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51" w:rsidRPr="0087586F" w:rsidRDefault="000B2751" w:rsidP="000B2751">
      <w:pPr>
        <w:rPr>
          <w:sz w:val="22"/>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lang w:val="uk-UA"/>
        </w:rPr>
      </w:pPr>
      <w:r w:rsidRPr="0087586F">
        <w:rPr>
          <w:noProof/>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lang w:val="uk-UA"/>
        </w:rPr>
      </w:pPr>
      <w:r w:rsidRPr="0087586F">
        <w:rPr>
          <w:lang w:val="uk-UA"/>
        </w:rPr>
        <w:t>ЛЬВІВСЬКА  ОБЛАСТЬ</w:t>
      </w: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r w:rsidRPr="0087586F">
        <w:rPr>
          <w:b/>
          <w:lang w:val="uk-UA"/>
        </w:rPr>
        <w:t>НОВОРОЗДІЛЬСЬКА  МІСЬКА  РАДА</w:t>
      </w: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r w:rsidRPr="0087586F">
        <w:rPr>
          <w:b/>
          <w:lang w:val="uk-UA"/>
        </w:rPr>
        <w:t>ВИКОНАВЧИЙ  КОМІТЕТ</w:t>
      </w: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r w:rsidRPr="0087586F">
        <w:rPr>
          <w:b/>
          <w:lang w:val="uk-UA"/>
        </w:rPr>
        <w:t>ПРОТОКОЛ № 3</w:t>
      </w: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r w:rsidRPr="0087586F">
        <w:rPr>
          <w:b/>
          <w:lang w:val="uk-UA"/>
        </w:rPr>
        <w:t>засідання виконавчого комітету</w:t>
      </w: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87586F">
        <w:rPr>
          <w:b/>
          <w:color w:val="FF0000"/>
          <w:lang w:val="uk-UA"/>
        </w:rPr>
        <w:t xml:space="preserve">               </w:t>
      </w:r>
      <w:r w:rsidRPr="0087586F">
        <w:rPr>
          <w:b/>
          <w:color w:val="FF0000"/>
          <w:lang w:val="uk-UA"/>
        </w:rPr>
        <w:tab/>
      </w:r>
      <w:r w:rsidRPr="0087586F">
        <w:rPr>
          <w:b/>
          <w:color w:val="FF0000"/>
          <w:lang w:val="uk-UA"/>
        </w:rPr>
        <w:tab/>
      </w:r>
      <w:r w:rsidRPr="0087586F">
        <w:rPr>
          <w:b/>
          <w:color w:val="FF0000"/>
          <w:lang w:val="uk-UA"/>
        </w:rPr>
        <w:tab/>
      </w:r>
      <w:r w:rsidRPr="0087586F">
        <w:rPr>
          <w:b/>
          <w:color w:val="FF0000"/>
          <w:lang w:val="uk-UA"/>
        </w:rPr>
        <w:tab/>
        <w:t xml:space="preserve"> </w:t>
      </w:r>
      <w:r w:rsidRPr="0087586F">
        <w:rPr>
          <w:b/>
          <w:color w:val="000000" w:themeColor="text1"/>
          <w:lang w:val="uk-UA"/>
        </w:rPr>
        <w:t>від  22  лютого  2018 року</w:t>
      </w: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rPr>
          <w:b/>
          <w:caps/>
          <w:spacing w:val="30"/>
          <w:lang w:val="uk-UA"/>
        </w:rPr>
      </w:pPr>
      <w:r w:rsidRPr="0087586F">
        <w:rPr>
          <w:b/>
          <w:caps/>
          <w:color w:val="FF0000"/>
          <w:spacing w:val="30"/>
          <w:lang w:val="uk-UA"/>
        </w:rPr>
        <w:tab/>
      </w:r>
      <w:r w:rsidRPr="0087586F">
        <w:rPr>
          <w:b/>
          <w:caps/>
          <w:color w:val="FF0000"/>
          <w:spacing w:val="30"/>
          <w:lang w:val="uk-UA"/>
        </w:rPr>
        <w:tab/>
      </w:r>
      <w:r w:rsidRPr="0087586F">
        <w:rPr>
          <w:b/>
          <w:caps/>
          <w:color w:val="FF0000"/>
          <w:spacing w:val="30"/>
          <w:lang w:val="uk-UA"/>
        </w:rPr>
        <w:tab/>
      </w:r>
      <w:r w:rsidRPr="0087586F">
        <w:rPr>
          <w:b/>
          <w:caps/>
          <w:color w:val="FF0000"/>
          <w:spacing w:val="30"/>
          <w:lang w:val="uk-UA"/>
        </w:rPr>
        <w:tab/>
      </w:r>
      <w:r w:rsidRPr="0087586F">
        <w:rPr>
          <w:b/>
          <w:caps/>
          <w:color w:val="FF0000"/>
          <w:spacing w:val="30"/>
          <w:lang w:val="uk-UA"/>
        </w:rPr>
        <w:tab/>
      </w:r>
      <w:r w:rsidRPr="0087586F">
        <w:rPr>
          <w:b/>
          <w:caps/>
          <w:spacing w:val="30"/>
          <w:lang w:val="uk-UA"/>
        </w:rPr>
        <w:t xml:space="preserve">          </w:t>
      </w:r>
      <w:r w:rsidRPr="0087586F">
        <w:rPr>
          <w:b/>
          <w:caps/>
          <w:spacing w:val="30"/>
          <w:lang w:val="uk-UA"/>
        </w:rPr>
        <w:tab/>
        <w:t xml:space="preserve">       Р</w:t>
      </w:r>
      <w:r w:rsidRPr="0087586F">
        <w:rPr>
          <w:b/>
          <w:spacing w:val="30"/>
          <w:lang w:val="uk-UA"/>
        </w:rPr>
        <w:t xml:space="preserve">ішення від № 25 до </w:t>
      </w:r>
      <w:r w:rsidR="00CD2161">
        <w:rPr>
          <w:b/>
          <w:spacing w:val="30"/>
          <w:lang w:val="uk-UA"/>
        </w:rPr>
        <w:t>5</w:t>
      </w:r>
      <w:r w:rsidR="002B1BEA">
        <w:rPr>
          <w:b/>
          <w:spacing w:val="30"/>
          <w:lang w:val="uk-UA"/>
        </w:rPr>
        <w:t>3</w:t>
      </w:r>
    </w:p>
    <w:p w:rsidR="000B2751" w:rsidRPr="0087586F" w:rsidRDefault="000B2751" w:rsidP="000B2751">
      <w:pPr>
        <w:pBdr>
          <w:top w:val="single" w:sz="4" w:space="0" w:color="auto"/>
          <w:left w:val="single" w:sz="4" w:space="0" w:color="auto"/>
          <w:bottom w:val="single" w:sz="4" w:space="31" w:color="auto"/>
          <w:right w:val="single" w:sz="4" w:space="1" w:color="auto"/>
        </w:pBdr>
        <w:ind w:firstLine="567"/>
        <w:rPr>
          <w:color w:val="FF0000"/>
          <w:lang w:val="uk-UA"/>
        </w:rPr>
      </w:pPr>
      <w:r w:rsidRPr="0087586F">
        <w:rPr>
          <w:b/>
          <w:color w:val="FF0000"/>
          <w:spacing w:val="30"/>
          <w:lang w:val="uk-UA"/>
        </w:rPr>
        <w:tab/>
      </w:r>
      <w:r w:rsidRPr="0087586F">
        <w:rPr>
          <w:b/>
          <w:color w:val="FF0000"/>
          <w:spacing w:val="30"/>
          <w:lang w:val="uk-UA"/>
        </w:rPr>
        <w:tab/>
      </w:r>
      <w:r w:rsidRPr="0087586F">
        <w:rPr>
          <w:b/>
          <w:color w:val="FF0000"/>
          <w:spacing w:val="30"/>
          <w:lang w:val="uk-UA"/>
        </w:rPr>
        <w:tab/>
      </w:r>
      <w:r w:rsidRPr="0087586F">
        <w:rPr>
          <w:b/>
          <w:color w:val="FF0000"/>
          <w:spacing w:val="30"/>
          <w:lang w:val="uk-UA"/>
        </w:rPr>
        <w:tab/>
        <w:t xml:space="preserve">       </w:t>
      </w:r>
    </w:p>
    <w:p w:rsidR="000B2751" w:rsidRPr="0087586F" w:rsidRDefault="000B2751" w:rsidP="000B2751">
      <w:pPr>
        <w:pBdr>
          <w:top w:val="single" w:sz="4" w:space="0" w:color="auto"/>
          <w:left w:val="single" w:sz="4" w:space="0" w:color="auto"/>
          <w:bottom w:val="single" w:sz="4" w:space="31" w:color="auto"/>
          <w:right w:val="single" w:sz="4" w:space="1" w:color="auto"/>
        </w:pBdr>
        <w:jc w:val="right"/>
        <w:rPr>
          <w:color w:val="FF0000"/>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right"/>
        <w:rPr>
          <w:color w:val="FF0000"/>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right"/>
        <w:rPr>
          <w:color w:val="FF0000"/>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r w:rsidRPr="0087586F">
        <w:rPr>
          <w:b/>
          <w:lang w:val="uk-UA"/>
        </w:rPr>
        <w:t>м.  Новий Розділ</w:t>
      </w:r>
    </w:p>
    <w:p w:rsidR="000B2751" w:rsidRPr="0087586F" w:rsidRDefault="000B2751" w:rsidP="000B2751">
      <w:pPr>
        <w:pBdr>
          <w:top w:val="single" w:sz="4" w:space="0" w:color="auto"/>
          <w:left w:val="single" w:sz="4" w:space="0" w:color="auto"/>
          <w:bottom w:val="single" w:sz="4" w:space="31" w:color="auto"/>
          <w:right w:val="single" w:sz="4" w:space="1" w:color="auto"/>
        </w:pBdr>
        <w:jc w:val="center"/>
        <w:rPr>
          <w:b/>
          <w:lang w:val="uk-UA"/>
        </w:rPr>
      </w:pPr>
      <w:r w:rsidRPr="0087586F">
        <w:rPr>
          <w:b/>
          <w:lang w:val="uk-UA"/>
        </w:rPr>
        <w:t>2018 рік</w:t>
      </w: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pBdr>
          <w:top w:val="single" w:sz="4" w:space="0" w:color="auto"/>
          <w:left w:val="single" w:sz="4" w:space="0" w:color="auto"/>
          <w:bottom w:val="single" w:sz="4" w:space="31" w:color="auto"/>
          <w:right w:val="single" w:sz="4" w:space="1" w:color="auto"/>
        </w:pBdr>
        <w:rPr>
          <w:b/>
          <w:lang w:val="uk-UA"/>
        </w:rPr>
      </w:pPr>
    </w:p>
    <w:p w:rsidR="000B2751" w:rsidRPr="0087586F" w:rsidRDefault="000B2751" w:rsidP="000B2751">
      <w:pPr>
        <w:rPr>
          <w:lang w:val="uk-UA"/>
        </w:rPr>
      </w:pPr>
    </w:p>
    <w:p w:rsidR="000B2751" w:rsidRPr="0087586F" w:rsidRDefault="000B2751" w:rsidP="000B2751">
      <w:pPr>
        <w:rPr>
          <w:lang w:val="uk-UA"/>
        </w:rPr>
      </w:pPr>
    </w:p>
    <w:p w:rsidR="000B2751" w:rsidRPr="0087586F" w:rsidRDefault="000B2751" w:rsidP="000B2751">
      <w:pPr>
        <w:rPr>
          <w:lang w:val="uk-UA"/>
        </w:rPr>
      </w:pPr>
    </w:p>
    <w:p w:rsidR="000B2751" w:rsidRPr="0087586F" w:rsidRDefault="000B2751" w:rsidP="000B2751">
      <w:pPr>
        <w:ind w:firstLine="567"/>
        <w:jc w:val="center"/>
        <w:rPr>
          <w:lang w:val="uk-UA"/>
        </w:rPr>
      </w:pPr>
      <w:r w:rsidRPr="0087586F">
        <w:rPr>
          <w:noProof/>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0B2751" w:rsidRPr="0087586F" w:rsidRDefault="000B2751" w:rsidP="000B2751">
      <w:pPr>
        <w:ind w:firstLine="567"/>
        <w:jc w:val="center"/>
        <w:rPr>
          <w:lang w:val="uk-UA"/>
        </w:rPr>
      </w:pPr>
      <w:r w:rsidRPr="0087586F">
        <w:rPr>
          <w:lang w:val="uk-UA"/>
        </w:rPr>
        <w:t>НОВОРОЗДІЛЬСЬКА  МІСЬКА  РАДА</w:t>
      </w:r>
    </w:p>
    <w:p w:rsidR="000B2751" w:rsidRPr="0087586F" w:rsidRDefault="000B2751" w:rsidP="000B2751">
      <w:pPr>
        <w:ind w:firstLine="567"/>
        <w:jc w:val="center"/>
        <w:rPr>
          <w:lang w:val="uk-UA"/>
        </w:rPr>
      </w:pPr>
      <w:r w:rsidRPr="0087586F">
        <w:rPr>
          <w:lang w:val="uk-UA"/>
        </w:rPr>
        <w:t>ЛЬВІВСЬКОЇ  ОБЛАСТІ</w:t>
      </w:r>
    </w:p>
    <w:p w:rsidR="000B2751" w:rsidRPr="0087586F" w:rsidRDefault="000B2751" w:rsidP="000B2751">
      <w:pPr>
        <w:ind w:firstLine="567"/>
        <w:jc w:val="center"/>
        <w:rPr>
          <w:lang w:val="uk-UA"/>
        </w:rPr>
      </w:pPr>
      <w:r w:rsidRPr="0087586F">
        <w:rPr>
          <w:lang w:val="uk-UA"/>
        </w:rPr>
        <w:t>ВИКОНАВЧИЙ  КОМІТЕТ</w:t>
      </w:r>
    </w:p>
    <w:p w:rsidR="000B2751" w:rsidRPr="0087586F" w:rsidRDefault="000B2751" w:rsidP="000B2751">
      <w:pPr>
        <w:ind w:firstLine="567"/>
        <w:jc w:val="center"/>
        <w:rPr>
          <w:b/>
          <w:lang w:val="uk-UA"/>
        </w:rPr>
      </w:pPr>
      <w:r w:rsidRPr="0087586F">
        <w:rPr>
          <w:b/>
          <w:lang w:val="uk-UA"/>
        </w:rPr>
        <w:t>ПРОТОКОЛ № 3</w:t>
      </w:r>
    </w:p>
    <w:p w:rsidR="000B2751" w:rsidRPr="0087586F" w:rsidRDefault="000B2751" w:rsidP="000B2751">
      <w:pPr>
        <w:ind w:firstLine="567"/>
        <w:jc w:val="center"/>
        <w:rPr>
          <w:lang w:val="uk-UA"/>
        </w:rPr>
      </w:pPr>
      <w:r w:rsidRPr="0087586F">
        <w:rPr>
          <w:lang w:val="uk-UA"/>
        </w:rPr>
        <w:t>засідання виконавчого комітету</w:t>
      </w:r>
    </w:p>
    <w:p w:rsidR="000B2751" w:rsidRPr="0087586F" w:rsidRDefault="000B2751" w:rsidP="000B2751">
      <w:pPr>
        <w:ind w:left="142" w:hanging="142"/>
        <w:rPr>
          <w:lang w:val="uk-UA"/>
        </w:rPr>
      </w:pPr>
    </w:p>
    <w:p w:rsidR="000B2751" w:rsidRPr="0087586F" w:rsidRDefault="000B2751" w:rsidP="000B2751">
      <w:pPr>
        <w:ind w:left="142" w:hanging="142"/>
        <w:rPr>
          <w:lang w:val="uk-UA"/>
        </w:rPr>
      </w:pPr>
    </w:p>
    <w:p w:rsidR="000B2751" w:rsidRPr="0087586F" w:rsidRDefault="000B2751" w:rsidP="000B2751">
      <w:pPr>
        <w:ind w:left="142" w:hanging="142"/>
        <w:rPr>
          <w:lang w:val="uk-UA"/>
        </w:rPr>
      </w:pPr>
      <w:r w:rsidRPr="0087586F">
        <w:rPr>
          <w:lang w:val="uk-UA"/>
        </w:rPr>
        <w:t xml:space="preserve">м. Новий Розділ </w:t>
      </w:r>
      <w:r w:rsidRPr="0087586F">
        <w:rPr>
          <w:lang w:val="uk-UA"/>
        </w:rPr>
        <w:tab/>
      </w:r>
    </w:p>
    <w:p w:rsidR="000B2751" w:rsidRPr="0087586F" w:rsidRDefault="000B2751" w:rsidP="000B2751">
      <w:pPr>
        <w:ind w:left="142" w:hanging="142"/>
        <w:rPr>
          <w:lang w:val="uk-UA"/>
        </w:rPr>
      </w:pPr>
      <w:r w:rsidRPr="0087586F">
        <w:rPr>
          <w:lang w:val="uk-UA"/>
        </w:rPr>
        <w:t>вул. Грушевського, 24</w:t>
      </w:r>
      <w:r w:rsidRPr="0087586F">
        <w:rPr>
          <w:lang w:val="uk-UA"/>
        </w:rPr>
        <w:tab/>
      </w:r>
      <w:r w:rsidRPr="0087586F">
        <w:rPr>
          <w:lang w:val="uk-UA"/>
        </w:rPr>
        <w:tab/>
      </w:r>
      <w:r w:rsidRPr="0087586F">
        <w:rPr>
          <w:lang w:val="uk-UA"/>
        </w:rPr>
        <w:tab/>
      </w:r>
      <w:r w:rsidRPr="0087586F">
        <w:rPr>
          <w:lang w:val="uk-UA"/>
        </w:rPr>
        <w:tab/>
      </w:r>
      <w:r w:rsidRPr="0087586F">
        <w:rPr>
          <w:lang w:val="uk-UA"/>
        </w:rPr>
        <w:tab/>
      </w:r>
      <w:r w:rsidRPr="0087586F">
        <w:rPr>
          <w:b/>
          <w:lang w:val="uk-UA"/>
        </w:rPr>
        <w:tab/>
      </w:r>
      <w:r w:rsidRPr="0087586F">
        <w:rPr>
          <w:b/>
          <w:lang w:val="uk-UA"/>
        </w:rPr>
        <w:tab/>
        <w:t>22.02.18 р.</w:t>
      </w:r>
    </w:p>
    <w:p w:rsidR="000B2751" w:rsidRPr="0087586F" w:rsidRDefault="000B2751" w:rsidP="000B2751">
      <w:pPr>
        <w:ind w:left="142" w:hanging="142"/>
        <w:rPr>
          <w:lang w:val="uk-UA"/>
        </w:rPr>
      </w:pPr>
    </w:p>
    <w:p w:rsidR="000B2751" w:rsidRPr="0087586F" w:rsidRDefault="00CA2ED3" w:rsidP="000B2751">
      <w:pPr>
        <w:ind w:left="142" w:hanging="142"/>
        <w:rPr>
          <w:lang w:val="uk-UA"/>
        </w:rPr>
      </w:pPr>
      <w:r>
        <w:rPr>
          <w:lang w:val="uk-UA"/>
        </w:rPr>
        <w:t>Засідання розпочалось о 14.15</w:t>
      </w:r>
      <w:r w:rsidR="000B2751" w:rsidRPr="0087586F">
        <w:rPr>
          <w:lang w:val="uk-UA"/>
        </w:rPr>
        <w:t xml:space="preserve"> год.</w:t>
      </w:r>
    </w:p>
    <w:p w:rsidR="000B2751" w:rsidRPr="0087586F" w:rsidRDefault="000B2751" w:rsidP="000B2751">
      <w:pPr>
        <w:ind w:left="142" w:hanging="142"/>
        <w:rPr>
          <w:lang w:val="uk-UA"/>
        </w:rPr>
      </w:pPr>
      <w:r w:rsidRPr="0087586F">
        <w:rPr>
          <w:lang w:val="uk-UA"/>
        </w:rPr>
        <w:t xml:space="preserve">Засідання </w:t>
      </w:r>
      <w:r w:rsidR="00CE40F9">
        <w:rPr>
          <w:lang w:val="uk-UA"/>
        </w:rPr>
        <w:t>закінчилось о 16.15</w:t>
      </w:r>
      <w:r w:rsidRPr="0087586F">
        <w:rPr>
          <w:lang w:val="uk-UA"/>
        </w:rPr>
        <w:t xml:space="preserve"> год.</w:t>
      </w:r>
    </w:p>
    <w:p w:rsidR="000B2751" w:rsidRPr="0087586F" w:rsidRDefault="000B2751" w:rsidP="000B2751">
      <w:pPr>
        <w:ind w:left="142" w:hanging="142"/>
        <w:rPr>
          <w:lang w:val="uk-UA"/>
        </w:rPr>
      </w:pPr>
    </w:p>
    <w:p w:rsidR="000B2751" w:rsidRPr="0087586F" w:rsidRDefault="000B2751" w:rsidP="000B2751">
      <w:pPr>
        <w:ind w:left="142" w:hanging="142"/>
        <w:rPr>
          <w:lang w:val="uk-UA"/>
        </w:rPr>
      </w:pPr>
      <w:r w:rsidRPr="0087586F">
        <w:rPr>
          <w:lang w:val="uk-UA"/>
        </w:rPr>
        <w:t xml:space="preserve">Секретар: Головко Н. В. </w:t>
      </w:r>
    </w:p>
    <w:p w:rsidR="000B2751" w:rsidRPr="0087586F" w:rsidRDefault="000B2751" w:rsidP="000B2751">
      <w:pPr>
        <w:rPr>
          <w:lang w:val="uk-UA"/>
        </w:rPr>
      </w:pPr>
      <w:r w:rsidRPr="0087586F">
        <w:rPr>
          <w:lang w:val="uk-UA"/>
        </w:rPr>
        <w:t>Присутні члени виконкому:</w:t>
      </w:r>
    </w:p>
    <w:p w:rsidR="000B2751" w:rsidRPr="0087586F" w:rsidRDefault="000B2751" w:rsidP="000B2751">
      <w:pPr>
        <w:rPr>
          <w:lang w:val="uk-UA"/>
        </w:rPr>
      </w:pPr>
    </w:p>
    <w:tbl>
      <w:tblPr>
        <w:tblW w:w="8931" w:type="dxa"/>
        <w:tblInd w:w="675" w:type="dxa"/>
        <w:tblLook w:val="04A0"/>
      </w:tblPr>
      <w:tblGrid>
        <w:gridCol w:w="478"/>
        <w:gridCol w:w="4058"/>
        <w:gridCol w:w="456"/>
        <w:gridCol w:w="3939"/>
      </w:tblGrid>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457F6A" w:rsidRPr="0087586F" w:rsidRDefault="00CA2ED3" w:rsidP="009C300C">
            <w:pPr>
              <w:rPr>
                <w:lang w:val="uk-UA" w:eastAsia="en-US"/>
              </w:rPr>
            </w:pPr>
            <w:r w:rsidRPr="0087586F">
              <w:rPr>
                <w:lang w:val="uk-UA" w:eastAsia="en-US"/>
              </w:rPr>
              <w:t>Шелудько Ольга Ярославівна</w:t>
            </w: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9C3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9C300C">
            <w:pPr>
              <w:rPr>
                <w:lang w:val="uk-UA" w:eastAsia="en-US"/>
              </w:rPr>
            </w:pPr>
            <w:r w:rsidRPr="0087586F">
              <w:rPr>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9C300C">
            <w:pPr>
              <w:rPr>
                <w:lang w:val="uk-UA" w:eastAsia="en-US"/>
              </w:rPr>
            </w:pPr>
            <w:r w:rsidRPr="0087586F">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color w:val="FF0000"/>
                <w:lang w:val="uk-UA" w:eastAsia="en-US"/>
              </w:rPr>
            </w:pPr>
            <w:r w:rsidRPr="0087586F">
              <w:rPr>
                <w:color w:val="FF0000"/>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9C300C">
            <w:pPr>
              <w:rPr>
                <w:lang w:val="uk-UA" w:eastAsia="en-US"/>
              </w:rPr>
            </w:pPr>
            <w:r w:rsidRPr="0087586F">
              <w:rPr>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color w:val="FF0000"/>
                <w:lang w:val="uk-UA" w:eastAsia="en-US"/>
              </w:rPr>
            </w:pPr>
            <w:r w:rsidRPr="0087586F">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CA2ED3" w:rsidP="009C300C">
            <w:pPr>
              <w:rPr>
                <w:lang w:val="uk-UA" w:eastAsia="en-US"/>
              </w:rPr>
            </w:pPr>
            <w:r w:rsidRPr="0087586F">
              <w:rPr>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color w:val="FF0000"/>
                <w:lang w:val="uk-UA" w:eastAsia="en-US"/>
              </w:rPr>
            </w:pPr>
            <w:r w:rsidRPr="0087586F">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r w:rsidR="00457F6A" w:rsidRPr="0087586F" w:rsidTr="008D500C">
        <w:tc>
          <w:tcPr>
            <w:tcW w:w="478" w:type="dxa"/>
            <w:tcBorders>
              <w:top w:val="single" w:sz="4" w:space="0" w:color="auto"/>
              <w:left w:val="single" w:sz="4" w:space="0" w:color="auto"/>
              <w:bottom w:val="single" w:sz="4" w:space="0" w:color="auto"/>
              <w:right w:val="single" w:sz="4" w:space="0" w:color="auto"/>
            </w:tcBorders>
            <w:hideMark/>
          </w:tcPr>
          <w:p w:rsidR="00457F6A" w:rsidRPr="0087586F" w:rsidRDefault="00457F6A" w:rsidP="008D500C">
            <w:pPr>
              <w:rPr>
                <w:lang w:val="uk-UA" w:eastAsia="en-US"/>
              </w:rPr>
            </w:pPr>
            <w:r w:rsidRPr="0087586F">
              <w:rPr>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457F6A" w:rsidRPr="0087586F" w:rsidRDefault="00CA2ED3" w:rsidP="008D500C">
            <w:pPr>
              <w:rPr>
                <w:lang w:val="uk-UA" w:eastAsia="en-US"/>
              </w:rPr>
            </w:pPr>
            <w:r w:rsidRPr="0087586F">
              <w:rPr>
                <w:lang w:val="uk-UA" w:eastAsia="en-US"/>
              </w:rPr>
              <w:t>Цюра Андрій Степанович</w:t>
            </w:r>
          </w:p>
        </w:tc>
        <w:tc>
          <w:tcPr>
            <w:tcW w:w="456"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457F6A" w:rsidRPr="0087586F" w:rsidRDefault="00457F6A" w:rsidP="008D500C">
            <w:pPr>
              <w:rPr>
                <w:lang w:val="uk-UA" w:eastAsia="en-US"/>
              </w:rPr>
            </w:pPr>
          </w:p>
        </w:tc>
      </w:tr>
    </w:tbl>
    <w:p w:rsidR="000B2751" w:rsidRPr="0087586F" w:rsidRDefault="000B2751" w:rsidP="000B2751">
      <w:pPr>
        <w:rPr>
          <w:lang w:val="uk-UA"/>
        </w:rPr>
      </w:pPr>
    </w:p>
    <w:p w:rsidR="000B2751" w:rsidRPr="0087586F" w:rsidRDefault="000B2751" w:rsidP="000B2751">
      <w:pPr>
        <w:spacing w:line="312" w:lineRule="auto"/>
        <w:rPr>
          <w:lang w:val="uk-UA"/>
        </w:rPr>
      </w:pPr>
      <w:r w:rsidRPr="0087586F">
        <w:rPr>
          <w:lang w:val="uk-UA"/>
        </w:rPr>
        <w:t>Відсутні члени виконкому:</w:t>
      </w:r>
    </w:p>
    <w:tbl>
      <w:tblPr>
        <w:tblW w:w="0" w:type="auto"/>
        <w:tblInd w:w="392" w:type="dxa"/>
        <w:tblLook w:val="01E0"/>
      </w:tblPr>
      <w:tblGrid>
        <w:gridCol w:w="4619"/>
        <w:gridCol w:w="4560"/>
      </w:tblGrid>
      <w:tr w:rsidR="000B2751" w:rsidRPr="0087586F" w:rsidTr="008D500C">
        <w:tc>
          <w:tcPr>
            <w:tcW w:w="4727" w:type="dxa"/>
            <w:tcBorders>
              <w:top w:val="single" w:sz="4" w:space="0" w:color="auto"/>
              <w:left w:val="single" w:sz="4" w:space="0" w:color="auto"/>
              <w:bottom w:val="single" w:sz="4" w:space="0" w:color="auto"/>
              <w:right w:val="single" w:sz="4" w:space="0" w:color="auto"/>
            </w:tcBorders>
            <w:hideMark/>
          </w:tcPr>
          <w:p w:rsidR="000B2751" w:rsidRPr="0087586F" w:rsidRDefault="000B2751" w:rsidP="000B2751">
            <w:pPr>
              <w:spacing w:line="312" w:lineRule="auto"/>
              <w:rPr>
                <w:lang w:val="uk-UA" w:eastAsia="en-US"/>
              </w:rPr>
            </w:pPr>
            <w:r w:rsidRPr="0087586F">
              <w:rPr>
                <w:lang w:val="uk-UA" w:eastAsia="en-US"/>
              </w:rPr>
              <w:t>1.</w:t>
            </w:r>
            <w:r w:rsidR="00457F6A" w:rsidRPr="0087586F">
              <w:rPr>
                <w:lang w:val="uk-UA" w:eastAsia="en-US"/>
              </w:rPr>
              <w:t xml:space="preserve">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0B2751" w:rsidRPr="0087586F" w:rsidRDefault="000B2751" w:rsidP="000B2751">
            <w:pPr>
              <w:spacing w:line="312" w:lineRule="auto"/>
              <w:rPr>
                <w:lang w:val="uk-UA" w:eastAsia="en-US"/>
              </w:rPr>
            </w:pPr>
            <w:r w:rsidRPr="0087586F">
              <w:rPr>
                <w:lang w:val="uk-UA" w:eastAsia="en-US"/>
              </w:rPr>
              <w:t xml:space="preserve"> 2. </w:t>
            </w:r>
            <w:r w:rsidR="00457F6A" w:rsidRPr="0087586F">
              <w:rPr>
                <w:lang w:val="uk-UA" w:eastAsia="en-US"/>
              </w:rPr>
              <w:t>Крижанівський Володимир Петрович</w:t>
            </w:r>
          </w:p>
        </w:tc>
      </w:tr>
      <w:tr w:rsidR="00CA2ED3" w:rsidRPr="0087586F" w:rsidTr="008D500C">
        <w:tc>
          <w:tcPr>
            <w:tcW w:w="4727" w:type="dxa"/>
            <w:tcBorders>
              <w:top w:val="single" w:sz="4" w:space="0" w:color="auto"/>
              <w:left w:val="single" w:sz="4" w:space="0" w:color="auto"/>
              <w:bottom w:val="single" w:sz="4" w:space="0" w:color="auto"/>
              <w:right w:val="single" w:sz="4" w:space="0" w:color="auto"/>
            </w:tcBorders>
            <w:hideMark/>
          </w:tcPr>
          <w:p w:rsidR="00CA2ED3" w:rsidRPr="0087586F" w:rsidRDefault="00CA2ED3" w:rsidP="000B2751">
            <w:pPr>
              <w:spacing w:line="312" w:lineRule="auto"/>
              <w:rPr>
                <w:lang w:val="uk-UA" w:eastAsia="en-US"/>
              </w:rPr>
            </w:pPr>
            <w:r>
              <w:rPr>
                <w:lang w:val="uk-UA" w:eastAsia="en-US"/>
              </w:rPr>
              <w:t xml:space="preserve">3. </w:t>
            </w:r>
            <w:r w:rsidRPr="0087586F">
              <w:rPr>
                <w:lang w:val="uk-UA" w:eastAsia="en-US"/>
              </w:rPr>
              <w:t>Пшик Микола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CA2ED3" w:rsidRPr="0087586F" w:rsidRDefault="00CA2ED3" w:rsidP="000B2751">
            <w:pPr>
              <w:spacing w:line="312" w:lineRule="auto"/>
              <w:rPr>
                <w:lang w:val="uk-UA" w:eastAsia="en-US"/>
              </w:rPr>
            </w:pPr>
          </w:p>
        </w:tc>
      </w:tr>
    </w:tbl>
    <w:p w:rsidR="000B2751" w:rsidRPr="0087586F" w:rsidRDefault="000B2751" w:rsidP="000B2751">
      <w:pPr>
        <w:rPr>
          <w:lang w:val="uk-UA"/>
        </w:rPr>
      </w:pPr>
    </w:p>
    <w:p w:rsidR="000B2751" w:rsidRPr="0087586F" w:rsidRDefault="000B2751" w:rsidP="000B2751">
      <w:pPr>
        <w:rPr>
          <w:lang w:val="uk-UA"/>
        </w:rPr>
      </w:pPr>
      <w:r w:rsidRPr="0087586F">
        <w:rPr>
          <w:lang w:val="uk-UA"/>
        </w:rPr>
        <w:t xml:space="preserve">Присутні депутати та мешканці міста: .        </w:t>
      </w:r>
    </w:p>
    <w:p w:rsidR="000B2751" w:rsidRPr="0087586F" w:rsidRDefault="000B2751" w:rsidP="000B2751">
      <w:pPr>
        <w:rPr>
          <w:lang w:val="uk-UA"/>
        </w:rPr>
      </w:pPr>
    </w:p>
    <w:p w:rsidR="000B2751" w:rsidRPr="0087586F" w:rsidRDefault="000B2751" w:rsidP="000B2751">
      <w:pPr>
        <w:rPr>
          <w:lang w:val="uk-UA"/>
        </w:rPr>
      </w:pPr>
      <w:r w:rsidRPr="0087586F">
        <w:rPr>
          <w:lang w:val="uk-UA"/>
        </w:rPr>
        <w:t>Запрошені для доповіді:</w:t>
      </w:r>
    </w:p>
    <w:p w:rsidR="000B2751" w:rsidRPr="0087586F" w:rsidRDefault="000B2751" w:rsidP="000B2751">
      <w:pPr>
        <w:rPr>
          <w:lang w:val="uk-UA"/>
        </w:rPr>
      </w:pPr>
    </w:p>
    <w:tbl>
      <w:tblPr>
        <w:tblW w:w="0" w:type="auto"/>
        <w:tblInd w:w="392" w:type="dxa"/>
        <w:tblLook w:val="01E0"/>
      </w:tblPr>
      <w:tblGrid>
        <w:gridCol w:w="4225"/>
        <w:gridCol w:w="4953"/>
      </w:tblGrid>
      <w:tr w:rsidR="000B2751" w:rsidRPr="0087586F" w:rsidTr="008D500C">
        <w:trPr>
          <w:trHeight w:val="312"/>
        </w:trPr>
        <w:tc>
          <w:tcPr>
            <w:tcW w:w="4225" w:type="dxa"/>
            <w:tcBorders>
              <w:top w:val="single" w:sz="4" w:space="0" w:color="auto"/>
              <w:left w:val="single" w:sz="4" w:space="0" w:color="auto"/>
              <w:bottom w:val="single" w:sz="4" w:space="0" w:color="auto"/>
              <w:right w:val="single" w:sz="4" w:space="0" w:color="auto"/>
            </w:tcBorders>
            <w:hideMark/>
          </w:tcPr>
          <w:p w:rsidR="000B2751" w:rsidRPr="0087586F" w:rsidRDefault="00551ACC" w:rsidP="008D500C">
            <w:pPr>
              <w:rPr>
                <w:bCs/>
                <w:lang w:val="uk-UA" w:eastAsia="en-US"/>
              </w:rPr>
            </w:pPr>
            <w:r>
              <w:rPr>
                <w:bCs/>
                <w:lang w:val="uk-UA" w:eastAsia="en-US"/>
              </w:rPr>
              <w:t>Ромашина К.А.– гол. спец</w:t>
            </w:r>
            <w:r w:rsidRPr="001250A7">
              <w:rPr>
                <w:bCs/>
                <w:lang w:val="uk-UA" w:eastAsia="en-US"/>
              </w:rPr>
              <w:t>.  служби у справах діте</w:t>
            </w:r>
            <w:r>
              <w:rPr>
                <w:bCs/>
                <w:lang w:val="uk-UA" w:eastAsia="en-US"/>
              </w:rPr>
              <w:t>й</w:t>
            </w:r>
          </w:p>
        </w:tc>
        <w:tc>
          <w:tcPr>
            <w:tcW w:w="4953" w:type="dxa"/>
            <w:tcBorders>
              <w:top w:val="single" w:sz="4" w:space="0" w:color="auto"/>
              <w:left w:val="single" w:sz="4" w:space="0" w:color="auto"/>
              <w:bottom w:val="single" w:sz="4" w:space="0" w:color="auto"/>
              <w:right w:val="single" w:sz="4" w:space="0" w:color="auto"/>
            </w:tcBorders>
            <w:hideMark/>
          </w:tcPr>
          <w:p w:rsidR="000B2751" w:rsidRPr="0087586F" w:rsidRDefault="000B2751" w:rsidP="008D500C">
            <w:pPr>
              <w:widowControl w:val="0"/>
              <w:autoSpaceDE w:val="0"/>
              <w:autoSpaceDN w:val="0"/>
              <w:adjustRightInd w:val="0"/>
              <w:rPr>
                <w:lang w:val="uk-UA" w:eastAsia="en-US"/>
              </w:rPr>
            </w:pPr>
            <w:r w:rsidRPr="0087586F">
              <w:rPr>
                <w:bCs/>
                <w:lang w:val="uk-UA" w:eastAsia="en-US"/>
              </w:rPr>
              <w:t>Щепний В. В. – нач. відділу з питань НС правоохоронної та ОМР</w:t>
            </w:r>
          </w:p>
        </w:tc>
      </w:tr>
      <w:tr w:rsidR="000B2751" w:rsidRPr="0087586F" w:rsidTr="008D500C">
        <w:trPr>
          <w:trHeight w:val="312"/>
        </w:trPr>
        <w:tc>
          <w:tcPr>
            <w:tcW w:w="4225" w:type="dxa"/>
            <w:tcBorders>
              <w:top w:val="single" w:sz="4" w:space="0" w:color="auto"/>
              <w:left w:val="single" w:sz="4" w:space="0" w:color="auto"/>
              <w:bottom w:val="single" w:sz="4" w:space="0" w:color="auto"/>
              <w:right w:val="single" w:sz="4" w:space="0" w:color="auto"/>
            </w:tcBorders>
            <w:hideMark/>
          </w:tcPr>
          <w:p w:rsidR="000B2751" w:rsidRPr="0087586F" w:rsidRDefault="000B2751" w:rsidP="008D500C">
            <w:pPr>
              <w:widowControl w:val="0"/>
              <w:autoSpaceDE w:val="0"/>
              <w:autoSpaceDN w:val="0"/>
              <w:adjustRightInd w:val="0"/>
              <w:rPr>
                <w:bCs/>
                <w:lang w:val="uk-UA" w:eastAsia="en-US"/>
              </w:rPr>
            </w:pPr>
            <w:r w:rsidRPr="0087586F">
              <w:rPr>
                <w:bCs/>
                <w:lang w:val="uk-UA"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0B2751" w:rsidRPr="0087586F" w:rsidRDefault="00255C2C" w:rsidP="008D500C">
            <w:pPr>
              <w:rPr>
                <w:rFonts w:eastAsiaTheme="minorHAnsi"/>
                <w:lang w:val="uk-UA" w:eastAsia="en-US"/>
              </w:rPr>
            </w:pPr>
            <w:r w:rsidRPr="0087586F">
              <w:rPr>
                <w:bCs/>
                <w:lang w:val="uk-UA" w:eastAsia="en-US"/>
              </w:rPr>
              <w:t>Ричагівський І.І. – нач. фінансового управління</w:t>
            </w:r>
          </w:p>
        </w:tc>
      </w:tr>
      <w:tr w:rsidR="00220609" w:rsidRPr="0087586F" w:rsidTr="008D500C">
        <w:trPr>
          <w:trHeight w:val="312"/>
        </w:trPr>
        <w:tc>
          <w:tcPr>
            <w:tcW w:w="4225" w:type="dxa"/>
            <w:tcBorders>
              <w:top w:val="single" w:sz="4" w:space="0" w:color="auto"/>
              <w:left w:val="single" w:sz="4" w:space="0" w:color="auto"/>
              <w:bottom w:val="single" w:sz="4" w:space="0" w:color="auto"/>
              <w:right w:val="single" w:sz="4" w:space="0" w:color="auto"/>
            </w:tcBorders>
            <w:hideMark/>
          </w:tcPr>
          <w:p w:rsidR="00220609" w:rsidRPr="0087586F" w:rsidRDefault="00220609" w:rsidP="008D500C">
            <w:pPr>
              <w:rPr>
                <w:bCs/>
                <w:lang w:val="uk-UA" w:eastAsia="en-US"/>
              </w:rPr>
            </w:pPr>
            <w:r w:rsidRPr="0087586F">
              <w:rPr>
                <w:bCs/>
                <w:lang w:val="uk-UA" w:eastAsia="en-US"/>
              </w:rPr>
              <w:t>Мельник І.П. – гол. спец. відділу містобудування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220609" w:rsidRPr="0068588E" w:rsidRDefault="00220609" w:rsidP="009C300C">
            <w:pPr>
              <w:widowControl w:val="0"/>
              <w:autoSpaceDE w:val="0"/>
              <w:autoSpaceDN w:val="0"/>
              <w:adjustRightInd w:val="0"/>
              <w:rPr>
                <w:bCs/>
                <w:lang w:val="uk-UA" w:eastAsia="en-US"/>
              </w:rPr>
            </w:pPr>
            <w:r w:rsidRPr="0068588E">
              <w:rPr>
                <w:bCs/>
                <w:lang w:val="uk-UA" w:eastAsia="en-US"/>
              </w:rPr>
              <w:t>Яворський О.І. – гол. спец. відділу КМ та приватизації</w:t>
            </w:r>
          </w:p>
        </w:tc>
      </w:tr>
      <w:tr w:rsidR="00220609" w:rsidRPr="0087586F" w:rsidTr="008D500C">
        <w:trPr>
          <w:trHeight w:val="312"/>
        </w:trPr>
        <w:tc>
          <w:tcPr>
            <w:tcW w:w="4225" w:type="dxa"/>
            <w:tcBorders>
              <w:top w:val="single" w:sz="4" w:space="0" w:color="auto"/>
              <w:left w:val="single" w:sz="4" w:space="0" w:color="auto"/>
              <w:bottom w:val="single" w:sz="4" w:space="0" w:color="auto"/>
              <w:right w:val="single" w:sz="4" w:space="0" w:color="auto"/>
            </w:tcBorders>
            <w:hideMark/>
          </w:tcPr>
          <w:p w:rsidR="00220609" w:rsidRPr="0087586F" w:rsidRDefault="00220609" w:rsidP="008D500C">
            <w:pPr>
              <w:rPr>
                <w:bCs/>
                <w:lang w:val="uk-UA" w:eastAsia="en-US"/>
              </w:rPr>
            </w:pPr>
            <w:r w:rsidRPr="00B14A9A">
              <w:rPr>
                <w:bCs/>
                <w:lang w:val="uk-UA" w:eastAsia="en-US"/>
              </w:rPr>
              <w:t>Гілко Н.І. – нач. відділу економіки та інвестицій</w:t>
            </w:r>
          </w:p>
        </w:tc>
        <w:tc>
          <w:tcPr>
            <w:tcW w:w="4953" w:type="dxa"/>
            <w:tcBorders>
              <w:top w:val="single" w:sz="4" w:space="0" w:color="auto"/>
              <w:left w:val="single" w:sz="4" w:space="0" w:color="auto"/>
              <w:bottom w:val="single" w:sz="4" w:space="0" w:color="auto"/>
              <w:right w:val="single" w:sz="4" w:space="0" w:color="auto"/>
            </w:tcBorders>
            <w:hideMark/>
          </w:tcPr>
          <w:p w:rsidR="00220609" w:rsidRPr="0068588E" w:rsidRDefault="00220609" w:rsidP="009C300C">
            <w:pPr>
              <w:widowControl w:val="0"/>
              <w:autoSpaceDE w:val="0"/>
              <w:autoSpaceDN w:val="0"/>
              <w:adjustRightInd w:val="0"/>
              <w:rPr>
                <w:bCs/>
                <w:lang w:val="uk-UA" w:eastAsia="en-US"/>
              </w:rPr>
            </w:pPr>
            <w:r w:rsidRPr="0068588E">
              <w:rPr>
                <w:bCs/>
                <w:lang w:val="uk-UA" w:eastAsia="en-US"/>
              </w:rPr>
              <w:t>Пасемко Н.А. – нач. відділу КМ та приватизації</w:t>
            </w:r>
          </w:p>
        </w:tc>
      </w:tr>
    </w:tbl>
    <w:p w:rsidR="000B2751" w:rsidRPr="0087586F" w:rsidRDefault="000B2751" w:rsidP="000B2751">
      <w:pPr>
        <w:widowControl w:val="0"/>
        <w:autoSpaceDE w:val="0"/>
        <w:autoSpaceDN w:val="0"/>
        <w:adjustRightInd w:val="0"/>
        <w:ind w:left="4248" w:firstLine="708"/>
        <w:rPr>
          <w:b/>
          <w:lang w:val="uk-UA"/>
        </w:rPr>
      </w:pPr>
    </w:p>
    <w:p w:rsidR="000B2751" w:rsidRPr="0087586F" w:rsidRDefault="000B2751" w:rsidP="000B2751">
      <w:pPr>
        <w:widowControl w:val="0"/>
        <w:autoSpaceDE w:val="0"/>
        <w:autoSpaceDN w:val="0"/>
        <w:adjustRightInd w:val="0"/>
        <w:ind w:left="4248" w:firstLine="708"/>
        <w:rPr>
          <w:b/>
          <w:lang w:val="uk-UA"/>
        </w:rPr>
      </w:pPr>
      <w:r w:rsidRPr="0087586F">
        <w:rPr>
          <w:b/>
          <w:lang w:val="uk-UA"/>
        </w:rPr>
        <w:t xml:space="preserve">                 </w:t>
      </w:r>
    </w:p>
    <w:p w:rsidR="000B2751" w:rsidRPr="0087586F" w:rsidRDefault="000B2751" w:rsidP="000B2751">
      <w:pPr>
        <w:widowControl w:val="0"/>
        <w:autoSpaceDE w:val="0"/>
        <w:autoSpaceDN w:val="0"/>
        <w:adjustRightInd w:val="0"/>
        <w:rPr>
          <w:b/>
          <w:lang w:val="uk-UA"/>
        </w:rPr>
      </w:pPr>
    </w:p>
    <w:p w:rsidR="000B2751" w:rsidRPr="0087586F" w:rsidRDefault="000B2751" w:rsidP="000B2751">
      <w:pPr>
        <w:widowControl w:val="0"/>
        <w:autoSpaceDE w:val="0"/>
        <w:autoSpaceDN w:val="0"/>
        <w:adjustRightInd w:val="0"/>
        <w:rPr>
          <w:b/>
          <w:lang w:val="uk-UA"/>
        </w:rPr>
      </w:pPr>
    </w:p>
    <w:p w:rsidR="000B2751" w:rsidRPr="0087586F" w:rsidRDefault="000B2751" w:rsidP="000B2751">
      <w:pPr>
        <w:widowControl w:val="0"/>
        <w:autoSpaceDE w:val="0"/>
        <w:autoSpaceDN w:val="0"/>
        <w:adjustRightInd w:val="0"/>
        <w:rPr>
          <w:b/>
          <w:lang w:val="uk-UA"/>
        </w:rPr>
      </w:pPr>
    </w:p>
    <w:p w:rsidR="000B2751" w:rsidRPr="0087586F" w:rsidRDefault="000B2751" w:rsidP="000B2751">
      <w:pPr>
        <w:widowControl w:val="0"/>
        <w:autoSpaceDE w:val="0"/>
        <w:autoSpaceDN w:val="0"/>
        <w:adjustRightInd w:val="0"/>
        <w:rPr>
          <w:b/>
          <w:lang w:val="uk-UA"/>
        </w:rPr>
      </w:pPr>
    </w:p>
    <w:p w:rsidR="000B2751" w:rsidRPr="0087586F" w:rsidRDefault="000B2751" w:rsidP="000B2751">
      <w:pPr>
        <w:widowControl w:val="0"/>
        <w:autoSpaceDE w:val="0"/>
        <w:autoSpaceDN w:val="0"/>
        <w:adjustRightInd w:val="0"/>
        <w:rPr>
          <w:b/>
          <w:lang w:val="uk-UA"/>
        </w:rPr>
      </w:pPr>
    </w:p>
    <w:p w:rsidR="000B2751" w:rsidRDefault="000B2751" w:rsidP="000B2751">
      <w:pPr>
        <w:widowControl w:val="0"/>
        <w:autoSpaceDE w:val="0"/>
        <w:autoSpaceDN w:val="0"/>
        <w:adjustRightInd w:val="0"/>
        <w:rPr>
          <w:b/>
          <w:lang w:val="uk-UA"/>
        </w:rPr>
      </w:pPr>
    </w:p>
    <w:p w:rsidR="006E27FC" w:rsidRPr="0087586F" w:rsidRDefault="006E27FC" w:rsidP="000B2751">
      <w:pPr>
        <w:widowControl w:val="0"/>
        <w:autoSpaceDE w:val="0"/>
        <w:autoSpaceDN w:val="0"/>
        <w:adjustRightInd w:val="0"/>
        <w:rPr>
          <w:b/>
          <w:lang w:val="uk-UA"/>
        </w:rPr>
      </w:pPr>
    </w:p>
    <w:p w:rsidR="000B2751" w:rsidRPr="0087586F" w:rsidRDefault="000B2751" w:rsidP="000B2751">
      <w:pPr>
        <w:widowControl w:val="0"/>
        <w:autoSpaceDE w:val="0"/>
        <w:autoSpaceDN w:val="0"/>
        <w:adjustRightInd w:val="0"/>
        <w:ind w:left="4248" w:firstLine="708"/>
        <w:rPr>
          <w:b/>
          <w:lang w:val="uk-UA"/>
        </w:rPr>
      </w:pPr>
      <w:r w:rsidRPr="0087586F">
        <w:rPr>
          <w:b/>
          <w:lang w:val="uk-UA"/>
        </w:rPr>
        <w:t xml:space="preserve">                            ЗАТВЕРДЖУЮ</w:t>
      </w:r>
    </w:p>
    <w:p w:rsidR="000B2751" w:rsidRPr="0087586F" w:rsidRDefault="000B2751" w:rsidP="000B2751">
      <w:pPr>
        <w:widowControl w:val="0"/>
        <w:autoSpaceDE w:val="0"/>
        <w:autoSpaceDN w:val="0"/>
        <w:adjustRightInd w:val="0"/>
        <w:ind w:left="6660"/>
        <w:rPr>
          <w:b/>
          <w:lang w:val="uk-UA"/>
        </w:rPr>
      </w:pPr>
      <w:r w:rsidRPr="0087586F">
        <w:rPr>
          <w:b/>
          <w:lang w:val="uk-UA"/>
        </w:rPr>
        <w:t>Міський голова</w:t>
      </w:r>
    </w:p>
    <w:p w:rsidR="000B2751" w:rsidRPr="0087586F" w:rsidRDefault="000B2751" w:rsidP="000B2751">
      <w:pPr>
        <w:widowControl w:val="0"/>
        <w:autoSpaceDE w:val="0"/>
        <w:autoSpaceDN w:val="0"/>
        <w:adjustRightInd w:val="0"/>
        <w:ind w:left="6660"/>
        <w:rPr>
          <w:b/>
          <w:lang w:val="uk-UA"/>
        </w:rPr>
      </w:pPr>
      <w:r w:rsidRPr="0087586F">
        <w:rPr>
          <w:b/>
          <w:lang w:val="uk-UA"/>
        </w:rPr>
        <w:t>(підпис) А.Р.Мелешко</w:t>
      </w:r>
    </w:p>
    <w:p w:rsidR="000B2751" w:rsidRPr="0087586F" w:rsidRDefault="000B2751" w:rsidP="000B2751">
      <w:pPr>
        <w:widowControl w:val="0"/>
        <w:autoSpaceDE w:val="0"/>
        <w:autoSpaceDN w:val="0"/>
        <w:adjustRightInd w:val="0"/>
        <w:ind w:left="6660"/>
        <w:rPr>
          <w:b/>
          <w:lang w:val="uk-UA"/>
        </w:rPr>
      </w:pPr>
      <w:r w:rsidRPr="0087586F">
        <w:rPr>
          <w:b/>
          <w:lang w:val="uk-UA"/>
        </w:rPr>
        <w:t>09.02.18р.</w:t>
      </w:r>
    </w:p>
    <w:p w:rsidR="000B2751" w:rsidRPr="0087586F" w:rsidRDefault="000B2751" w:rsidP="000B2751">
      <w:pPr>
        <w:widowControl w:val="0"/>
        <w:autoSpaceDE w:val="0"/>
        <w:autoSpaceDN w:val="0"/>
        <w:adjustRightInd w:val="0"/>
        <w:jc w:val="center"/>
        <w:rPr>
          <w:b/>
          <w:lang w:val="uk-UA"/>
        </w:rPr>
      </w:pPr>
    </w:p>
    <w:p w:rsidR="000B2751" w:rsidRPr="0087586F" w:rsidRDefault="000B2751" w:rsidP="000B2751">
      <w:pPr>
        <w:widowControl w:val="0"/>
        <w:autoSpaceDE w:val="0"/>
        <w:autoSpaceDN w:val="0"/>
        <w:adjustRightInd w:val="0"/>
        <w:jc w:val="center"/>
        <w:rPr>
          <w:b/>
          <w:lang w:val="uk-UA"/>
        </w:rPr>
      </w:pPr>
      <w:r w:rsidRPr="0087586F">
        <w:rPr>
          <w:b/>
          <w:lang w:val="uk-UA"/>
        </w:rPr>
        <w:t>ПОРЯДОК ДЕННИЙ  ЗАСІДАННЯ  ВИКОНКОМУ</w:t>
      </w:r>
    </w:p>
    <w:p w:rsidR="000B2751" w:rsidRPr="0087586F" w:rsidRDefault="000B2751" w:rsidP="000B2751">
      <w:pPr>
        <w:widowControl w:val="0"/>
        <w:autoSpaceDE w:val="0"/>
        <w:autoSpaceDN w:val="0"/>
        <w:adjustRightInd w:val="0"/>
        <w:ind w:right="-81"/>
        <w:jc w:val="center"/>
        <w:rPr>
          <w:b/>
          <w:lang w:val="uk-UA"/>
        </w:rPr>
      </w:pPr>
      <w:r w:rsidRPr="0087586F">
        <w:rPr>
          <w:b/>
          <w:lang w:val="uk-UA"/>
        </w:rPr>
        <w:t>№ 3 на  22 лютого 2018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0B2751" w:rsidRPr="0087586F" w:rsidTr="008D500C">
        <w:trPr>
          <w:trHeight w:val="900"/>
        </w:trPr>
        <w:tc>
          <w:tcPr>
            <w:tcW w:w="709" w:type="dxa"/>
            <w:tcBorders>
              <w:top w:val="single" w:sz="6" w:space="0" w:color="auto"/>
              <w:left w:val="single" w:sz="6" w:space="0" w:color="auto"/>
              <w:bottom w:val="single" w:sz="4" w:space="0" w:color="auto"/>
              <w:right w:val="single" w:sz="6" w:space="0" w:color="auto"/>
            </w:tcBorders>
            <w:hideMark/>
          </w:tcPr>
          <w:p w:rsidR="000B2751" w:rsidRPr="0087586F" w:rsidRDefault="000B2751" w:rsidP="008D500C">
            <w:pPr>
              <w:widowControl w:val="0"/>
              <w:autoSpaceDE w:val="0"/>
              <w:autoSpaceDN w:val="0"/>
              <w:adjustRightInd w:val="0"/>
              <w:rPr>
                <w:b/>
                <w:i/>
                <w:lang w:val="uk-UA" w:eastAsia="en-US"/>
              </w:rPr>
            </w:pPr>
            <w:r w:rsidRPr="0087586F">
              <w:rPr>
                <w:b/>
                <w:i/>
                <w:lang w:val="uk-UA" w:eastAsia="en-US"/>
              </w:rPr>
              <w:t>№</w:t>
            </w:r>
          </w:p>
          <w:p w:rsidR="000B2751" w:rsidRPr="0087586F" w:rsidRDefault="000B2751" w:rsidP="008D500C">
            <w:pPr>
              <w:widowControl w:val="0"/>
              <w:autoSpaceDE w:val="0"/>
              <w:autoSpaceDN w:val="0"/>
              <w:adjustRightInd w:val="0"/>
              <w:rPr>
                <w:b/>
                <w:i/>
                <w:lang w:val="uk-UA" w:eastAsia="en-US"/>
              </w:rPr>
            </w:pPr>
            <w:r w:rsidRPr="0087586F">
              <w:rPr>
                <w:b/>
                <w:i/>
                <w:lang w:val="uk-UA" w:eastAsia="en-US"/>
              </w:rPr>
              <w:t>з/п</w:t>
            </w:r>
          </w:p>
        </w:tc>
        <w:tc>
          <w:tcPr>
            <w:tcW w:w="4820" w:type="dxa"/>
            <w:tcBorders>
              <w:top w:val="single" w:sz="6" w:space="0" w:color="auto"/>
              <w:left w:val="single" w:sz="6" w:space="0" w:color="auto"/>
              <w:bottom w:val="single" w:sz="4" w:space="0" w:color="auto"/>
              <w:right w:val="single" w:sz="6" w:space="0" w:color="auto"/>
            </w:tcBorders>
            <w:hideMark/>
          </w:tcPr>
          <w:p w:rsidR="000B2751" w:rsidRPr="0087586F" w:rsidRDefault="000B2751" w:rsidP="008D500C">
            <w:pPr>
              <w:widowControl w:val="0"/>
              <w:tabs>
                <w:tab w:val="left" w:pos="989"/>
              </w:tabs>
              <w:autoSpaceDE w:val="0"/>
              <w:autoSpaceDN w:val="0"/>
              <w:adjustRightInd w:val="0"/>
              <w:rPr>
                <w:b/>
                <w:i/>
                <w:lang w:val="uk-UA" w:eastAsia="en-US"/>
              </w:rPr>
            </w:pPr>
            <w:r w:rsidRPr="0087586F">
              <w:rPr>
                <w:b/>
                <w:i/>
                <w:lang w:val="uk-UA" w:eastAsia="en-US"/>
              </w:rPr>
              <w:tab/>
            </w:r>
          </w:p>
          <w:p w:rsidR="000B2751" w:rsidRPr="0087586F" w:rsidRDefault="000B2751" w:rsidP="008D500C">
            <w:pPr>
              <w:widowControl w:val="0"/>
              <w:autoSpaceDE w:val="0"/>
              <w:autoSpaceDN w:val="0"/>
              <w:adjustRightInd w:val="0"/>
              <w:rPr>
                <w:b/>
                <w:i/>
                <w:lang w:val="uk-UA" w:eastAsia="en-US"/>
              </w:rPr>
            </w:pPr>
            <w:r w:rsidRPr="0087586F">
              <w:rPr>
                <w:b/>
                <w:i/>
                <w:lang w:val="uk-UA"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0B2751" w:rsidRPr="0087586F" w:rsidRDefault="000B2751" w:rsidP="008D500C">
            <w:pPr>
              <w:widowControl w:val="0"/>
              <w:autoSpaceDE w:val="0"/>
              <w:autoSpaceDN w:val="0"/>
              <w:adjustRightInd w:val="0"/>
              <w:ind w:hanging="70"/>
              <w:rPr>
                <w:b/>
                <w:i/>
                <w:caps/>
                <w:lang w:val="uk-UA" w:eastAsia="en-US"/>
              </w:rPr>
            </w:pPr>
          </w:p>
          <w:p w:rsidR="000B2751" w:rsidRPr="0087586F" w:rsidRDefault="000B2751" w:rsidP="008D500C">
            <w:pPr>
              <w:widowControl w:val="0"/>
              <w:autoSpaceDE w:val="0"/>
              <w:autoSpaceDN w:val="0"/>
              <w:adjustRightInd w:val="0"/>
              <w:rPr>
                <w:b/>
                <w:i/>
                <w:lang w:val="uk-UA" w:eastAsia="en-US"/>
              </w:rPr>
            </w:pPr>
            <w:r w:rsidRPr="0087586F">
              <w:rPr>
                <w:b/>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0B2751" w:rsidRPr="0087586F" w:rsidRDefault="000B2751" w:rsidP="008D500C">
            <w:pPr>
              <w:widowControl w:val="0"/>
              <w:autoSpaceDE w:val="0"/>
              <w:autoSpaceDN w:val="0"/>
              <w:adjustRightInd w:val="0"/>
              <w:rPr>
                <w:b/>
                <w:i/>
                <w:lang w:val="uk-UA" w:eastAsia="en-US"/>
              </w:rPr>
            </w:pPr>
            <w:r w:rsidRPr="0087586F">
              <w:rPr>
                <w:b/>
                <w:i/>
                <w:lang w:val="uk-UA" w:eastAsia="en-US"/>
              </w:rPr>
              <w:t>Дата</w:t>
            </w:r>
          </w:p>
          <w:p w:rsidR="000B2751" w:rsidRPr="0087586F" w:rsidRDefault="000B2751" w:rsidP="008D500C">
            <w:pPr>
              <w:widowControl w:val="0"/>
              <w:autoSpaceDE w:val="0"/>
              <w:autoSpaceDN w:val="0"/>
              <w:adjustRightInd w:val="0"/>
              <w:ind w:hanging="70"/>
              <w:rPr>
                <w:b/>
                <w:i/>
                <w:lang w:val="uk-UA" w:eastAsia="en-US"/>
              </w:rPr>
            </w:pPr>
            <w:r w:rsidRPr="0087586F">
              <w:rPr>
                <w:b/>
                <w:i/>
                <w:lang w:val="uk-UA" w:eastAsia="en-US"/>
              </w:rPr>
              <w:t>проведен- ня</w:t>
            </w:r>
          </w:p>
        </w:tc>
      </w:tr>
      <w:tr w:rsidR="000B2751"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87586F" w:rsidRDefault="000B2751"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jc w:val="both"/>
              <w:rPr>
                <w:lang w:val="uk-UA"/>
              </w:rPr>
            </w:pPr>
            <w:r w:rsidRPr="0068588E">
              <w:rPr>
                <w:lang w:val="uk-UA"/>
              </w:rPr>
              <w:t>Про підсумки виконання міського бюджету за 2017 рік.</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widowControl w:val="0"/>
              <w:autoSpaceDE w:val="0"/>
              <w:autoSpaceDN w:val="0"/>
              <w:adjustRightInd w:val="0"/>
              <w:rPr>
                <w:lang w:val="uk-UA" w:eastAsia="en-US"/>
              </w:rPr>
            </w:pPr>
            <w:r w:rsidRPr="0068588E">
              <w:rPr>
                <w:bCs/>
                <w:lang w:val="uk-UA" w:eastAsia="en-US"/>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0B2751" w:rsidRPr="0087586F" w:rsidRDefault="000B2751" w:rsidP="008D500C">
            <w:pPr>
              <w:rPr>
                <w:lang w:val="uk-UA" w:eastAsia="en-US"/>
              </w:rPr>
            </w:pPr>
            <w:r w:rsidRPr="0087586F">
              <w:rPr>
                <w:lang w:val="uk-UA" w:eastAsia="en-US"/>
              </w:rPr>
              <w:t>22.02.18</w:t>
            </w:r>
          </w:p>
        </w:tc>
      </w:tr>
      <w:tr w:rsidR="000B2751"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AA019F" w:rsidRDefault="000B2751"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rPr>
                <w:lang w:val="uk-UA"/>
              </w:rPr>
            </w:pPr>
            <w:r w:rsidRPr="0068588E">
              <w:rPr>
                <w:lang w:val="uk-UA"/>
              </w:rPr>
              <w:t>Про внесення змін до показників міського бюджету на 2018 рік.</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rPr>
                <w:lang w:val="uk-UA"/>
              </w:rPr>
            </w:pPr>
            <w:r w:rsidRPr="0068588E">
              <w:rPr>
                <w:bCs/>
                <w:lang w:val="uk-UA" w:eastAsia="en-US"/>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0B2751" w:rsidRPr="0087586F" w:rsidRDefault="000B2751">
            <w:pPr>
              <w:rPr>
                <w:lang w:val="uk-UA"/>
              </w:rPr>
            </w:pPr>
            <w:r w:rsidRPr="0087586F">
              <w:rPr>
                <w:lang w:val="uk-UA" w:eastAsia="en-US"/>
              </w:rPr>
              <w:t>22.02.18</w:t>
            </w:r>
          </w:p>
        </w:tc>
      </w:tr>
      <w:tr w:rsidR="000D20AE"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D20AE" w:rsidRPr="00AA019F" w:rsidRDefault="000D20AE"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AA019F" w:rsidRPr="0068588E" w:rsidRDefault="00AA019F" w:rsidP="00AA019F">
            <w:pPr>
              <w:pStyle w:val="34"/>
              <w:spacing w:after="0"/>
              <w:rPr>
                <w:sz w:val="24"/>
              </w:rPr>
            </w:pPr>
            <w:r w:rsidRPr="0068588E">
              <w:rPr>
                <w:sz w:val="24"/>
              </w:rPr>
              <w:t xml:space="preserve">Про організацію і  проведення </w:t>
            </w:r>
          </w:p>
          <w:p w:rsidR="00AA019F" w:rsidRPr="0068588E" w:rsidRDefault="00AA019F" w:rsidP="00AA019F">
            <w:pPr>
              <w:pStyle w:val="34"/>
              <w:spacing w:after="0"/>
              <w:rPr>
                <w:sz w:val="24"/>
              </w:rPr>
            </w:pPr>
            <w:r w:rsidRPr="0068588E">
              <w:rPr>
                <w:sz w:val="24"/>
              </w:rPr>
              <w:t xml:space="preserve">призову громадян  на  строкову  </w:t>
            </w:r>
          </w:p>
          <w:p w:rsidR="000D20AE" w:rsidRPr="0068588E" w:rsidRDefault="00AA019F" w:rsidP="00AA019F">
            <w:pPr>
              <w:rPr>
                <w:lang w:val="uk-UA"/>
              </w:rPr>
            </w:pPr>
            <w:r w:rsidRPr="0068588E">
              <w:t>військову службу в  2018  році</w:t>
            </w:r>
          </w:p>
        </w:tc>
        <w:tc>
          <w:tcPr>
            <w:tcW w:w="3118" w:type="dxa"/>
            <w:tcBorders>
              <w:top w:val="single" w:sz="4" w:space="0" w:color="auto"/>
              <w:left w:val="single" w:sz="4" w:space="0" w:color="auto"/>
              <w:bottom w:val="single" w:sz="4" w:space="0" w:color="auto"/>
              <w:right w:val="single" w:sz="4" w:space="0" w:color="auto"/>
            </w:tcBorders>
            <w:hideMark/>
          </w:tcPr>
          <w:p w:rsidR="000D20AE" w:rsidRPr="0068588E" w:rsidRDefault="000D20AE" w:rsidP="008D500C">
            <w:pPr>
              <w:rPr>
                <w:bCs/>
                <w:lang w:val="uk-UA" w:eastAsia="en-US"/>
              </w:rPr>
            </w:pPr>
            <w:r w:rsidRPr="0068588E">
              <w:rPr>
                <w:bCs/>
                <w:lang w:val="uk-UA" w:eastAsia="en-US"/>
              </w:rPr>
              <w:t>Щепний В. В. – нач. відділу з питань НС правоохоронної та ОМР</w:t>
            </w:r>
          </w:p>
        </w:tc>
        <w:tc>
          <w:tcPr>
            <w:tcW w:w="1061" w:type="dxa"/>
            <w:tcBorders>
              <w:top w:val="single" w:sz="4" w:space="0" w:color="auto"/>
              <w:left w:val="single" w:sz="4" w:space="0" w:color="auto"/>
              <w:bottom w:val="single" w:sz="4" w:space="0" w:color="auto"/>
              <w:right w:val="single" w:sz="4" w:space="0" w:color="auto"/>
            </w:tcBorders>
            <w:hideMark/>
          </w:tcPr>
          <w:p w:rsidR="000D20AE" w:rsidRPr="0087586F" w:rsidRDefault="000D20AE">
            <w:pPr>
              <w:rPr>
                <w:lang w:val="uk-UA" w:eastAsia="en-US"/>
              </w:rPr>
            </w:pPr>
            <w:r>
              <w:rPr>
                <w:lang w:val="uk-UA" w:eastAsia="en-US"/>
              </w:rPr>
              <w:t>22.02.18</w:t>
            </w:r>
          </w:p>
        </w:tc>
      </w:tr>
      <w:tr w:rsidR="000B2751"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87586F" w:rsidRDefault="000B2751"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0B2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68588E">
              <w:rPr>
                <w:szCs w:val="26"/>
                <w:lang w:val="uk-UA"/>
              </w:rPr>
              <w:t>Про міську комісію з питань техногенно-екологічної  безпеки і надзвичайних ситуацій</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rPr>
                <w:lang w:val="uk-UA"/>
              </w:rPr>
            </w:pPr>
            <w:r w:rsidRPr="0068588E">
              <w:rPr>
                <w:bCs/>
                <w:lang w:val="uk-UA" w:eastAsia="en-US"/>
              </w:rPr>
              <w:t>Щепний В. В. – нач. відділу з питань НС правоохоронної та ОМР</w:t>
            </w:r>
          </w:p>
        </w:tc>
        <w:tc>
          <w:tcPr>
            <w:tcW w:w="1061" w:type="dxa"/>
            <w:tcBorders>
              <w:top w:val="single" w:sz="4" w:space="0" w:color="auto"/>
              <w:left w:val="single" w:sz="4" w:space="0" w:color="auto"/>
              <w:bottom w:val="single" w:sz="4" w:space="0" w:color="auto"/>
              <w:right w:val="single" w:sz="4" w:space="0" w:color="auto"/>
            </w:tcBorders>
            <w:hideMark/>
          </w:tcPr>
          <w:p w:rsidR="000B2751" w:rsidRPr="0087586F" w:rsidRDefault="000B2751">
            <w:pPr>
              <w:rPr>
                <w:lang w:val="uk-UA"/>
              </w:rPr>
            </w:pPr>
            <w:r w:rsidRPr="0087586F">
              <w:rPr>
                <w:lang w:val="uk-UA" w:eastAsia="en-US"/>
              </w:rPr>
              <w:t>22.02.18</w:t>
            </w:r>
          </w:p>
        </w:tc>
      </w:tr>
      <w:tr w:rsidR="00D365F2" w:rsidRPr="001250A7"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D365F2" w:rsidRPr="001250A7" w:rsidRDefault="00D365F2"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D365F2" w:rsidRPr="001250A7" w:rsidRDefault="00D365F2" w:rsidP="00D365F2">
            <w:pPr>
              <w:jc w:val="both"/>
              <w:rPr>
                <w:lang w:val="uk-UA"/>
              </w:rPr>
            </w:pPr>
            <w:r w:rsidRPr="001250A7">
              <w:rPr>
                <w:lang w:val="uk-UA"/>
              </w:rPr>
              <w:t xml:space="preserve">Про затвердження планів евакуації, </w:t>
            </w:r>
          </w:p>
          <w:p w:rsidR="00D365F2" w:rsidRPr="001250A7" w:rsidRDefault="00D365F2" w:rsidP="00D365F2">
            <w:pPr>
              <w:jc w:val="both"/>
              <w:rPr>
                <w:lang w:val="uk-UA"/>
              </w:rPr>
            </w:pPr>
            <w:r w:rsidRPr="001250A7">
              <w:rPr>
                <w:lang w:val="uk-UA"/>
              </w:rPr>
              <w:t xml:space="preserve">організацію та забезпечення заходів з евакуації  при загрозі і виникненні </w:t>
            </w:r>
          </w:p>
          <w:p w:rsidR="00D365F2" w:rsidRPr="001250A7" w:rsidRDefault="00D365F2" w:rsidP="00D365F2">
            <w:pPr>
              <w:jc w:val="both"/>
              <w:rPr>
                <w:lang w:val="uk-UA"/>
              </w:rPr>
            </w:pPr>
            <w:r w:rsidRPr="001250A7">
              <w:rPr>
                <w:lang w:val="uk-UA"/>
              </w:rPr>
              <w:t xml:space="preserve">ймовірних надзвичайних ситуацій </w:t>
            </w:r>
          </w:p>
          <w:p w:rsidR="00D365F2" w:rsidRPr="001250A7" w:rsidRDefault="00D365F2" w:rsidP="00D365F2">
            <w:pPr>
              <w:rPr>
                <w:lang w:val="uk-UA"/>
              </w:rPr>
            </w:pPr>
            <w:r w:rsidRPr="001250A7">
              <w:rPr>
                <w:lang w:val="uk-UA"/>
              </w:rPr>
              <w:t xml:space="preserve">техногенного або  природного характеру </w:t>
            </w:r>
          </w:p>
        </w:tc>
        <w:tc>
          <w:tcPr>
            <w:tcW w:w="3118" w:type="dxa"/>
            <w:tcBorders>
              <w:top w:val="single" w:sz="4" w:space="0" w:color="auto"/>
              <w:left w:val="single" w:sz="4" w:space="0" w:color="auto"/>
              <w:bottom w:val="single" w:sz="4" w:space="0" w:color="auto"/>
              <w:right w:val="single" w:sz="4" w:space="0" w:color="auto"/>
            </w:tcBorders>
            <w:hideMark/>
          </w:tcPr>
          <w:p w:rsidR="00D365F2" w:rsidRPr="001250A7" w:rsidRDefault="00D365F2" w:rsidP="008D500C">
            <w:pPr>
              <w:rPr>
                <w:bCs/>
                <w:lang w:val="uk-UA" w:eastAsia="en-US"/>
              </w:rPr>
            </w:pPr>
            <w:r w:rsidRPr="001250A7">
              <w:rPr>
                <w:bCs/>
                <w:lang w:val="uk-UA" w:eastAsia="en-US"/>
              </w:rPr>
              <w:t>Щепний В. В. – нач. відділу з питань НС правоохоронної та ОМР</w:t>
            </w:r>
          </w:p>
        </w:tc>
        <w:tc>
          <w:tcPr>
            <w:tcW w:w="1061" w:type="dxa"/>
            <w:tcBorders>
              <w:top w:val="single" w:sz="4" w:space="0" w:color="auto"/>
              <w:left w:val="single" w:sz="4" w:space="0" w:color="auto"/>
              <w:bottom w:val="single" w:sz="4" w:space="0" w:color="auto"/>
              <w:right w:val="single" w:sz="4" w:space="0" w:color="auto"/>
            </w:tcBorders>
            <w:hideMark/>
          </w:tcPr>
          <w:p w:rsidR="00D365F2" w:rsidRPr="001250A7" w:rsidRDefault="00D365F2">
            <w:pPr>
              <w:rPr>
                <w:lang w:val="uk-UA" w:eastAsia="en-US"/>
              </w:rPr>
            </w:pPr>
            <w:r w:rsidRPr="001250A7">
              <w:rPr>
                <w:lang w:val="uk-UA" w:eastAsia="en-US"/>
              </w:rPr>
              <w:t>22.02.18</w:t>
            </w:r>
          </w:p>
        </w:tc>
      </w:tr>
      <w:tr w:rsidR="000B2751" w:rsidRPr="001250A7"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1250A7" w:rsidRDefault="000B2751"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1250A7" w:rsidRDefault="000B2751" w:rsidP="008D500C">
            <w:pPr>
              <w:jc w:val="both"/>
              <w:rPr>
                <w:lang w:val="uk-UA"/>
              </w:rPr>
            </w:pPr>
            <w:r w:rsidRPr="001250A7">
              <w:rPr>
                <w:lang w:val="uk-UA"/>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0B2751" w:rsidRPr="001250A7" w:rsidRDefault="00551ACC" w:rsidP="008D500C">
            <w:pPr>
              <w:rPr>
                <w:lang w:val="uk-UA" w:eastAsia="en-US"/>
              </w:rPr>
            </w:pPr>
            <w:r>
              <w:rPr>
                <w:bCs/>
                <w:lang w:val="uk-UA" w:eastAsia="en-US"/>
              </w:rPr>
              <w:t>Ромашина К.А.– гол. спец</w:t>
            </w:r>
            <w:r w:rsidRPr="001250A7">
              <w:rPr>
                <w:bCs/>
                <w:lang w:val="uk-UA"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0B2751" w:rsidRPr="001250A7" w:rsidRDefault="000B2751">
            <w:pPr>
              <w:rPr>
                <w:lang w:val="uk-UA"/>
              </w:rPr>
            </w:pPr>
            <w:r w:rsidRPr="001250A7">
              <w:rPr>
                <w:lang w:val="uk-UA" w:eastAsia="en-US"/>
              </w:rPr>
              <w:t>22.02.18</w:t>
            </w:r>
          </w:p>
        </w:tc>
      </w:tr>
      <w:tr w:rsidR="000B2751" w:rsidRPr="006E27FC"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6E27FC" w:rsidRDefault="000B2751" w:rsidP="008D500C">
            <w:pPr>
              <w:widowControl w:val="0"/>
              <w:numPr>
                <w:ilvl w:val="0"/>
                <w:numId w:val="1"/>
              </w:numPr>
              <w:tabs>
                <w:tab w:val="left" w:pos="469"/>
              </w:tabs>
              <w:autoSpaceDE w:val="0"/>
              <w:autoSpaceDN w:val="0"/>
              <w:adjustRightInd w:val="0"/>
              <w:jc w:val="both"/>
              <w:rPr>
                <w:color w:val="FF000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tabs>
                <w:tab w:val="left" w:pos="708"/>
              </w:tabs>
              <w:suppressAutoHyphens/>
              <w:rPr>
                <w:lang w:val="uk-UA" w:eastAsia="ar-SA"/>
              </w:rPr>
            </w:pPr>
            <w:r w:rsidRPr="0068588E">
              <w:rPr>
                <w:lang w:val="uk-UA"/>
              </w:rPr>
              <w:t>Про квартирний облік, обмін та виділення жилих приміщень</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B2751" w:rsidRPr="0068588E" w:rsidRDefault="000B2751">
            <w:pPr>
              <w:rPr>
                <w:lang w:val="uk-UA"/>
              </w:rPr>
            </w:pPr>
            <w:r w:rsidRPr="0068588E">
              <w:rPr>
                <w:lang w:val="uk-UA" w:eastAsia="en-US"/>
              </w:rPr>
              <w:t>22.02.18</w:t>
            </w:r>
          </w:p>
        </w:tc>
      </w:tr>
      <w:tr w:rsidR="000B2751" w:rsidRPr="004653E3"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4653E3" w:rsidRDefault="000B2751"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jc w:val="both"/>
              <w:rPr>
                <w:lang w:val="uk-UA"/>
              </w:rPr>
            </w:pPr>
            <w:r w:rsidRPr="0068588E">
              <w:rPr>
                <w:lang w:val="uk-UA"/>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rPr>
                <w:lang w:val="uk-UA" w:eastAsia="en-US"/>
              </w:rPr>
            </w:pPr>
            <w:r w:rsidRPr="0068588E">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B2751" w:rsidRPr="0068588E" w:rsidRDefault="000B2751">
            <w:pPr>
              <w:rPr>
                <w:lang w:val="uk-UA"/>
              </w:rPr>
            </w:pPr>
            <w:r w:rsidRPr="0068588E">
              <w:rPr>
                <w:lang w:val="uk-UA" w:eastAsia="en-US"/>
              </w:rPr>
              <w:t>22.02.18</w:t>
            </w:r>
          </w:p>
        </w:tc>
      </w:tr>
      <w:tr w:rsidR="000B2751" w:rsidRPr="004653E3"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0B2751" w:rsidRPr="004653E3" w:rsidRDefault="000B2751"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jc w:val="both"/>
              <w:rPr>
                <w:lang w:val="uk-UA"/>
              </w:rPr>
            </w:pPr>
            <w:r w:rsidRPr="0068588E">
              <w:rPr>
                <w:lang w:val="uk-UA"/>
              </w:rPr>
              <w:t>Про зміну договору найму.</w:t>
            </w:r>
          </w:p>
        </w:tc>
        <w:tc>
          <w:tcPr>
            <w:tcW w:w="3118" w:type="dxa"/>
            <w:tcBorders>
              <w:top w:val="single" w:sz="4" w:space="0" w:color="auto"/>
              <w:left w:val="single" w:sz="4" w:space="0" w:color="auto"/>
              <w:bottom w:val="single" w:sz="4" w:space="0" w:color="auto"/>
              <w:right w:val="single" w:sz="4" w:space="0" w:color="auto"/>
            </w:tcBorders>
            <w:hideMark/>
          </w:tcPr>
          <w:p w:rsidR="000B2751" w:rsidRPr="0068588E" w:rsidRDefault="000B2751" w:rsidP="008D500C">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B2751" w:rsidRPr="0068588E" w:rsidRDefault="000B2751">
            <w:pPr>
              <w:rPr>
                <w:lang w:val="uk-UA"/>
              </w:rPr>
            </w:pPr>
            <w:r w:rsidRPr="0068588E">
              <w:rPr>
                <w:lang w:val="uk-UA" w:eastAsia="en-US"/>
              </w:rPr>
              <w:t>22.02.18</w:t>
            </w:r>
          </w:p>
        </w:tc>
      </w:tr>
      <w:tr w:rsidR="006D79F6" w:rsidRPr="004653E3"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6D79F6" w:rsidRPr="004653E3" w:rsidRDefault="006D79F6"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6D79F6" w:rsidRPr="0068588E" w:rsidRDefault="006D79F6" w:rsidP="008D500C">
            <w:pPr>
              <w:jc w:val="both"/>
              <w:rPr>
                <w:lang w:val="uk-UA"/>
              </w:rPr>
            </w:pPr>
            <w:r w:rsidRPr="0068588E">
              <w:rPr>
                <w:lang w:val="uk-UA"/>
              </w:rPr>
              <w:t>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6D79F6" w:rsidRPr="0068588E" w:rsidRDefault="006D79F6" w:rsidP="008D500C">
            <w:pPr>
              <w:widowControl w:val="0"/>
              <w:autoSpaceDE w:val="0"/>
              <w:autoSpaceDN w:val="0"/>
              <w:adjustRightInd w:val="0"/>
              <w:rPr>
                <w:bCs/>
                <w:lang w:val="uk-UA" w:eastAsia="en-US"/>
              </w:rPr>
            </w:pPr>
            <w:r w:rsidRPr="0068588E">
              <w:rPr>
                <w:bCs/>
                <w:lang w:val="uk-UA" w:eastAsia="en-US"/>
              </w:rPr>
              <w:t xml:space="preserve">Мельник І.П. – гол. спец. відділу містобудування, арх-ри та будівництва </w:t>
            </w:r>
          </w:p>
        </w:tc>
        <w:tc>
          <w:tcPr>
            <w:tcW w:w="1061" w:type="dxa"/>
            <w:tcBorders>
              <w:top w:val="single" w:sz="4" w:space="0" w:color="auto"/>
              <w:left w:val="single" w:sz="4" w:space="0" w:color="auto"/>
              <w:bottom w:val="single" w:sz="4" w:space="0" w:color="auto"/>
              <w:right w:val="single" w:sz="4" w:space="0" w:color="auto"/>
            </w:tcBorders>
            <w:hideMark/>
          </w:tcPr>
          <w:p w:rsidR="006D79F6" w:rsidRPr="0068588E" w:rsidRDefault="006D79F6">
            <w:pPr>
              <w:rPr>
                <w:lang w:val="uk-UA" w:eastAsia="en-US"/>
              </w:rPr>
            </w:pPr>
            <w:r w:rsidRPr="0068588E">
              <w:rPr>
                <w:lang w:val="uk-UA" w:eastAsia="en-US"/>
              </w:rPr>
              <w:t>22.02.18</w:t>
            </w:r>
          </w:p>
        </w:tc>
      </w:tr>
      <w:tr w:rsidR="006E27FC" w:rsidRPr="004653E3"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6E27FC" w:rsidRPr="004653E3" w:rsidRDefault="006E27FC" w:rsidP="008D500C">
            <w:pPr>
              <w:widowControl w:val="0"/>
              <w:numPr>
                <w:ilvl w:val="0"/>
                <w:numId w:val="1"/>
              </w:numPr>
              <w:tabs>
                <w:tab w:val="left" w:pos="469"/>
              </w:tabs>
              <w:autoSpaceDE w:val="0"/>
              <w:autoSpaceDN w:val="0"/>
              <w:adjustRightInd w:val="0"/>
              <w:jc w:val="both"/>
              <w:rPr>
                <w:color w:val="7030A0"/>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6E27FC" w:rsidRPr="0068588E" w:rsidRDefault="006E27FC" w:rsidP="006D79F6">
            <w:pPr>
              <w:rPr>
                <w:rFonts w:eastAsia="Calibri"/>
                <w:lang w:val="uk-UA" w:eastAsia="en-US"/>
              </w:rPr>
            </w:pPr>
            <w:r w:rsidRPr="0068588E">
              <w:rPr>
                <w:lang w:val="uk-UA"/>
              </w:rPr>
              <w:t>Про надання матеріальної допомоги малозабезпеченим мешканцям міста</w:t>
            </w:r>
          </w:p>
        </w:tc>
        <w:tc>
          <w:tcPr>
            <w:tcW w:w="3118" w:type="dxa"/>
            <w:tcBorders>
              <w:top w:val="single" w:sz="4" w:space="0" w:color="auto"/>
              <w:left w:val="single" w:sz="4" w:space="0" w:color="auto"/>
              <w:bottom w:val="single" w:sz="4" w:space="0" w:color="auto"/>
              <w:right w:val="single" w:sz="4" w:space="0" w:color="auto"/>
            </w:tcBorders>
            <w:hideMark/>
          </w:tcPr>
          <w:p w:rsidR="006E27FC" w:rsidRPr="0068588E" w:rsidRDefault="006E27FC" w:rsidP="006D79F6">
            <w:pPr>
              <w:widowControl w:val="0"/>
              <w:autoSpaceDE w:val="0"/>
              <w:autoSpaceDN w:val="0"/>
              <w:adjustRightInd w:val="0"/>
              <w:rPr>
                <w:bCs/>
                <w:lang w:val="uk-UA" w:eastAsia="en-US"/>
              </w:rPr>
            </w:pPr>
            <w:r w:rsidRPr="0068588E">
              <w:rPr>
                <w:bCs/>
                <w:lang w:val="uk-UA" w:eastAsia="en-US"/>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6E27FC" w:rsidRPr="0068588E" w:rsidRDefault="006E27FC">
            <w:pPr>
              <w:rPr>
                <w:lang w:val="uk-UA"/>
              </w:rPr>
            </w:pPr>
            <w:r w:rsidRPr="0068588E">
              <w:rPr>
                <w:lang w:val="uk-UA" w:eastAsia="en-US"/>
              </w:rPr>
              <w:t>22.02.18</w:t>
            </w:r>
          </w:p>
        </w:tc>
      </w:tr>
      <w:tr w:rsidR="006E27FC"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6E27FC" w:rsidRPr="0087586F" w:rsidRDefault="006E27FC"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6E27FC" w:rsidRPr="0068588E" w:rsidRDefault="003115E6" w:rsidP="008D500C">
            <w:pPr>
              <w:rPr>
                <w:lang w:val="uk-UA"/>
              </w:rPr>
            </w:pPr>
            <w:r w:rsidRPr="0068588E">
              <w:rPr>
                <w:lang w:val="uk-UA"/>
              </w:rPr>
              <w:t>Про дозвіл Новороздільській міської лікарні</w:t>
            </w:r>
            <w:r w:rsidR="006D79F6" w:rsidRPr="0068588E">
              <w:rPr>
                <w:lang w:val="uk-UA"/>
              </w:rPr>
              <w:t xml:space="preserve"> на списання  основних засобів</w:t>
            </w:r>
          </w:p>
        </w:tc>
        <w:tc>
          <w:tcPr>
            <w:tcW w:w="3118" w:type="dxa"/>
            <w:tcBorders>
              <w:top w:val="single" w:sz="4" w:space="0" w:color="auto"/>
              <w:left w:val="single" w:sz="4" w:space="0" w:color="auto"/>
              <w:bottom w:val="single" w:sz="4" w:space="0" w:color="auto"/>
              <w:right w:val="single" w:sz="4" w:space="0" w:color="auto"/>
            </w:tcBorders>
            <w:hideMark/>
          </w:tcPr>
          <w:p w:rsidR="006E27FC" w:rsidRPr="0068588E" w:rsidRDefault="004B77C5" w:rsidP="008D500C">
            <w:pPr>
              <w:widowControl w:val="0"/>
              <w:autoSpaceDE w:val="0"/>
              <w:autoSpaceDN w:val="0"/>
              <w:adjustRightInd w:val="0"/>
              <w:rPr>
                <w:lang w:val="uk-UA" w:eastAsia="en-US"/>
              </w:rPr>
            </w:pPr>
            <w:r w:rsidRPr="0068588E">
              <w:rPr>
                <w:lang w:val="uk-UA" w:eastAsia="en-US"/>
              </w:rPr>
              <w:t>Шелудько О.Я.</w:t>
            </w:r>
            <w:r w:rsidR="006D79F6" w:rsidRPr="0068588E">
              <w:rPr>
                <w:lang w:val="uk-UA" w:eastAsia="en-US"/>
              </w:rPr>
              <w:t xml:space="preserve"> –</w:t>
            </w:r>
            <w:r w:rsidRPr="0068588E">
              <w:rPr>
                <w:lang w:val="uk-UA" w:eastAsia="en-US"/>
              </w:rPr>
              <w:t xml:space="preserve"> заст. головного лікаря НМЛ</w:t>
            </w:r>
            <w:r w:rsidR="006D79F6" w:rsidRPr="0068588E">
              <w:rPr>
                <w:lang w:val="uk-UA" w:eastAsia="en-US"/>
              </w:rPr>
              <w:t xml:space="preserve"> </w:t>
            </w:r>
          </w:p>
        </w:tc>
        <w:tc>
          <w:tcPr>
            <w:tcW w:w="1061" w:type="dxa"/>
            <w:tcBorders>
              <w:top w:val="single" w:sz="4" w:space="0" w:color="auto"/>
              <w:left w:val="single" w:sz="4" w:space="0" w:color="auto"/>
              <w:bottom w:val="single" w:sz="4" w:space="0" w:color="auto"/>
              <w:right w:val="single" w:sz="4" w:space="0" w:color="auto"/>
            </w:tcBorders>
            <w:hideMark/>
          </w:tcPr>
          <w:p w:rsidR="006E27FC" w:rsidRPr="0068588E" w:rsidRDefault="006E27FC">
            <w:pPr>
              <w:rPr>
                <w:lang w:val="uk-UA"/>
              </w:rPr>
            </w:pPr>
            <w:r w:rsidRPr="0068588E">
              <w:rPr>
                <w:lang w:val="uk-UA" w:eastAsia="en-US"/>
              </w:rPr>
              <w:t>22.02.18</w:t>
            </w:r>
          </w:p>
        </w:tc>
      </w:tr>
      <w:tr w:rsidR="006E27FC"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6E27FC" w:rsidRPr="0087586F" w:rsidRDefault="006E27FC"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220609" w:rsidRPr="0068588E" w:rsidRDefault="00220609" w:rsidP="00220609">
            <w:pPr>
              <w:tabs>
                <w:tab w:val="left" w:pos="720"/>
              </w:tabs>
              <w:rPr>
                <w:rFonts w:eastAsia="MS Mincho"/>
                <w:lang w:val="uk-UA"/>
              </w:rPr>
            </w:pPr>
            <w:r w:rsidRPr="0068588E">
              <w:rPr>
                <w:rFonts w:eastAsia="MS Mincho"/>
                <w:lang w:val="uk-UA"/>
              </w:rPr>
              <w:t xml:space="preserve">Про    дозвіл    на      розміщення </w:t>
            </w:r>
          </w:p>
          <w:p w:rsidR="00220609" w:rsidRPr="0068588E" w:rsidRDefault="00220609" w:rsidP="00220609">
            <w:pPr>
              <w:tabs>
                <w:tab w:val="left" w:pos="720"/>
              </w:tabs>
              <w:rPr>
                <w:rFonts w:eastAsia="MS Mincho"/>
                <w:lang w:val="uk-UA"/>
              </w:rPr>
            </w:pPr>
            <w:r w:rsidRPr="0068588E">
              <w:rPr>
                <w:rFonts w:eastAsia="MS Mincho"/>
                <w:lang w:val="uk-UA"/>
              </w:rPr>
              <w:t xml:space="preserve">дитячих атракціонів на території </w:t>
            </w:r>
          </w:p>
          <w:p w:rsidR="006E27FC" w:rsidRPr="0068588E" w:rsidRDefault="00220609" w:rsidP="00220609">
            <w:pPr>
              <w:tabs>
                <w:tab w:val="left" w:pos="720"/>
              </w:tabs>
              <w:rPr>
                <w:rFonts w:eastAsia="MS Mincho"/>
                <w:lang w:val="uk-UA"/>
              </w:rPr>
            </w:pPr>
            <w:r w:rsidRPr="0068588E">
              <w:rPr>
                <w:rFonts w:eastAsia="MS Mincho"/>
                <w:lang w:val="uk-UA"/>
              </w:rPr>
              <w:t>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6E27FC" w:rsidRPr="0068588E" w:rsidRDefault="003115E6" w:rsidP="008D500C">
            <w:pPr>
              <w:widowControl w:val="0"/>
              <w:autoSpaceDE w:val="0"/>
              <w:autoSpaceDN w:val="0"/>
              <w:adjustRightInd w:val="0"/>
              <w:rPr>
                <w:bCs/>
                <w:lang w:val="uk-UA" w:eastAsia="en-US"/>
              </w:rPr>
            </w:pPr>
            <w:r w:rsidRPr="0068588E">
              <w:rPr>
                <w:bCs/>
                <w:lang w:val="uk-UA" w:eastAsia="en-US"/>
              </w:rPr>
              <w:t>Гілко Н.І. – нач.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6E27FC" w:rsidRPr="0068588E" w:rsidRDefault="006E27FC">
            <w:pPr>
              <w:rPr>
                <w:lang w:val="uk-UA"/>
              </w:rPr>
            </w:pPr>
            <w:r w:rsidRPr="0068588E">
              <w:rPr>
                <w:lang w:val="uk-UA" w:eastAsia="en-US"/>
              </w:rPr>
              <w:t>22.02.18</w:t>
            </w:r>
          </w:p>
        </w:tc>
      </w:tr>
      <w:tr w:rsidR="00220609" w:rsidRPr="0087586F" w:rsidTr="00220609">
        <w:trPr>
          <w:trHeight w:val="518"/>
        </w:trPr>
        <w:tc>
          <w:tcPr>
            <w:tcW w:w="709" w:type="dxa"/>
            <w:tcBorders>
              <w:top w:val="single" w:sz="4" w:space="0" w:color="auto"/>
              <w:left w:val="single" w:sz="4" w:space="0" w:color="auto"/>
              <w:bottom w:val="single" w:sz="4" w:space="0" w:color="auto"/>
              <w:right w:val="single" w:sz="4" w:space="0" w:color="auto"/>
            </w:tcBorders>
          </w:tcPr>
          <w:p w:rsidR="00220609" w:rsidRPr="0087586F" w:rsidRDefault="00220609"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220609" w:rsidRPr="0068588E" w:rsidRDefault="00883C64" w:rsidP="00220609">
            <w:pPr>
              <w:tabs>
                <w:tab w:val="left" w:pos="720"/>
              </w:tabs>
              <w:rPr>
                <w:rFonts w:eastAsia="MS Mincho"/>
                <w:lang w:val="uk-UA"/>
              </w:rPr>
            </w:pPr>
            <w:r w:rsidRPr="0068588E">
              <w:rPr>
                <w:rFonts w:eastAsia="MS Mincho"/>
                <w:lang w:val="uk-UA"/>
              </w:rPr>
              <w:t xml:space="preserve">Про надання в оренду нежилих приміщень </w:t>
            </w:r>
          </w:p>
        </w:tc>
        <w:tc>
          <w:tcPr>
            <w:tcW w:w="3118" w:type="dxa"/>
            <w:tcBorders>
              <w:top w:val="single" w:sz="4" w:space="0" w:color="auto"/>
              <w:left w:val="single" w:sz="4" w:space="0" w:color="auto"/>
              <w:bottom w:val="single" w:sz="4" w:space="0" w:color="auto"/>
              <w:right w:val="single" w:sz="4" w:space="0" w:color="auto"/>
            </w:tcBorders>
            <w:hideMark/>
          </w:tcPr>
          <w:p w:rsidR="00220609" w:rsidRPr="0068588E" w:rsidRDefault="00220609" w:rsidP="008D500C">
            <w:pPr>
              <w:widowControl w:val="0"/>
              <w:autoSpaceDE w:val="0"/>
              <w:autoSpaceDN w:val="0"/>
              <w:adjustRightInd w:val="0"/>
              <w:rPr>
                <w:bCs/>
                <w:lang w:val="uk-UA" w:eastAsia="en-US"/>
              </w:rPr>
            </w:pPr>
            <w:r w:rsidRPr="0068588E">
              <w:rPr>
                <w:bCs/>
                <w:lang w:val="uk-UA" w:eastAsia="en-US"/>
              </w:rPr>
              <w:t>Яворський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20609" w:rsidRPr="0068588E" w:rsidRDefault="00220609" w:rsidP="009C300C">
            <w:pPr>
              <w:rPr>
                <w:lang w:val="uk-UA"/>
              </w:rPr>
            </w:pPr>
            <w:r w:rsidRPr="0068588E">
              <w:rPr>
                <w:lang w:val="uk-UA" w:eastAsia="en-US"/>
              </w:rPr>
              <w:t>22.02.18</w:t>
            </w:r>
          </w:p>
        </w:tc>
      </w:tr>
      <w:tr w:rsidR="00220609"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220609" w:rsidRPr="0087586F" w:rsidRDefault="00220609"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236D4F" w:rsidRPr="0068588E" w:rsidRDefault="00236D4F" w:rsidP="00236D4F">
            <w:r w:rsidRPr="0068588E">
              <w:t xml:space="preserve">Про надання дозволу ФОП  Басу А. І. </w:t>
            </w:r>
          </w:p>
          <w:p w:rsidR="00236D4F" w:rsidRPr="0068588E" w:rsidRDefault="00236D4F" w:rsidP="00236D4F">
            <w:r w:rsidRPr="0068588E">
              <w:t xml:space="preserve">на право тимчасового користування </w:t>
            </w:r>
          </w:p>
          <w:p w:rsidR="00236D4F" w:rsidRPr="0068588E" w:rsidRDefault="00236D4F" w:rsidP="00236D4F">
            <w:r w:rsidRPr="0068588E">
              <w:t>окремими елементами благоустрою</w:t>
            </w:r>
          </w:p>
          <w:p w:rsidR="00220609" w:rsidRPr="0068588E" w:rsidRDefault="00236D4F" w:rsidP="00236D4F">
            <w:pPr>
              <w:rPr>
                <w:lang w:val="uk-UA"/>
              </w:rPr>
            </w:pPr>
            <w:r w:rsidRPr="0068588E">
              <w:t xml:space="preserve">комунальної власності по пр.  Шевченка   </w:t>
            </w:r>
          </w:p>
        </w:tc>
        <w:tc>
          <w:tcPr>
            <w:tcW w:w="3118" w:type="dxa"/>
            <w:tcBorders>
              <w:top w:val="single" w:sz="4" w:space="0" w:color="auto"/>
              <w:left w:val="single" w:sz="4" w:space="0" w:color="auto"/>
              <w:bottom w:val="single" w:sz="4" w:space="0" w:color="auto"/>
              <w:right w:val="single" w:sz="4" w:space="0" w:color="auto"/>
            </w:tcBorders>
            <w:hideMark/>
          </w:tcPr>
          <w:p w:rsidR="00220609" w:rsidRPr="0068588E" w:rsidRDefault="00220609" w:rsidP="008D500C">
            <w:pPr>
              <w:widowControl w:val="0"/>
              <w:autoSpaceDE w:val="0"/>
              <w:autoSpaceDN w:val="0"/>
              <w:adjustRightInd w:val="0"/>
              <w:rPr>
                <w:bCs/>
                <w:lang w:val="uk-UA" w:eastAsia="en-US"/>
              </w:rPr>
            </w:pPr>
            <w:r w:rsidRPr="0068588E">
              <w:rPr>
                <w:bCs/>
                <w:lang w:val="uk-UA" w:eastAsia="en-US"/>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20609" w:rsidRPr="0068588E" w:rsidRDefault="00220609" w:rsidP="009C300C">
            <w:pPr>
              <w:rPr>
                <w:lang w:val="uk-UA"/>
              </w:rPr>
            </w:pPr>
            <w:r w:rsidRPr="0068588E">
              <w:rPr>
                <w:lang w:val="uk-UA" w:eastAsia="en-US"/>
              </w:rPr>
              <w:t>22.02.18</w:t>
            </w:r>
          </w:p>
        </w:tc>
      </w:tr>
      <w:tr w:rsidR="00236D4F"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236D4F" w:rsidRPr="0087586F" w:rsidRDefault="00236D4F"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236D4F" w:rsidRPr="0068588E" w:rsidRDefault="00236D4F" w:rsidP="00236D4F">
            <w:r w:rsidRPr="0068588E">
              <w:rPr>
                <w:lang w:eastAsia="uk-UA"/>
              </w:rPr>
              <w:t xml:space="preserve">Про погодження внесення змін до  Програм </w:t>
            </w:r>
          </w:p>
          <w:p w:rsidR="00236D4F" w:rsidRPr="0068588E" w:rsidRDefault="00236D4F" w:rsidP="00236D4F"/>
        </w:tc>
        <w:tc>
          <w:tcPr>
            <w:tcW w:w="3118" w:type="dxa"/>
            <w:tcBorders>
              <w:top w:val="single" w:sz="4" w:space="0" w:color="auto"/>
              <w:left w:val="single" w:sz="4" w:space="0" w:color="auto"/>
              <w:bottom w:val="single" w:sz="4" w:space="0" w:color="auto"/>
              <w:right w:val="single" w:sz="4" w:space="0" w:color="auto"/>
            </w:tcBorders>
            <w:hideMark/>
          </w:tcPr>
          <w:p w:rsidR="00236D4F" w:rsidRPr="0068588E" w:rsidRDefault="00236D4F">
            <w:r w:rsidRPr="0068588E">
              <w:rPr>
                <w:bCs/>
                <w:lang w:val="uk-UA" w:eastAsia="en-US"/>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36D4F" w:rsidRPr="0068588E" w:rsidRDefault="00236D4F" w:rsidP="00CA2ED3">
            <w:pPr>
              <w:rPr>
                <w:lang w:val="uk-UA"/>
              </w:rPr>
            </w:pPr>
            <w:r w:rsidRPr="0068588E">
              <w:rPr>
                <w:lang w:val="uk-UA" w:eastAsia="en-US"/>
              </w:rPr>
              <w:t>22.02.18</w:t>
            </w:r>
          </w:p>
        </w:tc>
      </w:tr>
      <w:tr w:rsidR="00236D4F"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236D4F" w:rsidRPr="0087586F" w:rsidRDefault="00236D4F"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236D4F" w:rsidRPr="0068588E" w:rsidRDefault="00236D4F" w:rsidP="00236D4F">
            <w:pPr>
              <w:suppressAutoHyphens/>
              <w:jc w:val="both"/>
              <w:rPr>
                <w:bCs/>
                <w:lang w:val="uk-UA" w:eastAsia="ar-SA"/>
              </w:rPr>
            </w:pPr>
            <w:r w:rsidRPr="0068588E">
              <w:rPr>
                <w:lang w:eastAsia="ar-SA"/>
              </w:rPr>
              <w:t xml:space="preserve">Про затвердження складу комісії з приймання-передачі у комунальну власність </w:t>
            </w:r>
            <w:r w:rsidRPr="0068588E">
              <w:rPr>
                <w:lang w:eastAsia="ar-SA"/>
              </w:rPr>
              <w:lastRenderedPageBreak/>
              <w:t xml:space="preserve">житлового об’єкту, по бул.Довженка ,6        </w:t>
            </w:r>
          </w:p>
        </w:tc>
        <w:tc>
          <w:tcPr>
            <w:tcW w:w="3118" w:type="dxa"/>
            <w:tcBorders>
              <w:top w:val="single" w:sz="4" w:space="0" w:color="auto"/>
              <w:left w:val="single" w:sz="4" w:space="0" w:color="auto"/>
              <w:bottom w:val="single" w:sz="4" w:space="0" w:color="auto"/>
              <w:right w:val="single" w:sz="4" w:space="0" w:color="auto"/>
            </w:tcBorders>
            <w:hideMark/>
          </w:tcPr>
          <w:p w:rsidR="00236D4F" w:rsidRPr="0068588E" w:rsidRDefault="00236D4F">
            <w:r w:rsidRPr="0068588E">
              <w:rPr>
                <w:bCs/>
                <w:lang w:val="uk-UA" w:eastAsia="en-US"/>
              </w:rPr>
              <w:lastRenderedPageBreak/>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36D4F" w:rsidRPr="0068588E" w:rsidRDefault="00236D4F" w:rsidP="00CA2ED3">
            <w:pPr>
              <w:rPr>
                <w:lang w:val="uk-UA"/>
              </w:rPr>
            </w:pPr>
            <w:r w:rsidRPr="0068588E">
              <w:rPr>
                <w:lang w:val="uk-UA" w:eastAsia="en-US"/>
              </w:rPr>
              <w:t>22.02.18</w:t>
            </w:r>
          </w:p>
        </w:tc>
      </w:tr>
      <w:tr w:rsidR="00236D4F" w:rsidRPr="0087586F" w:rsidTr="008D500C">
        <w:trPr>
          <w:trHeight w:val="441"/>
        </w:trPr>
        <w:tc>
          <w:tcPr>
            <w:tcW w:w="709" w:type="dxa"/>
            <w:tcBorders>
              <w:top w:val="single" w:sz="4" w:space="0" w:color="auto"/>
              <w:left w:val="single" w:sz="4" w:space="0" w:color="auto"/>
              <w:bottom w:val="single" w:sz="4" w:space="0" w:color="auto"/>
              <w:right w:val="single" w:sz="4" w:space="0" w:color="auto"/>
            </w:tcBorders>
          </w:tcPr>
          <w:p w:rsidR="00236D4F" w:rsidRPr="0087586F" w:rsidRDefault="00236D4F"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Про виконання рішень виконавчого </w:t>
            </w:r>
          </w:p>
          <w:p w:rsidR="00236D4F" w:rsidRP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комітету  про видалення зелених насаджень </w:t>
            </w:r>
          </w:p>
        </w:tc>
        <w:tc>
          <w:tcPr>
            <w:tcW w:w="3118" w:type="dxa"/>
            <w:tcBorders>
              <w:top w:val="single" w:sz="4" w:space="0" w:color="auto"/>
              <w:left w:val="single" w:sz="4" w:space="0" w:color="auto"/>
              <w:bottom w:val="single" w:sz="4" w:space="0" w:color="auto"/>
              <w:right w:val="single" w:sz="4" w:space="0" w:color="auto"/>
            </w:tcBorders>
            <w:hideMark/>
          </w:tcPr>
          <w:p w:rsidR="00236D4F" w:rsidRPr="0068588E" w:rsidRDefault="00236D4F" w:rsidP="008D500C">
            <w:pPr>
              <w:widowControl w:val="0"/>
              <w:autoSpaceDE w:val="0"/>
              <w:autoSpaceDN w:val="0"/>
              <w:adjustRightInd w:val="0"/>
              <w:rPr>
                <w:bCs/>
                <w:lang w:val="uk-UA" w:eastAsia="en-US"/>
              </w:rPr>
            </w:pPr>
            <w:r w:rsidRPr="0068588E">
              <w:rPr>
                <w:bCs/>
                <w:lang w:val="uk-UA" w:eastAsia="en-US"/>
              </w:rPr>
              <w:t>Пасемко Н.А. – нач.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36D4F" w:rsidRPr="0068588E" w:rsidRDefault="00236D4F" w:rsidP="00CA2ED3">
            <w:pPr>
              <w:rPr>
                <w:lang w:val="uk-UA"/>
              </w:rPr>
            </w:pPr>
            <w:r w:rsidRPr="0068588E">
              <w:rPr>
                <w:lang w:val="uk-UA" w:eastAsia="en-US"/>
              </w:rPr>
              <w:t>22.02.18</w:t>
            </w:r>
          </w:p>
        </w:tc>
      </w:tr>
      <w:tr w:rsidR="006E27FC" w:rsidRPr="0087586F" w:rsidTr="008D500C">
        <w:trPr>
          <w:trHeight w:val="297"/>
        </w:trPr>
        <w:tc>
          <w:tcPr>
            <w:tcW w:w="709" w:type="dxa"/>
            <w:tcBorders>
              <w:top w:val="single" w:sz="4" w:space="0" w:color="auto"/>
              <w:left w:val="single" w:sz="4" w:space="0" w:color="auto"/>
              <w:bottom w:val="single" w:sz="4" w:space="0" w:color="auto"/>
              <w:right w:val="single" w:sz="4" w:space="0" w:color="auto"/>
            </w:tcBorders>
          </w:tcPr>
          <w:p w:rsidR="006E27FC" w:rsidRPr="0087586F" w:rsidRDefault="006E27FC" w:rsidP="008D500C">
            <w:pPr>
              <w:widowControl w:val="0"/>
              <w:numPr>
                <w:ilvl w:val="0"/>
                <w:numId w:val="1"/>
              </w:numPr>
              <w:tabs>
                <w:tab w:val="left" w:pos="469"/>
              </w:tabs>
              <w:autoSpaceDE w:val="0"/>
              <w:autoSpaceDN w:val="0"/>
              <w:adjustRightInd w:val="0"/>
              <w:jc w:val="both"/>
              <w:rPr>
                <w:lang w:val="uk-UA" w:eastAsia="en-US"/>
              </w:rPr>
            </w:pPr>
          </w:p>
        </w:tc>
        <w:tc>
          <w:tcPr>
            <w:tcW w:w="4820" w:type="dxa"/>
            <w:tcBorders>
              <w:top w:val="single" w:sz="4" w:space="0" w:color="auto"/>
              <w:left w:val="single" w:sz="4" w:space="0" w:color="auto"/>
              <w:bottom w:val="single" w:sz="4" w:space="0" w:color="auto"/>
              <w:right w:val="single" w:sz="4" w:space="0" w:color="auto"/>
            </w:tcBorders>
            <w:hideMark/>
          </w:tcPr>
          <w:p w:rsidR="006E27FC" w:rsidRPr="0068588E" w:rsidRDefault="006E27FC" w:rsidP="008D500C">
            <w:pPr>
              <w:jc w:val="both"/>
              <w:rPr>
                <w:lang w:val="uk-UA"/>
              </w:rPr>
            </w:pPr>
            <w:r w:rsidRPr="0068588E">
              <w:rPr>
                <w:lang w:val="uk-UA"/>
              </w:rPr>
              <w:t>Різне</w:t>
            </w:r>
          </w:p>
        </w:tc>
        <w:tc>
          <w:tcPr>
            <w:tcW w:w="3118" w:type="dxa"/>
            <w:tcBorders>
              <w:top w:val="single" w:sz="4" w:space="0" w:color="auto"/>
              <w:left w:val="single" w:sz="4" w:space="0" w:color="auto"/>
              <w:bottom w:val="single" w:sz="4" w:space="0" w:color="auto"/>
              <w:right w:val="single" w:sz="4" w:space="0" w:color="auto"/>
            </w:tcBorders>
            <w:hideMark/>
          </w:tcPr>
          <w:p w:rsidR="006E27FC" w:rsidRPr="0068588E" w:rsidRDefault="006E27FC" w:rsidP="008D500C">
            <w:pPr>
              <w:widowControl w:val="0"/>
              <w:autoSpaceDE w:val="0"/>
              <w:autoSpaceDN w:val="0"/>
              <w:adjustRightInd w:val="0"/>
              <w:rPr>
                <w:bCs/>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6E27FC" w:rsidRPr="0068588E" w:rsidRDefault="006E27FC">
            <w:pPr>
              <w:rPr>
                <w:lang w:val="uk-UA"/>
              </w:rPr>
            </w:pPr>
            <w:r w:rsidRPr="0068588E">
              <w:rPr>
                <w:lang w:val="uk-UA" w:eastAsia="en-US"/>
              </w:rPr>
              <w:t>22.02.18</w:t>
            </w:r>
          </w:p>
        </w:tc>
      </w:tr>
    </w:tbl>
    <w:p w:rsidR="000B2751" w:rsidRPr="0087586F" w:rsidRDefault="000B2751" w:rsidP="000B2751">
      <w:pPr>
        <w:rPr>
          <w:lang w:val="uk-UA"/>
        </w:rPr>
      </w:pPr>
    </w:p>
    <w:p w:rsidR="000B2751" w:rsidRPr="0087586F" w:rsidRDefault="000B2751" w:rsidP="000B2751">
      <w:pPr>
        <w:rPr>
          <w:lang w:val="uk-UA"/>
        </w:rPr>
      </w:pPr>
      <w:r w:rsidRPr="0087586F">
        <w:rPr>
          <w:lang w:val="uk-UA"/>
        </w:rPr>
        <w:t xml:space="preserve">Керуючий справами виконкому                                         Анатолій Мельніков   </w:t>
      </w:r>
    </w:p>
    <w:p w:rsidR="004B18E8" w:rsidRPr="0087586F" w:rsidRDefault="004B18E8" w:rsidP="000B2751">
      <w:pPr>
        <w:rPr>
          <w:lang w:val="uk-UA"/>
        </w:rPr>
      </w:pPr>
    </w:p>
    <w:p w:rsidR="004B18E8" w:rsidRDefault="004B18E8"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9D1DD8" w:rsidRPr="002236DE" w:rsidRDefault="009D1DD8" w:rsidP="009D1DD8">
      <w:pPr>
        <w:tabs>
          <w:tab w:val="left" w:pos="708"/>
        </w:tabs>
        <w:jc w:val="both"/>
        <w:rPr>
          <w:lang w:val="uk-UA" w:eastAsia="en-US"/>
        </w:rPr>
      </w:pPr>
      <w:r w:rsidRPr="002236DE">
        <w:rPr>
          <w:lang w:val="uk-UA" w:eastAsia="en-US"/>
        </w:rPr>
        <w:lastRenderedPageBreak/>
        <w:t>Головуючий на засіданні Мелешко А.Р.</w:t>
      </w:r>
      <w:r w:rsidRPr="002236DE">
        <w:rPr>
          <w:rFonts w:eastAsia="SimSun"/>
          <w:lang w:val="uk-UA" w:eastAsia="en-US"/>
        </w:rPr>
        <w:t xml:space="preserve"> </w:t>
      </w:r>
      <w:r w:rsidRPr="002236DE">
        <w:rPr>
          <w:lang w:val="uk-UA" w:eastAsia="en-US"/>
        </w:rPr>
        <w:t>в</w:t>
      </w:r>
      <w:r>
        <w:rPr>
          <w:lang w:val="uk-UA" w:eastAsia="en-US"/>
        </w:rPr>
        <w:t>ідкрив засідання 22,02.18р, 14.1</w:t>
      </w:r>
      <w:r w:rsidRPr="002236DE">
        <w:rPr>
          <w:lang w:val="uk-UA" w:eastAsia="en-US"/>
        </w:rPr>
        <w:t xml:space="preserve">5 год., оголосив порядок денний, та вніс пропозицію затвердити порядок денний засідання виконкому </w:t>
      </w:r>
    </w:p>
    <w:p w:rsidR="009D1DD8" w:rsidRPr="00622760" w:rsidRDefault="009D1DD8" w:rsidP="009D1DD8">
      <w:pPr>
        <w:ind w:right="76"/>
        <w:jc w:val="both"/>
        <w:rPr>
          <w:lang w:val="uk-UA" w:eastAsia="en-US"/>
        </w:rPr>
      </w:pPr>
    </w:p>
    <w:p w:rsidR="009D1DD8" w:rsidRPr="00622760" w:rsidRDefault="009D1DD8" w:rsidP="009D1DD8">
      <w:pPr>
        <w:ind w:right="76"/>
        <w:jc w:val="both"/>
        <w:rPr>
          <w:lang w:val="uk-UA" w:eastAsia="en-US"/>
        </w:rPr>
      </w:pPr>
      <w:r w:rsidRPr="00622760">
        <w:rPr>
          <w:lang w:val="uk-UA" w:eastAsia="en-US"/>
        </w:rPr>
        <w:t xml:space="preserve">Голосували за затвердження порядку денного: </w:t>
      </w:r>
    </w:p>
    <w:p w:rsidR="009D1DD8" w:rsidRPr="00622760" w:rsidRDefault="009D1DD8" w:rsidP="009D1DD8">
      <w:pPr>
        <w:jc w:val="both"/>
        <w:rPr>
          <w:lang w:val="uk-UA" w:eastAsia="en-US"/>
        </w:rPr>
      </w:pPr>
    </w:p>
    <w:p w:rsidR="009D1DD8" w:rsidRPr="00622760" w:rsidRDefault="009D1DD8" w:rsidP="009D1DD8">
      <w:pPr>
        <w:ind w:left="708" w:firstLine="708"/>
        <w:jc w:val="both"/>
        <w:rPr>
          <w:lang w:val="uk-UA" w:eastAsia="en-US"/>
        </w:rPr>
      </w:pPr>
      <w:r>
        <w:rPr>
          <w:lang w:val="uk-UA" w:eastAsia="en-US"/>
        </w:rPr>
        <w:t>за -  8</w:t>
      </w:r>
    </w:p>
    <w:p w:rsidR="009D1DD8" w:rsidRPr="00622760" w:rsidRDefault="009D1DD8" w:rsidP="009D1DD8">
      <w:pPr>
        <w:jc w:val="both"/>
        <w:rPr>
          <w:lang w:val="uk-UA" w:eastAsia="en-US"/>
        </w:rPr>
      </w:pPr>
      <w:r w:rsidRPr="00622760">
        <w:rPr>
          <w:lang w:val="uk-UA" w:eastAsia="en-US"/>
        </w:rPr>
        <w:t xml:space="preserve">                     проти - 0</w:t>
      </w:r>
    </w:p>
    <w:p w:rsidR="009D1DD8" w:rsidRPr="00622760" w:rsidRDefault="009D1DD8" w:rsidP="009D1DD8">
      <w:pPr>
        <w:jc w:val="both"/>
        <w:rPr>
          <w:lang w:val="uk-UA" w:eastAsia="en-US"/>
        </w:rPr>
      </w:pPr>
      <w:r>
        <w:rPr>
          <w:lang w:val="uk-UA" w:eastAsia="en-US"/>
        </w:rPr>
        <w:tab/>
      </w:r>
      <w:r>
        <w:rPr>
          <w:lang w:val="uk-UA" w:eastAsia="en-US"/>
        </w:rPr>
        <w:tab/>
        <w:t>утримались -  0</w:t>
      </w:r>
    </w:p>
    <w:p w:rsidR="009D1DD8" w:rsidRPr="00622760" w:rsidRDefault="009D1DD8" w:rsidP="009D1DD8">
      <w:pPr>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jc w:val="both"/>
        <w:rPr>
          <w:lang w:val="uk-UA" w:eastAsia="en-US"/>
        </w:rPr>
      </w:pPr>
    </w:p>
    <w:p w:rsidR="009D1DD8" w:rsidRPr="00622760" w:rsidRDefault="009D1DD8" w:rsidP="009D1DD8">
      <w:pPr>
        <w:autoSpaceDE w:val="0"/>
        <w:autoSpaceDN w:val="0"/>
        <w:adjustRightInd w:val="0"/>
        <w:rPr>
          <w:bCs/>
          <w:lang w:val="uk-UA" w:eastAsia="en-US"/>
        </w:rPr>
      </w:pPr>
      <w:r w:rsidRPr="00622760">
        <w:rPr>
          <w:bCs/>
          <w:lang w:val="uk-UA" w:eastAsia="en-US"/>
        </w:rPr>
        <w:t>Після цього перейшли до розгляду питань порядку денного по суті:</w:t>
      </w:r>
    </w:p>
    <w:p w:rsidR="009D1DD8" w:rsidRPr="00622760" w:rsidRDefault="009D1DD8" w:rsidP="009D1DD8">
      <w:pPr>
        <w:autoSpaceDE w:val="0"/>
        <w:autoSpaceDN w:val="0"/>
        <w:adjustRightInd w:val="0"/>
        <w:rPr>
          <w:bCs/>
          <w:color w:val="FF0000"/>
          <w:lang w:val="uk-UA" w:eastAsia="en-US"/>
        </w:rPr>
      </w:pPr>
      <w:r w:rsidRPr="00622760">
        <w:rPr>
          <w:bCs/>
          <w:color w:val="FF0000"/>
          <w:lang w:val="uk-UA" w:eastAsia="en-US"/>
        </w:rPr>
        <w:t xml:space="preserve">            </w:t>
      </w:r>
    </w:p>
    <w:p w:rsidR="009D1DD8" w:rsidRPr="00622760" w:rsidRDefault="009D1DD8" w:rsidP="009D1DD8">
      <w:pPr>
        <w:rPr>
          <w:lang w:val="uk-UA" w:eastAsia="en-US"/>
        </w:rPr>
      </w:pPr>
      <w:r w:rsidRPr="00622760">
        <w:rPr>
          <w:bCs/>
          <w:lang w:val="uk-UA" w:eastAsia="en-US"/>
        </w:rPr>
        <w:t xml:space="preserve">Слухали: </w:t>
      </w:r>
      <w:r>
        <w:rPr>
          <w:bCs/>
          <w:lang w:val="uk-UA" w:eastAsia="en-US"/>
        </w:rPr>
        <w:t>Ричагівського</w:t>
      </w:r>
      <w:r w:rsidRPr="0068588E">
        <w:rPr>
          <w:bCs/>
          <w:lang w:val="uk-UA" w:eastAsia="en-US"/>
        </w:rPr>
        <w:t xml:space="preserve"> І.І. – нач. фінансового управління</w:t>
      </w:r>
    </w:p>
    <w:p w:rsidR="009D1DD8" w:rsidRPr="00622760" w:rsidRDefault="009D1DD8" w:rsidP="009D1DD8">
      <w:pPr>
        <w:rPr>
          <w:lang w:val="uk-UA" w:eastAsia="en-US"/>
        </w:rPr>
      </w:pPr>
    </w:p>
    <w:p w:rsidR="009D1DD8" w:rsidRPr="00622760" w:rsidRDefault="009D1DD8" w:rsidP="009D1DD8">
      <w:pPr>
        <w:rPr>
          <w:lang w:val="uk-UA"/>
        </w:rPr>
      </w:pPr>
      <w:r w:rsidRPr="00622760">
        <w:rPr>
          <w:lang w:val="uk-UA" w:eastAsia="en-US"/>
        </w:rPr>
        <w:t>Голосували: по проекту № 1 «</w:t>
      </w:r>
      <w:r>
        <w:rPr>
          <w:lang w:val="uk-UA"/>
        </w:rPr>
        <w:t>Про підсумки виконання бюджету міста Новий Розділ за 2017 рік</w:t>
      </w:r>
      <w:r w:rsidRPr="00622760">
        <w:rPr>
          <w:lang w:val="uk-UA" w:eastAsia="en-US"/>
        </w:rPr>
        <w:t>»</w:t>
      </w:r>
    </w:p>
    <w:p w:rsidR="009D1DD8" w:rsidRPr="00622760" w:rsidRDefault="009D1DD8" w:rsidP="009D1DD8">
      <w:pPr>
        <w:tabs>
          <w:tab w:val="left" w:pos="916"/>
        </w:tabs>
        <w:jc w:val="both"/>
        <w:rPr>
          <w:lang w:val="uk-UA" w:eastAsia="en-US"/>
        </w:rPr>
      </w:pPr>
    </w:p>
    <w:p w:rsidR="009D1DD8" w:rsidRPr="00622760" w:rsidRDefault="009D1DD8" w:rsidP="009D1DD8">
      <w:pPr>
        <w:jc w:val="both"/>
        <w:rPr>
          <w:lang w:val="uk-UA" w:eastAsia="en-US"/>
        </w:rPr>
      </w:pP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rPr>
          <w:lang w:val="uk-UA" w:eastAsia="en-US"/>
        </w:rPr>
      </w:pPr>
    </w:p>
    <w:p w:rsidR="009D1DD8" w:rsidRPr="009E4E40" w:rsidRDefault="009D1DD8" w:rsidP="009D1DD8">
      <w:pPr>
        <w:rPr>
          <w:bCs/>
          <w:lang w:val="uk-UA" w:eastAsia="en-US"/>
        </w:rPr>
      </w:pPr>
      <w:r w:rsidRPr="009E4E40">
        <w:rPr>
          <w:bCs/>
          <w:lang w:val="uk-UA" w:eastAsia="en-US"/>
        </w:rPr>
        <w:t>Слухали : Ричагівського І.І. – нач. фінансового управління</w:t>
      </w:r>
    </w:p>
    <w:p w:rsidR="009D1DD8" w:rsidRPr="009E4E40" w:rsidRDefault="009D1DD8" w:rsidP="009D1DD8">
      <w:pPr>
        <w:rPr>
          <w:lang w:val="uk-UA" w:eastAsia="en-US"/>
        </w:rPr>
      </w:pPr>
    </w:p>
    <w:p w:rsidR="009D1DD8" w:rsidRPr="009E4E40" w:rsidRDefault="009D1DD8" w:rsidP="009D1DD8">
      <w:r w:rsidRPr="009E4E40">
        <w:rPr>
          <w:lang w:val="uk-UA" w:eastAsia="en-US"/>
        </w:rPr>
        <w:t>Голосували: по проекту № 2-1 «</w:t>
      </w:r>
      <w:r w:rsidRPr="009E4E40">
        <w:t>Про погодження внесення змін</w:t>
      </w:r>
      <w:r w:rsidRPr="009E4E40">
        <w:rPr>
          <w:lang w:val="uk-UA"/>
        </w:rPr>
        <w:t xml:space="preserve"> </w:t>
      </w:r>
      <w:r w:rsidRPr="009E4E40">
        <w:t>до показників міського бюджету</w:t>
      </w:r>
      <w:r w:rsidRPr="009E4E40">
        <w:rPr>
          <w:lang w:val="uk-UA"/>
        </w:rPr>
        <w:t xml:space="preserve"> </w:t>
      </w:r>
      <w:r w:rsidRPr="009E4E40">
        <w:t>на 2018 рік</w:t>
      </w:r>
      <w:r w:rsidRPr="009E4E40">
        <w:rPr>
          <w:lang w:val="uk-UA"/>
        </w:rPr>
        <w:t>»</w:t>
      </w:r>
    </w:p>
    <w:p w:rsidR="009D1DD8" w:rsidRPr="009E4E40" w:rsidRDefault="009D1DD8" w:rsidP="009D1DD8">
      <w:pPr>
        <w:jc w:val="both"/>
        <w:rPr>
          <w:lang w:val="uk-UA" w:eastAsia="en-US"/>
        </w:rPr>
      </w:pPr>
      <w:r w:rsidRPr="009E4E40">
        <w:rPr>
          <w:lang w:val="uk-UA" w:eastAsia="en-US"/>
        </w:rPr>
        <w:tab/>
        <w:t xml:space="preserve">         за - 9</w:t>
      </w:r>
    </w:p>
    <w:p w:rsidR="009D1DD8" w:rsidRPr="00622760" w:rsidRDefault="009D1DD8" w:rsidP="009D1DD8">
      <w:pPr>
        <w:tabs>
          <w:tab w:val="left" w:pos="916"/>
        </w:tabs>
        <w:jc w:val="both"/>
        <w:rPr>
          <w:lang w:val="uk-UA" w:eastAsia="en-US"/>
        </w:rPr>
      </w:pPr>
      <w:r>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944CD5">
        <w:rPr>
          <w:lang w:val="uk-UA" w:eastAsia="en-US"/>
        </w:rPr>
        <w:t xml:space="preserve">Рішення прийнято. </w:t>
      </w:r>
    </w:p>
    <w:p w:rsidR="009D1DD8" w:rsidRPr="009E4E40" w:rsidRDefault="009D1DD8" w:rsidP="009D1DD8">
      <w:pPr>
        <w:jc w:val="both"/>
        <w:rPr>
          <w:lang w:val="uk-UA" w:eastAsia="en-US"/>
        </w:rPr>
      </w:pPr>
    </w:p>
    <w:p w:rsidR="009D1DD8" w:rsidRPr="009E4E40" w:rsidRDefault="009D1DD8" w:rsidP="009D1DD8">
      <w:r w:rsidRPr="009E4E40">
        <w:rPr>
          <w:lang w:val="uk-UA" w:eastAsia="en-US"/>
        </w:rPr>
        <w:t>Голосували: по проекту № 2-2 «</w:t>
      </w:r>
      <w:r w:rsidRPr="009E4E40">
        <w:t>Про погодження внесення змін</w:t>
      </w:r>
      <w:r w:rsidRPr="009E4E40">
        <w:rPr>
          <w:lang w:val="uk-UA"/>
        </w:rPr>
        <w:t xml:space="preserve"> </w:t>
      </w:r>
      <w:r w:rsidRPr="009E4E40">
        <w:t>до показників міського бюджету</w:t>
      </w:r>
      <w:r w:rsidRPr="009E4E40">
        <w:rPr>
          <w:lang w:val="uk-UA"/>
        </w:rPr>
        <w:t xml:space="preserve"> </w:t>
      </w:r>
      <w:r w:rsidRPr="009E4E40">
        <w:t>на 2018 рік</w:t>
      </w:r>
      <w:r w:rsidRPr="009E4E40">
        <w:rPr>
          <w:lang w:val="uk-UA"/>
        </w:rPr>
        <w:t>»</w:t>
      </w:r>
    </w:p>
    <w:p w:rsidR="009D1DD8" w:rsidRPr="009E4E40" w:rsidRDefault="009D1DD8" w:rsidP="009D1DD8">
      <w:pPr>
        <w:jc w:val="both"/>
        <w:rPr>
          <w:lang w:val="uk-UA" w:eastAsia="en-US"/>
        </w:rPr>
      </w:pPr>
      <w:r w:rsidRPr="009E4E40">
        <w:rPr>
          <w:lang w:val="uk-UA" w:eastAsia="en-US"/>
        </w:rPr>
        <w:tab/>
        <w:t xml:space="preserve">         за - 9</w:t>
      </w:r>
    </w:p>
    <w:p w:rsidR="009D1DD8" w:rsidRPr="009E4E40" w:rsidRDefault="009D1DD8" w:rsidP="009D1DD8">
      <w:pPr>
        <w:tabs>
          <w:tab w:val="left" w:pos="916"/>
        </w:tabs>
        <w:jc w:val="both"/>
        <w:rPr>
          <w:lang w:val="uk-UA" w:eastAsia="en-US"/>
        </w:rPr>
      </w:pPr>
      <w:r w:rsidRPr="009E4E40">
        <w:rPr>
          <w:lang w:val="uk-UA" w:eastAsia="en-US"/>
        </w:rPr>
        <w:t xml:space="preserve">                     проти -  0</w:t>
      </w:r>
    </w:p>
    <w:p w:rsidR="009D1DD8" w:rsidRPr="009E4E40" w:rsidRDefault="009D1DD8" w:rsidP="009D1DD8">
      <w:pPr>
        <w:tabs>
          <w:tab w:val="left" w:pos="916"/>
        </w:tabs>
        <w:jc w:val="both"/>
        <w:rPr>
          <w:lang w:val="uk-UA" w:eastAsia="en-US"/>
        </w:rPr>
      </w:pPr>
      <w:r w:rsidRPr="009E4E40">
        <w:rPr>
          <w:lang w:val="uk-UA" w:eastAsia="en-US"/>
        </w:rPr>
        <w:t xml:space="preserve">            утримались - 0</w:t>
      </w:r>
    </w:p>
    <w:p w:rsidR="009D1DD8" w:rsidRPr="009E4E40" w:rsidRDefault="009D1DD8" w:rsidP="009D1DD8">
      <w:pPr>
        <w:tabs>
          <w:tab w:val="left" w:pos="916"/>
        </w:tabs>
        <w:jc w:val="both"/>
        <w:rPr>
          <w:lang w:val="uk-UA" w:eastAsia="en-US"/>
        </w:rPr>
      </w:pPr>
      <w:r w:rsidRPr="009E4E40">
        <w:rPr>
          <w:lang w:val="uk-UA" w:eastAsia="en-US"/>
        </w:rPr>
        <w:t xml:space="preserve">            не голосували - 0</w:t>
      </w:r>
    </w:p>
    <w:p w:rsidR="009D1DD8" w:rsidRPr="009E4E40" w:rsidRDefault="009D1DD8" w:rsidP="009D1DD8">
      <w:pPr>
        <w:jc w:val="both"/>
        <w:rPr>
          <w:lang w:val="uk-UA" w:eastAsia="en-US"/>
        </w:rPr>
      </w:pPr>
      <w:r w:rsidRPr="009E4E40">
        <w:rPr>
          <w:lang w:val="uk-UA" w:eastAsia="en-US"/>
        </w:rPr>
        <w:t xml:space="preserve">Рішення прийнято. </w:t>
      </w:r>
    </w:p>
    <w:p w:rsidR="009D1DD8" w:rsidRPr="009E4E40" w:rsidRDefault="009D1DD8" w:rsidP="009D1DD8">
      <w:pPr>
        <w:jc w:val="both"/>
        <w:rPr>
          <w:lang w:val="uk-UA" w:eastAsia="en-US"/>
        </w:rPr>
      </w:pPr>
    </w:p>
    <w:p w:rsidR="009D1DD8" w:rsidRPr="009E4E40" w:rsidRDefault="009D1DD8" w:rsidP="009D1DD8">
      <w:r w:rsidRPr="009E4E40">
        <w:rPr>
          <w:lang w:val="uk-UA" w:eastAsia="en-US"/>
        </w:rPr>
        <w:t>Голосували: по проекту № 2-3 «</w:t>
      </w:r>
      <w:r w:rsidRPr="009E4E40">
        <w:t>Про погодження внесення змін</w:t>
      </w:r>
      <w:r w:rsidRPr="009E4E40">
        <w:rPr>
          <w:lang w:val="uk-UA"/>
        </w:rPr>
        <w:t xml:space="preserve"> </w:t>
      </w:r>
      <w:r w:rsidRPr="009E4E40">
        <w:t>до показників міського бюджету</w:t>
      </w:r>
      <w:r w:rsidRPr="009E4E40">
        <w:rPr>
          <w:lang w:val="uk-UA"/>
        </w:rPr>
        <w:t xml:space="preserve"> </w:t>
      </w:r>
      <w:r w:rsidRPr="009E4E40">
        <w:t>на 2018 рік</w:t>
      </w:r>
      <w:r w:rsidRPr="009E4E40">
        <w:rPr>
          <w:lang w:val="uk-UA"/>
        </w:rPr>
        <w:t>»</w:t>
      </w:r>
    </w:p>
    <w:p w:rsidR="009D1DD8" w:rsidRPr="009E4E40" w:rsidRDefault="009D1DD8" w:rsidP="009D1DD8">
      <w:pPr>
        <w:jc w:val="both"/>
        <w:rPr>
          <w:lang w:val="uk-UA" w:eastAsia="en-US"/>
        </w:rPr>
      </w:pPr>
      <w:r w:rsidRPr="009E4E40">
        <w:rPr>
          <w:lang w:val="uk-UA" w:eastAsia="en-US"/>
        </w:rPr>
        <w:tab/>
        <w:t xml:space="preserve">         за - 9</w:t>
      </w:r>
    </w:p>
    <w:p w:rsidR="009D1DD8" w:rsidRPr="009E4E40" w:rsidRDefault="009D1DD8" w:rsidP="009D1DD8">
      <w:pPr>
        <w:tabs>
          <w:tab w:val="left" w:pos="916"/>
        </w:tabs>
        <w:jc w:val="both"/>
        <w:rPr>
          <w:lang w:val="uk-UA" w:eastAsia="en-US"/>
        </w:rPr>
      </w:pPr>
      <w:r w:rsidRPr="009E4E40">
        <w:rPr>
          <w:lang w:val="uk-UA" w:eastAsia="en-US"/>
        </w:rPr>
        <w:t xml:space="preserve">                     проти -  0</w:t>
      </w:r>
    </w:p>
    <w:p w:rsidR="009D1DD8" w:rsidRPr="009E4E40" w:rsidRDefault="009D1DD8" w:rsidP="009D1DD8">
      <w:pPr>
        <w:tabs>
          <w:tab w:val="left" w:pos="916"/>
        </w:tabs>
        <w:jc w:val="both"/>
        <w:rPr>
          <w:lang w:val="uk-UA" w:eastAsia="en-US"/>
        </w:rPr>
      </w:pPr>
      <w:r w:rsidRPr="009E4E40">
        <w:rPr>
          <w:lang w:val="uk-UA" w:eastAsia="en-US"/>
        </w:rPr>
        <w:t xml:space="preserve">            утримались - 0</w:t>
      </w:r>
    </w:p>
    <w:p w:rsidR="009D1DD8" w:rsidRPr="009E4E40" w:rsidRDefault="009D1DD8" w:rsidP="009D1DD8">
      <w:pPr>
        <w:tabs>
          <w:tab w:val="left" w:pos="916"/>
        </w:tabs>
        <w:jc w:val="both"/>
        <w:rPr>
          <w:lang w:val="uk-UA" w:eastAsia="en-US"/>
        </w:rPr>
      </w:pPr>
      <w:r w:rsidRPr="009E4E40">
        <w:rPr>
          <w:lang w:val="uk-UA" w:eastAsia="en-US"/>
        </w:rPr>
        <w:t xml:space="preserve">            не голосували - 0</w:t>
      </w:r>
    </w:p>
    <w:p w:rsidR="009D1DD8" w:rsidRPr="00944CD5" w:rsidRDefault="009D1DD8" w:rsidP="009D1DD8">
      <w:pPr>
        <w:jc w:val="both"/>
        <w:rPr>
          <w:lang w:val="uk-UA" w:eastAsia="en-US"/>
        </w:rPr>
      </w:pPr>
      <w:r w:rsidRPr="00944CD5">
        <w:rPr>
          <w:lang w:val="uk-UA" w:eastAsia="en-US"/>
        </w:rPr>
        <w:t xml:space="preserve">Рішення прийнято. </w:t>
      </w:r>
    </w:p>
    <w:p w:rsidR="009D1DD8" w:rsidRPr="00622760" w:rsidRDefault="009D1DD8" w:rsidP="009D1DD8">
      <w:pPr>
        <w:tabs>
          <w:tab w:val="left" w:pos="7740"/>
        </w:tabs>
        <w:rPr>
          <w:lang w:val="uk-UA" w:eastAsia="en-US"/>
        </w:rPr>
      </w:pPr>
    </w:p>
    <w:p w:rsidR="009D1DD8" w:rsidRPr="00622760" w:rsidRDefault="009D1DD8" w:rsidP="009D1DD8">
      <w:pPr>
        <w:jc w:val="both"/>
        <w:rPr>
          <w:lang w:val="uk-UA" w:eastAsia="en-US"/>
        </w:rPr>
      </w:pPr>
      <w:r>
        <w:rPr>
          <w:bCs/>
          <w:lang w:val="uk-UA" w:eastAsia="en-US"/>
        </w:rPr>
        <w:t>Слухали: Щепного</w:t>
      </w:r>
      <w:r w:rsidRPr="0068588E">
        <w:rPr>
          <w:bCs/>
          <w:lang w:val="uk-UA" w:eastAsia="en-US"/>
        </w:rPr>
        <w:t xml:space="preserve"> В. В. – нач. відділу з питань НС правоохоронної та ОМР</w:t>
      </w:r>
    </w:p>
    <w:p w:rsidR="009D1DD8" w:rsidRDefault="009D1DD8" w:rsidP="009D1DD8">
      <w:pPr>
        <w:jc w:val="both"/>
        <w:rPr>
          <w:lang w:val="uk-UA" w:eastAsia="en-US"/>
        </w:rPr>
      </w:pPr>
    </w:p>
    <w:p w:rsidR="009D1DD8" w:rsidRPr="00F67675" w:rsidRDefault="009D1DD8" w:rsidP="009D1DD8">
      <w:pPr>
        <w:pStyle w:val="34"/>
        <w:spacing w:after="0"/>
        <w:rPr>
          <w:sz w:val="24"/>
          <w:szCs w:val="24"/>
        </w:rPr>
      </w:pPr>
      <w:r w:rsidRPr="00F67675">
        <w:rPr>
          <w:sz w:val="24"/>
          <w:szCs w:val="24"/>
          <w:lang w:eastAsia="en-US"/>
        </w:rPr>
        <w:t>Голосували: по проекту № 3 «</w:t>
      </w:r>
      <w:r w:rsidRPr="00F67675">
        <w:rPr>
          <w:sz w:val="24"/>
          <w:szCs w:val="24"/>
        </w:rPr>
        <w:t>Про організацію і  проведення  призову громадян  на  строкову   військову службу в  2018  році»</w:t>
      </w:r>
    </w:p>
    <w:p w:rsidR="009D1DD8" w:rsidRPr="00F67675" w:rsidRDefault="009D1DD8" w:rsidP="009D1DD8">
      <w:pPr>
        <w:jc w:val="both"/>
        <w:rPr>
          <w:lang w:val="uk-UA"/>
        </w:rPr>
      </w:pPr>
    </w:p>
    <w:p w:rsidR="009D1DD8" w:rsidRPr="00622760" w:rsidRDefault="009D1DD8" w:rsidP="009D1DD8">
      <w:pPr>
        <w:jc w:val="both"/>
        <w:rPr>
          <w:lang w:val="uk-UA" w:eastAsia="en-US"/>
        </w:rPr>
      </w:pPr>
      <w:r w:rsidRPr="00622760">
        <w:rPr>
          <w:lang w:val="uk-UA" w:eastAsia="en-US"/>
        </w:rPr>
        <w:t xml:space="preserve">       </w:t>
      </w:r>
      <w:r w:rsidRPr="00622760">
        <w:rPr>
          <w:lang w:val="uk-UA" w:eastAsia="en-US"/>
        </w:rPr>
        <w:tab/>
        <w:t xml:space="preserve"> </w:t>
      </w:r>
      <w:r w:rsidRPr="00622760">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w:t>
      </w:r>
      <w:r>
        <w:rPr>
          <w:lang w:val="uk-UA" w:eastAsia="en-US"/>
        </w:rPr>
        <w:t>0</w:t>
      </w:r>
    </w:p>
    <w:p w:rsidR="009D1DD8" w:rsidRPr="00622760" w:rsidRDefault="009D1DD8" w:rsidP="009D1DD8">
      <w:pPr>
        <w:tabs>
          <w:tab w:val="left" w:pos="916"/>
        </w:tabs>
        <w:jc w:val="both"/>
        <w:rPr>
          <w:lang w:val="uk-UA" w:eastAsia="en-US"/>
        </w:rPr>
      </w:pPr>
      <w:r>
        <w:rPr>
          <w:lang w:val="uk-UA" w:eastAsia="en-US"/>
        </w:rPr>
        <w:t xml:space="preserve">            не голосували - 0</w:t>
      </w:r>
    </w:p>
    <w:p w:rsidR="009D1DD8"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tabs>
          <w:tab w:val="left" w:pos="7740"/>
        </w:tabs>
        <w:rPr>
          <w:bCs/>
          <w:lang w:val="uk-UA"/>
        </w:rPr>
      </w:pPr>
    </w:p>
    <w:p w:rsidR="009D1DD8" w:rsidRPr="00622760" w:rsidRDefault="009D1DD8" w:rsidP="009D1DD8">
      <w:pPr>
        <w:jc w:val="both"/>
        <w:rPr>
          <w:lang w:val="uk-UA" w:eastAsia="en-US"/>
        </w:rPr>
      </w:pPr>
      <w:r w:rsidRPr="00622760">
        <w:rPr>
          <w:bCs/>
          <w:lang w:val="uk-UA" w:eastAsia="en-US"/>
        </w:rPr>
        <w:t xml:space="preserve">Слухали : </w:t>
      </w:r>
      <w:r>
        <w:rPr>
          <w:bCs/>
          <w:lang w:val="uk-UA" w:eastAsia="en-US"/>
        </w:rPr>
        <w:t>Щепного</w:t>
      </w:r>
      <w:r w:rsidRPr="0068588E">
        <w:rPr>
          <w:bCs/>
          <w:lang w:val="uk-UA" w:eastAsia="en-US"/>
        </w:rPr>
        <w:t xml:space="preserve"> В. В. – нач. відділу з питань НС правоохоронної та ОМР</w:t>
      </w:r>
    </w:p>
    <w:p w:rsidR="009D1DD8" w:rsidRPr="00622760" w:rsidRDefault="009D1DD8" w:rsidP="009D1DD8">
      <w:pPr>
        <w:tabs>
          <w:tab w:val="left" w:pos="7740"/>
        </w:tabs>
        <w:rPr>
          <w:lang w:val="uk-UA" w:eastAsia="en-US"/>
        </w:rPr>
      </w:pPr>
    </w:p>
    <w:p w:rsidR="009D1DD8" w:rsidRPr="00F67675" w:rsidRDefault="009D1DD8" w:rsidP="009D1DD8">
      <w:pPr>
        <w:rPr>
          <w:lang w:val="uk-UA"/>
        </w:rPr>
      </w:pPr>
      <w:r w:rsidRPr="00622760">
        <w:rPr>
          <w:lang w:val="uk-UA" w:eastAsia="en-US"/>
        </w:rPr>
        <w:t>Голосували: по проекту № 4</w:t>
      </w:r>
      <w:r>
        <w:rPr>
          <w:lang w:val="uk-UA" w:eastAsia="en-US"/>
        </w:rPr>
        <w:t xml:space="preserve"> </w:t>
      </w:r>
      <w:r w:rsidRPr="00622760">
        <w:rPr>
          <w:lang w:val="uk-UA" w:eastAsia="en-US"/>
        </w:rPr>
        <w:t xml:space="preserve"> «</w:t>
      </w:r>
      <w:r>
        <w:t xml:space="preserve">Про міську комісію з питань техногенно-екологічної </w:t>
      </w:r>
      <w:r>
        <w:rPr>
          <w:lang w:val="uk-UA"/>
        </w:rPr>
        <w:t xml:space="preserve"> </w:t>
      </w:r>
      <w:r>
        <w:t>безпеки і надзвичайних ситуацій</w:t>
      </w:r>
      <w:r w:rsidRPr="00622760">
        <w:rPr>
          <w:lang w:val="uk-UA"/>
        </w:rPr>
        <w:t>»</w:t>
      </w:r>
    </w:p>
    <w:p w:rsidR="009D1DD8" w:rsidRPr="00622760" w:rsidRDefault="009D1DD8" w:rsidP="009D1DD8">
      <w:pPr>
        <w:widowControl w:val="0"/>
        <w:suppressAutoHyphens/>
        <w:jc w:val="both"/>
        <w:rPr>
          <w:rFonts w:eastAsia="Lucida Sans Unicode"/>
          <w:kern w:val="2"/>
          <w:lang w:val="uk-UA" w:eastAsia="uk-UA"/>
        </w:rPr>
      </w:pPr>
    </w:p>
    <w:p w:rsidR="009D1DD8" w:rsidRPr="00622760" w:rsidRDefault="009D1DD8" w:rsidP="009D1DD8">
      <w:pPr>
        <w:rPr>
          <w:lang w:val="uk-UA"/>
        </w:rPr>
      </w:pPr>
      <w:r>
        <w:rPr>
          <w:lang w:val="uk-UA" w:eastAsia="en-US"/>
        </w:rPr>
        <w:t xml:space="preserve">       </w:t>
      </w:r>
      <w:r>
        <w:rPr>
          <w:lang w:val="uk-UA" w:eastAsia="en-US"/>
        </w:rPr>
        <w:tab/>
        <w:t xml:space="preserve"> </w:t>
      </w: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sidRPr="00622760">
        <w:rPr>
          <w:lang w:val="uk-UA" w:eastAsia="en-US"/>
        </w:rPr>
        <w:t>Слухали:</w:t>
      </w:r>
      <w:r w:rsidRPr="003B77BA">
        <w:rPr>
          <w:bCs/>
          <w:lang w:val="uk-UA" w:eastAsia="en-US"/>
        </w:rPr>
        <w:t xml:space="preserve"> </w:t>
      </w:r>
      <w:r>
        <w:rPr>
          <w:bCs/>
          <w:lang w:val="uk-UA" w:eastAsia="en-US"/>
        </w:rPr>
        <w:t>Щепного</w:t>
      </w:r>
      <w:r w:rsidRPr="0068588E">
        <w:rPr>
          <w:bCs/>
          <w:lang w:val="uk-UA" w:eastAsia="en-US"/>
        </w:rPr>
        <w:t xml:space="preserve"> В. В. – нач. відділу з питань НС правоохоронної та ОМР</w:t>
      </w:r>
    </w:p>
    <w:p w:rsidR="009D1DD8" w:rsidRPr="00622760" w:rsidRDefault="009D1DD8" w:rsidP="009D1DD8">
      <w:pPr>
        <w:autoSpaceDE w:val="0"/>
        <w:autoSpaceDN w:val="0"/>
        <w:adjustRightInd w:val="0"/>
        <w:rPr>
          <w:lang w:val="uk-UA" w:eastAsia="en-US"/>
        </w:rPr>
      </w:pPr>
    </w:p>
    <w:p w:rsidR="009D1DD8" w:rsidRDefault="009D1DD8" w:rsidP="009D1DD8">
      <w:pPr>
        <w:rPr>
          <w:lang w:val="uk-UA"/>
        </w:rPr>
      </w:pPr>
      <w:r w:rsidRPr="00622760">
        <w:rPr>
          <w:lang w:val="uk-UA" w:eastAsia="en-US"/>
        </w:rPr>
        <w:t>Голосували: по проекту № 5</w:t>
      </w:r>
      <w:r w:rsidRPr="00622760">
        <w:rPr>
          <w:b/>
          <w:lang w:val="uk-UA" w:eastAsia="en-US"/>
        </w:rPr>
        <w:t xml:space="preserve"> „</w:t>
      </w:r>
      <w:r>
        <w:rPr>
          <w:lang w:val="uk-UA"/>
        </w:rPr>
        <w:t xml:space="preserve">Про затвердження планів евакуації,  організацію та забезпечення  заходів з евакуації  при загрозі і виникненні  ймовірних надзвичайних ситуацій  техногенного або  природного характеру </w:t>
      </w:r>
      <w:r w:rsidRPr="00622760">
        <w:rPr>
          <w:rFonts w:eastAsia="Andale Sans UI"/>
          <w:kern w:val="2"/>
          <w:lang w:val="uk-UA"/>
        </w:rPr>
        <w:t>»</w:t>
      </w:r>
      <w:r w:rsidRPr="00622760">
        <w:rPr>
          <w:lang w:val="uk-UA" w:eastAsia="en-US"/>
        </w:rPr>
        <w:t xml:space="preserve">        </w:t>
      </w:r>
    </w:p>
    <w:p w:rsidR="009D1DD8" w:rsidRPr="00A97923"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622760">
        <w:rPr>
          <w:lang w:val="uk-UA" w:eastAsia="en-US"/>
        </w:rPr>
        <w:t xml:space="preserve"> </w:t>
      </w:r>
    </w:p>
    <w:p w:rsidR="009D1DD8" w:rsidRPr="00622760" w:rsidRDefault="009D1DD8" w:rsidP="009D1DD8">
      <w:pPr>
        <w:jc w:val="both"/>
        <w:rPr>
          <w:lang w:val="uk-UA" w:eastAsia="en-US"/>
        </w:rPr>
      </w:pP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tabs>
          <w:tab w:val="left" w:pos="720"/>
          <w:tab w:val="center" w:pos="4153"/>
          <w:tab w:val="right" w:pos="8306"/>
        </w:tabs>
        <w:autoSpaceDE w:val="0"/>
        <w:rPr>
          <w:rFonts w:eastAsia="MS Mincho"/>
          <w:lang w:val="uk-UA"/>
        </w:rPr>
      </w:pPr>
    </w:p>
    <w:p w:rsidR="009D1DD8" w:rsidRPr="00622760" w:rsidRDefault="009D1DD8" w:rsidP="009D1DD8">
      <w:pPr>
        <w:autoSpaceDE w:val="0"/>
        <w:autoSpaceDN w:val="0"/>
        <w:adjustRightInd w:val="0"/>
        <w:rPr>
          <w:lang w:val="uk-UA" w:eastAsia="en-US"/>
        </w:rPr>
      </w:pPr>
      <w:r w:rsidRPr="00622760">
        <w:rPr>
          <w:lang w:val="uk-UA" w:eastAsia="en-US"/>
        </w:rPr>
        <w:t xml:space="preserve">Слухали: </w:t>
      </w:r>
      <w:r>
        <w:rPr>
          <w:bCs/>
          <w:lang w:val="uk-UA" w:eastAsia="en-US"/>
        </w:rPr>
        <w:t>Ромашину К.А.– гол. спец</w:t>
      </w:r>
      <w:r w:rsidRPr="001250A7">
        <w:rPr>
          <w:bCs/>
          <w:lang w:val="uk-UA" w:eastAsia="en-US"/>
        </w:rPr>
        <w:t>.  служби у справах дітей</w:t>
      </w:r>
    </w:p>
    <w:p w:rsidR="009D1DD8" w:rsidRPr="00622760" w:rsidRDefault="009D1DD8" w:rsidP="009D1DD8">
      <w:pPr>
        <w:autoSpaceDE w:val="0"/>
        <w:autoSpaceDN w:val="0"/>
        <w:adjustRightInd w:val="0"/>
        <w:rPr>
          <w:rFonts w:eastAsia="MS Mincho"/>
          <w:lang w:val="uk-UA"/>
        </w:rPr>
      </w:pPr>
    </w:p>
    <w:p w:rsidR="009D1DD8" w:rsidRPr="00F67675" w:rsidRDefault="009D1DD8" w:rsidP="009D1DD8">
      <w:r w:rsidRPr="00622760">
        <w:rPr>
          <w:lang w:val="uk-UA" w:eastAsia="en-US"/>
        </w:rPr>
        <w:t>Голосували: по  проекту № 6</w:t>
      </w:r>
      <w:r>
        <w:rPr>
          <w:lang w:val="uk-UA" w:eastAsia="en-US"/>
        </w:rPr>
        <w:t>-1</w:t>
      </w:r>
      <w:r w:rsidRPr="00622760">
        <w:rPr>
          <w:lang w:val="uk-UA" w:eastAsia="en-US"/>
        </w:rPr>
        <w:t xml:space="preserve"> </w:t>
      </w:r>
      <w:r w:rsidRPr="00622760">
        <w:rPr>
          <w:b/>
          <w:lang w:val="uk-UA" w:eastAsia="en-US"/>
        </w:rPr>
        <w:t xml:space="preserve"> «</w:t>
      </w:r>
      <w:r>
        <w:t xml:space="preserve">Про надання дозволу на укладення договору </w:t>
      </w:r>
      <w:r>
        <w:rPr>
          <w:lang w:val="uk-UA"/>
        </w:rPr>
        <w:t xml:space="preserve"> </w:t>
      </w:r>
      <w:r w:rsidR="009E4E40">
        <w:t>дарування частки квартири №</w:t>
      </w:r>
      <w:r w:rsidR="009E4E40">
        <w:rPr>
          <w:lang w:val="uk-UA"/>
        </w:rPr>
        <w:t>*</w:t>
      </w:r>
      <w:r w:rsidR="009E4E40">
        <w:t xml:space="preserve"> буд. </w:t>
      </w:r>
      <w:r w:rsidR="009E4E40">
        <w:rPr>
          <w:lang w:val="uk-UA"/>
        </w:rPr>
        <w:t>**</w:t>
      </w:r>
      <w:r>
        <w:rPr>
          <w:lang w:val="uk-UA"/>
        </w:rPr>
        <w:t xml:space="preserve"> </w:t>
      </w:r>
      <w:r>
        <w:t>по пр. Шевченка в м. Новий Розділ</w:t>
      </w:r>
      <w:r w:rsidRPr="00622760">
        <w:rPr>
          <w:lang w:val="uk-UA"/>
        </w:rPr>
        <w:t>»</w:t>
      </w:r>
    </w:p>
    <w:p w:rsidR="009D1DD8" w:rsidRPr="00622760" w:rsidRDefault="009D1DD8" w:rsidP="009D1DD8">
      <w:pPr>
        <w:tabs>
          <w:tab w:val="left" w:pos="708"/>
          <w:tab w:val="center" w:pos="4153"/>
          <w:tab w:val="right" w:pos="8306"/>
        </w:tabs>
        <w:jc w:val="both"/>
        <w:rPr>
          <w:rFonts w:eastAsia="MS Mincho"/>
          <w:lang w:val="uk-UA"/>
        </w:rPr>
      </w:pPr>
    </w:p>
    <w:p w:rsidR="009D1DD8" w:rsidRPr="00622760" w:rsidRDefault="009D1DD8" w:rsidP="009D1DD8">
      <w:pPr>
        <w:jc w:val="both"/>
        <w:rPr>
          <w:lang w:val="uk-UA" w:eastAsia="en-US"/>
        </w:rPr>
      </w:pPr>
      <w:r w:rsidRPr="00622760">
        <w:rPr>
          <w:lang w:val="uk-UA" w:eastAsia="en-US"/>
        </w:rPr>
        <w:t xml:space="preserve">    </w:t>
      </w:r>
      <w:r>
        <w:rPr>
          <w:lang w:val="uk-UA" w:eastAsia="en-US"/>
        </w:rPr>
        <w:t xml:space="preserve">         </w:t>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622760">
        <w:rPr>
          <w:lang w:val="uk-UA" w:eastAsia="en-US"/>
        </w:rPr>
        <w:t>Рішення прийнято</w:t>
      </w:r>
    </w:p>
    <w:p w:rsidR="009D1DD8" w:rsidRPr="00622760" w:rsidRDefault="009D1DD8" w:rsidP="009D1DD8">
      <w:pPr>
        <w:jc w:val="both"/>
        <w:rPr>
          <w:lang w:val="uk-UA" w:eastAsia="en-US"/>
        </w:rPr>
      </w:pPr>
    </w:p>
    <w:p w:rsidR="009D1DD8" w:rsidRPr="00F67675" w:rsidRDefault="009D1DD8" w:rsidP="009D1DD8">
      <w:pPr>
        <w:jc w:val="both"/>
      </w:pPr>
      <w:r>
        <w:rPr>
          <w:lang w:val="uk-UA" w:eastAsia="en-US"/>
        </w:rPr>
        <w:t>Голосували: по проекту № 6-2</w:t>
      </w:r>
      <w:r w:rsidRPr="00622760">
        <w:rPr>
          <w:lang w:val="uk-UA" w:eastAsia="en-US"/>
        </w:rPr>
        <w:t xml:space="preserve"> «</w:t>
      </w:r>
      <w:r>
        <w:t>Про надання дозволу на укладення договору</w:t>
      </w:r>
      <w:r>
        <w:rPr>
          <w:lang w:val="uk-UA"/>
        </w:rPr>
        <w:t xml:space="preserve"> </w:t>
      </w:r>
      <w:r>
        <w:t xml:space="preserve">про припинення права на аліменти </w:t>
      </w:r>
      <w:r>
        <w:rPr>
          <w:lang w:val="uk-UA"/>
        </w:rPr>
        <w:t xml:space="preserve"> </w:t>
      </w:r>
      <w:r>
        <w:t>у зв'язку з передачею права власності на нерухоме майно</w:t>
      </w:r>
      <w:r w:rsidRPr="00622760">
        <w:rPr>
          <w:lang w:val="uk-UA"/>
        </w:rPr>
        <w:t>»</w:t>
      </w:r>
    </w:p>
    <w:p w:rsidR="009D1DD8" w:rsidRPr="00622760" w:rsidRDefault="009D1DD8" w:rsidP="009D1DD8">
      <w:pPr>
        <w:widowControl w:val="0"/>
        <w:suppressAutoHyphens/>
        <w:jc w:val="both"/>
        <w:rPr>
          <w:rFonts w:eastAsia="Lucida Sans Unicode"/>
          <w:kern w:val="2"/>
          <w:lang w:val="uk-UA" w:eastAsia="uk-UA"/>
        </w:rPr>
      </w:pPr>
    </w:p>
    <w:p w:rsidR="009D1DD8" w:rsidRPr="00622760" w:rsidRDefault="009D1DD8" w:rsidP="009D1DD8">
      <w:pPr>
        <w:rPr>
          <w:lang w:val="uk-UA"/>
        </w:rPr>
      </w:pPr>
      <w:r>
        <w:rPr>
          <w:lang w:val="uk-UA" w:eastAsia="en-US"/>
        </w:rPr>
        <w:t xml:space="preserve">       </w:t>
      </w:r>
      <w:r>
        <w:rPr>
          <w:lang w:val="uk-UA" w:eastAsia="en-US"/>
        </w:rPr>
        <w:tab/>
        <w:t xml:space="preserve"> </w:t>
      </w: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622760">
        <w:rPr>
          <w:lang w:val="uk-UA" w:eastAsia="en-US"/>
        </w:rPr>
        <w:t xml:space="preserve">Рішення прийнято: </w:t>
      </w:r>
    </w:p>
    <w:p w:rsidR="009D1DD8" w:rsidRDefault="009D1DD8" w:rsidP="009D1DD8">
      <w:pPr>
        <w:jc w:val="both"/>
        <w:rPr>
          <w:lang w:val="uk-UA" w:eastAsia="en-US"/>
        </w:rPr>
      </w:pPr>
    </w:p>
    <w:p w:rsidR="009D1DD8" w:rsidRPr="00F67675" w:rsidRDefault="009D1DD8" w:rsidP="009D1DD8">
      <w:r>
        <w:rPr>
          <w:lang w:val="uk-UA" w:eastAsia="en-US"/>
        </w:rPr>
        <w:t>Голосували: по проекту № 6-3</w:t>
      </w:r>
      <w:r w:rsidRPr="00622760">
        <w:rPr>
          <w:lang w:val="uk-UA" w:eastAsia="en-US"/>
        </w:rPr>
        <w:t xml:space="preserve"> «</w:t>
      </w:r>
      <w:r>
        <w:t xml:space="preserve">Про доцільність позбавлення батьківських прав </w:t>
      </w:r>
      <w:r>
        <w:rPr>
          <w:lang w:val="uk-UA"/>
        </w:rPr>
        <w:t xml:space="preserve"> </w:t>
      </w:r>
      <w:r w:rsidR="009E4E40">
        <w:t>Ф</w:t>
      </w:r>
      <w:r w:rsidR="009E4E40">
        <w:rPr>
          <w:lang w:val="uk-UA"/>
        </w:rPr>
        <w:t>.</w:t>
      </w:r>
      <w:r>
        <w:t xml:space="preserve"> відносно дитини </w:t>
      </w:r>
      <w:r>
        <w:rPr>
          <w:lang w:val="uk-UA"/>
        </w:rPr>
        <w:t xml:space="preserve"> </w:t>
      </w:r>
      <w:r w:rsidR="009E4E40">
        <w:t>Ф</w:t>
      </w:r>
      <w:r w:rsidR="009E4E40">
        <w:rPr>
          <w:lang w:val="uk-UA"/>
        </w:rPr>
        <w:t>.</w:t>
      </w:r>
      <w:r w:rsidR="009E4E40">
        <w:t xml:space="preserve"> 30.04.</w:t>
      </w:r>
      <w:r w:rsidR="009E4E40">
        <w:rPr>
          <w:lang w:val="uk-UA"/>
        </w:rPr>
        <w:t>****</w:t>
      </w:r>
      <w:r>
        <w:t>р.н.</w:t>
      </w:r>
      <w:r w:rsidRPr="00622760">
        <w:rPr>
          <w:lang w:val="uk-UA"/>
        </w:rPr>
        <w:t>»</w:t>
      </w:r>
    </w:p>
    <w:p w:rsidR="009D1DD8" w:rsidRPr="00622760" w:rsidRDefault="009D1DD8" w:rsidP="009D1DD8">
      <w:pPr>
        <w:widowControl w:val="0"/>
        <w:suppressAutoHyphens/>
        <w:jc w:val="both"/>
        <w:rPr>
          <w:rFonts w:eastAsia="Lucida Sans Unicode"/>
          <w:kern w:val="2"/>
          <w:lang w:val="uk-UA" w:eastAsia="uk-UA"/>
        </w:rPr>
      </w:pPr>
    </w:p>
    <w:p w:rsidR="009D1DD8" w:rsidRPr="00622760" w:rsidRDefault="009D1DD8" w:rsidP="009D1DD8">
      <w:pPr>
        <w:rPr>
          <w:lang w:val="uk-UA"/>
        </w:rPr>
      </w:pPr>
      <w:r>
        <w:rPr>
          <w:lang w:val="uk-UA" w:eastAsia="en-US"/>
        </w:rPr>
        <w:t xml:space="preserve">       </w:t>
      </w:r>
      <w:r>
        <w:rPr>
          <w:lang w:val="uk-UA" w:eastAsia="en-US"/>
        </w:rPr>
        <w:tab/>
        <w:t xml:space="preserve"> </w:t>
      </w: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lastRenderedPageBreak/>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622760">
        <w:rPr>
          <w:lang w:val="uk-UA" w:eastAsia="en-US"/>
        </w:rPr>
        <w:t xml:space="preserve">Рішення прийнято: </w:t>
      </w:r>
    </w:p>
    <w:p w:rsidR="009D1DD8" w:rsidRDefault="009D1DD8" w:rsidP="009D1DD8">
      <w:pPr>
        <w:jc w:val="both"/>
        <w:rPr>
          <w:lang w:val="uk-UA" w:eastAsia="en-US"/>
        </w:rPr>
      </w:pPr>
    </w:p>
    <w:p w:rsidR="009D1DD8" w:rsidRPr="00F67675" w:rsidRDefault="009D1DD8" w:rsidP="009D1DD8">
      <w:pPr>
        <w:jc w:val="both"/>
      </w:pPr>
      <w:r>
        <w:rPr>
          <w:lang w:val="uk-UA" w:eastAsia="en-US"/>
        </w:rPr>
        <w:t>Голосували: по проекту № 6-4</w:t>
      </w:r>
      <w:r w:rsidRPr="00622760">
        <w:rPr>
          <w:lang w:val="uk-UA" w:eastAsia="en-US"/>
        </w:rPr>
        <w:t xml:space="preserve"> «</w:t>
      </w:r>
      <w:r>
        <w:t>Про доцільність позбавленн</w:t>
      </w:r>
      <w:r w:rsidR="009E4E40">
        <w:t>я батьківських прав Р</w:t>
      </w:r>
      <w:r w:rsidR="009E4E40">
        <w:rPr>
          <w:lang w:val="uk-UA"/>
        </w:rPr>
        <w:t>.</w:t>
      </w:r>
      <w:r>
        <w:t xml:space="preserve">. відносно </w:t>
      </w:r>
      <w:r>
        <w:rPr>
          <w:lang w:val="uk-UA"/>
        </w:rPr>
        <w:t xml:space="preserve"> </w:t>
      </w:r>
      <w:r w:rsidR="009E4E40">
        <w:t>сина Р</w:t>
      </w:r>
      <w:r w:rsidR="009E4E40">
        <w:rPr>
          <w:lang w:val="uk-UA"/>
        </w:rPr>
        <w:t>.</w:t>
      </w:r>
      <w:r w:rsidR="009E4E40">
        <w:t>. 22.03.</w:t>
      </w:r>
      <w:r w:rsidR="009E4E40">
        <w:rPr>
          <w:lang w:val="uk-UA"/>
        </w:rPr>
        <w:t>****</w:t>
      </w:r>
      <w:r>
        <w:t>р.н</w:t>
      </w:r>
      <w:r>
        <w:rPr>
          <w:lang w:val="uk-UA"/>
        </w:rPr>
        <w:t>.</w:t>
      </w:r>
      <w:r w:rsidRPr="00622760">
        <w:rPr>
          <w:lang w:val="uk-UA"/>
        </w:rPr>
        <w:t>»</w:t>
      </w:r>
    </w:p>
    <w:p w:rsidR="009D1DD8" w:rsidRPr="00622760" w:rsidRDefault="009D1DD8" w:rsidP="009D1DD8">
      <w:pPr>
        <w:widowControl w:val="0"/>
        <w:suppressAutoHyphens/>
        <w:jc w:val="both"/>
        <w:rPr>
          <w:rFonts w:eastAsia="Lucida Sans Unicode"/>
          <w:kern w:val="2"/>
          <w:lang w:val="uk-UA" w:eastAsia="uk-UA"/>
        </w:rPr>
      </w:pPr>
    </w:p>
    <w:p w:rsidR="009D1DD8" w:rsidRPr="00622760" w:rsidRDefault="009D1DD8" w:rsidP="009D1DD8">
      <w:pPr>
        <w:rPr>
          <w:lang w:val="uk-UA"/>
        </w:rPr>
      </w:pPr>
      <w:r>
        <w:rPr>
          <w:lang w:val="uk-UA" w:eastAsia="en-US"/>
        </w:rPr>
        <w:t xml:space="preserve">       </w:t>
      </w:r>
      <w:r>
        <w:rPr>
          <w:lang w:val="uk-UA" w:eastAsia="en-US"/>
        </w:rPr>
        <w:tab/>
        <w:t xml:space="preserve"> </w:t>
      </w:r>
      <w:r>
        <w:rPr>
          <w:lang w:val="uk-UA" w:eastAsia="en-US"/>
        </w:rPr>
        <w:tab/>
        <w:t xml:space="preserve"> за - 2</w:t>
      </w:r>
    </w:p>
    <w:p w:rsidR="009D1DD8" w:rsidRPr="00622760" w:rsidRDefault="009D1DD8" w:rsidP="009D1DD8">
      <w:pPr>
        <w:tabs>
          <w:tab w:val="left" w:pos="916"/>
        </w:tabs>
        <w:jc w:val="both"/>
        <w:rPr>
          <w:lang w:val="uk-UA" w:eastAsia="en-US"/>
        </w:rPr>
      </w:pPr>
      <w:r>
        <w:rPr>
          <w:lang w:val="uk-UA" w:eastAsia="en-US"/>
        </w:rPr>
        <w:t xml:space="preserve">                     проти -  3</w:t>
      </w:r>
    </w:p>
    <w:p w:rsidR="009D1DD8" w:rsidRPr="00622760" w:rsidRDefault="009D1DD8" w:rsidP="009D1DD8">
      <w:pPr>
        <w:tabs>
          <w:tab w:val="left" w:pos="916"/>
        </w:tabs>
        <w:jc w:val="both"/>
        <w:rPr>
          <w:lang w:val="uk-UA" w:eastAsia="en-US"/>
        </w:rPr>
      </w:pPr>
      <w:r>
        <w:rPr>
          <w:lang w:val="uk-UA" w:eastAsia="en-US"/>
        </w:rPr>
        <w:t xml:space="preserve">            утримались - 4</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F67675" w:rsidRDefault="009D1DD8" w:rsidP="009D1DD8">
      <w:pPr>
        <w:jc w:val="both"/>
        <w:rPr>
          <w:color w:val="FF0000"/>
          <w:lang w:val="uk-UA" w:eastAsia="en-US"/>
        </w:rPr>
      </w:pPr>
      <w:r w:rsidRPr="00F67675">
        <w:rPr>
          <w:color w:val="FF0000"/>
          <w:lang w:val="uk-UA" w:eastAsia="en-US"/>
        </w:rPr>
        <w:t xml:space="preserve">Рішення  не прийнято: </w:t>
      </w:r>
    </w:p>
    <w:p w:rsidR="009D1DD8" w:rsidRDefault="009D1DD8" w:rsidP="009D1DD8">
      <w:pPr>
        <w:jc w:val="both"/>
        <w:rPr>
          <w:lang w:val="uk-UA" w:eastAsia="en-US"/>
        </w:rPr>
      </w:pPr>
    </w:p>
    <w:p w:rsidR="009D1DD8" w:rsidRPr="00F67675" w:rsidRDefault="009D1DD8" w:rsidP="009D1DD8">
      <w:r>
        <w:rPr>
          <w:lang w:val="uk-UA" w:eastAsia="en-US"/>
        </w:rPr>
        <w:t>Голосували: по проекту № 6-5</w:t>
      </w:r>
      <w:r w:rsidRPr="00622760">
        <w:rPr>
          <w:lang w:val="uk-UA" w:eastAsia="en-US"/>
        </w:rPr>
        <w:t xml:space="preserve"> «</w:t>
      </w:r>
      <w:r>
        <w:t>Про погодження встановлення порядку</w:t>
      </w:r>
      <w:r>
        <w:rPr>
          <w:lang w:val="uk-UA"/>
        </w:rPr>
        <w:t xml:space="preserve"> </w:t>
      </w:r>
      <w:r>
        <w:t>по</w:t>
      </w:r>
      <w:r w:rsidR="009E4E40">
        <w:t>бачень Є</w:t>
      </w:r>
      <w:r w:rsidR="009E4E40">
        <w:rPr>
          <w:lang w:val="uk-UA"/>
        </w:rPr>
        <w:t>.</w:t>
      </w:r>
      <w:r>
        <w:rPr>
          <w:lang w:val="uk-UA"/>
        </w:rPr>
        <w:t xml:space="preserve"> </w:t>
      </w:r>
      <w:r>
        <w:t>з її внуко</w:t>
      </w:r>
      <w:r w:rsidR="009E4E40">
        <w:t>м Ш</w:t>
      </w:r>
      <w:r w:rsidR="009E4E40">
        <w:rPr>
          <w:lang w:val="uk-UA"/>
        </w:rPr>
        <w:t>.</w:t>
      </w:r>
      <w:r w:rsidRPr="00622760">
        <w:rPr>
          <w:lang w:val="uk-UA"/>
        </w:rPr>
        <w:t>»</w:t>
      </w:r>
    </w:p>
    <w:p w:rsidR="009D1DD8" w:rsidRPr="00622760" w:rsidRDefault="009D1DD8" w:rsidP="009D1DD8">
      <w:pPr>
        <w:widowControl w:val="0"/>
        <w:suppressAutoHyphens/>
        <w:jc w:val="both"/>
        <w:rPr>
          <w:rFonts w:eastAsia="Lucida Sans Unicode"/>
          <w:kern w:val="2"/>
          <w:lang w:val="uk-UA" w:eastAsia="uk-UA"/>
        </w:rPr>
      </w:pPr>
    </w:p>
    <w:p w:rsidR="009D1DD8" w:rsidRPr="00622760" w:rsidRDefault="009D1DD8" w:rsidP="009D1DD8">
      <w:pPr>
        <w:rPr>
          <w:lang w:val="uk-UA"/>
        </w:rPr>
      </w:pPr>
      <w:r>
        <w:rPr>
          <w:lang w:val="uk-UA" w:eastAsia="en-US"/>
        </w:rPr>
        <w:t xml:space="preserve">       </w:t>
      </w:r>
      <w:r>
        <w:rPr>
          <w:lang w:val="uk-UA" w:eastAsia="en-US"/>
        </w:rPr>
        <w:tab/>
        <w:t xml:space="preserve"> </w:t>
      </w: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jc w:val="both"/>
        <w:rPr>
          <w:lang w:val="uk-UA" w:eastAsia="en-US"/>
        </w:rPr>
      </w:pPr>
    </w:p>
    <w:p w:rsidR="009D1DD8" w:rsidRPr="00622760" w:rsidRDefault="009D1DD8" w:rsidP="009D1DD8">
      <w:pPr>
        <w:autoSpaceDE w:val="0"/>
        <w:autoSpaceDN w:val="0"/>
        <w:adjustRightInd w:val="0"/>
        <w:rPr>
          <w:lang w:val="uk-UA" w:eastAsia="en-US"/>
        </w:rPr>
      </w:pPr>
      <w:r w:rsidRPr="00622760">
        <w:rPr>
          <w:lang w:val="uk-UA" w:eastAsia="en-US"/>
        </w:rPr>
        <w:t xml:space="preserve">Слухали: </w:t>
      </w:r>
      <w:r w:rsidRPr="00565F85">
        <w:rPr>
          <w:bCs/>
          <w:lang w:val="uk-UA" w:eastAsia="en-US"/>
        </w:rPr>
        <w:t>Романів С.Я. – гол. спец.  відділу КМ та приватизації</w:t>
      </w:r>
    </w:p>
    <w:p w:rsidR="009D1DD8" w:rsidRPr="00622760" w:rsidRDefault="009D1DD8" w:rsidP="009D1DD8">
      <w:pPr>
        <w:rPr>
          <w:lang w:val="uk-UA" w:eastAsia="en-US"/>
        </w:rPr>
      </w:pPr>
    </w:p>
    <w:p w:rsidR="009D1DD8" w:rsidRPr="00F67675" w:rsidRDefault="009D1DD8" w:rsidP="009D1DD8">
      <w:pPr>
        <w:autoSpaceDE w:val="0"/>
        <w:autoSpaceDN w:val="0"/>
        <w:adjustRightInd w:val="0"/>
        <w:rPr>
          <w:rFonts w:eastAsia="Calibri"/>
          <w:lang w:val="uk-UA" w:eastAsia="uk-UA"/>
        </w:rPr>
      </w:pPr>
      <w:r w:rsidRPr="00622760">
        <w:t xml:space="preserve">Голосували  по проекту  № 7 </w:t>
      </w:r>
      <w:r w:rsidRPr="00622760">
        <w:rPr>
          <w:b/>
        </w:rPr>
        <w:t xml:space="preserve"> «</w:t>
      </w:r>
      <w:r>
        <w:rPr>
          <w:rFonts w:eastAsia="Calibri"/>
          <w:lang w:val="uk-UA" w:eastAsia="uk-UA"/>
        </w:rPr>
        <w:t>Про квартирний облік, обмін та надання житлової площі</w:t>
      </w:r>
      <w:r w:rsidRPr="00622760">
        <w:t>»</w:t>
      </w:r>
    </w:p>
    <w:p w:rsidR="009D1DD8" w:rsidRPr="00622760" w:rsidRDefault="009D1DD8" w:rsidP="009D1DD8">
      <w:pPr>
        <w:tabs>
          <w:tab w:val="left" w:pos="7740"/>
        </w:tabs>
        <w:rPr>
          <w:rFonts w:eastAsia="Calibri"/>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622760">
        <w:rPr>
          <w:lang w:val="uk-UA" w:eastAsia="en-US"/>
        </w:rPr>
        <w:t xml:space="preserve">Рішення  прийнято </w:t>
      </w:r>
    </w:p>
    <w:p w:rsidR="009D1DD8" w:rsidRPr="00622760" w:rsidRDefault="009D1DD8" w:rsidP="009D1DD8">
      <w:pPr>
        <w:rPr>
          <w:lang w:val="uk-UA" w:eastAsia="en-US"/>
        </w:rPr>
      </w:pPr>
    </w:p>
    <w:p w:rsidR="009D1DD8" w:rsidRPr="00622760" w:rsidRDefault="009D1DD8" w:rsidP="009D1DD8">
      <w:pPr>
        <w:autoSpaceDE w:val="0"/>
        <w:autoSpaceDN w:val="0"/>
        <w:adjustRightInd w:val="0"/>
        <w:rPr>
          <w:lang w:val="uk-UA" w:eastAsia="en-US"/>
        </w:rPr>
      </w:pPr>
      <w:r w:rsidRPr="00622760">
        <w:rPr>
          <w:lang w:val="uk-UA" w:eastAsia="en-US"/>
        </w:rPr>
        <w:t xml:space="preserve">Слухали: </w:t>
      </w:r>
      <w:r w:rsidRPr="00565F85">
        <w:rPr>
          <w:bCs/>
          <w:lang w:val="uk-UA" w:eastAsia="en-US"/>
        </w:rPr>
        <w:t>Романів С.Я. – гол. спец.  відділу КМ та приватизації</w:t>
      </w:r>
    </w:p>
    <w:p w:rsidR="009D1DD8" w:rsidRPr="00622760" w:rsidRDefault="009D1DD8" w:rsidP="009D1DD8">
      <w:pPr>
        <w:rPr>
          <w:lang w:val="uk-UA" w:eastAsia="en-US"/>
        </w:rPr>
      </w:pPr>
    </w:p>
    <w:p w:rsidR="009D1DD8" w:rsidRPr="00F67675"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622760">
        <w:rPr>
          <w:lang w:val="uk-UA" w:eastAsia="en-US"/>
        </w:rPr>
        <w:t>Голосували по проекту № 8</w:t>
      </w:r>
      <w:r>
        <w:rPr>
          <w:lang w:val="uk-UA" w:eastAsia="en-US"/>
        </w:rPr>
        <w:t>-1</w:t>
      </w:r>
      <w:r w:rsidRPr="00622760">
        <w:rPr>
          <w:lang w:val="uk-UA" w:eastAsia="en-US"/>
        </w:rPr>
        <w:t xml:space="preserve"> </w:t>
      </w:r>
      <w:r w:rsidRPr="00622760">
        <w:rPr>
          <w:b/>
          <w:lang w:val="uk-UA" w:eastAsia="en-US"/>
        </w:rPr>
        <w:t>«</w:t>
      </w:r>
      <w:r>
        <w:rPr>
          <w:lang w:val="uk-UA"/>
        </w:rPr>
        <w:t>Про передачу у приватну власність  житлових приміщень в гуртожитку № 72 по вул. В.Чорновола,14</w:t>
      </w:r>
      <w:r w:rsidRPr="00622760">
        <w:rPr>
          <w:bCs/>
          <w:lang w:val="uk-UA"/>
        </w:rPr>
        <w:t>»</w:t>
      </w:r>
    </w:p>
    <w:p w:rsidR="009D1DD8" w:rsidRPr="00622760" w:rsidRDefault="009D1DD8" w:rsidP="009D1DD8">
      <w:pPr>
        <w:jc w:val="both"/>
        <w:rPr>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jc w:val="both"/>
        <w:rPr>
          <w:lang w:val="uk-UA" w:eastAsia="en-US"/>
        </w:rPr>
      </w:pPr>
    </w:p>
    <w:p w:rsidR="009D1DD8" w:rsidRPr="00622760" w:rsidRDefault="009D1DD8" w:rsidP="009D1DD8">
      <w:pPr>
        <w:tabs>
          <w:tab w:val="left" w:pos="916"/>
        </w:tabs>
        <w:jc w:val="both"/>
        <w:rPr>
          <w:lang w:val="uk-UA" w:eastAsia="en-US"/>
        </w:rPr>
      </w:pPr>
      <w:r w:rsidRPr="00622760">
        <w:rPr>
          <w:lang w:val="uk-UA" w:eastAsia="en-US"/>
        </w:rPr>
        <w:t xml:space="preserve">Рішення   прийнято. </w:t>
      </w:r>
    </w:p>
    <w:p w:rsidR="009D1DD8" w:rsidRPr="00F67675"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2760">
        <w:rPr>
          <w:lang w:val="uk-UA" w:eastAsia="en-US"/>
        </w:rPr>
        <w:t>Голосували по проекту № 8</w:t>
      </w:r>
      <w:r>
        <w:rPr>
          <w:lang w:val="uk-UA" w:eastAsia="en-US"/>
        </w:rPr>
        <w:t>-2</w:t>
      </w:r>
      <w:r w:rsidRPr="00622760">
        <w:rPr>
          <w:lang w:val="uk-UA" w:eastAsia="en-US"/>
        </w:rPr>
        <w:t xml:space="preserve"> </w:t>
      </w:r>
      <w:r w:rsidRPr="00622760">
        <w:rPr>
          <w:b/>
          <w:lang w:val="uk-UA" w:eastAsia="en-US"/>
        </w:rPr>
        <w:t xml:space="preserve"> «</w:t>
      </w:r>
      <w:r>
        <w:t xml:space="preserve">Про передачу у приватну власність </w:t>
      </w:r>
      <w:r>
        <w:rPr>
          <w:lang w:val="uk-UA"/>
        </w:rPr>
        <w:t xml:space="preserve"> </w:t>
      </w:r>
      <w:r>
        <w:t>житлових приміщень в гуртожитку</w:t>
      </w:r>
      <w:r>
        <w:rPr>
          <w:lang w:val="uk-UA"/>
        </w:rPr>
        <w:t xml:space="preserve"> </w:t>
      </w:r>
      <w:r>
        <w:t>№ 75-76 по вул. В.Чорновола,14</w:t>
      </w:r>
      <w:r w:rsidRPr="00622760">
        <w:rPr>
          <w:bCs/>
          <w:lang w:val="uk-UA"/>
        </w:rPr>
        <w:t>»</w:t>
      </w:r>
    </w:p>
    <w:p w:rsidR="009D1DD8" w:rsidRPr="00622760" w:rsidRDefault="009D1DD8" w:rsidP="009D1DD8">
      <w:pPr>
        <w:jc w:val="both"/>
        <w:rPr>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jc w:val="both"/>
        <w:rPr>
          <w:lang w:val="uk-UA" w:eastAsia="en-US"/>
        </w:rPr>
      </w:pPr>
    </w:p>
    <w:p w:rsidR="009D1DD8" w:rsidRDefault="009D1DD8" w:rsidP="009D1DD8">
      <w:pPr>
        <w:tabs>
          <w:tab w:val="left" w:pos="916"/>
        </w:tabs>
        <w:jc w:val="both"/>
        <w:rPr>
          <w:lang w:val="uk-UA" w:eastAsia="en-US"/>
        </w:rPr>
      </w:pPr>
      <w:r w:rsidRPr="00622760">
        <w:rPr>
          <w:lang w:val="uk-UA" w:eastAsia="en-US"/>
        </w:rPr>
        <w:t xml:space="preserve">Рішення   прийнято. </w:t>
      </w:r>
    </w:p>
    <w:p w:rsidR="009D1DD8" w:rsidRPr="00622760" w:rsidRDefault="009D1DD8" w:rsidP="009D1DD8">
      <w:pPr>
        <w:tabs>
          <w:tab w:val="left" w:pos="916"/>
        </w:tabs>
        <w:jc w:val="both"/>
        <w:rPr>
          <w:lang w:val="uk-UA" w:eastAsia="en-US"/>
        </w:rPr>
      </w:pPr>
    </w:p>
    <w:p w:rsidR="009D1DD8" w:rsidRPr="00F67675"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2760">
        <w:rPr>
          <w:lang w:val="uk-UA" w:eastAsia="en-US"/>
        </w:rPr>
        <w:t>Голосували по проекту № 8</w:t>
      </w:r>
      <w:r>
        <w:rPr>
          <w:lang w:val="uk-UA" w:eastAsia="en-US"/>
        </w:rPr>
        <w:t>-3</w:t>
      </w:r>
      <w:r w:rsidRPr="00622760">
        <w:rPr>
          <w:lang w:val="uk-UA" w:eastAsia="en-US"/>
        </w:rPr>
        <w:t xml:space="preserve"> </w:t>
      </w:r>
      <w:r w:rsidRPr="00622760">
        <w:rPr>
          <w:b/>
          <w:lang w:val="uk-UA" w:eastAsia="en-US"/>
        </w:rPr>
        <w:t xml:space="preserve"> «</w:t>
      </w:r>
      <w:r>
        <w:t xml:space="preserve">Про передачу у приватну власність </w:t>
      </w:r>
      <w:r>
        <w:rPr>
          <w:lang w:val="uk-UA"/>
        </w:rPr>
        <w:t xml:space="preserve"> </w:t>
      </w:r>
      <w:r>
        <w:t>житлового приміщення в гуртожитку</w:t>
      </w:r>
      <w:r>
        <w:rPr>
          <w:lang w:val="uk-UA"/>
        </w:rPr>
        <w:t xml:space="preserve"> </w:t>
      </w:r>
      <w:r>
        <w:t>№ 48 по пр. Шевченка,5-Б</w:t>
      </w:r>
      <w:r w:rsidRPr="00622760">
        <w:rPr>
          <w:bCs/>
          <w:lang w:val="uk-UA"/>
        </w:rPr>
        <w:t>»</w:t>
      </w:r>
    </w:p>
    <w:p w:rsidR="009D1DD8" w:rsidRPr="00622760" w:rsidRDefault="009D1DD8" w:rsidP="009D1DD8">
      <w:pPr>
        <w:jc w:val="both"/>
        <w:rPr>
          <w:lang w:val="uk-UA" w:eastAsia="en-US"/>
        </w:rPr>
      </w:pPr>
      <w:r w:rsidRPr="00622760">
        <w:rPr>
          <w:lang w:val="uk-UA" w:eastAsia="en-US"/>
        </w:rPr>
        <w:lastRenderedPageBreak/>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tabs>
          <w:tab w:val="left" w:pos="916"/>
        </w:tabs>
        <w:jc w:val="both"/>
        <w:rPr>
          <w:lang w:val="uk-UA" w:eastAsia="en-US"/>
        </w:rPr>
      </w:pPr>
      <w:r w:rsidRPr="00622760">
        <w:rPr>
          <w:lang w:val="uk-UA" w:eastAsia="en-US"/>
        </w:rPr>
        <w:t xml:space="preserve">Рішення   прийнято. </w:t>
      </w:r>
    </w:p>
    <w:p w:rsidR="009D1DD8" w:rsidRDefault="009D1DD8" w:rsidP="009D1DD8">
      <w:pPr>
        <w:tabs>
          <w:tab w:val="left" w:pos="916"/>
        </w:tabs>
        <w:jc w:val="both"/>
        <w:rPr>
          <w:lang w:val="uk-UA" w:eastAsia="en-US"/>
        </w:rPr>
      </w:pPr>
    </w:p>
    <w:p w:rsidR="009D1DD8" w:rsidRPr="00F67675"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2760">
        <w:rPr>
          <w:lang w:val="uk-UA" w:eastAsia="en-US"/>
        </w:rPr>
        <w:t>Голосували по проекту № 8</w:t>
      </w:r>
      <w:r>
        <w:rPr>
          <w:lang w:val="uk-UA" w:eastAsia="en-US"/>
        </w:rPr>
        <w:t>-4</w:t>
      </w:r>
      <w:r w:rsidRPr="00622760">
        <w:rPr>
          <w:lang w:val="uk-UA" w:eastAsia="en-US"/>
        </w:rPr>
        <w:t xml:space="preserve"> </w:t>
      </w:r>
      <w:r w:rsidRPr="00622760">
        <w:rPr>
          <w:b/>
          <w:lang w:val="uk-UA" w:eastAsia="en-US"/>
        </w:rPr>
        <w:t xml:space="preserve"> «</w:t>
      </w:r>
      <w:r>
        <w:t xml:space="preserve">Про передачу у приватну власність </w:t>
      </w:r>
      <w:r>
        <w:rPr>
          <w:lang w:val="uk-UA"/>
        </w:rPr>
        <w:t xml:space="preserve"> </w:t>
      </w:r>
      <w:r>
        <w:t>житлових приміщень в гуртожитку</w:t>
      </w:r>
      <w:r>
        <w:rPr>
          <w:lang w:val="uk-UA"/>
        </w:rPr>
        <w:t xml:space="preserve"> </w:t>
      </w:r>
      <w:r>
        <w:t>№ 78 по вул. В.Чорновола,14</w:t>
      </w:r>
      <w:r w:rsidRPr="00622760">
        <w:rPr>
          <w:bCs/>
          <w:lang w:val="uk-UA"/>
        </w:rPr>
        <w:t>»</w:t>
      </w:r>
    </w:p>
    <w:p w:rsidR="009D1DD8" w:rsidRPr="00622760" w:rsidRDefault="009D1DD8" w:rsidP="009D1DD8">
      <w:pPr>
        <w:jc w:val="both"/>
        <w:rPr>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w:t>
      </w:r>
      <w:r>
        <w:rPr>
          <w:lang w:val="uk-UA" w:eastAsia="en-US"/>
        </w:rPr>
        <w:t>осували – 0</w:t>
      </w:r>
    </w:p>
    <w:p w:rsidR="009D1DD8" w:rsidRDefault="009D1DD8" w:rsidP="009D1DD8">
      <w:pPr>
        <w:tabs>
          <w:tab w:val="left" w:pos="916"/>
        </w:tabs>
        <w:jc w:val="both"/>
        <w:rPr>
          <w:lang w:val="uk-UA" w:eastAsia="en-US"/>
        </w:rPr>
      </w:pPr>
      <w:r w:rsidRPr="00622760">
        <w:rPr>
          <w:lang w:val="uk-UA" w:eastAsia="en-US"/>
        </w:rPr>
        <w:t xml:space="preserve">Рішення   прийнято. </w:t>
      </w:r>
    </w:p>
    <w:p w:rsidR="009D1DD8" w:rsidRDefault="009D1DD8" w:rsidP="009D1DD8">
      <w:pPr>
        <w:tabs>
          <w:tab w:val="left" w:pos="916"/>
        </w:tabs>
        <w:jc w:val="both"/>
        <w:rPr>
          <w:lang w:val="uk-UA" w:eastAsia="en-US"/>
        </w:rPr>
      </w:pPr>
    </w:p>
    <w:p w:rsidR="009D1DD8" w:rsidRPr="00F67675" w:rsidRDefault="009D1DD8" w:rsidP="009D1DD8">
      <w:pPr>
        <w:ind w:right="-102"/>
        <w:rPr>
          <w:lang w:val="uk-UA"/>
        </w:rPr>
      </w:pPr>
      <w:r w:rsidRPr="00622760">
        <w:rPr>
          <w:lang w:val="uk-UA" w:eastAsia="en-US"/>
        </w:rPr>
        <w:t>Голосували по проекту № 8</w:t>
      </w:r>
      <w:r>
        <w:rPr>
          <w:lang w:val="uk-UA" w:eastAsia="en-US"/>
        </w:rPr>
        <w:t>-5</w:t>
      </w:r>
      <w:r w:rsidRPr="00622760">
        <w:rPr>
          <w:lang w:val="uk-UA" w:eastAsia="en-US"/>
        </w:rPr>
        <w:t xml:space="preserve"> </w:t>
      </w:r>
      <w:r w:rsidRPr="00622760">
        <w:rPr>
          <w:b/>
          <w:lang w:val="uk-UA" w:eastAsia="en-US"/>
        </w:rPr>
        <w:t xml:space="preserve"> «</w:t>
      </w:r>
      <w:r>
        <w:rPr>
          <w:lang w:val="uk-UA"/>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622760">
        <w:rPr>
          <w:bCs/>
          <w:lang w:val="uk-UA"/>
        </w:rPr>
        <w:t>»</w:t>
      </w:r>
    </w:p>
    <w:p w:rsidR="009D1DD8" w:rsidRPr="00622760" w:rsidRDefault="009D1DD8" w:rsidP="009D1DD8">
      <w:pPr>
        <w:jc w:val="both"/>
        <w:rPr>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9D1DD8" w:rsidRDefault="009D1DD8" w:rsidP="009D1DD8">
      <w:pPr>
        <w:tabs>
          <w:tab w:val="left" w:pos="916"/>
        </w:tabs>
        <w:jc w:val="both"/>
        <w:rPr>
          <w:lang w:val="uk-UA" w:eastAsia="en-US"/>
        </w:rPr>
      </w:pPr>
      <w:r w:rsidRPr="00622760">
        <w:rPr>
          <w:lang w:val="uk-UA" w:eastAsia="en-US"/>
        </w:rPr>
        <w:t>Рішення   прийнято</w:t>
      </w:r>
    </w:p>
    <w:p w:rsidR="009D1DD8" w:rsidRPr="009D1DD8" w:rsidRDefault="009D1DD8" w:rsidP="009D1DD8">
      <w:pPr>
        <w:rPr>
          <w:lang w:val="uk-UA" w:eastAsia="en-US"/>
        </w:rPr>
      </w:pPr>
    </w:p>
    <w:p w:rsidR="009D1DD8" w:rsidRPr="00622760" w:rsidRDefault="009D1DD8" w:rsidP="009D1DD8">
      <w:pPr>
        <w:autoSpaceDE w:val="0"/>
        <w:autoSpaceDN w:val="0"/>
        <w:adjustRightInd w:val="0"/>
        <w:rPr>
          <w:lang w:val="uk-UA" w:eastAsia="en-US"/>
        </w:rPr>
      </w:pPr>
      <w:r w:rsidRPr="00622760">
        <w:rPr>
          <w:lang w:val="uk-UA" w:eastAsia="en-US"/>
        </w:rPr>
        <w:t xml:space="preserve">Слухали: </w:t>
      </w:r>
      <w:r w:rsidRPr="00565F85">
        <w:rPr>
          <w:bCs/>
          <w:lang w:val="uk-UA" w:eastAsia="en-US"/>
        </w:rPr>
        <w:t>Романів С.Я. – гол. спец.  відділу КМ та приватизації</w:t>
      </w:r>
    </w:p>
    <w:p w:rsidR="009D1DD8" w:rsidRPr="00622760" w:rsidRDefault="009D1DD8" w:rsidP="009D1DD8">
      <w:pPr>
        <w:autoSpaceDE w:val="0"/>
        <w:autoSpaceDN w:val="0"/>
        <w:adjustRightInd w:val="0"/>
        <w:rPr>
          <w:lang w:val="uk-UA" w:eastAsia="en-US"/>
        </w:rPr>
      </w:pPr>
    </w:p>
    <w:p w:rsidR="009D1DD8" w:rsidRPr="00F67675" w:rsidRDefault="009D1DD8" w:rsidP="009D1DD8">
      <w:pPr>
        <w:rPr>
          <w:szCs w:val="26"/>
        </w:rPr>
      </w:pPr>
      <w:r>
        <w:rPr>
          <w:lang w:val="uk-UA" w:eastAsia="en-US"/>
        </w:rPr>
        <w:t xml:space="preserve">Голосували по проекту № 9 </w:t>
      </w:r>
      <w:r w:rsidRPr="00622760">
        <w:rPr>
          <w:b/>
          <w:lang w:val="uk-UA" w:eastAsia="en-US"/>
        </w:rPr>
        <w:t xml:space="preserve"> «</w:t>
      </w:r>
      <w:r>
        <w:rPr>
          <w:szCs w:val="26"/>
        </w:rPr>
        <w:t xml:space="preserve">Про надання дозволу на зміну договору </w:t>
      </w:r>
      <w:r>
        <w:rPr>
          <w:szCs w:val="26"/>
          <w:lang w:val="uk-UA"/>
        </w:rPr>
        <w:t xml:space="preserve"> </w:t>
      </w:r>
      <w:r>
        <w:rPr>
          <w:szCs w:val="26"/>
        </w:rPr>
        <w:t xml:space="preserve">найму </w:t>
      </w:r>
      <w:r w:rsidR="009E4E40">
        <w:rPr>
          <w:szCs w:val="26"/>
        </w:rPr>
        <w:t>жилого приміщення (квартири) №</w:t>
      </w:r>
      <w:r w:rsidR="009E4E40">
        <w:rPr>
          <w:szCs w:val="26"/>
          <w:lang w:val="uk-UA"/>
        </w:rPr>
        <w:t>**</w:t>
      </w:r>
      <w:r>
        <w:rPr>
          <w:szCs w:val="26"/>
          <w:lang w:val="uk-UA"/>
        </w:rPr>
        <w:t xml:space="preserve"> </w:t>
      </w:r>
      <w:r>
        <w:rPr>
          <w:szCs w:val="26"/>
        </w:rPr>
        <w:t>по вул. Грушевського, 34 м. Новий Розділ</w:t>
      </w:r>
      <w:r>
        <w:rPr>
          <w:szCs w:val="26"/>
          <w:lang w:val="uk-UA"/>
        </w:rPr>
        <w:t xml:space="preserve"> </w:t>
      </w:r>
      <w:r w:rsidR="009E4E40">
        <w:rPr>
          <w:sz w:val="26"/>
          <w:szCs w:val="26"/>
        </w:rPr>
        <w:t>на ім’я</w:t>
      </w:r>
      <w:r w:rsidR="009E4E40">
        <w:rPr>
          <w:sz w:val="26"/>
          <w:szCs w:val="26"/>
          <w:lang w:val="uk-UA"/>
        </w:rPr>
        <w:t xml:space="preserve"> Г.</w:t>
      </w:r>
      <w:r>
        <w:rPr>
          <w:sz w:val="26"/>
          <w:szCs w:val="26"/>
        </w:rPr>
        <w:t>.</w:t>
      </w:r>
      <w:r w:rsidRPr="00622760">
        <w:rPr>
          <w:lang w:val="uk-UA" w:eastAsia="en-US"/>
        </w:rPr>
        <w:t>»</w:t>
      </w:r>
    </w:p>
    <w:p w:rsidR="009D1DD8" w:rsidRPr="00622760" w:rsidRDefault="009D1DD8" w:rsidP="009D1DD8">
      <w:pPr>
        <w:jc w:val="both"/>
        <w:rPr>
          <w:lang w:val="uk-UA" w:eastAsia="en-US"/>
        </w:rPr>
      </w:pPr>
      <w:r w:rsidRPr="00622760">
        <w:rPr>
          <w:lang w:val="uk-UA" w:eastAsia="en-US"/>
        </w:rPr>
        <w:t xml:space="preserve">            </w:t>
      </w: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jc w:val="both"/>
        <w:rPr>
          <w:color w:val="FF0000"/>
          <w:lang w:val="uk-UA" w:eastAsia="en-US"/>
        </w:rPr>
      </w:pPr>
    </w:p>
    <w:p w:rsidR="009D1DD8" w:rsidRPr="00622760" w:rsidRDefault="009D1DD8" w:rsidP="009D1DD8">
      <w:pPr>
        <w:tabs>
          <w:tab w:val="left" w:pos="916"/>
        </w:tabs>
        <w:jc w:val="both"/>
        <w:rPr>
          <w:lang w:val="uk-UA" w:eastAsia="en-US"/>
        </w:rPr>
      </w:pPr>
      <w:r w:rsidRPr="00622760">
        <w:rPr>
          <w:lang w:val="uk-UA" w:eastAsia="en-US"/>
        </w:rPr>
        <w:t xml:space="preserve">Рішення  прийнято. </w:t>
      </w:r>
    </w:p>
    <w:p w:rsidR="009D1DD8" w:rsidRPr="00622760" w:rsidRDefault="009D1DD8" w:rsidP="009D1DD8">
      <w:pPr>
        <w:tabs>
          <w:tab w:val="left" w:pos="708"/>
        </w:tabs>
        <w:jc w:val="both"/>
        <w:rPr>
          <w:lang w:val="uk-UA" w:eastAsia="en-US"/>
        </w:rPr>
      </w:pPr>
    </w:p>
    <w:p w:rsidR="009D1DD8" w:rsidRPr="00622760" w:rsidRDefault="009D1DD8" w:rsidP="009D1DD8">
      <w:pPr>
        <w:rPr>
          <w:lang w:val="uk-UA"/>
        </w:rPr>
      </w:pPr>
      <w:r w:rsidRPr="00622760">
        <w:rPr>
          <w:lang w:val="uk-UA" w:eastAsia="en-US"/>
        </w:rPr>
        <w:t xml:space="preserve">Слухали: </w:t>
      </w:r>
      <w:r w:rsidRPr="0068588E">
        <w:rPr>
          <w:bCs/>
          <w:lang w:val="uk-UA" w:eastAsia="en-US"/>
        </w:rPr>
        <w:t>Мельник І.П. – гол. спец. відділу містобудування, арх-ри та будівництва</w:t>
      </w:r>
    </w:p>
    <w:p w:rsidR="009D1DD8" w:rsidRPr="00622760" w:rsidRDefault="009D1DD8" w:rsidP="009D1DD8">
      <w:pPr>
        <w:rPr>
          <w:lang w:val="uk-UA" w:eastAsia="en-US"/>
        </w:rPr>
      </w:pPr>
    </w:p>
    <w:p w:rsidR="009D1DD8" w:rsidRPr="00F67675" w:rsidRDefault="009D1DD8" w:rsidP="009D1DD8">
      <w:pPr>
        <w:jc w:val="both"/>
        <w:rPr>
          <w:rFonts w:eastAsia="MS Mincho"/>
          <w:lang w:val="uk-UA"/>
        </w:rPr>
      </w:pPr>
      <w:r w:rsidRPr="00622760">
        <w:rPr>
          <w:lang w:val="uk-UA" w:eastAsia="en-US"/>
        </w:rPr>
        <w:t>Голосували по проекту  № 10</w:t>
      </w:r>
      <w:r>
        <w:rPr>
          <w:lang w:val="uk-UA" w:eastAsia="en-US"/>
        </w:rPr>
        <w:t>-1</w:t>
      </w:r>
      <w:r w:rsidRPr="00622760">
        <w:rPr>
          <w:b/>
          <w:i/>
          <w:smallCaps/>
          <w:lang w:val="uk-UA" w:eastAsia="en-US"/>
        </w:rPr>
        <w:t xml:space="preserve">  «</w:t>
      </w:r>
      <w:r>
        <w:rPr>
          <w:rFonts w:eastAsia="MS Mincho"/>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Pr>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F67675" w:rsidRDefault="009D1DD8" w:rsidP="009D1DD8">
      <w:pPr>
        <w:jc w:val="both"/>
        <w:rPr>
          <w:lang w:val="uk-UA" w:eastAsia="en-US"/>
        </w:rPr>
      </w:pPr>
      <w:r w:rsidRPr="00F67675">
        <w:rPr>
          <w:lang w:val="uk-UA" w:eastAsia="en-US"/>
        </w:rPr>
        <w:t xml:space="preserve">пропозиціяе прийнята </w:t>
      </w:r>
    </w:p>
    <w:p w:rsidR="009D1DD8" w:rsidRPr="00713B27" w:rsidRDefault="009D1DD8" w:rsidP="009D1DD8">
      <w:pPr>
        <w:rPr>
          <w:lang w:val="uk-UA"/>
        </w:rPr>
      </w:pPr>
      <w:r w:rsidRPr="00622760">
        <w:rPr>
          <w:lang w:val="uk-UA" w:eastAsia="en-US"/>
        </w:rPr>
        <w:t>Голосували по проекту  № 10</w:t>
      </w:r>
      <w:r>
        <w:rPr>
          <w:lang w:val="uk-UA" w:eastAsia="en-US"/>
        </w:rPr>
        <w:t>-2</w:t>
      </w:r>
      <w:r w:rsidRPr="00622760">
        <w:rPr>
          <w:b/>
          <w:i/>
          <w:smallCaps/>
          <w:lang w:val="uk-UA" w:eastAsia="en-US"/>
        </w:rPr>
        <w:t xml:space="preserve">  «</w:t>
      </w:r>
      <w:r>
        <w:rPr>
          <w:lang w:val="uk-UA"/>
        </w:rPr>
        <w:t xml:space="preserve">Про впорядкування  адреси нежилим  приміщенням комунальної власності </w:t>
      </w:r>
      <w:r>
        <w:rPr>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- 8</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- 1</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F67675">
        <w:rPr>
          <w:lang w:val="uk-UA" w:eastAsia="en-US"/>
        </w:rPr>
        <w:lastRenderedPageBreak/>
        <w:t xml:space="preserve">пропозиціяе прийнята </w:t>
      </w:r>
    </w:p>
    <w:p w:rsidR="009D1DD8" w:rsidRPr="00F67675" w:rsidRDefault="009D1DD8" w:rsidP="009D1DD8">
      <w:pPr>
        <w:jc w:val="both"/>
        <w:rPr>
          <w:lang w:val="uk-UA" w:eastAsia="en-US"/>
        </w:rPr>
      </w:pPr>
    </w:p>
    <w:p w:rsidR="009D1DD8" w:rsidRPr="00713B27" w:rsidRDefault="009D1DD8" w:rsidP="009D1DD8">
      <w:pPr>
        <w:rPr>
          <w:lang w:val="uk-UA"/>
        </w:rPr>
      </w:pPr>
      <w:r w:rsidRPr="00622760">
        <w:rPr>
          <w:lang w:val="uk-UA" w:eastAsia="en-US"/>
        </w:rPr>
        <w:t>Голосували по проекту  № 10</w:t>
      </w:r>
      <w:r>
        <w:rPr>
          <w:lang w:val="uk-UA" w:eastAsia="en-US"/>
        </w:rPr>
        <w:t>-3</w:t>
      </w:r>
      <w:r w:rsidRPr="00622760">
        <w:rPr>
          <w:b/>
          <w:i/>
          <w:smallCaps/>
          <w:lang w:val="uk-UA" w:eastAsia="en-US"/>
        </w:rPr>
        <w:t xml:space="preserve">  «</w:t>
      </w:r>
      <w:r>
        <w:rPr>
          <w:lang w:val="uk-UA"/>
        </w:rPr>
        <w:t>Про присвоєння  адресних  номерів об</w:t>
      </w:r>
      <w:r>
        <w:rPr>
          <w:lang w:val="uk-UA"/>
        </w:rPr>
        <w:sym w:font="Symbol" w:char="00A2"/>
      </w:r>
      <w:r>
        <w:rPr>
          <w:lang w:val="uk-UA"/>
        </w:rPr>
        <w:t xml:space="preserve">єктам незавершеного будівництва РДГХП “Сірка” </w:t>
      </w:r>
      <w:r>
        <w:rPr>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jc w:val="both"/>
        <w:rPr>
          <w:lang w:val="uk-UA" w:eastAsia="en-US"/>
        </w:rPr>
      </w:pPr>
      <w:r w:rsidRPr="00F67675">
        <w:rPr>
          <w:lang w:val="uk-UA" w:eastAsia="en-US"/>
        </w:rPr>
        <w:t xml:space="preserve">пропозиціяе прийнята </w:t>
      </w:r>
    </w:p>
    <w:p w:rsidR="009D1DD8" w:rsidRPr="00F67675" w:rsidRDefault="009D1DD8" w:rsidP="009D1DD8">
      <w:pPr>
        <w:jc w:val="both"/>
        <w:rPr>
          <w:lang w:val="uk-UA" w:eastAsia="en-US"/>
        </w:rPr>
      </w:pPr>
    </w:p>
    <w:p w:rsidR="009D1DD8" w:rsidRPr="00713B27" w:rsidRDefault="009D1DD8" w:rsidP="009D1DD8">
      <w:pPr>
        <w:rPr>
          <w:bCs/>
          <w:lang w:val="uk-UA"/>
        </w:rPr>
      </w:pPr>
      <w:r w:rsidRPr="00622760">
        <w:rPr>
          <w:lang w:val="uk-UA" w:eastAsia="en-US"/>
        </w:rPr>
        <w:t>Голосували по проекту  № 10</w:t>
      </w:r>
      <w:r>
        <w:rPr>
          <w:lang w:val="uk-UA" w:eastAsia="en-US"/>
        </w:rPr>
        <w:t>-4</w:t>
      </w:r>
      <w:r w:rsidRPr="00622760">
        <w:rPr>
          <w:b/>
          <w:i/>
          <w:smallCaps/>
          <w:lang w:val="uk-UA" w:eastAsia="en-US"/>
        </w:rPr>
        <w:t xml:space="preserve">  «</w:t>
      </w:r>
      <w:r>
        <w:t xml:space="preserve">Про </w:t>
      </w:r>
      <w:r>
        <w:rPr>
          <w:lang w:val="uk-UA"/>
        </w:rPr>
        <w:t>присвоєння адресного номеру</w:t>
      </w:r>
      <w:r>
        <w:rPr>
          <w:bCs/>
          <w:lang w:val="uk-UA"/>
        </w:rPr>
        <w:t xml:space="preserve">  г</w:t>
      </w:r>
      <w:r>
        <w:rPr>
          <w:bCs/>
        </w:rPr>
        <w:t>араж</w:t>
      </w:r>
      <w:r>
        <w:rPr>
          <w:bCs/>
          <w:lang w:val="uk-UA"/>
        </w:rPr>
        <w:t>у у кварталі № 16</w:t>
      </w:r>
      <w:r>
        <w:rPr>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- 0</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- 7</w:t>
      </w:r>
    </w:p>
    <w:p w:rsidR="009D1DD8" w:rsidRPr="00622760" w:rsidRDefault="009D1DD8" w:rsidP="009D1DD8">
      <w:pPr>
        <w:tabs>
          <w:tab w:val="left" w:pos="916"/>
        </w:tabs>
        <w:jc w:val="both"/>
        <w:rPr>
          <w:lang w:val="uk-UA" w:eastAsia="en-US"/>
        </w:rPr>
      </w:pPr>
      <w:r>
        <w:rPr>
          <w:lang w:val="uk-UA" w:eastAsia="en-US"/>
        </w:rPr>
        <w:t xml:space="preserve">            не голосували -  2</w:t>
      </w:r>
    </w:p>
    <w:p w:rsidR="009D1DD8" w:rsidRPr="00677C7E" w:rsidRDefault="009D1DD8" w:rsidP="009D1DD8">
      <w:pPr>
        <w:jc w:val="both"/>
        <w:rPr>
          <w:color w:val="FF0000"/>
          <w:lang w:val="uk-UA" w:eastAsia="en-US"/>
        </w:rPr>
      </w:pPr>
      <w:r w:rsidRPr="00677C7E">
        <w:rPr>
          <w:color w:val="FF0000"/>
          <w:lang w:val="uk-UA" w:eastAsia="en-US"/>
        </w:rPr>
        <w:t xml:space="preserve">пропозиціяе не прийнята </w:t>
      </w:r>
    </w:p>
    <w:p w:rsidR="009D1DD8" w:rsidRPr="00F67675" w:rsidRDefault="009D1DD8" w:rsidP="009D1DD8">
      <w:pPr>
        <w:jc w:val="both"/>
        <w:rPr>
          <w:lang w:val="uk-UA" w:eastAsia="en-US"/>
        </w:rPr>
      </w:pPr>
    </w:p>
    <w:p w:rsidR="009D1DD8" w:rsidRPr="00E50CC6" w:rsidRDefault="009D1DD8" w:rsidP="009D1DD8">
      <w:pPr>
        <w:rPr>
          <w:lang w:val="uk-UA"/>
        </w:rPr>
      </w:pPr>
      <w:r w:rsidRPr="00622760">
        <w:rPr>
          <w:lang w:val="uk-UA" w:eastAsia="en-US"/>
        </w:rPr>
        <w:t>Голосували по проекту  № 10</w:t>
      </w:r>
      <w:r>
        <w:rPr>
          <w:lang w:val="uk-UA" w:eastAsia="en-US"/>
        </w:rPr>
        <w:t>-5</w:t>
      </w:r>
      <w:r w:rsidRPr="00622760">
        <w:rPr>
          <w:b/>
          <w:i/>
          <w:smallCaps/>
          <w:lang w:val="uk-UA" w:eastAsia="en-US"/>
        </w:rPr>
        <w:t xml:space="preserve">  «</w:t>
      </w:r>
      <w:r w:rsidR="009E4E40">
        <w:rPr>
          <w:lang w:val="uk-UA"/>
        </w:rPr>
        <w:t>Про дозвіл Д</w:t>
      </w:r>
      <w:r>
        <w:rPr>
          <w:lang w:val="uk-UA"/>
        </w:rPr>
        <w:t>. на пер</w:t>
      </w:r>
      <w:r w:rsidR="009E4E40">
        <w:rPr>
          <w:lang w:val="uk-UA"/>
        </w:rPr>
        <w:t>еведення  житлової квартири № **</w:t>
      </w:r>
      <w:r>
        <w:rPr>
          <w:lang w:val="uk-UA"/>
        </w:rPr>
        <w:t xml:space="preserve"> по пр. Шевченка, 29 з житлового у нежитловий фонд </w:t>
      </w:r>
      <w:r>
        <w:rPr>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F67675" w:rsidRDefault="009D1DD8" w:rsidP="009D1DD8">
      <w:pPr>
        <w:jc w:val="both"/>
        <w:rPr>
          <w:lang w:val="uk-UA" w:eastAsia="en-US"/>
        </w:rPr>
      </w:pPr>
      <w:r w:rsidRPr="00F67675">
        <w:rPr>
          <w:lang w:val="uk-UA" w:eastAsia="en-US"/>
        </w:rPr>
        <w:t xml:space="preserve">пропозиціяе прийнята </w:t>
      </w:r>
    </w:p>
    <w:p w:rsidR="009D1DD8" w:rsidRPr="00622760" w:rsidRDefault="009D1DD8" w:rsidP="009D1DD8">
      <w:pPr>
        <w:jc w:val="both"/>
        <w:rPr>
          <w:lang w:val="uk-UA" w:eastAsia="en-US"/>
        </w:rPr>
      </w:pPr>
    </w:p>
    <w:p w:rsidR="009D1DD8" w:rsidRDefault="009D1DD8" w:rsidP="009D1DD8">
      <w:pPr>
        <w:rPr>
          <w:bCs/>
          <w:lang w:val="uk-UA" w:eastAsia="en-US"/>
        </w:rPr>
      </w:pPr>
      <w:r w:rsidRPr="00622760">
        <w:rPr>
          <w:lang w:val="uk-UA" w:eastAsia="en-US"/>
        </w:rPr>
        <w:t xml:space="preserve">Слухали: </w:t>
      </w:r>
      <w:r>
        <w:rPr>
          <w:bCs/>
          <w:lang w:val="uk-UA" w:eastAsia="en-US"/>
        </w:rPr>
        <w:t>Лепкого  М.П. – першого</w:t>
      </w:r>
      <w:r w:rsidRPr="0068588E">
        <w:rPr>
          <w:bCs/>
          <w:lang w:val="uk-UA" w:eastAsia="en-US"/>
        </w:rPr>
        <w:t xml:space="preserve"> заст. міського голови</w:t>
      </w:r>
    </w:p>
    <w:p w:rsidR="009D1DD8" w:rsidRPr="00622760" w:rsidRDefault="009D1DD8" w:rsidP="009D1DD8">
      <w:pPr>
        <w:rPr>
          <w:lang w:val="uk-UA" w:eastAsia="en-US"/>
        </w:rPr>
      </w:pPr>
    </w:p>
    <w:p w:rsidR="009D1DD8" w:rsidRPr="00E50CC6"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622760">
        <w:rPr>
          <w:lang w:val="uk-UA" w:eastAsia="en-US"/>
        </w:rPr>
        <w:t xml:space="preserve">Голосували по проекту  № 11 </w:t>
      </w:r>
      <w:r w:rsidRPr="00622760">
        <w:rPr>
          <w:b/>
          <w:i/>
          <w:smallCaps/>
          <w:lang w:val="uk-UA" w:eastAsia="en-US"/>
        </w:rPr>
        <w:t xml:space="preserve"> «</w:t>
      </w:r>
      <w:r>
        <w:rPr>
          <w:lang w:val="uk-UA" w:eastAsia="uk-UA"/>
        </w:rPr>
        <w:t>Про надання матеріальної допомоги малозабезпеченим  громадянам міста</w:t>
      </w:r>
      <w:r w:rsidRPr="00622760">
        <w:rPr>
          <w:b/>
          <w:lang w:val="uk-UA" w:eastAsia="en-US"/>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r w:rsidRPr="00622760">
        <w:rPr>
          <w:lang w:val="uk-UA" w:eastAsia="en-US"/>
        </w:rPr>
        <w:t>Рішення  прийнято.</w:t>
      </w:r>
    </w:p>
    <w:p w:rsidR="009D1DD8" w:rsidRPr="00622760" w:rsidRDefault="009D1DD8" w:rsidP="009D1DD8">
      <w:pPr>
        <w:rPr>
          <w:lang w:val="uk-UA" w:eastAsia="en-US"/>
        </w:rPr>
      </w:pPr>
    </w:p>
    <w:p w:rsidR="009D1DD8" w:rsidRPr="00622760" w:rsidRDefault="009D1DD8" w:rsidP="009D1DD8">
      <w:pPr>
        <w:rPr>
          <w:bCs/>
          <w:lang w:val="uk-UA"/>
        </w:rPr>
      </w:pPr>
      <w:r w:rsidRPr="00622760">
        <w:rPr>
          <w:lang w:val="uk-UA" w:eastAsia="en-US"/>
        </w:rPr>
        <w:t xml:space="preserve">Слухали: </w:t>
      </w:r>
      <w:r w:rsidRPr="0068588E">
        <w:rPr>
          <w:lang w:val="uk-UA" w:eastAsia="en-US"/>
        </w:rPr>
        <w:t>Шелудько О.Я. – заст. головного лікаря НМЛ</w:t>
      </w:r>
    </w:p>
    <w:p w:rsidR="009D1DD8" w:rsidRPr="00622760" w:rsidRDefault="009D1DD8" w:rsidP="009D1DD8">
      <w:pPr>
        <w:overflowPunct w:val="0"/>
        <w:autoSpaceDE w:val="0"/>
        <w:rPr>
          <w:lang w:val="uk-UA" w:eastAsia="en-US"/>
        </w:rPr>
      </w:pPr>
    </w:p>
    <w:p w:rsidR="009D1DD8" w:rsidRDefault="009D1DD8" w:rsidP="009D1DD8">
      <w:pPr>
        <w:tabs>
          <w:tab w:val="left" w:pos="426"/>
        </w:tabs>
        <w:jc w:val="both"/>
        <w:rPr>
          <w:rFonts w:eastAsia="MS Mincho"/>
          <w:b/>
          <w:lang w:val="uk-UA"/>
        </w:rPr>
      </w:pPr>
      <w:r w:rsidRPr="00622760">
        <w:rPr>
          <w:rFonts w:eastAsia="MS Mincho"/>
          <w:lang w:val="uk-UA"/>
        </w:rPr>
        <w:t xml:space="preserve">Голосували по проекту №  12 </w:t>
      </w:r>
      <w:r w:rsidRPr="00622760">
        <w:rPr>
          <w:rFonts w:eastAsia="MS Mincho"/>
          <w:b/>
          <w:lang w:val="uk-UA"/>
        </w:rPr>
        <w:t xml:space="preserve"> «</w:t>
      </w:r>
      <w:r>
        <w:rPr>
          <w:rFonts w:eastAsia="Calibri"/>
          <w:bCs/>
          <w:iCs/>
          <w:lang w:val="uk-UA" w:eastAsia="ar-SA"/>
        </w:rPr>
        <w:t>Про надання дозволу на списання  основних засобів Новороздільській  міській лікарні</w:t>
      </w:r>
      <w:r w:rsidRPr="00622760">
        <w:rPr>
          <w:rFonts w:eastAsia="MS Mincho"/>
          <w:b/>
          <w:lang w:val="uk-UA"/>
        </w:rPr>
        <w:t>»</w:t>
      </w:r>
    </w:p>
    <w:p w:rsidR="009D1DD8" w:rsidRPr="00E50CC6" w:rsidRDefault="009D1DD8" w:rsidP="009D1DD8">
      <w:pPr>
        <w:tabs>
          <w:tab w:val="left" w:pos="426"/>
        </w:tabs>
        <w:jc w:val="both"/>
        <w:rPr>
          <w:rFonts w:eastAsia="Calibri"/>
          <w:bCs/>
          <w:iCs/>
          <w:lang w:val="uk-UA" w:eastAsia="ar-SA"/>
        </w:rPr>
      </w:pPr>
    </w:p>
    <w:p w:rsidR="009D1DD8" w:rsidRPr="00622760" w:rsidRDefault="009D1DD8" w:rsidP="009D1DD8">
      <w:pPr>
        <w:jc w:val="both"/>
        <w:rPr>
          <w:lang w:val="uk-UA" w:eastAsia="en-US"/>
        </w:rPr>
      </w:pPr>
      <w:r>
        <w:rPr>
          <w:lang w:val="uk-UA" w:eastAsia="en-US"/>
        </w:rPr>
        <w:t xml:space="preserve">            </w:t>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w:t>
      </w:r>
      <w:r>
        <w:rPr>
          <w:lang w:val="uk-UA" w:eastAsia="en-US"/>
        </w:rPr>
        <w:t>ь -1</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jc w:val="both"/>
        <w:rPr>
          <w:lang w:val="uk-UA" w:eastAsia="en-US"/>
        </w:rPr>
      </w:pPr>
      <w:r w:rsidRPr="00622760">
        <w:rPr>
          <w:lang w:val="uk-UA" w:eastAsia="en-US"/>
        </w:rPr>
        <w:t>Рішення прийнято</w:t>
      </w:r>
    </w:p>
    <w:p w:rsidR="009D1DD8" w:rsidRPr="00622760" w:rsidRDefault="009D1DD8" w:rsidP="009D1DD8">
      <w:pPr>
        <w:jc w:val="both"/>
        <w:rPr>
          <w:lang w:val="uk-UA" w:eastAsia="en-US"/>
        </w:rPr>
      </w:pPr>
    </w:p>
    <w:p w:rsidR="009D1DD8" w:rsidRPr="00622760" w:rsidRDefault="009D1DD8" w:rsidP="009D1DD8">
      <w:pPr>
        <w:tabs>
          <w:tab w:val="left" w:pos="916"/>
        </w:tabs>
        <w:overflowPunct w:val="0"/>
        <w:autoSpaceDE w:val="0"/>
        <w:jc w:val="both"/>
        <w:rPr>
          <w:bCs/>
          <w:lang w:val="uk-UA"/>
        </w:rPr>
      </w:pPr>
      <w:r w:rsidRPr="00622760">
        <w:rPr>
          <w:bCs/>
          <w:lang w:val="uk-UA" w:eastAsia="en-US"/>
        </w:rPr>
        <w:t xml:space="preserve">Слухали: </w:t>
      </w:r>
      <w:r w:rsidRPr="0068588E">
        <w:rPr>
          <w:bCs/>
          <w:lang w:val="uk-UA" w:eastAsia="en-US"/>
        </w:rPr>
        <w:t>Гілко Н.І. – нач. відділу економіки та інвестицій</w:t>
      </w:r>
    </w:p>
    <w:p w:rsidR="009D1DD8" w:rsidRPr="00622760" w:rsidRDefault="009D1DD8" w:rsidP="009D1DD8">
      <w:pPr>
        <w:tabs>
          <w:tab w:val="left" w:pos="916"/>
        </w:tabs>
        <w:overflowPunct w:val="0"/>
        <w:autoSpaceDE w:val="0"/>
        <w:jc w:val="both"/>
        <w:rPr>
          <w:lang w:val="uk-UA" w:eastAsia="en-US"/>
        </w:rPr>
      </w:pPr>
    </w:p>
    <w:p w:rsidR="009D1DD8" w:rsidRPr="00677C7E" w:rsidRDefault="009D1DD8" w:rsidP="009D1DD8">
      <w:pPr>
        <w:tabs>
          <w:tab w:val="left" w:pos="720"/>
        </w:tabs>
        <w:rPr>
          <w:rFonts w:eastAsia="MS Mincho"/>
          <w:lang w:val="uk-UA"/>
        </w:rPr>
      </w:pPr>
      <w:r w:rsidRPr="00622760">
        <w:rPr>
          <w:rFonts w:eastAsia="MS Mincho"/>
          <w:lang w:val="uk-UA"/>
        </w:rPr>
        <w:t xml:space="preserve">Голосували по проекту  № 13 </w:t>
      </w:r>
      <w:r w:rsidR="00B44DD9">
        <w:rPr>
          <w:rFonts w:eastAsia="MS Mincho"/>
          <w:lang w:val="uk-UA"/>
        </w:rPr>
        <w:t>«</w:t>
      </w:r>
      <w:r>
        <w:rPr>
          <w:rFonts w:eastAsia="MS Mincho"/>
          <w:lang w:val="uk-UA"/>
        </w:rPr>
        <w:t>Про    дозвіл    на      розміщення  дитячих атракціонів на території  міста Новий Розділ</w:t>
      </w:r>
      <w:r w:rsidRPr="00622760">
        <w:rPr>
          <w:rFonts w:eastAsia="MS Mincho"/>
          <w:b/>
          <w:lang w:val="uk-UA"/>
        </w:rPr>
        <w:t>”</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Pr>
          <w:lang w:val="uk-UA" w:eastAsia="en-US"/>
        </w:rPr>
        <w:t xml:space="preserve">         </w:t>
      </w:r>
      <w:r>
        <w:rPr>
          <w:lang w:val="uk-UA" w:eastAsia="en-US"/>
        </w:rPr>
        <w:tab/>
      </w:r>
      <w:r>
        <w:rPr>
          <w:lang w:val="uk-UA" w:eastAsia="en-US"/>
        </w:rPr>
        <w:tab/>
        <w:t xml:space="preserve"> за - 1</w:t>
      </w:r>
    </w:p>
    <w:p w:rsidR="009D1DD8" w:rsidRPr="00622760" w:rsidRDefault="009D1DD8" w:rsidP="009D1DD8">
      <w:pPr>
        <w:tabs>
          <w:tab w:val="left" w:pos="916"/>
        </w:tabs>
        <w:jc w:val="both"/>
        <w:rPr>
          <w:lang w:val="uk-UA" w:eastAsia="en-US"/>
        </w:rPr>
      </w:pPr>
      <w:r>
        <w:rPr>
          <w:lang w:val="uk-UA" w:eastAsia="en-US"/>
        </w:rPr>
        <w:t xml:space="preserve">                     проти -  4</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77C7E" w:rsidRDefault="009D1DD8" w:rsidP="009D1DD8">
      <w:pPr>
        <w:jc w:val="both"/>
        <w:rPr>
          <w:color w:val="FF0000"/>
          <w:lang w:val="uk-UA" w:eastAsia="en-US"/>
        </w:rPr>
      </w:pPr>
      <w:r w:rsidRPr="00677C7E">
        <w:rPr>
          <w:color w:val="FF0000"/>
          <w:lang w:val="uk-UA" w:eastAsia="en-US"/>
        </w:rPr>
        <w:t>Рішення  не прийнято.</w:t>
      </w:r>
    </w:p>
    <w:p w:rsidR="009D1DD8" w:rsidRPr="00622760" w:rsidRDefault="009D1DD8" w:rsidP="009D1DD8">
      <w:pPr>
        <w:jc w:val="both"/>
        <w:rPr>
          <w:lang w:val="uk-UA" w:eastAsia="en-US"/>
        </w:rPr>
      </w:pPr>
    </w:p>
    <w:p w:rsidR="009D1DD8" w:rsidRPr="00622760" w:rsidRDefault="009D1DD8" w:rsidP="009D1DD8">
      <w:pPr>
        <w:jc w:val="both"/>
        <w:rPr>
          <w:lang w:val="uk-UA" w:eastAsia="en-US"/>
        </w:rPr>
      </w:pPr>
      <w:r w:rsidRPr="00622760">
        <w:rPr>
          <w:lang w:val="uk-UA" w:eastAsia="en-US"/>
        </w:rPr>
        <w:t xml:space="preserve">Слухали: </w:t>
      </w:r>
      <w:r>
        <w:rPr>
          <w:bCs/>
          <w:lang w:val="uk-UA" w:eastAsia="en-US"/>
        </w:rPr>
        <w:t>Яворського</w:t>
      </w:r>
      <w:r w:rsidRPr="0068588E">
        <w:rPr>
          <w:bCs/>
          <w:lang w:val="uk-UA" w:eastAsia="en-US"/>
        </w:rPr>
        <w:t xml:space="preserve"> О.І. – гол. спец. відділу КМ та приватизації</w:t>
      </w:r>
    </w:p>
    <w:p w:rsidR="009D1DD8" w:rsidRPr="00622760" w:rsidRDefault="009D1DD8" w:rsidP="009D1DD8">
      <w:pPr>
        <w:jc w:val="both"/>
        <w:rPr>
          <w:lang w:val="uk-UA" w:eastAsia="en-US"/>
        </w:rPr>
      </w:pPr>
    </w:p>
    <w:p w:rsidR="009D1DD8" w:rsidRPr="009D1DD8" w:rsidRDefault="009D1DD8" w:rsidP="009D1DD8">
      <w:pPr>
        <w:tabs>
          <w:tab w:val="left" w:pos="8460"/>
        </w:tabs>
        <w:autoSpaceDE w:val="0"/>
        <w:autoSpaceDN w:val="0"/>
        <w:adjustRightInd w:val="0"/>
        <w:rPr>
          <w:lang w:val="uk-UA"/>
        </w:rPr>
      </w:pPr>
      <w:r w:rsidRPr="00622760">
        <w:rPr>
          <w:lang w:val="uk-UA" w:eastAsia="en-US"/>
        </w:rPr>
        <w:t xml:space="preserve">Голосували: про </w:t>
      </w:r>
      <w:r>
        <w:rPr>
          <w:lang w:val="uk-UA" w:eastAsia="en-US"/>
        </w:rPr>
        <w:t>зняття з розгляду проекту № 14</w:t>
      </w:r>
      <w:r w:rsidRPr="00622760">
        <w:rPr>
          <w:lang w:val="uk-UA" w:eastAsia="en-US"/>
        </w:rPr>
        <w:t xml:space="preserve">  „ </w:t>
      </w:r>
      <w:r>
        <w:rPr>
          <w:lang w:val="uk-UA"/>
        </w:rPr>
        <w:t>Про надання фізичній особі Данчаку С. В.  в оренду нежиле приміщення травматологічного відділення  Новороздільської міської лікарні  по вул. Винниченка, 37  м. Новий Розділі</w:t>
      </w:r>
      <w:r w:rsidRPr="00622760">
        <w:rPr>
          <w:lang w:val="uk-UA" w:eastAsia="en-US"/>
        </w:rPr>
        <w:t>”</w:t>
      </w:r>
    </w:p>
    <w:p w:rsidR="009D1DD8" w:rsidRPr="00622760" w:rsidRDefault="009D1DD8" w:rsidP="009D1DD8">
      <w:pPr>
        <w:rPr>
          <w:lang w:val="uk-UA" w:eastAsia="en-US"/>
        </w:rPr>
      </w:pPr>
    </w:p>
    <w:p w:rsidR="009D1DD8" w:rsidRPr="00622760" w:rsidRDefault="009D1DD8" w:rsidP="009D1DD8">
      <w:pPr>
        <w:tabs>
          <w:tab w:val="left" w:pos="916"/>
        </w:tabs>
        <w:jc w:val="both"/>
        <w:rPr>
          <w:lang w:val="uk-UA" w:eastAsia="en-US"/>
        </w:rPr>
      </w:pP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overflowPunct w:val="0"/>
        <w:autoSpaceDE w:val="0"/>
        <w:jc w:val="both"/>
        <w:rPr>
          <w:lang w:val="uk-UA" w:eastAsia="en-US"/>
        </w:rPr>
      </w:pPr>
      <w:r w:rsidRPr="00622760">
        <w:rPr>
          <w:lang w:val="uk-UA" w:eastAsia="en-US"/>
        </w:rPr>
        <w:t xml:space="preserve">Рішення  прийнято. </w:t>
      </w:r>
    </w:p>
    <w:p w:rsidR="009D1DD8" w:rsidRPr="00622760" w:rsidRDefault="009D1DD8" w:rsidP="009D1DD8">
      <w:pPr>
        <w:rPr>
          <w:lang w:val="uk-UA" w:eastAsia="en-US"/>
        </w:rPr>
      </w:pPr>
    </w:p>
    <w:p w:rsidR="009D1DD8" w:rsidRDefault="009D1DD8" w:rsidP="009D1DD8">
      <w:pPr>
        <w:jc w:val="both"/>
        <w:rPr>
          <w:bCs/>
          <w:lang w:val="uk-UA" w:eastAsia="en-US"/>
        </w:rPr>
      </w:pPr>
      <w:r w:rsidRPr="00622760">
        <w:rPr>
          <w:lang w:val="uk-UA" w:eastAsia="en-US"/>
        </w:rPr>
        <w:t xml:space="preserve">Слухали: </w:t>
      </w:r>
      <w:r w:rsidRPr="0068588E">
        <w:rPr>
          <w:bCs/>
          <w:lang w:val="uk-UA" w:eastAsia="en-US"/>
        </w:rPr>
        <w:t>Пасемко Н.А. – нач. відділу КМ та приватизації</w:t>
      </w:r>
    </w:p>
    <w:p w:rsidR="009D1DD8" w:rsidRPr="00622760" w:rsidRDefault="009D1DD8" w:rsidP="009D1DD8">
      <w:pPr>
        <w:jc w:val="both"/>
        <w:rPr>
          <w:lang w:val="uk-UA" w:eastAsia="en-US"/>
        </w:rPr>
      </w:pPr>
    </w:p>
    <w:p w:rsidR="009D1DD8" w:rsidRPr="009D1DD8" w:rsidRDefault="009D1DD8" w:rsidP="009D1DD8">
      <w:r>
        <w:rPr>
          <w:lang w:val="uk-UA" w:eastAsia="en-US"/>
        </w:rPr>
        <w:t>Голосували: по проекту № 15</w:t>
      </w:r>
      <w:r w:rsidRPr="00622760">
        <w:rPr>
          <w:lang w:val="uk-UA" w:eastAsia="en-US"/>
        </w:rPr>
        <w:t xml:space="preserve"> „</w:t>
      </w:r>
      <w:r w:rsidRPr="00622760">
        <w:rPr>
          <w:lang w:val="uk-UA"/>
        </w:rPr>
        <w:t xml:space="preserve"> </w:t>
      </w:r>
      <w:r>
        <w:t xml:space="preserve">Про надання дозволу ФОП  Басу А. І. </w:t>
      </w:r>
      <w:r>
        <w:rPr>
          <w:lang w:val="uk-UA"/>
        </w:rPr>
        <w:t xml:space="preserve"> </w:t>
      </w:r>
      <w:r>
        <w:t xml:space="preserve">на право тимчасового користування </w:t>
      </w:r>
      <w:r>
        <w:rPr>
          <w:lang w:val="uk-UA"/>
        </w:rPr>
        <w:t xml:space="preserve"> </w:t>
      </w:r>
      <w:r>
        <w:t xml:space="preserve">окремими елементами благоустроюкомунальної власності по пр.  Шевченка  </w:t>
      </w:r>
      <w:r w:rsidRPr="00622760">
        <w:rPr>
          <w:lang w:val="uk-UA" w:eastAsia="uk-UA"/>
        </w:rPr>
        <w:t>»</w:t>
      </w:r>
    </w:p>
    <w:p w:rsidR="009D1DD8" w:rsidRPr="00622760" w:rsidRDefault="009D1DD8" w:rsidP="009D1DD8">
      <w:pPr>
        <w:tabs>
          <w:tab w:val="left" w:pos="916"/>
        </w:tabs>
        <w:jc w:val="both"/>
        <w:rPr>
          <w:lang w:val="uk-UA" w:eastAsia="en-US"/>
        </w:rPr>
      </w:pPr>
      <w:r>
        <w:rPr>
          <w:lang w:val="uk-UA" w:eastAsia="en-US"/>
        </w:rPr>
        <w:t xml:space="preserve">                      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w:t>
      </w:r>
      <w:r>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overflowPunct w:val="0"/>
        <w:autoSpaceDE w:val="0"/>
        <w:jc w:val="both"/>
        <w:rPr>
          <w:lang w:val="uk-UA" w:eastAsia="en-US"/>
        </w:rPr>
      </w:pPr>
      <w:r w:rsidRPr="00622760">
        <w:rPr>
          <w:lang w:val="uk-UA" w:eastAsia="en-US"/>
        </w:rPr>
        <w:t xml:space="preserve">Рішення  прийнято. </w:t>
      </w:r>
    </w:p>
    <w:p w:rsidR="009D1DD8" w:rsidRPr="00622760" w:rsidRDefault="009D1DD8" w:rsidP="009D1DD8">
      <w:pPr>
        <w:rPr>
          <w:bCs/>
          <w:lang w:val="uk-UA" w:eastAsia="en-US"/>
        </w:rPr>
      </w:pPr>
    </w:p>
    <w:p w:rsidR="009D1DD8" w:rsidRPr="00622760" w:rsidRDefault="009D1DD8" w:rsidP="009D1DD8">
      <w:pPr>
        <w:rPr>
          <w:lang w:val="uk-UA" w:eastAsia="en-US"/>
        </w:rPr>
      </w:pPr>
      <w:r w:rsidRPr="00622760">
        <w:rPr>
          <w:bCs/>
          <w:lang w:val="uk-UA" w:eastAsia="en-US"/>
        </w:rPr>
        <w:t xml:space="preserve">Слухали: </w:t>
      </w:r>
      <w:r w:rsidRPr="0068588E">
        <w:rPr>
          <w:bCs/>
          <w:lang w:val="uk-UA" w:eastAsia="en-US"/>
        </w:rPr>
        <w:t>Пасемко Н.А. – нач. відділу КМ та приватизації</w:t>
      </w:r>
    </w:p>
    <w:p w:rsidR="009D1DD8" w:rsidRPr="00622760" w:rsidRDefault="009D1DD8" w:rsidP="009D1DD8">
      <w:pPr>
        <w:jc w:val="both"/>
        <w:rPr>
          <w:lang w:val="uk-UA" w:eastAsia="en-US"/>
        </w:rPr>
      </w:pPr>
    </w:p>
    <w:p w:rsidR="009D1DD8" w:rsidRPr="009D1DD8" w:rsidRDefault="009D1DD8" w:rsidP="009D1DD8">
      <w:pPr>
        <w:rPr>
          <w:lang w:val="uk-UA" w:eastAsia="uk-UA"/>
        </w:rPr>
      </w:pPr>
      <w:r>
        <w:rPr>
          <w:rFonts w:eastAsia="MS Mincho"/>
          <w:lang w:val="uk-UA"/>
        </w:rPr>
        <w:t>Голосували: по проекту № 16</w:t>
      </w:r>
      <w:r w:rsidRPr="00622760">
        <w:rPr>
          <w:rFonts w:eastAsia="MS Mincho"/>
          <w:lang w:val="uk-UA"/>
        </w:rPr>
        <w:t xml:space="preserve"> „</w:t>
      </w:r>
      <w:r w:rsidRPr="00622760">
        <w:rPr>
          <w:lang w:val="uk-UA"/>
        </w:rPr>
        <w:t xml:space="preserve"> </w:t>
      </w:r>
      <w:r>
        <w:rPr>
          <w:lang w:eastAsia="uk-UA"/>
        </w:rPr>
        <w:t xml:space="preserve">Про погодження внесення змін до  </w:t>
      </w:r>
      <w:r>
        <w:rPr>
          <w:lang w:val="uk-UA" w:eastAsia="uk-UA"/>
        </w:rPr>
        <w:t>Екологічної   п</w:t>
      </w:r>
      <w:r>
        <w:rPr>
          <w:lang w:eastAsia="uk-UA"/>
        </w:rPr>
        <w:t>рограм</w:t>
      </w:r>
      <w:r>
        <w:rPr>
          <w:lang w:val="uk-UA" w:eastAsia="uk-UA"/>
        </w:rPr>
        <w:t>и міста Нови й Розділ на 2018 рік та прогноз на 2019-2020 роки</w:t>
      </w:r>
      <w:r w:rsidRPr="00622760">
        <w:rPr>
          <w:rFonts w:eastAsia="MS Mincho"/>
          <w:lang w:val="uk-UA"/>
        </w:rPr>
        <w:t>”</w:t>
      </w:r>
    </w:p>
    <w:p w:rsidR="009D1DD8" w:rsidRPr="00622760" w:rsidRDefault="009D1DD8" w:rsidP="009D1DD8">
      <w:pPr>
        <w:rPr>
          <w:lang w:val="uk-UA" w:eastAsia="en-US"/>
        </w:rPr>
      </w:pPr>
    </w:p>
    <w:p w:rsidR="009D1DD8" w:rsidRPr="00622760" w:rsidRDefault="009D1DD8" w:rsidP="009D1DD8">
      <w:pPr>
        <w:tabs>
          <w:tab w:val="left" w:pos="916"/>
        </w:tabs>
        <w:jc w:val="both"/>
        <w:rPr>
          <w:lang w:val="uk-UA" w:eastAsia="en-US"/>
        </w:rPr>
      </w:pPr>
      <w:r>
        <w:rPr>
          <w:lang w:val="uk-UA" w:eastAsia="en-US"/>
        </w:rPr>
        <w:tab/>
      </w:r>
      <w:r>
        <w:rPr>
          <w:lang w:val="uk-UA" w:eastAsia="en-US"/>
        </w:rPr>
        <w:tab/>
        <w:t>за - 8</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w:t>
      </w:r>
      <w:r>
        <w:rPr>
          <w:lang w:val="uk-UA" w:eastAsia="en-US"/>
        </w:rPr>
        <w:t xml:space="preserve">                  утримались - 1</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overflowPunct w:val="0"/>
        <w:autoSpaceDE w:val="0"/>
        <w:jc w:val="both"/>
        <w:rPr>
          <w:lang w:val="uk-UA" w:eastAsia="en-US"/>
        </w:rPr>
      </w:pPr>
      <w:r w:rsidRPr="00622760">
        <w:rPr>
          <w:lang w:val="uk-UA" w:eastAsia="en-US"/>
        </w:rPr>
        <w:t xml:space="preserve">Рішення прийнято: </w:t>
      </w:r>
    </w:p>
    <w:p w:rsidR="009D1DD8"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9D1DD8" w:rsidRPr="00622760" w:rsidRDefault="009D1DD8" w:rsidP="009D1DD8">
      <w:pPr>
        <w:rPr>
          <w:lang w:val="uk-UA" w:eastAsia="en-US"/>
        </w:rPr>
      </w:pPr>
      <w:r w:rsidRPr="00622760">
        <w:rPr>
          <w:bCs/>
          <w:lang w:val="uk-UA" w:eastAsia="en-US"/>
        </w:rPr>
        <w:t xml:space="preserve">Слухали: </w:t>
      </w:r>
      <w:r w:rsidRPr="0068588E">
        <w:rPr>
          <w:bCs/>
          <w:lang w:val="uk-UA" w:eastAsia="en-US"/>
        </w:rPr>
        <w:t>Пасемко Н.А. – нач. відділу КМ та приватизації</w:t>
      </w:r>
    </w:p>
    <w:p w:rsidR="009D1DD8" w:rsidRPr="00622760" w:rsidRDefault="009D1DD8" w:rsidP="009D1DD8">
      <w:pPr>
        <w:jc w:val="both"/>
        <w:rPr>
          <w:lang w:val="uk-UA" w:eastAsia="en-US"/>
        </w:rPr>
      </w:pPr>
    </w:p>
    <w:p w:rsidR="009D1DD8" w:rsidRPr="009D1DD8" w:rsidRDefault="009D1DD8" w:rsidP="009D1DD8">
      <w:pPr>
        <w:suppressAutoHyphens/>
        <w:jc w:val="both"/>
        <w:rPr>
          <w:lang w:val="uk-UA" w:eastAsia="ar-SA"/>
        </w:rPr>
      </w:pPr>
      <w:r>
        <w:rPr>
          <w:rFonts w:eastAsia="MS Mincho"/>
          <w:lang w:val="uk-UA"/>
        </w:rPr>
        <w:t>Голосували: по проекту № 17</w:t>
      </w:r>
      <w:r w:rsidRPr="00622760">
        <w:rPr>
          <w:rFonts w:eastAsia="MS Mincho"/>
          <w:lang w:val="uk-UA"/>
        </w:rPr>
        <w:t xml:space="preserve"> „</w:t>
      </w:r>
      <w:r w:rsidRPr="00622760">
        <w:rPr>
          <w:lang w:val="uk-UA"/>
        </w:rPr>
        <w:t xml:space="preserve"> </w:t>
      </w:r>
      <w:r>
        <w:rPr>
          <w:lang w:eastAsia="ar-SA"/>
        </w:rPr>
        <w:t xml:space="preserve">Про затвердження складу комісії з </w:t>
      </w:r>
      <w:r>
        <w:rPr>
          <w:lang w:val="uk-UA" w:eastAsia="ar-SA"/>
        </w:rPr>
        <w:t xml:space="preserve"> </w:t>
      </w:r>
      <w:r>
        <w:rPr>
          <w:lang w:eastAsia="ar-SA"/>
        </w:rPr>
        <w:t xml:space="preserve">приймання-передачі у комунальну власність </w:t>
      </w:r>
      <w:r>
        <w:rPr>
          <w:lang w:val="uk-UA" w:eastAsia="ar-SA"/>
        </w:rPr>
        <w:t xml:space="preserve"> </w:t>
      </w:r>
      <w:r>
        <w:rPr>
          <w:lang w:eastAsia="ar-SA"/>
        </w:rPr>
        <w:t>житлового об’єкту, по бул.</w:t>
      </w:r>
      <w:r>
        <w:rPr>
          <w:lang w:val="uk-UA" w:eastAsia="ar-SA"/>
        </w:rPr>
        <w:t xml:space="preserve"> </w:t>
      </w:r>
      <w:r>
        <w:rPr>
          <w:lang w:eastAsia="ar-SA"/>
        </w:rPr>
        <w:t xml:space="preserve">Довженка ,6  </w:t>
      </w:r>
      <w:r w:rsidRPr="00622760">
        <w:rPr>
          <w:rFonts w:eastAsia="MS Mincho"/>
          <w:lang w:val="uk-UA"/>
        </w:rPr>
        <w:t>”</w:t>
      </w:r>
    </w:p>
    <w:p w:rsidR="009D1DD8" w:rsidRPr="00622760" w:rsidRDefault="009D1DD8" w:rsidP="009D1DD8">
      <w:pPr>
        <w:rPr>
          <w:lang w:val="uk-UA" w:eastAsia="en-US"/>
        </w:rPr>
      </w:pPr>
    </w:p>
    <w:p w:rsidR="009D1DD8" w:rsidRPr="00622760" w:rsidRDefault="009D1DD8" w:rsidP="009D1DD8">
      <w:pPr>
        <w:tabs>
          <w:tab w:val="left" w:pos="916"/>
        </w:tabs>
        <w:jc w:val="both"/>
        <w:rPr>
          <w:lang w:val="uk-UA" w:eastAsia="en-US"/>
        </w:rPr>
      </w:pP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Default="009D1DD8" w:rsidP="009D1DD8">
      <w:pPr>
        <w:tabs>
          <w:tab w:val="left" w:pos="916"/>
        </w:tabs>
        <w:overflowPunct w:val="0"/>
        <w:autoSpaceDE w:val="0"/>
        <w:jc w:val="both"/>
        <w:rPr>
          <w:lang w:val="uk-UA" w:eastAsia="en-US"/>
        </w:rPr>
      </w:pPr>
      <w:r w:rsidRPr="00622760">
        <w:rPr>
          <w:lang w:val="uk-UA" w:eastAsia="en-US"/>
        </w:rPr>
        <w:t xml:space="preserve">Рішення прийнято: </w:t>
      </w:r>
    </w:p>
    <w:p w:rsidR="009D1DD8" w:rsidRPr="00622760" w:rsidRDefault="009D1DD8" w:rsidP="009D1DD8">
      <w:pPr>
        <w:tabs>
          <w:tab w:val="left" w:pos="916"/>
        </w:tabs>
        <w:overflowPunct w:val="0"/>
        <w:autoSpaceDE w:val="0"/>
        <w:jc w:val="both"/>
        <w:rPr>
          <w:lang w:val="uk-UA" w:eastAsia="en-US"/>
        </w:rPr>
      </w:pPr>
    </w:p>
    <w:p w:rsidR="009D1DD8" w:rsidRPr="00622760" w:rsidRDefault="009D1DD8" w:rsidP="009D1DD8">
      <w:pPr>
        <w:rPr>
          <w:lang w:val="uk-UA" w:eastAsia="en-US"/>
        </w:rPr>
      </w:pPr>
      <w:r w:rsidRPr="00622760">
        <w:rPr>
          <w:bCs/>
          <w:lang w:val="uk-UA" w:eastAsia="en-US"/>
        </w:rPr>
        <w:t xml:space="preserve">Слухали: </w:t>
      </w:r>
      <w:r w:rsidRPr="0068588E">
        <w:rPr>
          <w:bCs/>
          <w:lang w:val="uk-UA" w:eastAsia="en-US"/>
        </w:rPr>
        <w:t>Пасемко Н.А. – нач. відділу КМ та приватизації</w:t>
      </w:r>
    </w:p>
    <w:p w:rsidR="009D1DD8" w:rsidRPr="00622760" w:rsidRDefault="009D1DD8" w:rsidP="009D1DD8">
      <w:pPr>
        <w:jc w:val="both"/>
        <w:rPr>
          <w:lang w:val="uk-UA" w:eastAsia="en-US"/>
        </w:rPr>
      </w:pPr>
    </w:p>
    <w:p w:rsidR="009D1DD8" w:rsidRPr="009D1DD8"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rFonts w:eastAsia="MS Mincho"/>
          <w:lang w:val="uk-UA"/>
        </w:rPr>
        <w:lastRenderedPageBreak/>
        <w:t>Голосували: по проекту № 18</w:t>
      </w:r>
      <w:r w:rsidRPr="00622760">
        <w:rPr>
          <w:rFonts w:eastAsia="MS Mincho"/>
          <w:lang w:val="uk-UA"/>
        </w:rPr>
        <w:t xml:space="preserve"> „</w:t>
      </w:r>
      <w:r w:rsidRPr="00622760">
        <w:rPr>
          <w:lang w:val="uk-UA"/>
        </w:rPr>
        <w:t xml:space="preserve"> </w:t>
      </w:r>
      <w:r>
        <w:rPr>
          <w:lang w:val="uk-UA"/>
        </w:rPr>
        <w:t xml:space="preserve">Про виконання рішень виконавчого  комітету  про видалення зелених насаджень </w:t>
      </w:r>
      <w:r w:rsidRPr="00622760">
        <w:rPr>
          <w:rFonts w:eastAsia="MS Mincho"/>
          <w:lang w:val="uk-UA"/>
        </w:rPr>
        <w:t>”</w:t>
      </w:r>
    </w:p>
    <w:p w:rsidR="009D1DD8" w:rsidRPr="00622760" w:rsidRDefault="009D1DD8" w:rsidP="009D1DD8">
      <w:pPr>
        <w:rPr>
          <w:lang w:val="uk-UA" w:eastAsia="en-US"/>
        </w:rPr>
      </w:pPr>
    </w:p>
    <w:p w:rsidR="009D1DD8" w:rsidRPr="00622760" w:rsidRDefault="009D1DD8" w:rsidP="009D1DD8">
      <w:pPr>
        <w:tabs>
          <w:tab w:val="left" w:pos="916"/>
        </w:tabs>
        <w:jc w:val="both"/>
        <w:rPr>
          <w:lang w:val="uk-UA" w:eastAsia="en-US"/>
        </w:rPr>
      </w:pPr>
      <w:r>
        <w:rPr>
          <w:lang w:val="uk-UA" w:eastAsia="en-US"/>
        </w:rPr>
        <w:tab/>
      </w:r>
      <w:r>
        <w:rPr>
          <w:lang w:val="uk-UA" w:eastAsia="en-US"/>
        </w:rPr>
        <w:tab/>
        <w:t>за - 9</w:t>
      </w:r>
    </w:p>
    <w:p w:rsidR="009D1DD8" w:rsidRPr="00622760" w:rsidRDefault="009D1DD8" w:rsidP="009D1DD8">
      <w:pPr>
        <w:tabs>
          <w:tab w:val="left" w:pos="916"/>
        </w:tabs>
        <w:jc w:val="both"/>
        <w:rPr>
          <w:lang w:val="uk-UA" w:eastAsia="en-US"/>
        </w:rPr>
      </w:pPr>
      <w:r w:rsidRPr="00622760">
        <w:rPr>
          <w:lang w:val="uk-UA" w:eastAsia="en-US"/>
        </w:rPr>
        <w:t xml:space="preserve">                     проти -  0</w:t>
      </w:r>
    </w:p>
    <w:p w:rsidR="009D1DD8" w:rsidRPr="00622760" w:rsidRDefault="009D1DD8" w:rsidP="009D1DD8">
      <w:pPr>
        <w:tabs>
          <w:tab w:val="left" w:pos="916"/>
        </w:tabs>
        <w:jc w:val="both"/>
        <w:rPr>
          <w:lang w:val="uk-UA" w:eastAsia="en-US"/>
        </w:rPr>
      </w:pPr>
      <w:r w:rsidRPr="00622760">
        <w:rPr>
          <w:lang w:val="uk-UA" w:eastAsia="en-US"/>
        </w:rPr>
        <w:t xml:space="preserve">                      утримались - 0</w:t>
      </w:r>
    </w:p>
    <w:p w:rsidR="009D1DD8" w:rsidRPr="00622760" w:rsidRDefault="009D1DD8" w:rsidP="009D1DD8">
      <w:pPr>
        <w:tabs>
          <w:tab w:val="left" w:pos="916"/>
        </w:tabs>
        <w:jc w:val="both"/>
        <w:rPr>
          <w:lang w:val="uk-UA" w:eastAsia="en-US"/>
        </w:rPr>
      </w:pPr>
      <w:r w:rsidRPr="00622760">
        <w:rPr>
          <w:lang w:val="uk-UA" w:eastAsia="en-US"/>
        </w:rPr>
        <w:t xml:space="preserve">            не голосували -   0</w:t>
      </w:r>
    </w:p>
    <w:p w:rsidR="009D1DD8" w:rsidRPr="00622760" w:rsidRDefault="009D1DD8" w:rsidP="009D1DD8">
      <w:pPr>
        <w:tabs>
          <w:tab w:val="left" w:pos="916"/>
        </w:tabs>
        <w:overflowPunct w:val="0"/>
        <w:autoSpaceDE w:val="0"/>
        <w:jc w:val="both"/>
        <w:rPr>
          <w:lang w:val="uk-UA" w:eastAsia="en-US"/>
        </w:rPr>
      </w:pPr>
      <w:r w:rsidRPr="00622760">
        <w:rPr>
          <w:lang w:val="uk-UA" w:eastAsia="en-US"/>
        </w:rPr>
        <w:t xml:space="preserve">Рішення прийнято: </w:t>
      </w: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r w:rsidRPr="00622760">
        <w:rPr>
          <w:rFonts w:eastAsia="SimSun"/>
          <w:lang w:val="uk-UA" w:eastAsia="ar-SA"/>
        </w:rPr>
        <w:t>1</w:t>
      </w:r>
      <w:r>
        <w:rPr>
          <w:rFonts w:eastAsia="SimSun"/>
          <w:lang w:val="uk-UA" w:eastAsia="ar-SA"/>
        </w:rPr>
        <w:t>6.15</w:t>
      </w:r>
      <w:r w:rsidRPr="00622760">
        <w:rPr>
          <w:rFonts w:eastAsia="SimSun"/>
          <w:lang w:val="uk-UA" w:eastAsia="ar-SA"/>
        </w:rPr>
        <w:t xml:space="preserve"> год. головуючий  Мелешко А.Р. оголосив засідання виконавчого комітету закритим.</w:t>
      </w:r>
    </w:p>
    <w:p w:rsidR="009D1DD8" w:rsidRPr="00622760" w:rsidRDefault="009D1DD8" w:rsidP="009D1DD8">
      <w:pPr>
        <w:jc w:val="both"/>
        <w:rPr>
          <w:lang w:val="uk-UA" w:eastAsia="en-US"/>
        </w:rPr>
      </w:pPr>
    </w:p>
    <w:p w:rsidR="009D1DD8" w:rsidRPr="004C18E6" w:rsidRDefault="009D1DD8" w:rsidP="009D1DD8">
      <w:pPr>
        <w:jc w:val="both"/>
        <w:rPr>
          <w:lang w:val="uk-UA" w:eastAsia="en-US"/>
        </w:rPr>
      </w:pPr>
      <w:r w:rsidRPr="00622760">
        <w:rPr>
          <w:lang w:val="uk-UA" w:eastAsia="en-US"/>
        </w:rPr>
        <w:t>Керуючий справами виконкому</w:t>
      </w:r>
      <w:r w:rsidRPr="00622760">
        <w:rPr>
          <w:lang w:val="uk-UA" w:eastAsia="en-US"/>
        </w:rPr>
        <w:tab/>
      </w:r>
      <w:r w:rsidRPr="00622760">
        <w:rPr>
          <w:lang w:val="uk-UA" w:eastAsia="en-US"/>
        </w:rPr>
        <w:tab/>
      </w:r>
      <w:r w:rsidRPr="00622760">
        <w:rPr>
          <w:lang w:val="uk-UA" w:eastAsia="en-US"/>
        </w:rPr>
        <w:tab/>
      </w:r>
      <w:r w:rsidRPr="00622760">
        <w:rPr>
          <w:lang w:val="uk-UA" w:eastAsia="en-US"/>
        </w:rPr>
        <w:tab/>
        <w:t>А. В. Мельніко</w:t>
      </w:r>
      <w:r>
        <w:rPr>
          <w:lang w:val="uk-UA" w:eastAsia="en-US"/>
        </w:rPr>
        <w:t>в</w:t>
      </w:r>
    </w:p>
    <w:p w:rsidR="009D1DD8" w:rsidRPr="00DB065E"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9D1DD8" w:rsidRPr="00622760" w:rsidRDefault="009D1DD8" w:rsidP="009D1DD8">
      <w:pPr>
        <w:rPr>
          <w:lang w:val="uk-UA"/>
        </w:rPr>
      </w:pPr>
    </w:p>
    <w:p w:rsidR="009D1DD8"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D1DD8" w:rsidRDefault="009D1DD8" w:rsidP="009D1DD8">
      <w:pPr>
        <w:rPr>
          <w:lang w:val="uk-UA"/>
        </w:rPr>
      </w:pPr>
    </w:p>
    <w:p w:rsidR="009D1DD8" w:rsidRPr="00255C2C" w:rsidRDefault="009D1DD8" w:rsidP="009D1DD8">
      <w:pPr>
        <w:ind w:firstLine="567"/>
        <w:rPr>
          <w:rFonts w:eastAsia="MS Mincho"/>
          <w:color w:val="7030A0"/>
          <w:lang w:val="uk-UA" w:eastAsia="en-US"/>
        </w:rPr>
      </w:pPr>
    </w:p>
    <w:p w:rsidR="009D1DD8" w:rsidRDefault="009D1DD8" w:rsidP="009D1DD8">
      <w:pPr>
        <w:tabs>
          <w:tab w:val="left" w:pos="916"/>
        </w:tabs>
        <w:jc w:val="both"/>
        <w:rPr>
          <w:color w:val="FF0000"/>
          <w:lang w:val="uk-UA" w:eastAsia="en-US"/>
        </w:rPr>
      </w:pPr>
    </w:p>
    <w:p w:rsidR="00CA2ED3" w:rsidRDefault="00CA2ED3"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9D1DD8" w:rsidRDefault="009D1DD8" w:rsidP="000B2751">
      <w:pPr>
        <w:rPr>
          <w:lang w:val="uk-UA"/>
        </w:rPr>
      </w:pPr>
    </w:p>
    <w:p w:rsidR="00CA2ED3" w:rsidRDefault="00CA2ED3" w:rsidP="000B2751">
      <w:pPr>
        <w:rPr>
          <w:lang w:val="uk-UA"/>
        </w:rPr>
      </w:pPr>
    </w:p>
    <w:p w:rsidR="00CA2ED3" w:rsidRDefault="00CA2ED3" w:rsidP="000B2751">
      <w:pPr>
        <w:rPr>
          <w:lang w:val="uk-UA"/>
        </w:rPr>
      </w:pPr>
    </w:p>
    <w:p w:rsidR="00CA2ED3" w:rsidRDefault="00CA2ED3" w:rsidP="000B2751">
      <w:pPr>
        <w:rPr>
          <w:lang w:val="uk-UA"/>
        </w:rPr>
      </w:pPr>
    </w:p>
    <w:p w:rsidR="009E4E40" w:rsidRDefault="009E4E40" w:rsidP="000B2751">
      <w:pPr>
        <w:rPr>
          <w:lang w:val="uk-UA"/>
        </w:rPr>
      </w:pPr>
    </w:p>
    <w:p w:rsidR="009D1DD8" w:rsidRPr="00622760" w:rsidRDefault="009D1DD8" w:rsidP="009D1DD8">
      <w:pPr>
        <w:rPr>
          <w:b/>
          <w:u w:val="single"/>
          <w:lang w:val="uk-UA"/>
        </w:rPr>
      </w:pPr>
    </w:p>
    <w:p w:rsidR="009D1DD8" w:rsidRPr="00622760" w:rsidRDefault="009D1DD8" w:rsidP="009D1DD8">
      <w:pPr>
        <w:jc w:val="center"/>
        <w:rPr>
          <w:b/>
          <w:lang w:val="uk-UA" w:eastAsia="en-US"/>
        </w:rPr>
      </w:pPr>
      <w:r w:rsidRPr="00622760">
        <w:rPr>
          <w:b/>
          <w:lang w:val="uk-UA" w:eastAsia="en-US"/>
        </w:rPr>
        <w:lastRenderedPageBreak/>
        <w:t>ДОДАТОК</w:t>
      </w: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622760">
        <w:rPr>
          <w:b/>
          <w:lang w:val="uk-UA" w:eastAsia="en-US"/>
        </w:rPr>
        <w:t xml:space="preserve">ДО ПРОТОКОЛУ ВИКОНАВЧОГО  КОМІТЕТУ </w:t>
      </w: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Pr>
          <w:b/>
          <w:lang w:val="uk-UA" w:eastAsia="en-US"/>
        </w:rPr>
        <w:t>№ 3 від 22  лютого</w:t>
      </w:r>
      <w:r w:rsidRPr="00622760">
        <w:rPr>
          <w:b/>
          <w:lang w:val="uk-UA" w:eastAsia="en-US"/>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9D1DD8" w:rsidRPr="00622760" w:rsidTr="009E4E40">
        <w:trPr>
          <w:trHeight w:val="157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r w:rsidRPr="00622760">
              <w:rPr>
                <w:lang w:val="uk-UA" w:eastAsia="en-US"/>
              </w:rPr>
              <w:br w:type="page"/>
              <w:t>№</w:t>
            </w:r>
          </w:p>
          <w:p w:rsidR="009D1DD8" w:rsidRPr="00622760" w:rsidRDefault="009D1DD8" w:rsidP="009E4E40">
            <w:pPr>
              <w:jc w:val="both"/>
              <w:rPr>
                <w:lang w:val="uk-UA" w:eastAsia="en-US"/>
              </w:rPr>
            </w:pPr>
            <w:r w:rsidRPr="00622760">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p w:rsidR="009D1DD8" w:rsidRPr="00622760" w:rsidRDefault="009D1DD8" w:rsidP="009E4E40">
            <w:pPr>
              <w:jc w:val="center"/>
              <w:rPr>
                <w:lang w:val="uk-UA" w:eastAsia="en-US"/>
              </w:rPr>
            </w:pPr>
            <w:r w:rsidRPr="00622760">
              <w:rPr>
                <w:lang w:val="uk-UA" w:eastAsia="en-US"/>
              </w:rPr>
              <w:t>СЛУХАЛИ</w:t>
            </w:r>
          </w:p>
        </w:tc>
        <w:tc>
          <w:tcPr>
            <w:tcW w:w="2977"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center"/>
              <w:rPr>
                <w:lang w:val="uk-UA" w:eastAsia="en-US"/>
              </w:rPr>
            </w:pPr>
            <w:r w:rsidRPr="00622760">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center"/>
              <w:rPr>
                <w:lang w:val="uk-UA" w:eastAsia="en-US"/>
              </w:rPr>
            </w:pPr>
            <w:r w:rsidRPr="00622760">
              <w:rPr>
                <w:lang w:val="uk-UA" w:eastAsia="en-US"/>
              </w:rPr>
              <w:t>номер</w:t>
            </w:r>
          </w:p>
          <w:p w:rsidR="009D1DD8" w:rsidRPr="00622760" w:rsidRDefault="009D1DD8" w:rsidP="009E4E40">
            <w:pPr>
              <w:jc w:val="center"/>
              <w:rPr>
                <w:lang w:val="uk-UA" w:eastAsia="en-US"/>
              </w:rPr>
            </w:pPr>
            <w:r w:rsidRPr="00622760">
              <w:rPr>
                <w:lang w:val="uk-UA" w:eastAsia="en-US"/>
              </w:rPr>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center"/>
              <w:rPr>
                <w:lang w:val="uk-UA" w:eastAsia="en-US"/>
              </w:rPr>
            </w:pPr>
            <w:r w:rsidRPr="00622760">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center"/>
              <w:rPr>
                <w:lang w:val="uk-UA" w:eastAsia="en-US"/>
              </w:rPr>
            </w:pPr>
            <w:r w:rsidRPr="00622760">
              <w:rPr>
                <w:lang w:val="uk-UA" w:eastAsia="en-US"/>
              </w:rPr>
              <w:t>Сторінка</w:t>
            </w:r>
          </w:p>
        </w:tc>
      </w:tr>
      <w:tr w:rsidR="009D1DD8" w:rsidRPr="00622760" w:rsidTr="009E4E40">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rPr>
                <w:lang w:val="uk-UA"/>
              </w:rPr>
            </w:pPr>
            <w:r w:rsidRPr="002B1BEA">
              <w:rPr>
                <w:lang w:val="uk-UA"/>
              </w:rPr>
              <w:t>Про підсумки виконання бюджету</w:t>
            </w:r>
          </w:p>
          <w:p w:rsidR="009D1DD8" w:rsidRPr="002B1BEA" w:rsidRDefault="009D1DD8" w:rsidP="009E4E40">
            <w:pPr>
              <w:rPr>
                <w:lang w:val="uk-UA"/>
              </w:rPr>
            </w:pPr>
            <w:r w:rsidRPr="002B1BEA">
              <w:rPr>
                <w:lang w:val="uk-UA"/>
              </w:rPr>
              <w:t>міста Новий Розділ за 2017 рік</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lang w:val="uk-UA" w:eastAsia="en-US"/>
              </w:rPr>
            </w:pPr>
            <w:r w:rsidRPr="0068588E">
              <w:rPr>
                <w:bCs/>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rPr>
                <w:rFonts w:eastAsia="MS Mincho"/>
                <w:lang w:val="uk-UA"/>
              </w:rPr>
            </w:pPr>
            <w:r>
              <w:rPr>
                <w:lang w:val="uk-UA" w:eastAsia="en-US"/>
              </w:rPr>
              <w:t>22.02</w:t>
            </w:r>
            <w:r w:rsidRPr="00622760">
              <w:rPr>
                <w:lang w:val="uk-UA" w:eastAsia="en-US"/>
              </w:rPr>
              <w:t>.18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tc>
      </w:tr>
      <w:tr w:rsidR="009D1DD8" w:rsidRPr="00622760" w:rsidTr="009E4E40">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Про погодження внесення змін</w:t>
            </w:r>
          </w:p>
          <w:p w:rsidR="009D1DD8" w:rsidRPr="002B1BEA" w:rsidRDefault="009D1DD8" w:rsidP="009E4E40">
            <w:r w:rsidRPr="002B1BEA">
              <w:t>до показників міського бюджету</w:t>
            </w:r>
          </w:p>
          <w:p w:rsidR="009D1DD8" w:rsidRPr="002B1BEA" w:rsidRDefault="009D1DD8" w:rsidP="009E4E40">
            <w:r w:rsidRPr="002B1BEA">
              <w:t>на 2018 рік</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rPr>
                <w:lang w:val="uk-UA"/>
              </w:rPr>
            </w:pPr>
            <w:r w:rsidRPr="0068588E">
              <w:rPr>
                <w:bCs/>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tc>
      </w:tr>
      <w:tr w:rsidR="009D1DD8" w:rsidRPr="00622760" w:rsidTr="009E4E40">
        <w:trPr>
          <w:trHeight w:val="752"/>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Про погодження внесення змін</w:t>
            </w:r>
          </w:p>
          <w:p w:rsidR="009D1DD8" w:rsidRPr="002B1BEA" w:rsidRDefault="009D1DD8" w:rsidP="009E4E40">
            <w:r w:rsidRPr="002B1BEA">
              <w:t>до показників міського бюджету</w:t>
            </w:r>
          </w:p>
          <w:p w:rsidR="009D1DD8" w:rsidRPr="002B1BEA" w:rsidRDefault="009D1DD8" w:rsidP="009E4E40">
            <w:r w:rsidRPr="002B1BEA">
              <w:t>на 2018 рік</w:t>
            </w:r>
          </w:p>
        </w:tc>
        <w:tc>
          <w:tcPr>
            <w:tcW w:w="2977" w:type="dxa"/>
            <w:tcBorders>
              <w:top w:val="single" w:sz="6" w:space="0" w:color="auto"/>
              <w:left w:val="single" w:sz="6" w:space="0" w:color="auto"/>
              <w:bottom w:val="single" w:sz="6" w:space="0" w:color="auto"/>
              <w:right w:val="single" w:sz="6" w:space="0" w:color="auto"/>
            </w:tcBorders>
          </w:tcPr>
          <w:p w:rsidR="009D1DD8" w:rsidRDefault="009D1DD8" w:rsidP="009E4E40">
            <w:r w:rsidRPr="006565C9">
              <w:rPr>
                <w:bCs/>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tc>
      </w:tr>
      <w:tr w:rsidR="009D1DD8" w:rsidRPr="00622760" w:rsidTr="009E4E40">
        <w:trPr>
          <w:trHeight w:val="60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Про погодження внесення змін</w:t>
            </w:r>
          </w:p>
          <w:p w:rsidR="009D1DD8" w:rsidRPr="002B1BEA" w:rsidRDefault="009D1DD8" w:rsidP="009E4E40">
            <w:r w:rsidRPr="002B1BEA">
              <w:t>до показників міського бюджету</w:t>
            </w:r>
          </w:p>
          <w:p w:rsidR="009D1DD8" w:rsidRPr="002B1BEA" w:rsidRDefault="009D1DD8" w:rsidP="009E4E40">
            <w:r w:rsidRPr="002B1BEA">
              <w:t>на 2018 рік</w:t>
            </w:r>
          </w:p>
        </w:tc>
        <w:tc>
          <w:tcPr>
            <w:tcW w:w="2977" w:type="dxa"/>
            <w:tcBorders>
              <w:top w:val="single" w:sz="6" w:space="0" w:color="auto"/>
              <w:left w:val="single" w:sz="6" w:space="0" w:color="auto"/>
              <w:bottom w:val="single" w:sz="6" w:space="0" w:color="auto"/>
              <w:right w:val="single" w:sz="6" w:space="0" w:color="auto"/>
            </w:tcBorders>
          </w:tcPr>
          <w:p w:rsidR="009D1DD8" w:rsidRDefault="009D1DD8" w:rsidP="009E4E40">
            <w:r w:rsidRPr="006565C9">
              <w:rPr>
                <w:bCs/>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tc>
      </w:tr>
      <w:tr w:rsidR="009D1DD8" w:rsidRPr="00622760" w:rsidTr="009E4E40">
        <w:trPr>
          <w:trHeight w:val="60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pStyle w:val="34"/>
              <w:spacing w:after="0"/>
              <w:rPr>
                <w:sz w:val="24"/>
                <w:szCs w:val="24"/>
              </w:rPr>
            </w:pPr>
            <w:r w:rsidRPr="002B1BEA">
              <w:rPr>
                <w:sz w:val="24"/>
                <w:szCs w:val="24"/>
              </w:rPr>
              <w:t xml:space="preserve">Про організацію і  проведення </w:t>
            </w:r>
          </w:p>
          <w:p w:rsidR="009D1DD8" w:rsidRPr="002B1BEA" w:rsidRDefault="009D1DD8" w:rsidP="009E4E40">
            <w:pPr>
              <w:pStyle w:val="34"/>
              <w:spacing w:after="0"/>
              <w:rPr>
                <w:sz w:val="24"/>
                <w:szCs w:val="24"/>
              </w:rPr>
            </w:pPr>
            <w:r w:rsidRPr="002B1BEA">
              <w:rPr>
                <w:sz w:val="24"/>
                <w:szCs w:val="24"/>
              </w:rPr>
              <w:t xml:space="preserve">призову громадян  на  строкову  </w:t>
            </w:r>
          </w:p>
          <w:p w:rsidR="009D1DD8" w:rsidRPr="002B1BEA" w:rsidRDefault="009D1DD8" w:rsidP="009E4E40">
            <w:pPr>
              <w:pStyle w:val="34"/>
              <w:spacing w:after="0"/>
              <w:rPr>
                <w:sz w:val="24"/>
                <w:szCs w:val="24"/>
              </w:rPr>
            </w:pPr>
            <w:r w:rsidRPr="002B1BEA">
              <w:rPr>
                <w:sz w:val="24"/>
                <w:szCs w:val="24"/>
              </w:rPr>
              <w:t xml:space="preserve">військову службу в  2018  році </w:t>
            </w:r>
          </w:p>
        </w:tc>
        <w:tc>
          <w:tcPr>
            <w:tcW w:w="2977" w:type="dxa"/>
            <w:tcBorders>
              <w:top w:val="single" w:sz="6" w:space="0" w:color="auto"/>
              <w:left w:val="single" w:sz="6" w:space="0" w:color="auto"/>
              <w:bottom w:val="single" w:sz="6" w:space="0" w:color="auto"/>
              <w:right w:val="single" w:sz="6" w:space="0" w:color="auto"/>
            </w:tcBorders>
          </w:tcPr>
          <w:p w:rsidR="009D1DD8" w:rsidRPr="001250A7" w:rsidRDefault="009D1DD8" w:rsidP="009E4E40">
            <w:pPr>
              <w:rPr>
                <w:bCs/>
                <w:lang w:val="uk-UA" w:eastAsia="en-US"/>
              </w:rPr>
            </w:pPr>
            <w:r w:rsidRPr="001250A7">
              <w:rPr>
                <w:bCs/>
                <w:lang w:val="uk-UA" w:eastAsia="en-US"/>
              </w:rPr>
              <w:t>Щепний В. В. – нач. відділу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lang w:val="uk-UA" w:eastAsia="en-US"/>
              </w:rPr>
            </w:pPr>
          </w:p>
        </w:tc>
      </w:tr>
      <w:tr w:rsidR="009D1DD8" w:rsidRPr="00622760" w:rsidTr="009E4E40">
        <w:trPr>
          <w:trHeight w:val="272"/>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xml:space="preserve">Про міську комісію з питань техногенно-екологічної </w:t>
            </w:r>
            <w:r>
              <w:rPr>
                <w:lang w:val="uk-UA"/>
              </w:rPr>
              <w:t xml:space="preserve"> </w:t>
            </w:r>
            <w:r w:rsidRPr="002B1BEA">
              <w:t>безпеки і надзвичайних ситуацій</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rPr>
                <w:lang w:val="uk-UA"/>
              </w:rPr>
            </w:pPr>
            <w:r w:rsidRPr="0068588E">
              <w:rPr>
                <w:bCs/>
                <w:lang w:val="uk-UA" w:eastAsia="en-US"/>
              </w:rPr>
              <w:t>Щепний В. В. – нач. відділу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34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jc w:val="both"/>
              <w:rPr>
                <w:lang w:val="uk-UA"/>
              </w:rPr>
            </w:pPr>
            <w:r w:rsidRPr="002B1BEA">
              <w:rPr>
                <w:lang w:val="uk-UA"/>
              </w:rPr>
              <w:t xml:space="preserve">Про затвердження планів евакуації, </w:t>
            </w:r>
          </w:p>
          <w:p w:rsidR="009D1DD8" w:rsidRPr="002B1BEA" w:rsidRDefault="009D1DD8" w:rsidP="009E4E40">
            <w:pPr>
              <w:jc w:val="both"/>
              <w:rPr>
                <w:lang w:val="uk-UA"/>
              </w:rPr>
            </w:pPr>
            <w:r w:rsidRPr="002B1BEA">
              <w:rPr>
                <w:lang w:val="uk-UA"/>
              </w:rPr>
              <w:t xml:space="preserve">організацію та забезпечення </w:t>
            </w:r>
            <w:r>
              <w:rPr>
                <w:lang w:val="uk-UA"/>
              </w:rPr>
              <w:t xml:space="preserve"> </w:t>
            </w:r>
            <w:r w:rsidRPr="002B1BEA">
              <w:rPr>
                <w:lang w:val="uk-UA"/>
              </w:rPr>
              <w:t xml:space="preserve">заходів з евакуації </w:t>
            </w:r>
            <w:r>
              <w:rPr>
                <w:lang w:val="uk-UA"/>
              </w:rPr>
              <w:t xml:space="preserve"> </w:t>
            </w:r>
            <w:r w:rsidRPr="002B1BEA">
              <w:rPr>
                <w:lang w:val="uk-UA"/>
              </w:rPr>
              <w:t xml:space="preserve">при загрозі і виникненні </w:t>
            </w:r>
          </w:p>
          <w:p w:rsidR="009D1DD8" w:rsidRPr="002B1BEA" w:rsidRDefault="009D1DD8" w:rsidP="009E4E40">
            <w:pPr>
              <w:jc w:val="both"/>
              <w:rPr>
                <w:lang w:val="uk-UA"/>
              </w:rPr>
            </w:pPr>
            <w:r w:rsidRPr="002B1BEA">
              <w:rPr>
                <w:lang w:val="uk-UA"/>
              </w:rPr>
              <w:t xml:space="preserve">ймовірних надзвичайних ситуацій </w:t>
            </w:r>
          </w:p>
          <w:p w:rsidR="009D1DD8" w:rsidRPr="002B1BEA" w:rsidRDefault="009D1DD8" w:rsidP="009E4E40">
            <w:pPr>
              <w:rPr>
                <w:lang w:val="uk-UA"/>
              </w:rPr>
            </w:pPr>
            <w:r w:rsidRPr="002B1BEA">
              <w:rPr>
                <w:lang w:val="uk-UA"/>
              </w:rPr>
              <w:t xml:space="preserve">техногенного або  природного характеру </w:t>
            </w:r>
          </w:p>
        </w:tc>
        <w:tc>
          <w:tcPr>
            <w:tcW w:w="2977" w:type="dxa"/>
            <w:tcBorders>
              <w:top w:val="single" w:sz="6" w:space="0" w:color="auto"/>
              <w:left w:val="single" w:sz="6" w:space="0" w:color="auto"/>
              <w:bottom w:val="single" w:sz="6" w:space="0" w:color="auto"/>
              <w:right w:val="single" w:sz="6" w:space="0" w:color="auto"/>
            </w:tcBorders>
          </w:tcPr>
          <w:p w:rsidR="009D1DD8" w:rsidRPr="001250A7" w:rsidRDefault="009D1DD8" w:rsidP="009E4E40">
            <w:pPr>
              <w:rPr>
                <w:bCs/>
                <w:lang w:val="uk-UA" w:eastAsia="en-US"/>
              </w:rPr>
            </w:pPr>
            <w:r w:rsidRPr="001250A7">
              <w:rPr>
                <w:bCs/>
                <w:lang w:val="uk-UA" w:eastAsia="en-US"/>
              </w:rPr>
              <w:t>Щепний В. В. – нач. відділу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0"/>
              </w:numPr>
              <w:jc w:val="both"/>
              <w:rPr>
                <w:b/>
                <w:u w:val="single"/>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FF0000"/>
                <w:lang w:val="uk-UA" w:eastAsia="en-US"/>
              </w:rPr>
            </w:pPr>
          </w:p>
        </w:tc>
      </w:tr>
      <w:tr w:rsidR="009D1DD8" w:rsidRPr="00622760" w:rsidTr="009E4E40">
        <w:trPr>
          <w:trHeight w:val="60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 xml:space="preserve">Про надання дозволу на укладення договору </w:t>
            </w:r>
            <w:r>
              <w:rPr>
                <w:lang w:val="uk-UA"/>
              </w:rPr>
              <w:t xml:space="preserve"> </w:t>
            </w:r>
            <w:r w:rsidR="009E4E40">
              <w:t>дарування частки квартири №</w:t>
            </w:r>
            <w:r w:rsidR="009E4E40">
              <w:rPr>
                <w:lang w:val="uk-UA"/>
              </w:rPr>
              <w:t>**</w:t>
            </w:r>
            <w:r w:rsidR="009E4E40">
              <w:t xml:space="preserve"> буд. </w:t>
            </w:r>
            <w:r w:rsidR="009E4E40">
              <w:rPr>
                <w:lang w:val="uk-UA"/>
              </w:rPr>
              <w:t>**</w:t>
            </w:r>
            <w:r>
              <w:rPr>
                <w:lang w:val="uk-UA"/>
              </w:rPr>
              <w:t xml:space="preserve"> </w:t>
            </w:r>
            <w:r w:rsidRPr="002B1BEA">
              <w:t>по пр. Шевченка в м. Новий Розділ</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rPr>
                <w:lang w:val="uk-UA" w:eastAsia="en-US"/>
              </w:rPr>
            </w:pPr>
            <w:r>
              <w:rPr>
                <w:bCs/>
                <w:lang w:val="uk-UA" w:eastAsia="en-US"/>
              </w:rPr>
              <w:t>Ромашина К.А.– гол. спец</w:t>
            </w:r>
            <w:r w:rsidRPr="001250A7">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60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FF0000"/>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jc w:val="both"/>
            </w:pPr>
            <w:r w:rsidRPr="002B1BEA">
              <w:t>Про надання дозволу на укладення договору</w:t>
            </w:r>
            <w:r>
              <w:rPr>
                <w:lang w:val="uk-UA"/>
              </w:rPr>
              <w:t xml:space="preserve"> </w:t>
            </w:r>
            <w:r w:rsidRPr="002B1BEA">
              <w:t>про припинення права на аліменти у зв'язку з передачею права власності на нерухоме майно</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Pr>
                <w:bCs/>
                <w:lang w:val="uk-UA" w:eastAsia="en-US"/>
              </w:rPr>
              <w:t>Ромашина К.А.– гол. спец</w:t>
            </w:r>
            <w:r w:rsidRPr="001250A7">
              <w:rPr>
                <w:bCs/>
                <w:lang w:val="uk-UA" w:eastAsia="en-US"/>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color w:val="FF0000"/>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FF0000"/>
                <w:lang w:val="uk-UA" w:eastAsia="en-US"/>
              </w:rPr>
            </w:pPr>
          </w:p>
        </w:tc>
      </w:tr>
      <w:tr w:rsidR="009D1DD8" w:rsidRPr="00622760" w:rsidTr="009E4E40">
        <w:trPr>
          <w:trHeight w:val="608"/>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 xml:space="preserve">Про доцільність позбавлення батьківських прав </w:t>
            </w:r>
            <w:r>
              <w:rPr>
                <w:lang w:val="uk-UA"/>
              </w:rPr>
              <w:t xml:space="preserve"> </w:t>
            </w:r>
            <w:r w:rsidR="009E4E40">
              <w:t>Ф</w:t>
            </w:r>
            <w:r w:rsidR="009E4E40">
              <w:rPr>
                <w:lang w:val="uk-UA"/>
              </w:rPr>
              <w:t>.</w:t>
            </w:r>
            <w:r w:rsidRPr="002B1BEA">
              <w:t xml:space="preserve"> відносно дитини </w:t>
            </w:r>
            <w:r>
              <w:rPr>
                <w:lang w:val="uk-UA"/>
              </w:rPr>
              <w:t xml:space="preserve"> </w:t>
            </w:r>
            <w:r w:rsidR="009E4E40">
              <w:t>Ф</w:t>
            </w:r>
            <w:r w:rsidR="009E4E40">
              <w:rPr>
                <w:lang w:val="uk-UA"/>
              </w:rPr>
              <w:t>.</w:t>
            </w:r>
            <w:r w:rsidR="009E4E40">
              <w:t xml:space="preserve"> 30.04.</w:t>
            </w:r>
            <w:r w:rsidR="009E4E40">
              <w:rPr>
                <w:lang w:val="uk-UA"/>
              </w:rPr>
              <w:t>****</w:t>
            </w:r>
            <w:r w:rsidRPr="002B1BEA">
              <w:t xml:space="preserve"> р.н. </w:t>
            </w:r>
          </w:p>
        </w:tc>
        <w:tc>
          <w:tcPr>
            <w:tcW w:w="2977" w:type="dxa"/>
            <w:tcBorders>
              <w:top w:val="single" w:sz="6" w:space="0" w:color="auto"/>
              <w:left w:val="single" w:sz="6" w:space="0" w:color="auto"/>
              <w:bottom w:val="single" w:sz="6" w:space="0" w:color="auto"/>
              <w:right w:val="single" w:sz="6" w:space="0" w:color="auto"/>
            </w:tcBorders>
          </w:tcPr>
          <w:p w:rsidR="009D1DD8" w:rsidRDefault="009D1DD8" w:rsidP="009E4E40">
            <w:r w:rsidRPr="00447BF0">
              <w:rPr>
                <w:bCs/>
                <w:lang w:val="uk-UA" w:eastAsia="en-US"/>
              </w:rPr>
              <w:t>Ромашина К.А.–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34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Про погодження встановлення порядку</w:t>
            </w:r>
          </w:p>
          <w:p w:rsidR="009D1DD8" w:rsidRPr="009E4E40" w:rsidRDefault="009D1DD8" w:rsidP="009E4E40">
            <w:pPr>
              <w:rPr>
                <w:lang w:val="uk-UA"/>
              </w:rPr>
            </w:pPr>
            <w:r w:rsidRPr="002B1BEA">
              <w:t>по</w:t>
            </w:r>
            <w:r w:rsidR="009E4E40">
              <w:t>бачень Є</w:t>
            </w:r>
            <w:r w:rsidR="009E4E40">
              <w:rPr>
                <w:lang w:val="uk-UA"/>
              </w:rPr>
              <w:t xml:space="preserve">. </w:t>
            </w:r>
            <w:r w:rsidRPr="002B1BEA">
              <w:t>з її внуком Ш</w:t>
            </w:r>
            <w:r w:rsidR="009E4E40">
              <w:rPr>
                <w:lang w:val="uk-UA"/>
              </w:rPr>
              <w:t>.</w:t>
            </w:r>
          </w:p>
        </w:tc>
        <w:tc>
          <w:tcPr>
            <w:tcW w:w="2977" w:type="dxa"/>
            <w:tcBorders>
              <w:top w:val="single" w:sz="6" w:space="0" w:color="auto"/>
              <w:left w:val="single" w:sz="6" w:space="0" w:color="auto"/>
              <w:bottom w:val="single" w:sz="6" w:space="0" w:color="auto"/>
              <w:right w:val="single" w:sz="6" w:space="0" w:color="auto"/>
            </w:tcBorders>
          </w:tcPr>
          <w:p w:rsidR="009D1DD8" w:rsidRDefault="009D1DD8" w:rsidP="009E4E40">
            <w:r w:rsidRPr="00447BF0">
              <w:rPr>
                <w:bCs/>
                <w:lang w:val="uk-UA" w:eastAsia="en-US"/>
              </w:rPr>
              <w:t>Ромашина К.А.–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i/>
                <w:u w:val="single"/>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465"/>
        </w:trPr>
        <w:tc>
          <w:tcPr>
            <w:tcW w:w="540" w:type="dxa"/>
            <w:tcBorders>
              <w:top w:val="single" w:sz="4" w:space="0" w:color="auto"/>
              <w:left w:val="single" w:sz="6" w:space="0" w:color="auto"/>
              <w:bottom w:val="single" w:sz="4"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4" w:space="0" w:color="auto"/>
              <w:left w:val="single" w:sz="6" w:space="0" w:color="auto"/>
              <w:bottom w:val="single" w:sz="4" w:space="0" w:color="auto"/>
              <w:right w:val="single" w:sz="6" w:space="0" w:color="auto"/>
            </w:tcBorders>
          </w:tcPr>
          <w:p w:rsidR="009D1DD8" w:rsidRPr="002B1BEA" w:rsidRDefault="009D1DD8" w:rsidP="009E4E40">
            <w:pPr>
              <w:autoSpaceDE w:val="0"/>
              <w:autoSpaceDN w:val="0"/>
              <w:adjustRightInd w:val="0"/>
              <w:rPr>
                <w:rFonts w:eastAsia="Calibri"/>
                <w:lang w:val="uk-UA" w:eastAsia="uk-UA"/>
              </w:rPr>
            </w:pPr>
            <w:r w:rsidRPr="002B1BEA">
              <w:rPr>
                <w:rFonts w:eastAsia="Calibri"/>
                <w:lang w:val="uk-UA" w:eastAsia="uk-UA"/>
              </w:rPr>
              <w:t>Про квартирний облік, обмін та надання житлової площі</w:t>
            </w:r>
          </w:p>
        </w:tc>
        <w:tc>
          <w:tcPr>
            <w:tcW w:w="2977" w:type="dxa"/>
            <w:tcBorders>
              <w:top w:val="single" w:sz="4" w:space="0" w:color="auto"/>
              <w:left w:val="single" w:sz="6" w:space="0" w:color="auto"/>
              <w:bottom w:val="single" w:sz="4"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720" w:type="dxa"/>
            <w:tcBorders>
              <w:top w:val="single" w:sz="4" w:space="0" w:color="auto"/>
              <w:left w:val="single" w:sz="6" w:space="0" w:color="auto"/>
              <w:bottom w:val="single" w:sz="4"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4" w:space="0" w:color="auto"/>
              <w:left w:val="single" w:sz="6" w:space="0" w:color="auto"/>
              <w:bottom w:val="single" w:sz="4" w:space="0" w:color="auto"/>
              <w:right w:val="single" w:sz="6" w:space="0" w:color="auto"/>
            </w:tcBorders>
          </w:tcPr>
          <w:p w:rsidR="009D1DD8" w:rsidRDefault="009D1DD8" w:rsidP="009E4E40">
            <w:r w:rsidRPr="005164B4">
              <w:rPr>
                <w:lang w:val="uk-UA" w:eastAsia="en-US"/>
              </w:rPr>
              <w:t>22.02.18</w:t>
            </w:r>
          </w:p>
        </w:tc>
        <w:tc>
          <w:tcPr>
            <w:tcW w:w="390" w:type="dxa"/>
            <w:tcBorders>
              <w:top w:val="single" w:sz="4" w:space="0" w:color="auto"/>
              <w:left w:val="single" w:sz="6" w:space="0" w:color="auto"/>
              <w:bottom w:val="single" w:sz="4"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530"/>
        </w:trPr>
        <w:tc>
          <w:tcPr>
            <w:tcW w:w="540" w:type="dxa"/>
            <w:tcBorders>
              <w:top w:val="single" w:sz="4"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4"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1BEA">
              <w:rPr>
                <w:lang w:val="uk-UA"/>
              </w:rPr>
              <w:t xml:space="preserve">Про передачу у приватну власність </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1BEA">
              <w:rPr>
                <w:lang w:val="uk-UA"/>
              </w:rPr>
              <w:t>житлових приміщень в гуртожитку</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1BEA">
              <w:rPr>
                <w:lang w:val="uk-UA"/>
              </w:rPr>
              <w:t>№ 72 по вул. В.Чорновола,14</w:t>
            </w:r>
          </w:p>
        </w:tc>
        <w:tc>
          <w:tcPr>
            <w:tcW w:w="2977" w:type="dxa"/>
            <w:tcBorders>
              <w:top w:val="single" w:sz="4" w:space="0" w:color="auto"/>
              <w:left w:val="single" w:sz="6" w:space="0" w:color="auto"/>
              <w:bottom w:val="single" w:sz="6" w:space="0" w:color="auto"/>
              <w:right w:val="single" w:sz="6" w:space="0" w:color="auto"/>
            </w:tcBorders>
          </w:tcPr>
          <w:p w:rsidR="009D1DD8" w:rsidRPr="0068588E" w:rsidRDefault="009D1DD8" w:rsidP="009E4E40">
            <w:pPr>
              <w:rPr>
                <w:lang w:val="uk-UA" w:eastAsia="en-US"/>
              </w:rPr>
            </w:pPr>
            <w:r w:rsidRPr="0068588E">
              <w:rPr>
                <w:bCs/>
                <w:lang w:val="uk-UA" w:eastAsia="en-US"/>
              </w:rPr>
              <w:t>Романів С.Я. – гол. спец.  відділу КМ та приватизації</w:t>
            </w:r>
          </w:p>
        </w:tc>
        <w:tc>
          <w:tcPr>
            <w:tcW w:w="720" w:type="dxa"/>
            <w:tcBorders>
              <w:top w:val="single" w:sz="4"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4"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4"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34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xml:space="preserve">Про передачу у приватну власність </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житлових приміщень в гуртожитку</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75-76 по вул. В.Чорновола,14</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34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xml:space="preserve">Про передачу у приватну власність </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житлового приміщення в гуртожитку</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lastRenderedPageBreak/>
              <w:t>№ 48 по пр. Шевченка,5-Б</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lastRenderedPageBreak/>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xml:space="preserve">Про передачу у приватну власність </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житлових приміщень в гуртожитку</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1BEA">
              <w:t>№ 78 по вул. В.Чорновола,14</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rPr>
                <w:lang w:val="uk-UA"/>
              </w:rPr>
            </w:pPr>
            <w:r w:rsidRPr="002B1BEA">
              <w:rPr>
                <w:lang w:val="uk-UA"/>
              </w:rPr>
              <w:t>Про передачу у приватну спільну часткову  власність квартири</w:t>
            </w:r>
            <w:r>
              <w:rPr>
                <w:lang w:val="uk-UA"/>
              </w:rPr>
              <w:t xml:space="preserve"> </w:t>
            </w:r>
            <w:r w:rsidRPr="002B1BEA">
              <w:rPr>
                <w:lang w:val="uk-UA"/>
              </w:rPr>
              <w:t>комунального житлового фонду, яка належать</w:t>
            </w:r>
            <w:r>
              <w:rPr>
                <w:lang w:val="uk-UA"/>
              </w:rPr>
              <w:t xml:space="preserve"> </w:t>
            </w:r>
            <w:r w:rsidRPr="002B1BEA">
              <w:rPr>
                <w:lang w:val="uk-UA"/>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 xml:space="preserve">Про надання дозволу на зміну договору </w:t>
            </w:r>
          </w:p>
          <w:p w:rsidR="009D1DD8" w:rsidRPr="009E4E40" w:rsidRDefault="009D1DD8" w:rsidP="009E4E40">
            <w:pPr>
              <w:rPr>
                <w:lang w:val="uk-UA"/>
              </w:rPr>
            </w:pPr>
            <w:r w:rsidRPr="002B1BEA">
              <w:t xml:space="preserve">найму </w:t>
            </w:r>
            <w:r w:rsidR="009E4E40">
              <w:t>жилого приміщення (квартири) №</w:t>
            </w:r>
            <w:r w:rsidR="009E4E40">
              <w:rPr>
                <w:lang w:val="uk-UA"/>
              </w:rPr>
              <w:t>**</w:t>
            </w:r>
          </w:p>
          <w:p w:rsidR="009D1DD8" w:rsidRPr="002B1BEA" w:rsidRDefault="009D1DD8" w:rsidP="009E4E40">
            <w:r w:rsidRPr="002B1BEA">
              <w:t>по вул. Грушевського, 34 м. Новий Розділ</w:t>
            </w:r>
          </w:p>
          <w:p w:rsidR="009D1DD8" w:rsidRPr="002B1BEA" w:rsidRDefault="009D1DD8" w:rsidP="009E4E40">
            <w:pPr>
              <w:pStyle w:val="af3"/>
              <w:spacing w:after="0"/>
              <w:ind w:left="0"/>
            </w:pPr>
            <w:r w:rsidRPr="002B1BEA">
              <w:t xml:space="preserve">на ім’я </w:t>
            </w:r>
            <w:r w:rsidR="009E4E40">
              <w:t>Г</w:t>
            </w:r>
            <w:r w:rsidRPr="002B1BEA">
              <w:t>.</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rPr>
                <w:lang w:val="uk-UA" w:eastAsia="en-US"/>
              </w:rPr>
            </w:pPr>
            <w:r w:rsidRPr="0068588E">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jc w:val="both"/>
              <w:rPr>
                <w:rFonts w:eastAsia="MS Mincho"/>
                <w:lang w:val="uk-UA"/>
              </w:rPr>
            </w:pPr>
            <w:r w:rsidRPr="002B1BEA">
              <w:rPr>
                <w:rFonts w:eastAsia="MS Mincho"/>
                <w:lang w:val="uk-UA"/>
              </w:rPr>
              <w:t xml:space="preserve">Про внесення змін до Переліку адміністративних послуг, </w:t>
            </w:r>
            <w:r w:rsidR="009E4E40">
              <w:rPr>
                <w:rFonts w:eastAsia="MS Mincho"/>
                <w:lang w:val="uk-UA"/>
              </w:rPr>
              <w:t xml:space="preserve"> </w:t>
            </w:r>
            <w:r w:rsidRPr="002B1BEA">
              <w:rPr>
                <w:rFonts w:eastAsia="MS Mincho"/>
                <w:lang w:val="uk-UA"/>
              </w:rPr>
              <w:t xml:space="preserve">що надаються через відділ Центр надання </w:t>
            </w:r>
            <w:r w:rsidR="009E4E40">
              <w:rPr>
                <w:rFonts w:eastAsia="MS Mincho"/>
                <w:lang w:val="uk-UA"/>
              </w:rPr>
              <w:t xml:space="preserve"> </w:t>
            </w:r>
            <w:r w:rsidRPr="002B1BEA">
              <w:rPr>
                <w:rFonts w:eastAsia="MS Mincho"/>
                <w:lang w:val="uk-UA"/>
              </w:rPr>
              <w:t>адміністративних послуг Новороздільської міської ради</w:t>
            </w:r>
            <w:r w:rsidRPr="002B1BEA">
              <w:rPr>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9D1DD8" w:rsidRPr="00E57C9B" w:rsidRDefault="009D1DD8" w:rsidP="009E4E40">
            <w:pPr>
              <w:rPr>
                <w:bCs/>
                <w:lang w:val="uk-UA" w:eastAsia="en-US"/>
              </w:rPr>
            </w:pPr>
            <w:r w:rsidRPr="00E57C9B">
              <w:rPr>
                <w:bCs/>
                <w:lang w:val="uk-UA" w:eastAsia="en-US"/>
              </w:rPr>
              <w:t>Мельник І.П. – гол. спец. відділу містобудування, арх</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rPr>
                <w:lang w:val="uk-UA"/>
              </w:rPr>
            </w:pPr>
            <w:r w:rsidRPr="002B1BEA">
              <w:rPr>
                <w:lang w:val="uk-UA"/>
              </w:rPr>
              <w:t xml:space="preserve">Про впорядкування  адреси нежилим </w:t>
            </w:r>
          </w:p>
          <w:p w:rsidR="009D1DD8" w:rsidRPr="002B1BEA" w:rsidRDefault="009D1DD8" w:rsidP="009E4E40">
            <w:pPr>
              <w:rPr>
                <w:lang w:val="uk-UA"/>
              </w:rPr>
            </w:pPr>
            <w:r w:rsidRPr="002B1BEA">
              <w:rPr>
                <w:lang w:val="uk-UA"/>
              </w:rPr>
              <w:t xml:space="preserve">приміщенням комунальної власності </w:t>
            </w:r>
          </w:p>
          <w:p w:rsidR="009D1DD8" w:rsidRPr="002B1BEA" w:rsidRDefault="009D1DD8" w:rsidP="009E4E40">
            <w:pPr>
              <w:jc w:val="both"/>
              <w:rPr>
                <w:lang w:val="uk-UA"/>
              </w:rPr>
            </w:pPr>
            <w:r w:rsidRPr="002B1BEA">
              <w:rPr>
                <w:lang w:val="uk-UA"/>
              </w:rPr>
              <w:t xml:space="preserve"> </w:t>
            </w:r>
          </w:p>
        </w:tc>
        <w:tc>
          <w:tcPr>
            <w:tcW w:w="2977" w:type="dxa"/>
            <w:tcBorders>
              <w:top w:val="single" w:sz="6" w:space="0" w:color="auto"/>
              <w:left w:val="single" w:sz="6" w:space="0" w:color="auto"/>
              <w:bottom w:val="single" w:sz="6" w:space="0" w:color="auto"/>
              <w:right w:val="single" w:sz="6" w:space="0" w:color="auto"/>
            </w:tcBorders>
          </w:tcPr>
          <w:p w:rsidR="009D1DD8" w:rsidRPr="00E57C9B" w:rsidRDefault="009D1DD8" w:rsidP="009E4E40">
            <w:pPr>
              <w:rPr>
                <w:bCs/>
                <w:lang w:val="uk-UA" w:eastAsia="en-US"/>
              </w:rPr>
            </w:pPr>
            <w:r w:rsidRPr="00E57C9B">
              <w:rPr>
                <w:bCs/>
                <w:lang w:val="uk-UA" w:eastAsia="en-US"/>
              </w:rPr>
              <w:t>Мельник І.П. – гол. спец. відділу містобудування, арх</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rPr>
                <w:lang w:val="uk-UA"/>
              </w:rPr>
            </w:pPr>
            <w:r w:rsidRPr="002B1BEA">
              <w:rPr>
                <w:lang w:val="uk-UA"/>
              </w:rPr>
              <w:t>Про присвоєння  адресних  номерів об</w:t>
            </w:r>
            <w:r w:rsidRPr="002B1BEA">
              <w:rPr>
                <w:lang w:val="uk-UA"/>
              </w:rPr>
              <w:sym w:font="Symbol" w:char="00A2"/>
            </w:r>
            <w:r w:rsidRPr="002B1BEA">
              <w:rPr>
                <w:lang w:val="uk-UA"/>
              </w:rPr>
              <w:t xml:space="preserve">єктамнезавершеного будівництва РДГХП “Сірка” </w:t>
            </w:r>
          </w:p>
        </w:tc>
        <w:tc>
          <w:tcPr>
            <w:tcW w:w="2977" w:type="dxa"/>
            <w:tcBorders>
              <w:top w:val="single" w:sz="6" w:space="0" w:color="auto"/>
              <w:left w:val="single" w:sz="6" w:space="0" w:color="auto"/>
              <w:bottom w:val="single" w:sz="6" w:space="0" w:color="auto"/>
              <w:right w:val="single" w:sz="6" w:space="0" w:color="auto"/>
            </w:tcBorders>
          </w:tcPr>
          <w:p w:rsidR="009D1DD8" w:rsidRPr="00E57C9B" w:rsidRDefault="009D1DD8" w:rsidP="009E4E40">
            <w:pPr>
              <w:rPr>
                <w:bCs/>
                <w:lang w:val="uk-UA" w:eastAsia="en-US"/>
              </w:rPr>
            </w:pPr>
            <w:r w:rsidRPr="00E57C9B">
              <w:rPr>
                <w:bCs/>
                <w:lang w:val="uk-UA" w:eastAsia="en-US"/>
              </w:rPr>
              <w:t>Мельник І.П. – гол. спец. відділу містобудування, арх</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E4E40" w:rsidP="009E4E40">
            <w:pPr>
              <w:rPr>
                <w:lang w:val="uk-UA"/>
              </w:rPr>
            </w:pPr>
            <w:r>
              <w:rPr>
                <w:lang w:val="uk-UA"/>
              </w:rPr>
              <w:t>Про дозвіл Д</w:t>
            </w:r>
            <w:r w:rsidR="009D1DD8" w:rsidRPr="002B1BEA">
              <w:rPr>
                <w:lang w:val="uk-UA"/>
              </w:rPr>
              <w:t xml:space="preserve">. на переведення </w:t>
            </w:r>
          </w:p>
          <w:p w:rsidR="009D1DD8" w:rsidRPr="002B1BEA" w:rsidRDefault="009D1DD8" w:rsidP="009E4E40">
            <w:pPr>
              <w:rPr>
                <w:lang w:val="uk-UA"/>
              </w:rPr>
            </w:pPr>
            <w:r w:rsidRPr="002B1BEA">
              <w:rPr>
                <w:lang w:val="uk-UA"/>
              </w:rPr>
              <w:t>житлової кв</w:t>
            </w:r>
            <w:r w:rsidR="009E4E40">
              <w:rPr>
                <w:lang w:val="uk-UA"/>
              </w:rPr>
              <w:t>артири № **</w:t>
            </w:r>
            <w:r>
              <w:rPr>
                <w:lang w:val="uk-UA"/>
              </w:rPr>
              <w:t xml:space="preserve"> по пр. Шевченка, 29 </w:t>
            </w:r>
            <w:r w:rsidRPr="002B1BEA">
              <w:rPr>
                <w:lang w:val="uk-UA"/>
              </w:rPr>
              <w:t xml:space="preserve">з житлового у нежитловий фонд  </w:t>
            </w:r>
          </w:p>
        </w:tc>
        <w:tc>
          <w:tcPr>
            <w:tcW w:w="2977" w:type="dxa"/>
            <w:tcBorders>
              <w:top w:val="single" w:sz="6" w:space="0" w:color="auto"/>
              <w:left w:val="single" w:sz="6" w:space="0" w:color="auto"/>
              <w:bottom w:val="single" w:sz="6" w:space="0" w:color="auto"/>
              <w:right w:val="single" w:sz="6" w:space="0" w:color="auto"/>
            </w:tcBorders>
          </w:tcPr>
          <w:p w:rsidR="009D1DD8" w:rsidRPr="00E57C9B" w:rsidRDefault="009D1DD8" w:rsidP="009E4E40">
            <w:pPr>
              <w:rPr>
                <w:bCs/>
                <w:lang w:val="uk-UA" w:eastAsia="en-US"/>
              </w:rPr>
            </w:pPr>
            <w:r w:rsidRPr="00E57C9B">
              <w:rPr>
                <w:bCs/>
                <w:lang w:val="uk-UA" w:eastAsia="en-US"/>
              </w:rPr>
              <w:t>Мельник І.П. – гол. спец. відділу містобудування, арх</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2B1BEA">
              <w:rPr>
                <w:lang w:val="uk-UA" w:eastAsia="uk-UA"/>
              </w:rPr>
              <w:t>Про надання матеріальної допомоги</w:t>
            </w:r>
          </w:p>
          <w:p w:rsidR="009D1DD8" w:rsidRPr="002B1BEA" w:rsidRDefault="009D1DD8" w:rsidP="009E4E40">
            <w:pPr>
              <w:tabs>
                <w:tab w:val="left" w:pos="708"/>
                <w:tab w:val="center" w:pos="4153"/>
                <w:tab w:val="right" w:pos="8306"/>
              </w:tabs>
              <w:jc w:val="both"/>
              <w:rPr>
                <w:lang w:val="uk-UA" w:eastAsia="uk-UA"/>
              </w:rPr>
            </w:pPr>
            <w:r w:rsidRPr="002B1BEA">
              <w:rPr>
                <w:lang w:val="uk-UA" w:eastAsia="uk-UA"/>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9D1DD8" w:rsidRPr="001250A7" w:rsidRDefault="009D1DD8" w:rsidP="009E4E40">
            <w:pPr>
              <w:rPr>
                <w:bCs/>
                <w:lang w:val="uk-UA" w:eastAsia="en-US"/>
              </w:rPr>
            </w:pPr>
            <w:r w:rsidRPr="0068588E">
              <w:rPr>
                <w:bCs/>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426"/>
              </w:tabs>
              <w:jc w:val="both"/>
              <w:rPr>
                <w:rFonts w:eastAsia="Calibri"/>
                <w:bCs/>
                <w:iCs/>
                <w:lang w:val="uk-UA" w:eastAsia="ar-SA"/>
              </w:rPr>
            </w:pPr>
            <w:r w:rsidRPr="002B1BEA">
              <w:rPr>
                <w:rFonts w:eastAsia="Calibri"/>
                <w:bCs/>
                <w:iCs/>
                <w:lang w:val="uk-UA" w:eastAsia="ar-SA"/>
              </w:rPr>
              <w:t xml:space="preserve">Про надання дозволу на списання  </w:t>
            </w:r>
          </w:p>
          <w:p w:rsidR="009D1DD8" w:rsidRPr="002B1BEA" w:rsidRDefault="009D1DD8" w:rsidP="009E4E40">
            <w:pPr>
              <w:tabs>
                <w:tab w:val="left" w:pos="426"/>
              </w:tabs>
              <w:rPr>
                <w:rFonts w:eastAsia="Calibri"/>
                <w:bCs/>
                <w:iCs/>
                <w:lang w:val="uk-UA" w:eastAsia="ar-SA"/>
              </w:rPr>
            </w:pPr>
            <w:r w:rsidRPr="002B1BEA">
              <w:rPr>
                <w:rFonts w:eastAsia="Calibri"/>
                <w:bCs/>
                <w:iCs/>
                <w:lang w:val="uk-UA" w:eastAsia="ar-SA"/>
              </w:rPr>
              <w:t xml:space="preserve">основних засобів Новороздільській </w:t>
            </w:r>
          </w:p>
          <w:p w:rsidR="009D1DD8" w:rsidRPr="002B1BEA" w:rsidRDefault="009D1DD8" w:rsidP="009E4E40">
            <w:pPr>
              <w:tabs>
                <w:tab w:val="left" w:pos="426"/>
              </w:tabs>
              <w:rPr>
                <w:rFonts w:eastAsia="Calibri"/>
                <w:bCs/>
                <w:iCs/>
                <w:lang w:val="uk-UA" w:eastAsia="ar-SA"/>
              </w:rPr>
            </w:pPr>
            <w:r w:rsidRPr="002B1BEA">
              <w:rPr>
                <w:rFonts w:eastAsia="Calibri"/>
                <w:bCs/>
                <w:iCs/>
                <w:lang w:val="uk-UA" w:eastAsia="ar-SA"/>
              </w:rPr>
              <w:t>міській лікарні</w:t>
            </w:r>
          </w:p>
        </w:tc>
        <w:tc>
          <w:tcPr>
            <w:tcW w:w="2977" w:type="dxa"/>
            <w:tcBorders>
              <w:top w:val="single" w:sz="6" w:space="0" w:color="auto"/>
              <w:left w:val="single" w:sz="6" w:space="0" w:color="auto"/>
              <w:bottom w:val="single" w:sz="6" w:space="0" w:color="auto"/>
              <w:right w:val="single" w:sz="6" w:space="0" w:color="auto"/>
            </w:tcBorders>
          </w:tcPr>
          <w:p w:rsidR="009D1DD8" w:rsidRPr="001250A7" w:rsidRDefault="009D1DD8" w:rsidP="009E4E40">
            <w:pPr>
              <w:rPr>
                <w:lang w:val="uk-UA" w:eastAsia="en-US"/>
              </w:rPr>
            </w:pPr>
            <w:r w:rsidRPr="0068588E">
              <w:rPr>
                <w:lang w:val="uk-UA" w:eastAsia="en-US"/>
              </w:rPr>
              <w:t>Шелудько О.Я. – заст. головного лікаря НМЛ</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8460"/>
              </w:tabs>
              <w:autoSpaceDE w:val="0"/>
              <w:autoSpaceDN w:val="0"/>
              <w:adjustRightInd w:val="0"/>
              <w:rPr>
                <w:lang w:val="uk-UA"/>
              </w:rPr>
            </w:pPr>
            <w:r w:rsidRPr="002B1BEA">
              <w:rPr>
                <w:lang w:val="uk-UA"/>
              </w:rPr>
              <w:t xml:space="preserve">Про надання фізичній особі Данчаку С. В. </w:t>
            </w:r>
          </w:p>
          <w:p w:rsidR="009D1DD8" w:rsidRPr="002B1BEA" w:rsidRDefault="009D1DD8" w:rsidP="009E4E40">
            <w:pPr>
              <w:tabs>
                <w:tab w:val="left" w:pos="8460"/>
              </w:tabs>
              <w:autoSpaceDE w:val="0"/>
              <w:autoSpaceDN w:val="0"/>
              <w:adjustRightInd w:val="0"/>
              <w:rPr>
                <w:rFonts w:eastAsia="MS Mincho"/>
                <w:lang w:val="uk-UA"/>
              </w:rPr>
            </w:pPr>
            <w:r w:rsidRPr="002B1BEA">
              <w:rPr>
                <w:lang w:val="uk-UA"/>
              </w:rPr>
              <w:t xml:space="preserve">в оренду нежиле приміщення травматологічного відділення  Новороздільської міської лікарні </w:t>
            </w:r>
            <w:r w:rsidRPr="002B1BEA">
              <w:rPr>
                <w:lang w:val="uk-UA"/>
              </w:rPr>
              <w:br/>
              <w:t>по вул. Винниченка, 37  м. Новий Розділ</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Яворський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r w:rsidRPr="002B1BEA">
              <w:t xml:space="preserve">Про надання дозволу ФОП  Басу А. І. </w:t>
            </w:r>
          </w:p>
          <w:p w:rsidR="009D1DD8" w:rsidRPr="002B1BEA" w:rsidRDefault="009D1DD8" w:rsidP="009E4E40">
            <w:r w:rsidRPr="002B1BEA">
              <w:t xml:space="preserve">на право тимчасового користування </w:t>
            </w:r>
          </w:p>
          <w:p w:rsidR="009D1DD8" w:rsidRPr="002B1BEA" w:rsidRDefault="009D1DD8" w:rsidP="009E4E40">
            <w:r w:rsidRPr="002B1BEA">
              <w:t>окремими елементами благоустрою</w:t>
            </w:r>
          </w:p>
          <w:p w:rsidR="009D1DD8" w:rsidRPr="002B1BEA" w:rsidRDefault="009D1DD8" w:rsidP="009E4E40">
            <w:r w:rsidRPr="002B1BEA">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r w:rsidRPr="0068588E">
              <w:rPr>
                <w:bCs/>
                <w:lang w:val="uk-UA" w:eastAsia="en-US"/>
              </w:rPr>
              <w:t>Пасемко Н.А. –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rPr>
                <w:lang w:val="uk-UA" w:eastAsia="uk-UA"/>
              </w:rPr>
            </w:pPr>
            <w:r w:rsidRPr="002B1BEA">
              <w:rPr>
                <w:lang w:eastAsia="uk-UA"/>
              </w:rPr>
              <w:t xml:space="preserve">Про погодження внесення змін до  </w:t>
            </w:r>
            <w:r w:rsidRPr="002B1BEA">
              <w:rPr>
                <w:lang w:val="uk-UA" w:eastAsia="uk-UA"/>
              </w:rPr>
              <w:t xml:space="preserve">Екологічної  </w:t>
            </w:r>
            <w:r>
              <w:rPr>
                <w:lang w:val="uk-UA" w:eastAsia="uk-UA"/>
              </w:rPr>
              <w:t xml:space="preserve"> </w:t>
            </w:r>
            <w:r w:rsidRPr="002B1BEA">
              <w:rPr>
                <w:lang w:val="uk-UA" w:eastAsia="uk-UA"/>
              </w:rPr>
              <w:t>п</w:t>
            </w:r>
            <w:r w:rsidRPr="002B1BEA">
              <w:rPr>
                <w:lang w:eastAsia="uk-UA"/>
              </w:rPr>
              <w:t>рограм</w:t>
            </w:r>
            <w:r w:rsidRPr="002B1BEA">
              <w:rPr>
                <w:lang w:val="uk-UA" w:eastAsia="uk-UA"/>
              </w:rPr>
              <w:t>и міста Нови й Розділ на 2018 рік та прогн</w:t>
            </w:r>
            <w:r>
              <w:rPr>
                <w:lang w:val="uk-UA" w:eastAsia="uk-UA"/>
              </w:rPr>
              <w:t xml:space="preserve">оз </w:t>
            </w:r>
            <w:r w:rsidRPr="002B1BEA">
              <w:rPr>
                <w:lang w:val="uk-UA" w:eastAsia="uk-UA"/>
              </w:rPr>
              <w:t>на 2019-2020 роки</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r w:rsidRPr="0068588E">
              <w:rPr>
                <w:bCs/>
                <w:lang w:val="uk-UA" w:eastAsia="en-US"/>
              </w:rPr>
              <w:t>Пасемко Н.А. –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suppressAutoHyphens/>
              <w:jc w:val="both"/>
              <w:rPr>
                <w:lang w:val="uk-UA" w:eastAsia="ar-SA"/>
              </w:rPr>
            </w:pPr>
            <w:r w:rsidRPr="002B1BEA">
              <w:rPr>
                <w:lang w:eastAsia="ar-SA"/>
              </w:rPr>
              <w:t xml:space="preserve">Про затвердження складу комісії з </w:t>
            </w:r>
          </w:p>
          <w:p w:rsidR="009D1DD8" w:rsidRPr="002B1BEA" w:rsidRDefault="009D1DD8" w:rsidP="009E4E40">
            <w:pPr>
              <w:suppressAutoHyphens/>
              <w:jc w:val="both"/>
              <w:rPr>
                <w:lang w:val="uk-UA" w:eastAsia="ar-SA"/>
              </w:rPr>
            </w:pPr>
            <w:r w:rsidRPr="002B1BEA">
              <w:rPr>
                <w:lang w:eastAsia="ar-SA"/>
              </w:rPr>
              <w:t xml:space="preserve">приймання-передачі у комунальну власність </w:t>
            </w:r>
            <w:r>
              <w:rPr>
                <w:lang w:val="uk-UA" w:eastAsia="ar-SA"/>
              </w:rPr>
              <w:t xml:space="preserve"> </w:t>
            </w:r>
            <w:r w:rsidRPr="002B1BEA">
              <w:rPr>
                <w:lang w:eastAsia="ar-SA"/>
              </w:rPr>
              <w:t>житлового об’єкту, по бул.</w:t>
            </w:r>
            <w:r w:rsidRPr="002B1BEA">
              <w:rPr>
                <w:lang w:val="uk-UA" w:eastAsia="ar-SA"/>
              </w:rPr>
              <w:t xml:space="preserve"> </w:t>
            </w:r>
            <w:r w:rsidR="009E4E40">
              <w:rPr>
                <w:lang w:eastAsia="ar-SA"/>
              </w:rPr>
              <w:t>Довженка</w:t>
            </w:r>
            <w:r w:rsidRPr="002B1BEA">
              <w:rPr>
                <w:lang w:eastAsia="ar-SA"/>
              </w:rPr>
              <w:t>,</w:t>
            </w:r>
            <w:r w:rsidR="009E4E40">
              <w:rPr>
                <w:lang w:val="uk-UA" w:eastAsia="ar-SA"/>
              </w:rPr>
              <w:t xml:space="preserve"> </w:t>
            </w:r>
            <w:r w:rsidRPr="002B1BEA">
              <w:rPr>
                <w:lang w:eastAsia="ar-SA"/>
              </w:rPr>
              <w:t xml:space="preserve">6        </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r w:rsidRPr="0068588E">
              <w:rPr>
                <w:bCs/>
                <w:lang w:val="uk-UA" w:eastAsia="en-US"/>
              </w:rPr>
              <w:t>Пасемко Н.А. –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r w:rsidR="009D1DD8" w:rsidRPr="00622760" w:rsidTr="009E4E40">
        <w:trPr>
          <w:trHeight w:val="165"/>
        </w:trPr>
        <w:tc>
          <w:tcPr>
            <w:tcW w:w="54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19"/>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1BEA">
              <w:rPr>
                <w:lang w:val="uk-UA"/>
              </w:rPr>
              <w:t xml:space="preserve">Про виконання рішень виконавчого </w:t>
            </w:r>
          </w:p>
          <w:p w:rsidR="009D1DD8" w:rsidRPr="002B1BEA" w:rsidRDefault="009D1DD8" w:rsidP="009E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1BEA">
              <w:rPr>
                <w:lang w:val="uk-UA"/>
              </w:rPr>
              <w:t xml:space="preserve">комітету  про видалення зелених насаджень </w:t>
            </w:r>
          </w:p>
        </w:tc>
        <w:tc>
          <w:tcPr>
            <w:tcW w:w="2977" w:type="dxa"/>
            <w:tcBorders>
              <w:top w:val="single" w:sz="6" w:space="0" w:color="auto"/>
              <w:left w:val="single" w:sz="6" w:space="0" w:color="auto"/>
              <w:bottom w:val="single" w:sz="6" w:space="0" w:color="auto"/>
              <w:right w:val="single" w:sz="6" w:space="0" w:color="auto"/>
            </w:tcBorders>
          </w:tcPr>
          <w:p w:rsidR="009D1DD8" w:rsidRPr="0068588E" w:rsidRDefault="009D1DD8" w:rsidP="009E4E40">
            <w:pPr>
              <w:widowControl w:val="0"/>
              <w:autoSpaceDE w:val="0"/>
              <w:autoSpaceDN w:val="0"/>
              <w:adjustRightInd w:val="0"/>
              <w:rPr>
                <w:bCs/>
                <w:lang w:val="uk-UA" w:eastAsia="en-US"/>
              </w:rPr>
            </w:pPr>
            <w:r w:rsidRPr="0068588E">
              <w:rPr>
                <w:bCs/>
                <w:lang w:val="uk-UA" w:eastAsia="en-US"/>
              </w:rPr>
              <w:t>Пасемко Н.А. – нач.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numPr>
                <w:ilvl w:val="0"/>
                <w:numId w:val="21"/>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9D1DD8" w:rsidRDefault="009D1DD8" w:rsidP="009E4E40">
            <w:r w:rsidRPr="005164B4">
              <w:rPr>
                <w:lang w:val="uk-UA" w:eastAsia="en-US"/>
              </w:rPr>
              <w:t>22.02.18</w:t>
            </w:r>
          </w:p>
        </w:tc>
        <w:tc>
          <w:tcPr>
            <w:tcW w:w="390" w:type="dxa"/>
            <w:tcBorders>
              <w:top w:val="single" w:sz="6" w:space="0" w:color="auto"/>
              <w:left w:val="single" w:sz="6" w:space="0" w:color="auto"/>
              <w:bottom w:val="single" w:sz="6" w:space="0" w:color="auto"/>
              <w:right w:val="single" w:sz="6" w:space="0" w:color="auto"/>
            </w:tcBorders>
          </w:tcPr>
          <w:p w:rsidR="009D1DD8" w:rsidRPr="00622760" w:rsidRDefault="009D1DD8" w:rsidP="009E4E40">
            <w:pPr>
              <w:jc w:val="both"/>
              <w:rPr>
                <w:color w:val="0000FF"/>
                <w:lang w:val="uk-UA" w:eastAsia="en-US"/>
              </w:rPr>
            </w:pPr>
          </w:p>
        </w:tc>
      </w:tr>
    </w:tbl>
    <w:p w:rsidR="009D1DD8"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622760">
        <w:rPr>
          <w:lang w:val="uk-UA" w:eastAsia="en-US"/>
        </w:rPr>
        <w:t xml:space="preserve">МІСЬКИЙ ГОЛОВА                                 </w:t>
      </w:r>
      <w:r w:rsidRPr="00622760">
        <w:rPr>
          <w:lang w:val="uk-UA" w:eastAsia="en-US"/>
        </w:rPr>
        <w:tab/>
      </w:r>
      <w:r w:rsidRPr="00622760">
        <w:rPr>
          <w:lang w:val="uk-UA" w:eastAsia="en-US"/>
        </w:rPr>
        <w:tab/>
      </w:r>
      <w:r w:rsidRPr="00622760">
        <w:rPr>
          <w:lang w:val="uk-UA" w:eastAsia="en-US"/>
        </w:rPr>
        <w:tab/>
        <w:t xml:space="preserve">Андрій МЕЛЕШКО    </w:t>
      </w: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9D1DD8" w:rsidRPr="00622760" w:rsidRDefault="009D1DD8" w:rsidP="009D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622760">
        <w:rPr>
          <w:lang w:val="uk-UA" w:eastAsia="en-US"/>
        </w:rPr>
        <w:t>Керуючий справами виконкому</w:t>
      </w:r>
      <w:r w:rsidRPr="00622760">
        <w:rPr>
          <w:lang w:val="uk-UA" w:eastAsia="en-US"/>
        </w:rPr>
        <w:tab/>
      </w:r>
      <w:r w:rsidRPr="00622760">
        <w:rPr>
          <w:lang w:val="uk-UA" w:eastAsia="en-US"/>
        </w:rPr>
        <w:tab/>
      </w:r>
      <w:r w:rsidRPr="00622760">
        <w:rPr>
          <w:lang w:val="uk-UA" w:eastAsia="en-US"/>
        </w:rPr>
        <w:tab/>
      </w:r>
      <w:r w:rsidRPr="00622760">
        <w:rPr>
          <w:lang w:val="uk-UA" w:eastAsia="en-US"/>
        </w:rPr>
        <w:tab/>
        <w:t xml:space="preserve">           Анатолій Мельніков</w:t>
      </w:r>
    </w:p>
    <w:p w:rsidR="009D1DD8" w:rsidRDefault="009D1DD8" w:rsidP="000B2751">
      <w:pPr>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B18E8" w:rsidRPr="00CE40F9" w:rsidRDefault="004B18E8" w:rsidP="000B2751">
      <w:pPr>
        <w:rPr>
          <w:b/>
          <w:lang w:val="uk-UA"/>
        </w:rPr>
      </w:pPr>
      <w:r w:rsidRPr="0087586F">
        <w:rPr>
          <w:lang w:val="uk-UA"/>
        </w:rPr>
        <w:tab/>
      </w:r>
      <w:r w:rsidRPr="0087586F">
        <w:rPr>
          <w:lang w:val="uk-UA"/>
        </w:rPr>
        <w:tab/>
      </w:r>
      <w:r w:rsidRPr="0087586F">
        <w:rPr>
          <w:lang w:val="uk-UA"/>
        </w:rPr>
        <w:tab/>
      </w:r>
      <w:r w:rsidRPr="0087586F">
        <w:rPr>
          <w:lang w:val="uk-UA"/>
        </w:rPr>
        <w:tab/>
      </w:r>
      <w:r w:rsidRPr="0087586F">
        <w:rPr>
          <w:lang w:val="uk-UA"/>
        </w:rPr>
        <w:tab/>
      </w:r>
      <w:r w:rsidRPr="0087586F">
        <w:rPr>
          <w:lang w:val="uk-UA"/>
        </w:rPr>
        <w:tab/>
      </w:r>
      <w:r w:rsidRPr="0087586F">
        <w:rPr>
          <w:lang w:val="uk-UA"/>
        </w:rPr>
        <w:tab/>
      </w:r>
      <w:r w:rsidRPr="0087586F">
        <w:rPr>
          <w:lang w:val="uk-UA"/>
        </w:rPr>
        <w:tab/>
      </w:r>
      <w:r w:rsidR="00CE40F9" w:rsidRPr="00CE40F9">
        <w:rPr>
          <w:b/>
          <w:lang w:val="uk-UA"/>
        </w:rPr>
        <w:t>25</w:t>
      </w:r>
      <w:r w:rsidRPr="00CE40F9">
        <w:rPr>
          <w:b/>
          <w:lang w:val="uk-UA"/>
        </w:rPr>
        <w:t xml:space="preserve"> </w:t>
      </w:r>
    </w:p>
    <w:p w:rsidR="00CE40F9" w:rsidRDefault="00CE40F9" w:rsidP="000B2751">
      <w:pPr>
        <w:rPr>
          <w:lang w:val="uk-UA"/>
        </w:rPr>
      </w:pPr>
    </w:p>
    <w:p w:rsidR="00CE40F9" w:rsidRDefault="00CE40F9" w:rsidP="000B2751">
      <w:pPr>
        <w:rPr>
          <w:lang w:val="uk-UA"/>
        </w:rPr>
      </w:pPr>
    </w:p>
    <w:p w:rsidR="004B18E8" w:rsidRPr="0087586F" w:rsidRDefault="004B18E8" w:rsidP="000B2751">
      <w:pPr>
        <w:rPr>
          <w:lang w:val="uk-UA"/>
        </w:rPr>
      </w:pPr>
      <w:r w:rsidRPr="0087586F">
        <w:rPr>
          <w:lang w:val="uk-UA"/>
        </w:rPr>
        <w:t>22 лютого 2018 року</w:t>
      </w:r>
    </w:p>
    <w:p w:rsidR="004B18E8" w:rsidRPr="0087586F" w:rsidRDefault="004B18E8" w:rsidP="000B2751">
      <w:pPr>
        <w:rPr>
          <w:lang w:val="uk-UA"/>
        </w:rPr>
      </w:pPr>
    </w:p>
    <w:p w:rsidR="004B18E8" w:rsidRPr="0087586F" w:rsidRDefault="004B18E8" w:rsidP="004B18E8">
      <w:pPr>
        <w:rPr>
          <w:lang w:val="uk-UA"/>
        </w:rPr>
      </w:pPr>
      <w:r w:rsidRPr="0087586F">
        <w:rPr>
          <w:lang w:val="uk-UA"/>
        </w:rPr>
        <w:t>Про підсумки виконання бюджету</w:t>
      </w:r>
    </w:p>
    <w:p w:rsidR="004B18E8" w:rsidRPr="0087586F" w:rsidRDefault="004B18E8" w:rsidP="004B18E8">
      <w:pPr>
        <w:rPr>
          <w:lang w:val="uk-UA"/>
        </w:rPr>
      </w:pPr>
      <w:r w:rsidRPr="0087586F">
        <w:rPr>
          <w:lang w:val="uk-UA"/>
        </w:rPr>
        <w:t>міста Новий Розділ за 2017 рік</w:t>
      </w:r>
    </w:p>
    <w:p w:rsidR="004B18E8" w:rsidRPr="0087586F" w:rsidRDefault="004B18E8" w:rsidP="004B18E8">
      <w:pPr>
        <w:rPr>
          <w:lang w:val="uk-UA"/>
        </w:rPr>
      </w:pPr>
    </w:p>
    <w:p w:rsidR="004B18E8" w:rsidRPr="0087586F" w:rsidRDefault="004B18E8" w:rsidP="004B18E8">
      <w:pPr>
        <w:ind w:firstLine="708"/>
        <w:jc w:val="both"/>
        <w:rPr>
          <w:lang w:val="uk-UA"/>
        </w:rPr>
      </w:pPr>
      <w:r w:rsidRPr="0087586F">
        <w:rPr>
          <w:lang w:val="uk-UA"/>
        </w:rPr>
        <w:t>Заслухавши та обговоривши звіт начальника фінансового управління Ричагівського І.І. про підсумки виконання міського бюджету за 2017 рік, відповідно до ч.4 ст. 80 Бюджетного кодексу України, п.1 ч.«а» ст.28, ч.2 ст.52 Закону України «Про місцеве самоврядування в Україні»  виконавчий комітет Новороздільської міської ради</w:t>
      </w:r>
      <w:r w:rsidR="007C4556" w:rsidRPr="0087586F">
        <w:rPr>
          <w:lang w:val="uk-UA"/>
        </w:rPr>
        <w:t>,</w:t>
      </w:r>
      <w:r w:rsidRPr="0087586F">
        <w:rPr>
          <w:lang w:val="uk-UA"/>
        </w:rPr>
        <w:t xml:space="preserve">  </w:t>
      </w:r>
    </w:p>
    <w:p w:rsidR="004B18E8" w:rsidRPr="0087586F" w:rsidRDefault="004B18E8" w:rsidP="004B18E8">
      <w:pPr>
        <w:jc w:val="both"/>
        <w:rPr>
          <w:lang w:val="uk-UA"/>
        </w:rPr>
      </w:pPr>
      <w:r w:rsidRPr="0087586F">
        <w:rPr>
          <w:lang w:val="uk-UA"/>
        </w:rPr>
        <w:t xml:space="preserve">     </w:t>
      </w:r>
    </w:p>
    <w:p w:rsidR="004B18E8" w:rsidRPr="0087586F" w:rsidRDefault="004B18E8" w:rsidP="004B18E8">
      <w:pPr>
        <w:jc w:val="both"/>
        <w:rPr>
          <w:lang w:val="uk-UA"/>
        </w:rPr>
      </w:pPr>
      <w:r w:rsidRPr="0087586F">
        <w:rPr>
          <w:lang w:val="uk-UA"/>
        </w:rPr>
        <w:t xml:space="preserve"> </w:t>
      </w:r>
      <w:r w:rsidR="007C4556" w:rsidRPr="0087586F">
        <w:rPr>
          <w:lang w:val="uk-UA"/>
        </w:rPr>
        <w:t>ВИРІШИ</w:t>
      </w:r>
      <w:r w:rsidRPr="0087586F">
        <w:rPr>
          <w:lang w:val="uk-UA"/>
        </w:rPr>
        <w:t>В:</w:t>
      </w:r>
    </w:p>
    <w:p w:rsidR="004B18E8" w:rsidRPr="0087586F" w:rsidRDefault="004B18E8" w:rsidP="004B18E8">
      <w:pPr>
        <w:rPr>
          <w:lang w:val="uk-UA"/>
        </w:rPr>
      </w:pPr>
      <w:r w:rsidRPr="0087586F">
        <w:rPr>
          <w:lang w:val="uk-UA"/>
        </w:rPr>
        <w:t xml:space="preserve">    </w:t>
      </w:r>
    </w:p>
    <w:p w:rsidR="004B18E8" w:rsidRPr="0087586F" w:rsidRDefault="004B18E8" w:rsidP="007C4556">
      <w:pPr>
        <w:ind w:firstLine="567"/>
        <w:rPr>
          <w:lang w:val="uk-UA"/>
        </w:rPr>
      </w:pPr>
      <w:r w:rsidRPr="0087586F">
        <w:rPr>
          <w:lang w:val="uk-UA"/>
        </w:rPr>
        <w:t>1. Вважати виконання міського бюджету за 2017 рік - задовільним.</w:t>
      </w:r>
    </w:p>
    <w:p w:rsidR="004B18E8" w:rsidRPr="0087586F" w:rsidRDefault="004B18E8" w:rsidP="007C4556">
      <w:pPr>
        <w:ind w:firstLine="567"/>
        <w:jc w:val="both"/>
        <w:rPr>
          <w:lang w:val="uk-UA"/>
        </w:rPr>
      </w:pPr>
      <w:r w:rsidRPr="0087586F">
        <w:rPr>
          <w:lang w:val="uk-UA"/>
        </w:rPr>
        <w:t>2.Керуючому справами виконавчого комітету Новороздільської міської ради Мельнікову А.В. подати звіт про виконання бюджету міста Новий Розділ за 2017рік на розгляд сесії.</w:t>
      </w:r>
    </w:p>
    <w:p w:rsidR="004B18E8" w:rsidRPr="0087586F" w:rsidRDefault="004B18E8" w:rsidP="007C4556">
      <w:pPr>
        <w:ind w:firstLine="567"/>
        <w:jc w:val="both"/>
        <w:rPr>
          <w:lang w:val="uk-UA"/>
        </w:rPr>
      </w:pPr>
      <w:r w:rsidRPr="0087586F">
        <w:rPr>
          <w:lang w:val="uk-UA"/>
        </w:rPr>
        <w:t>3</w:t>
      </w:r>
      <w:r w:rsidR="007C4556" w:rsidRPr="0087586F">
        <w:rPr>
          <w:lang w:val="uk-UA"/>
        </w:rPr>
        <w:t xml:space="preserve"> </w:t>
      </w:r>
      <w:r w:rsidRPr="0087586F">
        <w:rPr>
          <w:lang w:val="uk-UA"/>
        </w:rPr>
        <w:t>.Контроль за виконанням даного рішення покласти на Мелешка А.Р.</w:t>
      </w:r>
    </w:p>
    <w:p w:rsidR="004B18E8" w:rsidRPr="0087586F" w:rsidRDefault="004B18E8" w:rsidP="007C4556">
      <w:pPr>
        <w:ind w:firstLine="567"/>
        <w:rPr>
          <w:lang w:val="uk-UA"/>
        </w:rPr>
      </w:pPr>
    </w:p>
    <w:p w:rsidR="004B18E8" w:rsidRPr="0087586F" w:rsidRDefault="004B18E8" w:rsidP="004B18E8">
      <w:pPr>
        <w:jc w:val="center"/>
        <w:rPr>
          <w:b/>
          <w:lang w:val="uk-UA"/>
        </w:rPr>
      </w:pPr>
    </w:p>
    <w:p w:rsidR="004B18E8" w:rsidRPr="0087586F" w:rsidRDefault="007C4556" w:rsidP="004B18E8">
      <w:pPr>
        <w:rPr>
          <w:lang w:val="uk-UA"/>
        </w:rPr>
      </w:pPr>
      <w:r w:rsidRPr="0087586F">
        <w:rPr>
          <w:lang w:val="uk-UA"/>
        </w:rPr>
        <w:t>МІСЬКИЙ ГОЛОВА</w:t>
      </w:r>
      <w:r w:rsidRPr="0087586F">
        <w:rPr>
          <w:lang w:val="uk-UA"/>
        </w:rPr>
        <w:tab/>
      </w:r>
      <w:r w:rsidRPr="0087586F">
        <w:rPr>
          <w:lang w:val="uk-UA"/>
        </w:rPr>
        <w:tab/>
      </w:r>
      <w:r w:rsidRPr="0087586F">
        <w:rPr>
          <w:lang w:val="uk-UA"/>
        </w:rPr>
        <w:tab/>
      </w:r>
      <w:r w:rsidRPr="0087586F">
        <w:rPr>
          <w:lang w:val="uk-UA"/>
        </w:rPr>
        <w:tab/>
      </w:r>
      <w:r w:rsidRPr="0087586F">
        <w:rPr>
          <w:lang w:val="uk-UA"/>
        </w:rPr>
        <w:tab/>
      </w:r>
      <w:r w:rsidRPr="0087586F">
        <w:rPr>
          <w:lang w:val="uk-UA"/>
        </w:rPr>
        <w:tab/>
        <w:t>Андрій  МЕЛЕШКО</w:t>
      </w:r>
    </w:p>
    <w:p w:rsidR="000B2751" w:rsidRDefault="000B2751"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CA2ED3" w:rsidRDefault="00CA2ED3" w:rsidP="000B2751">
      <w:pPr>
        <w:ind w:firstLine="567"/>
        <w:rPr>
          <w:rFonts w:eastAsia="MS Mincho"/>
          <w:color w:val="7030A0"/>
          <w:lang w:val="uk-UA" w:eastAsia="en-US"/>
        </w:rPr>
      </w:pPr>
    </w:p>
    <w:p w:rsidR="00B44DD9" w:rsidRDefault="00B44DD9" w:rsidP="000B2751">
      <w:pPr>
        <w:ind w:firstLine="567"/>
        <w:rPr>
          <w:rFonts w:eastAsia="MS Mincho"/>
          <w:color w:val="7030A0"/>
          <w:lang w:val="uk-UA" w:eastAsia="en-US"/>
        </w:rPr>
      </w:pPr>
    </w:p>
    <w:p w:rsidR="00B44DD9" w:rsidRDefault="00B44DD9" w:rsidP="000B2751">
      <w:pPr>
        <w:ind w:firstLine="567"/>
        <w:rPr>
          <w:rFonts w:eastAsia="MS Mincho"/>
          <w:color w:val="7030A0"/>
          <w:lang w:val="uk-UA" w:eastAsia="en-US"/>
        </w:rPr>
      </w:pPr>
    </w:p>
    <w:p w:rsidR="00CA2ED3" w:rsidRPr="0087586F" w:rsidRDefault="00CA2ED3" w:rsidP="00CE40F9">
      <w:pPr>
        <w:rPr>
          <w:rFonts w:eastAsia="MS Mincho"/>
          <w:color w:val="7030A0"/>
          <w:lang w:val="uk-UA" w:eastAsia="en-US"/>
        </w:rPr>
      </w:pPr>
    </w:p>
    <w:p w:rsidR="00DB535F" w:rsidRPr="0087586F" w:rsidRDefault="00DB535F" w:rsidP="00DB535F">
      <w:pPr>
        <w:jc w:val="center"/>
        <w:rPr>
          <w:b/>
          <w:bCs/>
          <w:i/>
          <w:lang w:val="uk-UA"/>
        </w:rPr>
      </w:pPr>
      <w:r w:rsidRPr="0087586F">
        <w:rPr>
          <w:b/>
          <w:bCs/>
          <w:i/>
          <w:lang w:val="uk-UA"/>
        </w:rPr>
        <w:t>ПОЯСНЮВАЛЬНА ЗАПИСКА</w:t>
      </w:r>
    </w:p>
    <w:p w:rsidR="00DB535F" w:rsidRPr="0087586F" w:rsidRDefault="00DB535F" w:rsidP="00DB535F">
      <w:pPr>
        <w:jc w:val="center"/>
        <w:rPr>
          <w:b/>
          <w:bCs/>
          <w:i/>
          <w:lang w:val="uk-UA"/>
        </w:rPr>
      </w:pPr>
      <w:r w:rsidRPr="0087586F">
        <w:rPr>
          <w:b/>
          <w:bCs/>
          <w:i/>
          <w:lang w:val="uk-UA"/>
        </w:rPr>
        <w:t xml:space="preserve">до річного звіту про виконання бюджету </w:t>
      </w:r>
    </w:p>
    <w:p w:rsidR="00DB535F" w:rsidRPr="0087586F" w:rsidRDefault="00DB535F" w:rsidP="00DB535F">
      <w:pPr>
        <w:jc w:val="center"/>
        <w:rPr>
          <w:b/>
          <w:bCs/>
          <w:i/>
          <w:lang w:val="uk-UA"/>
        </w:rPr>
      </w:pPr>
      <w:r w:rsidRPr="0087586F">
        <w:rPr>
          <w:b/>
          <w:bCs/>
          <w:i/>
          <w:lang w:val="uk-UA"/>
        </w:rPr>
        <w:t>міста Новий Розділ за 2017 рік</w:t>
      </w:r>
    </w:p>
    <w:p w:rsidR="00DB535F" w:rsidRPr="0087586F" w:rsidRDefault="00DB535F" w:rsidP="00DB535F">
      <w:pPr>
        <w:jc w:val="center"/>
        <w:rPr>
          <w:b/>
          <w:bCs/>
          <w:i/>
          <w:lang w:val="uk-UA"/>
        </w:rPr>
      </w:pPr>
    </w:p>
    <w:p w:rsidR="00DB535F" w:rsidRPr="0087586F" w:rsidRDefault="00DB535F" w:rsidP="00DB535F">
      <w:pPr>
        <w:ind w:firstLine="840"/>
        <w:jc w:val="both"/>
        <w:rPr>
          <w:bCs/>
          <w:color w:val="000000"/>
          <w:lang w:val="uk-UA"/>
        </w:rPr>
      </w:pPr>
      <w:r w:rsidRPr="0087586F">
        <w:rPr>
          <w:b/>
          <w:bCs/>
          <w:lang w:val="uk-UA"/>
        </w:rPr>
        <w:t>І</w:t>
      </w:r>
      <w:r w:rsidRPr="0087586F">
        <w:rPr>
          <w:b/>
          <w:bCs/>
          <w:color w:val="FF0000"/>
          <w:lang w:val="uk-UA"/>
        </w:rPr>
        <w:t>.</w:t>
      </w:r>
      <w:r w:rsidRPr="0087586F">
        <w:rPr>
          <w:bCs/>
          <w:color w:val="FF0000"/>
          <w:lang w:val="uk-UA"/>
        </w:rPr>
        <w:t xml:space="preserve"> </w:t>
      </w:r>
      <w:r w:rsidRPr="0087586F">
        <w:rPr>
          <w:bCs/>
          <w:color w:val="000000"/>
          <w:lang w:val="uk-UA"/>
        </w:rPr>
        <w:t xml:space="preserve">Бюджет міста Новий Розділ на 2017р. затверджено Рішенням сесії Новороздільської міської ради № 247  від 24.12.2016р. по доходах в сумі </w:t>
      </w:r>
      <w:r w:rsidRPr="0087586F">
        <w:rPr>
          <w:b/>
          <w:bCs/>
          <w:color w:val="000000"/>
          <w:lang w:val="uk-UA"/>
        </w:rPr>
        <w:t>218226,1</w:t>
      </w:r>
      <w:r w:rsidRPr="0087586F">
        <w:rPr>
          <w:bCs/>
          <w:color w:val="000000"/>
          <w:lang w:val="uk-UA"/>
        </w:rPr>
        <w:t xml:space="preserve"> тис. грн. і по  видатках в сумі </w:t>
      </w:r>
      <w:r w:rsidRPr="0087586F">
        <w:rPr>
          <w:b/>
          <w:bCs/>
          <w:color w:val="000000"/>
          <w:lang w:val="uk-UA"/>
        </w:rPr>
        <w:t>218226,1</w:t>
      </w:r>
      <w:r w:rsidRPr="0087586F">
        <w:rPr>
          <w:bCs/>
          <w:color w:val="000000"/>
          <w:lang w:val="uk-UA"/>
        </w:rPr>
        <w:t xml:space="preserve"> тис. грн.</w:t>
      </w:r>
    </w:p>
    <w:p w:rsidR="00DB535F" w:rsidRPr="0087586F" w:rsidRDefault="00DB535F" w:rsidP="00DB535F">
      <w:pPr>
        <w:ind w:firstLine="840"/>
        <w:jc w:val="both"/>
        <w:rPr>
          <w:bCs/>
          <w:color w:val="000000"/>
          <w:lang w:val="uk-UA"/>
        </w:rPr>
      </w:pPr>
      <w:r w:rsidRPr="0087586F">
        <w:rPr>
          <w:bCs/>
          <w:color w:val="000000"/>
          <w:lang w:val="uk-UA"/>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DB535F" w:rsidRPr="0087586F" w:rsidRDefault="00DB535F" w:rsidP="00DB535F">
      <w:pPr>
        <w:ind w:firstLine="840"/>
        <w:jc w:val="both"/>
        <w:rPr>
          <w:bCs/>
          <w:color w:val="000000"/>
          <w:lang w:val="uk-UA"/>
        </w:rPr>
      </w:pPr>
      <w:r w:rsidRPr="0087586F">
        <w:rPr>
          <w:bCs/>
          <w:color w:val="000000"/>
          <w:lang w:val="uk-UA"/>
        </w:rPr>
        <w:t>Видатки міського бюджету розраховано згідно вимог Бюджетного кодексу України, нормативу видатків на утримання бюджетних установ на 2017р. та реальної потреби в коштах.</w:t>
      </w:r>
    </w:p>
    <w:p w:rsidR="00DB535F" w:rsidRPr="0087586F" w:rsidRDefault="00DB535F" w:rsidP="00DB535F">
      <w:pPr>
        <w:ind w:firstLine="840"/>
        <w:jc w:val="both"/>
        <w:rPr>
          <w:bCs/>
          <w:color w:val="000000"/>
          <w:lang w:val="uk-UA"/>
        </w:rPr>
      </w:pPr>
      <w:r w:rsidRPr="0087586F">
        <w:rPr>
          <w:bCs/>
          <w:color w:val="000000"/>
          <w:lang w:val="uk-UA"/>
        </w:rPr>
        <w:t>З міського бюджету фінансується апарат міської ради, управління виконавчого комітету і відділи, 4 середні школи, НВК «Лідер», 4 дитячі дошкільні заклади, будинок учнівської творчості, спортивна школа, школа мистецтв, централізована бібліотечна система, міська лікарня,  МБК „Молодість”, надається фінансова підтримка редакції газети «Вісник Розділля», фінансуються міські програми та заходи, благоустрій міста.</w:t>
      </w:r>
    </w:p>
    <w:p w:rsidR="00DB535F" w:rsidRPr="0087586F" w:rsidRDefault="00DB535F" w:rsidP="00DB535F">
      <w:pPr>
        <w:ind w:firstLine="840"/>
        <w:jc w:val="both"/>
        <w:rPr>
          <w:bCs/>
          <w:color w:val="000000"/>
          <w:lang w:val="uk-UA"/>
        </w:rPr>
      </w:pPr>
      <w:r w:rsidRPr="0087586F">
        <w:rPr>
          <w:bCs/>
          <w:color w:val="000000"/>
          <w:lang w:val="uk-UA"/>
        </w:rPr>
        <w:t>Уточнений бюджет міста на 2017р. по видатках становить 250818,,5 тис. грн., в тому числі по загальному фонду – 234216,1 тис. грн., по спеціальному фонду –  16602,4 тис. грн.</w:t>
      </w:r>
    </w:p>
    <w:p w:rsidR="00DB535F" w:rsidRPr="0087586F" w:rsidRDefault="00DB535F" w:rsidP="00DB535F">
      <w:pPr>
        <w:ind w:firstLine="840"/>
        <w:jc w:val="both"/>
        <w:rPr>
          <w:bCs/>
          <w:color w:val="000000"/>
          <w:lang w:val="uk-UA"/>
        </w:rPr>
      </w:pPr>
      <w:r w:rsidRPr="0087586F">
        <w:rPr>
          <w:bCs/>
          <w:color w:val="000000"/>
          <w:lang w:val="uk-UA"/>
        </w:rPr>
        <w:t>Протягом  звітного року до міського бюджету надійшло 249345,5 тис. грн. в т.ч: загальний фонд -  235802,2 тис. грн., спеціальний  13543,3 тис. грн.</w:t>
      </w:r>
    </w:p>
    <w:p w:rsidR="00DB535F" w:rsidRPr="0087586F" w:rsidRDefault="00DB535F" w:rsidP="00DB535F">
      <w:pPr>
        <w:ind w:firstLine="840"/>
        <w:jc w:val="both"/>
        <w:rPr>
          <w:bCs/>
          <w:color w:val="000000"/>
          <w:lang w:val="uk-UA"/>
        </w:rPr>
      </w:pPr>
      <w:r w:rsidRPr="0087586F">
        <w:rPr>
          <w:bCs/>
          <w:color w:val="000000"/>
          <w:lang w:val="uk-UA"/>
        </w:rPr>
        <w:t xml:space="preserve"> Повністю профінансовано видатки по заробітній платі, за спожиті енергоносії, продукти харчування, медикаменти та інші захищені статті.</w:t>
      </w:r>
    </w:p>
    <w:p w:rsidR="00DB535F" w:rsidRPr="0087586F" w:rsidRDefault="00DB535F" w:rsidP="00DB535F">
      <w:pPr>
        <w:ind w:firstLine="840"/>
        <w:jc w:val="both"/>
        <w:rPr>
          <w:bCs/>
          <w:color w:val="000000"/>
          <w:lang w:val="uk-UA"/>
        </w:rPr>
      </w:pPr>
      <w:r w:rsidRPr="0087586F">
        <w:rPr>
          <w:bCs/>
          <w:color w:val="000000"/>
          <w:lang w:val="uk-UA"/>
        </w:rPr>
        <w:t xml:space="preserve"> Оборотно-касова готівка в сумі </w:t>
      </w:r>
      <w:r w:rsidRPr="0087586F">
        <w:rPr>
          <w:b/>
          <w:bCs/>
          <w:color w:val="000000"/>
          <w:lang w:val="uk-UA"/>
        </w:rPr>
        <w:t xml:space="preserve">1000,0 </w:t>
      </w:r>
      <w:r w:rsidRPr="0087586F">
        <w:rPr>
          <w:bCs/>
          <w:color w:val="000000"/>
          <w:lang w:val="uk-UA"/>
        </w:rPr>
        <w:t>тис. грн. збережена до кінця року.</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Cs/>
          <w:color w:val="000000"/>
          <w:lang w:val="uk-UA"/>
        </w:rPr>
        <w:t>Вільні залишки в 2017 році по загальному фонду  спрямовувались на видатки в сумі 2400,0 тис. грн.( розшифровка додається).крім того розподілено залишок освітньої субвенції  в сумі 53,0 тис . грн.</w:t>
      </w:r>
    </w:p>
    <w:p w:rsidR="00DB535F" w:rsidRPr="0087586F" w:rsidRDefault="00DB535F" w:rsidP="00DB535F">
      <w:pPr>
        <w:framePr w:hSpace="180" w:wrap="around" w:vAnchor="text" w:hAnchor="margin" w:y="149"/>
        <w:rPr>
          <w:color w:val="000000"/>
          <w:lang w:val="uk-UA"/>
        </w:rPr>
      </w:pPr>
      <w:r w:rsidRPr="0087586F">
        <w:rPr>
          <w:bCs/>
          <w:color w:val="000000"/>
          <w:lang w:val="uk-UA"/>
        </w:rPr>
        <w:tab/>
        <w:t xml:space="preserve">По спеціальному фонду міського бюджету розподілено залишок в сумі </w:t>
      </w:r>
      <w:r w:rsidRPr="0087586F">
        <w:rPr>
          <w:b/>
          <w:bCs/>
          <w:color w:val="000000"/>
          <w:lang w:val="uk-UA"/>
        </w:rPr>
        <w:t>280,0</w:t>
      </w:r>
      <w:r w:rsidRPr="0087586F">
        <w:rPr>
          <w:bCs/>
          <w:color w:val="000000"/>
          <w:lang w:val="uk-UA"/>
        </w:rPr>
        <w:t xml:space="preserve"> тис. грн., </w:t>
      </w:r>
    </w:p>
    <w:p w:rsidR="00DB535F" w:rsidRPr="0087586F" w:rsidRDefault="00DB535F" w:rsidP="00DB535F">
      <w:pPr>
        <w:ind w:firstLine="840"/>
        <w:jc w:val="both"/>
        <w:rPr>
          <w:bCs/>
          <w:i/>
          <w:color w:val="FF0000"/>
          <w:lang w:val="uk-UA"/>
        </w:rPr>
      </w:pPr>
      <w:r w:rsidRPr="0087586F">
        <w:rPr>
          <w:bCs/>
          <w:color w:val="000000"/>
          <w:lang w:val="uk-UA"/>
        </w:rPr>
        <w:t>( розшифровка додається).</w:t>
      </w:r>
    </w:p>
    <w:p w:rsidR="00DB535F" w:rsidRPr="0087586F" w:rsidRDefault="00DB535F" w:rsidP="00DB535F">
      <w:pPr>
        <w:ind w:firstLine="840"/>
        <w:jc w:val="both"/>
        <w:rPr>
          <w:bCs/>
          <w:i/>
          <w:color w:val="000000"/>
          <w:lang w:val="uk-UA"/>
        </w:rPr>
      </w:pPr>
      <w:r w:rsidRPr="0087586F">
        <w:rPr>
          <w:bCs/>
          <w:i/>
          <w:color w:val="000000"/>
          <w:lang w:val="uk-UA"/>
        </w:rPr>
        <w:t xml:space="preserve">Виконання міського бюджету заслуховувалось на засіданні виконкому Новороздільської міської ради (рішення виконкому від 23.02.2017 р. № 38, від 25.04.2017р № 97, від 26.07.2017 р № 197, від 17.10.2017 р.№271 )  та на сесії Новороздільської  міської ради( рішення сесії  від 17.03.2017 р № 289 ,від 28.04.2017р. № 338  від 27.07.2017 р№ 402,від 19.10.2017р № 443 ). </w:t>
      </w:r>
    </w:p>
    <w:p w:rsidR="00DB535F" w:rsidRPr="0087586F" w:rsidRDefault="00DB535F" w:rsidP="00DB535F">
      <w:pPr>
        <w:ind w:firstLine="540"/>
        <w:jc w:val="both"/>
        <w:rPr>
          <w:b/>
          <w:bCs/>
          <w:lang w:val="uk-UA"/>
        </w:rPr>
      </w:pPr>
      <w:r w:rsidRPr="0087586F">
        <w:rPr>
          <w:b/>
          <w:bCs/>
          <w:lang w:val="uk-UA"/>
        </w:rPr>
        <w:t xml:space="preserve">       </w:t>
      </w:r>
    </w:p>
    <w:p w:rsidR="00DB535F" w:rsidRPr="0087586F" w:rsidRDefault="00DB535F" w:rsidP="00DB535F">
      <w:pPr>
        <w:pStyle w:val="ab"/>
        <w:shd w:val="clear" w:color="auto" w:fill="FFFFFF"/>
        <w:spacing w:before="0" w:beforeAutospacing="0" w:after="0" w:afterAutospacing="0"/>
        <w:ind w:firstLine="708"/>
        <w:jc w:val="both"/>
        <w:rPr>
          <w:b/>
          <w:caps/>
          <w:lang w:val="uk-UA"/>
        </w:rPr>
      </w:pPr>
      <w:r w:rsidRPr="0087586F">
        <w:rPr>
          <w:b/>
          <w:bCs/>
          <w:lang w:val="uk-UA"/>
        </w:rPr>
        <w:t>ІІ</w:t>
      </w:r>
      <w:r w:rsidRPr="0087586F">
        <w:rPr>
          <w:b/>
          <w:caps/>
          <w:lang w:val="uk-UA"/>
        </w:rPr>
        <w:t>. Показники економічного розвитку регіону.</w:t>
      </w:r>
    </w:p>
    <w:p w:rsidR="00DB535F" w:rsidRPr="0087586F" w:rsidRDefault="00DB535F" w:rsidP="00DB535F">
      <w:pPr>
        <w:pStyle w:val="ab"/>
        <w:shd w:val="clear" w:color="auto" w:fill="FFFFFF"/>
        <w:spacing w:before="0" w:beforeAutospacing="0" w:after="0" w:afterAutospacing="0"/>
        <w:ind w:firstLine="708"/>
        <w:jc w:val="both"/>
        <w:rPr>
          <w:b/>
          <w:caps/>
          <w:lang w:val="uk-UA"/>
        </w:rPr>
      </w:pPr>
    </w:p>
    <w:p w:rsidR="00DB535F" w:rsidRPr="0087586F" w:rsidRDefault="00DB535F" w:rsidP="00DB535F">
      <w:pPr>
        <w:tabs>
          <w:tab w:val="left" w:pos="5103"/>
        </w:tabs>
        <w:ind w:firstLine="840"/>
        <w:jc w:val="both"/>
        <w:rPr>
          <w:color w:val="000000"/>
          <w:highlight w:val="yellow"/>
          <w:lang w:val="uk-UA"/>
        </w:rPr>
      </w:pPr>
      <w:r w:rsidRPr="0087586F">
        <w:rPr>
          <w:color w:val="000000"/>
          <w:lang w:val="uk-UA"/>
        </w:rPr>
        <w:t>Промисловий потенціал м. Новий Розділ представлений підприємствами переробної галузі та підприємством з постачання електроенергії, газу, пари та кондиційованого повітря.</w:t>
      </w:r>
    </w:p>
    <w:p w:rsidR="00DB535F" w:rsidRPr="0087586F" w:rsidRDefault="00DB535F" w:rsidP="00DB535F">
      <w:pPr>
        <w:tabs>
          <w:tab w:val="left" w:pos="5103"/>
        </w:tabs>
        <w:ind w:firstLine="284"/>
        <w:jc w:val="both"/>
        <w:rPr>
          <w:color w:val="000000"/>
          <w:lang w:val="uk-UA"/>
        </w:rPr>
      </w:pPr>
      <w:r w:rsidRPr="0087586F">
        <w:rPr>
          <w:color w:val="000000"/>
          <w:lang w:val="uk-UA"/>
        </w:rPr>
        <w:t xml:space="preserve">      Протягом січня - листопада 2017р. промислові підприємства міста реалізували промислової продукції на суму 1170,0 млн. грн. проти 919,0 млн. грн. у 2016р. Структура обсягу реалізованої продукції не зазнала суттєвих змін з початку 2017р. Значну частину  загального обсягу реалізованої промислової продукції, як і раніше, забезпечили підприємства з постачання електроенергії, газу, пари та кондиційованого повітря – 873,6 млн. грн. (74,7%) та підприємства переробної промисловості – 286,4 млн. грн., а це 24,5% (в т.ч. 22,8% - продукція машинобудування; 1,3% - продукція підприємств металургійного виробництва).</w:t>
      </w:r>
    </w:p>
    <w:p w:rsidR="00DB535F" w:rsidRPr="0087586F" w:rsidRDefault="00DB535F" w:rsidP="00DB535F">
      <w:pPr>
        <w:tabs>
          <w:tab w:val="left" w:pos="5103"/>
        </w:tabs>
        <w:ind w:firstLine="709"/>
        <w:jc w:val="both"/>
        <w:rPr>
          <w:color w:val="000000"/>
          <w:lang w:val="uk-UA"/>
        </w:rPr>
      </w:pPr>
      <w:r w:rsidRPr="0087586F">
        <w:rPr>
          <w:color w:val="000000"/>
          <w:lang w:val="uk-UA"/>
        </w:rPr>
        <w:lastRenderedPageBreak/>
        <w:t xml:space="preserve">Обсяг реалізованої промислової продукції у розрахунку на одну особу становив 40,7 тис.грн. (в області – 28,8 тис.грн). За цим показником Новий Розділ посів п’яте  місце в області. </w:t>
      </w:r>
    </w:p>
    <w:p w:rsidR="00DB535F" w:rsidRPr="0087586F" w:rsidRDefault="00DB535F" w:rsidP="00DB535F">
      <w:pPr>
        <w:tabs>
          <w:tab w:val="left" w:pos="5103"/>
        </w:tabs>
        <w:ind w:firstLine="709"/>
        <w:jc w:val="both"/>
        <w:rPr>
          <w:color w:val="000000"/>
          <w:highlight w:val="yellow"/>
          <w:lang w:val="uk-UA"/>
        </w:rPr>
      </w:pPr>
      <w:r w:rsidRPr="0087586F">
        <w:rPr>
          <w:color w:val="000000"/>
          <w:lang w:val="uk-UA"/>
        </w:rPr>
        <w:t>Підприємства міста у січні–листопаді 2017р. виконали будівельних робіт на суму 10,5 млн.грн, що становило 0,2% від загального обсягу в області.</w:t>
      </w:r>
    </w:p>
    <w:p w:rsidR="00DB535F" w:rsidRPr="0087586F" w:rsidRDefault="00DB535F" w:rsidP="00DB535F">
      <w:pPr>
        <w:tabs>
          <w:tab w:val="left" w:pos="5103"/>
        </w:tabs>
        <w:ind w:firstLine="284"/>
        <w:jc w:val="both"/>
        <w:rPr>
          <w:color w:val="000000"/>
          <w:lang w:val="uk-UA"/>
        </w:rPr>
      </w:pPr>
      <w:r w:rsidRPr="0087586F">
        <w:rPr>
          <w:color w:val="000000"/>
          <w:lang w:val="uk-UA"/>
        </w:rPr>
        <w:t xml:space="preserve">       Обсяг прямих іноземних інвестицій, внесених в економіку м. Новий Розділ з початку інвестування на 1 жовтня 2017 року склав 7,5 млн.дол. США (0,6% загальнообласного обсягу). У розрахунку на одного мешканця міста припадало 259,1 дол. США прямих іноземних інвестицій. Упродовж січня-вересня 2017 року надходження прямих іноземних інвестицій в економіку міста не було. Найбільшим інвестором міста є Німеччина, найбільше іноземних інвестицій вкладено в промисловість міста ( 99,5%).</w:t>
      </w:r>
    </w:p>
    <w:p w:rsidR="00DB535F" w:rsidRPr="0087586F" w:rsidRDefault="00DB535F" w:rsidP="00DB535F">
      <w:pPr>
        <w:pStyle w:val="24"/>
        <w:tabs>
          <w:tab w:val="left" w:pos="5103"/>
        </w:tabs>
        <w:spacing w:after="0" w:line="240" w:lineRule="auto"/>
        <w:ind w:left="0" w:firstLine="284"/>
        <w:jc w:val="both"/>
        <w:rPr>
          <w:color w:val="000000"/>
          <w:lang w:val="uk-UA"/>
        </w:rPr>
      </w:pPr>
      <w:r w:rsidRPr="0087586F">
        <w:rPr>
          <w:color w:val="000000"/>
          <w:lang w:val="uk-UA"/>
        </w:rPr>
        <w:t>У січні–вересні 2017 р. на розвиток економіки міста було спрямовано 51,0 млн. грн. капітальних інвестицій, що склало 0,4% загальнообласного  обсягу інвестицій. За обсягом капітальних інвестицій серед районів і міст області місто Новий Розділ знаходилось на 20 місці. В розрахунку на 1 особу населення міста в середньому припадало 1757,0 грн. капітальних інвестицій (по області – 5444,0 грн.). М</w:t>
      </w:r>
      <w:r w:rsidRPr="0087586F">
        <w:rPr>
          <w:color w:val="000000"/>
          <w:lang w:val="uk-UA" w:eastAsia="uk-UA"/>
        </w:rPr>
        <w:t xml:space="preserve">айже весь обсяг інвестицій, за даний період 2017 року,  було направлено на розвиток промислових підприємств міста. На постачання електроенергії, газу, пари та кондиційованого повітря спрямовано 74,7%, у переробну промисловість спрямовано 24,5%. </w:t>
      </w:r>
    </w:p>
    <w:p w:rsidR="00DB535F" w:rsidRPr="0087586F" w:rsidRDefault="00DB535F" w:rsidP="00DB535F">
      <w:pPr>
        <w:tabs>
          <w:tab w:val="left" w:pos="5103"/>
        </w:tabs>
        <w:ind w:firstLine="720"/>
        <w:jc w:val="both"/>
        <w:rPr>
          <w:color w:val="000000"/>
          <w:lang w:val="uk-UA" w:eastAsia="uk-UA"/>
        </w:rPr>
      </w:pPr>
      <w:r w:rsidRPr="0087586F">
        <w:rPr>
          <w:color w:val="000000"/>
          <w:lang w:val="uk-UA" w:eastAsia="uk-UA"/>
        </w:rPr>
        <w:t>Обсяг роздрібного товарообороту підприємств, що здійснюють діяльність з роздрібної торгівлі у січні – вересні 2017 р. по місту Новий Розділ  становив 123,6 млн. грн. і за порівнянними цінами збільшився проти січня –вересня 2016 р. на 18,1%.</w:t>
      </w:r>
    </w:p>
    <w:p w:rsidR="00DB535F" w:rsidRPr="0087586F" w:rsidRDefault="00DB535F" w:rsidP="00DB535F">
      <w:pPr>
        <w:tabs>
          <w:tab w:val="left" w:pos="5103"/>
        </w:tabs>
        <w:ind w:firstLine="720"/>
        <w:jc w:val="both"/>
        <w:rPr>
          <w:color w:val="000000"/>
          <w:lang w:val="uk-UA" w:eastAsia="uk-UA"/>
        </w:rPr>
      </w:pPr>
      <w:r w:rsidRPr="0087586F">
        <w:rPr>
          <w:color w:val="000000"/>
          <w:lang w:val="uk-UA" w:eastAsia="uk-UA"/>
        </w:rPr>
        <w:t>Роздрібний товарооборот підприємств торгівлі  в середньому на одну особу становив 4,3 тис. грн.</w:t>
      </w:r>
    </w:p>
    <w:p w:rsidR="00DB535F" w:rsidRPr="0087586F" w:rsidRDefault="00DB535F" w:rsidP="00DB535F">
      <w:pPr>
        <w:tabs>
          <w:tab w:val="left" w:pos="5103"/>
        </w:tabs>
        <w:ind w:firstLine="567"/>
        <w:jc w:val="both"/>
        <w:rPr>
          <w:color w:val="000000"/>
          <w:lang w:val="uk-UA"/>
        </w:rPr>
      </w:pPr>
      <w:r w:rsidRPr="0087586F">
        <w:rPr>
          <w:color w:val="000000"/>
          <w:lang w:val="uk-UA"/>
        </w:rPr>
        <w:t xml:space="preserve"> Середньомісячна номінальна заробітна плата одного штатного працівника підприємств, установ та організацій м. Новий Розділ у січні-вересні 2017р. становила 6477,0 грн., що на 50% більше, ніж у відповідному періоді 2016р. З початку року на підприємствах, установах та організаціях міста працювало 3533 ос., що склало 0,76% зайнятих в області. </w:t>
      </w:r>
    </w:p>
    <w:p w:rsidR="00DB535F" w:rsidRPr="0087586F" w:rsidRDefault="00DB535F" w:rsidP="00DB535F">
      <w:pPr>
        <w:tabs>
          <w:tab w:val="left" w:pos="5103"/>
        </w:tabs>
        <w:ind w:firstLine="709"/>
        <w:jc w:val="both"/>
        <w:rPr>
          <w:color w:val="000000"/>
          <w:lang w:val="uk-UA"/>
        </w:rPr>
      </w:pPr>
      <w:r w:rsidRPr="0087586F">
        <w:rPr>
          <w:color w:val="000000"/>
          <w:lang w:val="uk-UA"/>
        </w:rPr>
        <w:t xml:space="preserve">Чисельність населення міста станом на 1 листопада 2017р. становила 28716 осіб. Упродовж січня-жовтня 2017р. кількість населення зменшилась на 57 осіб у результаті міграційного руху (40 особи) та природного зменшення (17 осіб). У січні-жовтні 2017р. народилась 182 дитини </w:t>
      </w:r>
      <w:r w:rsidRPr="0087586F">
        <w:rPr>
          <w:color w:val="000000"/>
          <w:spacing w:val="-2"/>
          <w:lang w:val="uk-UA"/>
        </w:rPr>
        <w:t>(</w:t>
      </w:r>
      <w:r w:rsidRPr="0087586F">
        <w:rPr>
          <w:color w:val="000000"/>
          <w:spacing w:val="2"/>
          <w:lang w:val="uk-UA"/>
        </w:rPr>
        <w:t xml:space="preserve">на 49 дітей, або на 21,2% менше </w:t>
      </w:r>
      <w:r w:rsidRPr="0087586F">
        <w:rPr>
          <w:color w:val="000000"/>
          <w:spacing w:val="-2"/>
          <w:lang w:val="uk-UA"/>
        </w:rPr>
        <w:t>порівняно з січнем-жовтнем 2016р.)</w:t>
      </w:r>
      <w:r w:rsidRPr="0087586F">
        <w:rPr>
          <w:color w:val="000000"/>
          <w:lang w:val="uk-UA"/>
        </w:rPr>
        <w:t>, померло 199 осіб (</w:t>
      </w:r>
      <w:r w:rsidRPr="0087586F">
        <w:rPr>
          <w:color w:val="000000"/>
          <w:spacing w:val="2"/>
          <w:lang w:val="uk-UA"/>
        </w:rPr>
        <w:t>на 14 осіб, або 6,6% більше</w:t>
      </w:r>
      <w:r w:rsidRPr="0087586F">
        <w:rPr>
          <w:color w:val="000000"/>
          <w:lang w:val="uk-UA"/>
        </w:rPr>
        <w:t>).</w:t>
      </w:r>
    </w:p>
    <w:p w:rsidR="00DB535F" w:rsidRPr="0087586F" w:rsidRDefault="00DB535F" w:rsidP="00DB535F">
      <w:pPr>
        <w:tabs>
          <w:tab w:val="left" w:pos="5103"/>
        </w:tabs>
        <w:ind w:firstLine="709"/>
        <w:jc w:val="both"/>
        <w:rPr>
          <w:color w:val="000000"/>
          <w:lang w:val="uk-UA"/>
        </w:rPr>
      </w:pPr>
      <w:r w:rsidRPr="0087586F">
        <w:rPr>
          <w:color w:val="000000"/>
          <w:lang w:val="uk-UA"/>
        </w:rPr>
        <w:t>Надання субсидій. У січні–листопаді 2017р. до служб із надання субсидій на відшкодування витрат на оплату житлово-комунальних послуг звернулися 9662 домогосподарства. Призначено субсидії 9158 домогосподарствам. Порівняно із січнем–листопадом 2016р. кількість домогосподарств, яким призначені субсидії, збільшилась в 1,5рази.</w:t>
      </w:r>
    </w:p>
    <w:p w:rsidR="00DB535F" w:rsidRPr="0087586F" w:rsidRDefault="00DB535F" w:rsidP="00DB535F">
      <w:pPr>
        <w:pStyle w:val="21"/>
        <w:tabs>
          <w:tab w:val="left" w:pos="5103"/>
        </w:tabs>
        <w:ind w:firstLine="284"/>
        <w:rPr>
          <w:color w:val="000000"/>
          <w:szCs w:val="24"/>
        </w:rPr>
      </w:pPr>
      <w:r w:rsidRPr="0087586F">
        <w:rPr>
          <w:color w:val="000000"/>
          <w:szCs w:val="24"/>
        </w:rPr>
        <w:t>У січні – жовтні 2017 році зареєстровано 96 шлюби, що на 13,5% менше, ніж у відповідному періоді 2016 року (111 шлюби).</w:t>
      </w:r>
    </w:p>
    <w:p w:rsidR="00DB535F" w:rsidRPr="0087586F" w:rsidRDefault="00DB535F" w:rsidP="00DB535F">
      <w:pPr>
        <w:pStyle w:val="21"/>
        <w:tabs>
          <w:tab w:val="left" w:pos="5103"/>
        </w:tabs>
        <w:ind w:firstLine="284"/>
        <w:rPr>
          <w:b/>
          <w:color w:val="000000"/>
          <w:szCs w:val="24"/>
        </w:rPr>
      </w:pPr>
    </w:p>
    <w:p w:rsidR="00DB535F" w:rsidRPr="0087586F" w:rsidRDefault="00DB535F" w:rsidP="00DB535F">
      <w:pPr>
        <w:pStyle w:val="21"/>
        <w:tabs>
          <w:tab w:val="left" w:pos="5103"/>
        </w:tabs>
        <w:ind w:firstLine="284"/>
        <w:rPr>
          <w:b/>
          <w:color w:val="000000"/>
          <w:szCs w:val="24"/>
        </w:rPr>
      </w:pPr>
    </w:p>
    <w:p w:rsidR="00DB535F" w:rsidRPr="0087586F" w:rsidRDefault="00DB535F" w:rsidP="00DB535F">
      <w:pPr>
        <w:ind w:firstLine="840"/>
        <w:jc w:val="both"/>
        <w:rPr>
          <w:b/>
          <w:color w:val="000080"/>
          <w:lang w:val="uk-UA"/>
        </w:rPr>
      </w:pPr>
      <w:r w:rsidRPr="0087586F">
        <w:rPr>
          <w:b/>
          <w:color w:val="000080"/>
          <w:lang w:val="uk-UA"/>
        </w:rPr>
        <w:t>ІІІ.  ДОХОДИ   Б Ю Д Ж Е Т У</w:t>
      </w:r>
    </w:p>
    <w:p w:rsidR="00DB535F" w:rsidRPr="0087586F" w:rsidRDefault="00DB535F" w:rsidP="00DB535F">
      <w:pPr>
        <w:ind w:firstLine="840"/>
        <w:jc w:val="both"/>
        <w:rPr>
          <w:b/>
          <w:color w:val="000080"/>
          <w:lang w:val="uk-UA"/>
        </w:rPr>
      </w:pPr>
    </w:p>
    <w:p w:rsidR="00DB535F" w:rsidRPr="0087586F" w:rsidRDefault="00DB535F" w:rsidP="00DB535F">
      <w:pPr>
        <w:ind w:firstLine="840"/>
        <w:jc w:val="both"/>
        <w:rPr>
          <w:bCs/>
          <w:color w:val="000000"/>
          <w:lang w:val="uk-UA"/>
        </w:rPr>
      </w:pPr>
      <w:r w:rsidRPr="0087586F">
        <w:rPr>
          <w:bCs/>
          <w:color w:val="000000"/>
          <w:lang w:val="uk-UA"/>
        </w:rPr>
        <w:t xml:space="preserve"> За  січень-грудень 2017 року до міського бюджету м. Новий Розділ надійшло всього  </w:t>
      </w:r>
      <w:r w:rsidRPr="0087586F">
        <w:rPr>
          <w:b/>
          <w:bCs/>
          <w:color w:val="000000"/>
          <w:lang w:val="uk-UA"/>
        </w:rPr>
        <w:t>249 345,5</w:t>
      </w:r>
      <w:r w:rsidRPr="0087586F">
        <w:rPr>
          <w:bCs/>
          <w:color w:val="000000"/>
          <w:lang w:val="uk-UA"/>
        </w:rPr>
        <w:t xml:space="preserve"> тис. грн., що складає </w:t>
      </w:r>
      <w:r w:rsidRPr="0087586F">
        <w:rPr>
          <w:b/>
          <w:bCs/>
          <w:color w:val="000000"/>
          <w:lang w:val="uk-UA"/>
        </w:rPr>
        <w:t>100,5</w:t>
      </w:r>
      <w:r w:rsidRPr="0087586F">
        <w:rPr>
          <w:bCs/>
          <w:color w:val="000000"/>
          <w:lang w:val="uk-UA"/>
        </w:rPr>
        <w:t xml:space="preserve"> % до річного плану, в т.ч.:</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
          <w:bCs/>
          <w:color w:val="000000"/>
          <w:lang w:val="uk-UA"/>
        </w:rPr>
        <w:t>До загального фонду</w:t>
      </w:r>
      <w:r w:rsidRPr="0087586F">
        <w:rPr>
          <w:bCs/>
          <w:color w:val="000000"/>
          <w:lang w:val="uk-UA"/>
        </w:rPr>
        <w:t xml:space="preserve"> міського бюджету надійшло </w:t>
      </w:r>
      <w:r w:rsidRPr="0087586F">
        <w:rPr>
          <w:b/>
          <w:bCs/>
          <w:color w:val="000000"/>
          <w:lang w:val="uk-UA"/>
        </w:rPr>
        <w:t>235 802,2</w:t>
      </w:r>
      <w:r w:rsidRPr="0087586F">
        <w:rPr>
          <w:bCs/>
          <w:color w:val="000000"/>
          <w:lang w:val="uk-UA"/>
        </w:rPr>
        <w:t xml:space="preserve"> тис. грн., що складає    </w:t>
      </w:r>
      <w:r w:rsidRPr="0087586F">
        <w:rPr>
          <w:b/>
          <w:bCs/>
          <w:color w:val="000000"/>
          <w:lang w:val="uk-UA"/>
        </w:rPr>
        <w:t>99,9</w:t>
      </w:r>
      <w:r w:rsidRPr="0087586F">
        <w:rPr>
          <w:bCs/>
          <w:color w:val="000000"/>
          <w:lang w:val="uk-UA"/>
        </w:rPr>
        <w:t xml:space="preserve"> % до річного плану.</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
          <w:bCs/>
          <w:color w:val="000000"/>
          <w:lang w:val="uk-UA"/>
        </w:rPr>
        <w:t>До спеціального фонду</w:t>
      </w:r>
      <w:r w:rsidRPr="0087586F">
        <w:rPr>
          <w:bCs/>
          <w:color w:val="000000"/>
          <w:lang w:val="uk-UA"/>
        </w:rPr>
        <w:t xml:space="preserve">  міського бюджету надійшло </w:t>
      </w:r>
      <w:r w:rsidRPr="0087586F">
        <w:rPr>
          <w:b/>
          <w:bCs/>
          <w:color w:val="000000"/>
          <w:lang w:val="uk-UA"/>
        </w:rPr>
        <w:t>13 543,3</w:t>
      </w:r>
      <w:r w:rsidRPr="0087586F">
        <w:rPr>
          <w:bCs/>
          <w:color w:val="000000"/>
          <w:lang w:val="uk-UA"/>
        </w:rPr>
        <w:t xml:space="preserve"> тис. грн., що складає   </w:t>
      </w:r>
      <w:r w:rsidRPr="0087586F">
        <w:rPr>
          <w:b/>
          <w:bCs/>
          <w:color w:val="000000"/>
          <w:lang w:val="uk-UA"/>
        </w:rPr>
        <w:t>111,5</w:t>
      </w:r>
      <w:r w:rsidRPr="0087586F">
        <w:rPr>
          <w:bCs/>
          <w:color w:val="000000"/>
          <w:lang w:val="uk-UA"/>
        </w:rPr>
        <w:t xml:space="preserve"> % до плану на рік.</w:t>
      </w:r>
    </w:p>
    <w:p w:rsidR="00DB535F" w:rsidRPr="0087586F" w:rsidRDefault="00DB535F" w:rsidP="00DB535F">
      <w:pPr>
        <w:ind w:firstLine="840"/>
        <w:jc w:val="both"/>
        <w:rPr>
          <w:bCs/>
          <w:color w:val="000000"/>
          <w:lang w:val="uk-UA"/>
        </w:rPr>
      </w:pPr>
    </w:p>
    <w:p w:rsidR="00DB535F" w:rsidRPr="0087586F" w:rsidRDefault="00DB535F" w:rsidP="00DB535F">
      <w:pPr>
        <w:jc w:val="both"/>
        <w:rPr>
          <w:color w:val="000000"/>
          <w:lang w:val="uk-UA"/>
        </w:rPr>
      </w:pPr>
      <w:r w:rsidRPr="0087586F">
        <w:rPr>
          <w:bCs/>
          <w:color w:val="000000"/>
          <w:lang w:val="uk-UA"/>
        </w:rPr>
        <w:lastRenderedPageBreak/>
        <w:tab/>
        <w:t xml:space="preserve">Заплановані субвенції з державного бюджету на оплату видатків по соціальному захисту  населення  профінансовані в сумі </w:t>
      </w:r>
      <w:r w:rsidRPr="0087586F">
        <w:rPr>
          <w:b/>
          <w:bCs/>
          <w:color w:val="000000"/>
          <w:lang w:val="uk-UA"/>
        </w:rPr>
        <w:t>113 294,8</w:t>
      </w:r>
      <w:r w:rsidRPr="0087586F">
        <w:rPr>
          <w:bCs/>
          <w:color w:val="000000"/>
          <w:lang w:val="uk-UA"/>
        </w:rPr>
        <w:t xml:space="preserve"> тис. грн., базова дотація отримана в сумі  </w:t>
      </w:r>
      <w:r w:rsidRPr="0087586F">
        <w:rPr>
          <w:b/>
          <w:bCs/>
          <w:color w:val="000000"/>
          <w:lang w:val="uk-UA"/>
        </w:rPr>
        <w:t>6 654,8</w:t>
      </w:r>
      <w:r w:rsidRPr="0087586F">
        <w:rPr>
          <w:bCs/>
          <w:color w:val="000000"/>
          <w:lang w:val="uk-UA"/>
        </w:rPr>
        <w:t xml:space="preserve"> тис. грн.</w:t>
      </w:r>
      <w:r w:rsidRPr="0087586F">
        <w:rPr>
          <w:color w:val="000000"/>
          <w:lang w:val="uk-UA"/>
        </w:rPr>
        <w:t xml:space="preserve">, освітня субвенція з державного бюджету місцевим бюджетам в сумі </w:t>
      </w:r>
      <w:r w:rsidRPr="0087586F">
        <w:rPr>
          <w:b/>
          <w:color w:val="000000"/>
          <w:lang w:val="uk-UA"/>
        </w:rPr>
        <w:t>31 981,2</w:t>
      </w:r>
      <w:r w:rsidRPr="0087586F">
        <w:rPr>
          <w:color w:val="000000"/>
          <w:lang w:val="uk-UA"/>
        </w:rPr>
        <w:t xml:space="preserve"> тис. грн., медична субвенція з державного бюджету місцевим бюджетам в сумі  </w:t>
      </w:r>
      <w:r w:rsidRPr="0087586F">
        <w:rPr>
          <w:b/>
          <w:color w:val="000000"/>
          <w:lang w:val="uk-UA"/>
        </w:rPr>
        <w:t>25 904,4</w:t>
      </w:r>
      <w:r w:rsidRPr="0087586F">
        <w:rPr>
          <w:color w:val="000000"/>
          <w:lang w:val="uk-UA"/>
        </w:rPr>
        <w:t xml:space="preserve"> тис. грн., субвенція з державного бюджету місцевим бюджетам на відшкодування вартості лікарських засобів для лікування окремих захворювань</w:t>
      </w:r>
      <w:r w:rsidRPr="0087586F">
        <w:rPr>
          <w:rFonts w:ascii="Arial CYR" w:hAnsi="Arial CYR" w:cs="Arial CYR"/>
          <w:color w:val="000000"/>
          <w:lang w:val="uk-UA"/>
        </w:rPr>
        <w:t xml:space="preserve"> </w:t>
      </w:r>
      <w:r w:rsidRPr="0087586F">
        <w:rPr>
          <w:bCs/>
          <w:color w:val="000000"/>
          <w:lang w:val="uk-UA"/>
        </w:rPr>
        <w:t xml:space="preserve">в сумі </w:t>
      </w:r>
      <w:r w:rsidRPr="0087586F">
        <w:rPr>
          <w:b/>
          <w:bCs/>
          <w:color w:val="000000"/>
          <w:lang w:val="uk-UA"/>
        </w:rPr>
        <w:t>473,7</w:t>
      </w:r>
      <w:r w:rsidRPr="0087586F">
        <w:rPr>
          <w:bCs/>
          <w:color w:val="000000"/>
          <w:lang w:val="uk-UA"/>
        </w:rPr>
        <w:t xml:space="preserve">тис. грн., </w:t>
      </w:r>
      <w:r w:rsidRPr="0087586F">
        <w:rPr>
          <w:color w:val="000000"/>
          <w:lang w:val="uk-UA"/>
        </w:rPr>
        <w:t xml:space="preserve">субвенція з державного бюджету місцевим бюджетам на здійснення заходів  щодо соціально-економічного розвитку територій </w:t>
      </w:r>
      <w:r w:rsidRPr="0087586F">
        <w:rPr>
          <w:bCs/>
          <w:color w:val="000000"/>
          <w:lang w:val="uk-UA"/>
        </w:rPr>
        <w:t xml:space="preserve">в сумі </w:t>
      </w:r>
      <w:r w:rsidRPr="0087586F">
        <w:rPr>
          <w:b/>
          <w:bCs/>
          <w:color w:val="000000"/>
          <w:lang w:val="uk-UA"/>
        </w:rPr>
        <w:t>6 735,0</w:t>
      </w:r>
      <w:r w:rsidRPr="0087586F">
        <w:rPr>
          <w:color w:val="000000"/>
          <w:lang w:val="uk-UA"/>
        </w:rPr>
        <w:t xml:space="preserve"> </w:t>
      </w:r>
      <w:r w:rsidRPr="0087586F">
        <w:rPr>
          <w:bCs/>
          <w:color w:val="000000"/>
          <w:lang w:val="uk-UA"/>
        </w:rPr>
        <w:t>тис. грн.</w:t>
      </w:r>
      <w:r w:rsidRPr="0087586F">
        <w:rPr>
          <w:color w:val="000000"/>
          <w:shd w:val="clear" w:color="auto" w:fill="FFFFFF"/>
          <w:lang w:val="uk-UA"/>
        </w:rPr>
        <w:t>,</w:t>
      </w:r>
      <w:r w:rsidRPr="0087586F">
        <w:rPr>
          <w:color w:val="000000"/>
          <w:lang w:val="uk-UA"/>
        </w:rPr>
        <w:t xml:space="preserve"> субвенція з інших бюджетів на  виконання інвестиційних проектів надійшла  в  сумі  </w:t>
      </w:r>
      <w:r w:rsidRPr="0087586F">
        <w:rPr>
          <w:b/>
          <w:color w:val="000000"/>
          <w:lang w:val="uk-UA"/>
        </w:rPr>
        <w:t>1 098,3</w:t>
      </w:r>
      <w:r w:rsidRPr="0087586F">
        <w:rPr>
          <w:color w:val="000000"/>
          <w:lang w:val="uk-UA"/>
        </w:rPr>
        <w:t xml:space="preserve"> тис. грн., інші субвенції, що надійшли до міського бюджету становлять </w:t>
      </w:r>
      <w:r w:rsidRPr="0087586F">
        <w:rPr>
          <w:b/>
          <w:color w:val="000000"/>
          <w:lang w:val="uk-UA"/>
        </w:rPr>
        <w:t>1 588,8</w:t>
      </w:r>
      <w:r w:rsidRPr="0087586F">
        <w:rPr>
          <w:color w:val="000000"/>
          <w:lang w:val="uk-UA"/>
        </w:rPr>
        <w:t xml:space="preserve"> тис. грн.(по загальному фонду – </w:t>
      </w:r>
      <w:r w:rsidRPr="0087586F">
        <w:rPr>
          <w:b/>
          <w:color w:val="000000"/>
          <w:lang w:val="uk-UA"/>
        </w:rPr>
        <w:t>1 413,8</w:t>
      </w:r>
      <w:r w:rsidRPr="0087586F">
        <w:rPr>
          <w:color w:val="000000"/>
          <w:lang w:val="uk-UA"/>
        </w:rPr>
        <w:t xml:space="preserve"> тис. грн., по спеціальному фонді – </w:t>
      </w:r>
      <w:r w:rsidRPr="0087586F">
        <w:rPr>
          <w:b/>
          <w:color w:val="000000"/>
          <w:lang w:val="uk-UA"/>
        </w:rPr>
        <w:t>175,0</w:t>
      </w:r>
      <w:r w:rsidRPr="0087586F">
        <w:rPr>
          <w:color w:val="000000"/>
          <w:lang w:val="uk-UA"/>
        </w:rPr>
        <w:t xml:space="preserve"> тис. грн.), субвенція за рахунок залишку коштів освітньої субвенції з державного бюджету місцевим бюджетам, що утворився на початок бюджетного періоду в сумі </w:t>
      </w:r>
      <w:r w:rsidRPr="0087586F">
        <w:rPr>
          <w:b/>
          <w:color w:val="000000"/>
          <w:lang w:val="uk-UA"/>
        </w:rPr>
        <w:t>25,6</w:t>
      </w:r>
      <w:r w:rsidRPr="0087586F">
        <w:rPr>
          <w:color w:val="000000"/>
          <w:lang w:val="uk-UA"/>
        </w:rPr>
        <w:t xml:space="preserve"> тис. грн.,</w:t>
      </w:r>
      <w:r w:rsidRPr="0087586F">
        <w:rPr>
          <w:rFonts w:ascii="Arial CYR" w:hAnsi="Arial CYR" w:cs="Arial CYR"/>
          <w:color w:val="000000"/>
          <w:lang w:val="uk-UA"/>
        </w:rPr>
        <w:t xml:space="preserve"> с</w:t>
      </w:r>
      <w:r w:rsidRPr="0087586F">
        <w:rPr>
          <w:color w:val="000000"/>
          <w:lang w:val="uk-UA"/>
        </w:rPr>
        <w:t xml:space="preserve">убвенція з державного бюджету місцевим бюджетам на надання державної підтримки особам з особливими освітніми потребами в сумі </w:t>
      </w:r>
      <w:r w:rsidRPr="0087586F">
        <w:rPr>
          <w:b/>
          <w:color w:val="000000"/>
          <w:lang w:val="uk-UA"/>
        </w:rPr>
        <w:t>1,8</w:t>
      </w:r>
      <w:r w:rsidRPr="0087586F">
        <w:rPr>
          <w:color w:val="000000"/>
          <w:lang w:val="uk-UA"/>
        </w:rPr>
        <w:t xml:space="preserve"> тис. грн. при запланованих </w:t>
      </w:r>
      <w:r w:rsidRPr="0087586F">
        <w:rPr>
          <w:b/>
          <w:color w:val="000000"/>
          <w:lang w:val="uk-UA"/>
        </w:rPr>
        <w:t>8,3</w:t>
      </w:r>
      <w:r w:rsidRPr="0087586F">
        <w:rPr>
          <w:color w:val="000000"/>
          <w:lang w:val="uk-UA"/>
        </w:rPr>
        <w:t xml:space="preserve"> тис. грн.</w:t>
      </w:r>
    </w:p>
    <w:p w:rsidR="00DB535F" w:rsidRPr="0087586F" w:rsidRDefault="00DB535F" w:rsidP="00DB535F">
      <w:pPr>
        <w:jc w:val="both"/>
        <w:rPr>
          <w:color w:val="000000"/>
          <w:lang w:val="uk-UA"/>
        </w:rPr>
      </w:pPr>
    </w:p>
    <w:p w:rsidR="00DB535F" w:rsidRPr="0087586F" w:rsidRDefault="00DB535F" w:rsidP="00DB535F">
      <w:pPr>
        <w:pStyle w:val="Iauiue2"/>
        <w:widowControl/>
        <w:ind w:firstLine="709"/>
        <w:rPr>
          <w:color w:val="000000"/>
          <w:sz w:val="24"/>
          <w:szCs w:val="24"/>
        </w:rPr>
      </w:pPr>
      <w:r w:rsidRPr="0087586F">
        <w:rPr>
          <w:color w:val="000000"/>
          <w:sz w:val="24"/>
          <w:szCs w:val="24"/>
        </w:rPr>
        <w:t xml:space="preserve">До </w:t>
      </w:r>
      <w:r w:rsidRPr="0087586F">
        <w:rPr>
          <w:b/>
          <w:color w:val="000000"/>
          <w:sz w:val="24"/>
          <w:szCs w:val="24"/>
        </w:rPr>
        <w:t>загального фонду</w:t>
      </w:r>
      <w:r w:rsidRPr="0087586F">
        <w:rPr>
          <w:color w:val="000000"/>
          <w:sz w:val="24"/>
          <w:szCs w:val="24"/>
        </w:rPr>
        <w:t xml:space="preserve"> місцевого бюджету (без офіційних трансфертів) надійшло </w:t>
      </w:r>
      <w:r w:rsidRPr="0087586F">
        <w:rPr>
          <w:b/>
          <w:color w:val="000000"/>
          <w:sz w:val="24"/>
          <w:szCs w:val="24"/>
        </w:rPr>
        <w:t>52 372,1</w:t>
      </w:r>
      <w:r w:rsidRPr="0087586F">
        <w:rPr>
          <w:color w:val="000000"/>
          <w:sz w:val="24"/>
          <w:szCs w:val="24"/>
        </w:rPr>
        <w:t xml:space="preserve"> тис. грн., що становить </w:t>
      </w:r>
      <w:r w:rsidRPr="0087586F">
        <w:rPr>
          <w:b/>
          <w:color w:val="000000"/>
          <w:sz w:val="24"/>
          <w:szCs w:val="24"/>
        </w:rPr>
        <w:t>102,8</w:t>
      </w:r>
      <w:r w:rsidRPr="0087586F">
        <w:rPr>
          <w:color w:val="000000"/>
          <w:sz w:val="24"/>
          <w:szCs w:val="24"/>
        </w:rPr>
        <w:t xml:space="preserve"> відсотка до </w:t>
      </w:r>
      <w:r w:rsidRPr="0087586F">
        <w:rPr>
          <w:bCs/>
          <w:color w:val="000000"/>
          <w:sz w:val="24"/>
          <w:szCs w:val="24"/>
        </w:rPr>
        <w:t>річного плану 2017 року.</w:t>
      </w:r>
    </w:p>
    <w:p w:rsidR="00DB535F" w:rsidRPr="0087586F" w:rsidRDefault="00DB535F" w:rsidP="00DB535F">
      <w:pPr>
        <w:ind w:firstLine="540"/>
        <w:jc w:val="both"/>
        <w:rPr>
          <w:bCs/>
          <w:color w:val="000000"/>
          <w:lang w:val="uk-UA"/>
        </w:rPr>
      </w:pPr>
    </w:p>
    <w:p w:rsidR="00DB535F" w:rsidRPr="0087586F" w:rsidRDefault="00DB535F" w:rsidP="00DB535F">
      <w:pPr>
        <w:ind w:firstLine="540"/>
        <w:jc w:val="both"/>
        <w:rPr>
          <w:color w:val="000000"/>
          <w:lang w:val="uk-UA"/>
        </w:rPr>
      </w:pPr>
      <w:r w:rsidRPr="0087586F">
        <w:rPr>
          <w:bCs/>
          <w:color w:val="000000"/>
          <w:lang w:val="uk-UA"/>
        </w:rPr>
        <w:t>Планові показники за надходженнями виконано по</w:t>
      </w:r>
      <w:r w:rsidRPr="0087586F">
        <w:rPr>
          <w:color w:val="000000"/>
          <w:lang w:val="uk-UA"/>
        </w:rPr>
        <w:t>:</w:t>
      </w:r>
    </w:p>
    <w:p w:rsidR="00DB535F" w:rsidRPr="0087586F" w:rsidRDefault="00DB535F" w:rsidP="00753354">
      <w:pPr>
        <w:numPr>
          <w:ilvl w:val="0"/>
          <w:numId w:val="6"/>
        </w:numPr>
        <w:tabs>
          <w:tab w:val="clear" w:pos="420"/>
          <w:tab w:val="left" w:pos="360"/>
        </w:tabs>
        <w:ind w:left="360"/>
        <w:jc w:val="both"/>
        <w:rPr>
          <w:color w:val="000000"/>
          <w:lang w:val="uk-UA"/>
        </w:rPr>
      </w:pPr>
      <w:r w:rsidRPr="0087586F">
        <w:rPr>
          <w:color w:val="000000"/>
          <w:lang w:val="uk-UA"/>
        </w:rPr>
        <w:t xml:space="preserve">податку та збору на доходи фізичних осіб на </w:t>
      </w:r>
      <w:r w:rsidRPr="0087586F">
        <w:rPr>
          <w:bCs/>
          <w:color w:val="000000"/>
          <w:lang w:val="uk-UA"/>
        </w:rPr>
        <w:t xml:space="preserve">103,2% ( план – 35717,8 тис. грн.; факт – 36866,1 тис. грн.); </w:t>
      </w:r>
    </w:p>
    <w:p w:rsidR="00DB535F" w:rsidRPr="0087586F" w:rsidRDefault="00DB535F" w:rsidP="00753354">
      <w:pPr>
        <w:numPr>
          <w:ilvl w:val="0"/>
          <w:numId w:val="6"/>
        </w:numPr>
        <w:tabs>
          <w:tab w:val="clear" w:pos="420"/>
          <w:tab w:val="left" w:pos="360"/>
          <w:tab w:val="left" w:pos="540"/>
        </w:tabs>
        <w:ind w:left="360"/>
        <w:jc w:val="both"/>
        <w:rPr>
          <w:color w:val="000000"/>
          <w:lang w:val="uk-UA"/>
        </w:rPr>
      </w:pPr>
      <w:r w:rsidRPr="0087586F">
        <w:rPr>
          <w:color w:val="000000"/>
          <w:lang w:val="uk-UA"/>
        </w:rPr>
        <w:t xml:space="preserve">платі за землю на </w:t>
      </w:r>
      <w:r w:rsidRPr="0087586F">
        <w:rPr>
          <w:bCs/>
          <w:color w:val="000000"/>
          <w:lang w:val="uk-UA"/>
        </w:rPr>
        <w:t xml:space="preserve">110,9 % ( план – 1994,7 тис. грн.; факт – 2212,0 тис. грн.) ; </w:t>
      </w:r>
    </w:p>
    <w:p w:rsidR="00DB535F" w:rsidRPr="0087586F" w:rsidRDefault="00DB535F" w:rsidP="00753354">
      <w:pPr>
        <w:numPr>
          <w:ilvl w:val="0"/>
          <w:numId w:val="6"/>
        </w:numPr>
        <w:tabs>
          <w:tab w:val="clear" w:pos="420"/>
          <w:tab w:val="left" w:pos="360"/>
          <w:tab w:val="left" w:pos="540"/>
          <w:tab w:val="num" w:pos="960"/>
        </w:tabs>
        <w:ind w:left="360"/>
        <w:jc w:val="both"/>
        <w:rPr>
          <w:color w:val="000000"/>
          <w:lang w:val="uk-UA"/>
        </w:rPr>
      </w:pPr>
      <w:r w:rsidRPr="0087586F">
        <w:rPr>
          <w:color w:val="000000"/>
          <w:lang w:val="uk-UA"/>
        </w:rPr>
        <w:t xml:space="preserve">єдиному податку на </w:t>
      </w:r>
      <w:r w:rsidRPr="0087586F">
        <w:rPr>
          <w:bCs/>
          <w:color w:val="000000"/>
          <w:lang w:val="uk-UA"/>
        </w:rPr>
        <w:t>97,0 % ( план – 8083,0 тис. грн.; факт – 7843,5 тис. грн.);</w:t>
      </w:r>
    </w:p>
    <w:p w:rsidR="00DB535F" w:rsidRPr="0087586F" w:rsidRDefault="00DB535F" w:rsidP="00753354">
      <w:pPr>
        <w:numPr>
          <w:ilvl w:val="0"/>
          <w:numId w:val="6"/>
        </w:numPr>
        <w:tabs>
          <w:tab w:val="clear" w:pos="420"/>
          <w:tab w:val="left" w:pos="360"/>
          <w:tab w:val="left" w:pos="540"/>
          <w:tab w:val="num" w:pos="960"/>
        </w:tabs>
        <w:ind w:left="360"/>
        <w:jc w:val="both"/>
        <w:rPr>
          <w:color w:val="000000"/>
          <w:lang w:val="uk-UA"/>
        </w:rPr>
      </w:pPr>
      <w:r w:rsidRPr="0087586F">
        <w:rPr>
          <w:color w:val="000000"/>
          <w:lang w:val="uk-UA"/>
        </w:rPr>
        <w:t xml:space="preserve">податку на нерухоме майно, відмінне від земельної ділянки на </w:t>
      </w:r>
      <w:r w:rsidRPr="0087586F">
        <w:rPr>
          <w:bCs/>
          <w:color w:val="000000"/>
          <w:lang w:val="uk-UA"/>
        </w:rPr>
        <w:t>72,9% (план –572,5 тис. грн.; факт –417,5 тис. грн.);</w:t>
      </w:r>
    </w:p>
    <w:p w:rsidR="00DB535F" w:rsidRPr="0087586F" w:rsidRDefault="00DB535F" w:rsidP="00753354">
      <w:pPr>
        <w:numPr>
          <w:ilvl w:val="0"/>
          <w:numId w:val="6"/>
        </w:numPr>
        <w:tabs>
          <w:tab w:val="clear" w:pos="420"/>
          <w:tab w:val="left" w:pos="360"/>
          <w:tab w:val="left" w:pos="540"/>
          <w:tab w:val="num" w:pos="960"/>
        </w:tabs>
        <w:ind w:left="360"/>
        <w:jc w:val="both"/>
        <w:rPr>
          <w:color w:val="000000"/>
          <w:lang w:val="uk-UA"/>
        </w:rPr>
      </w:pPr>
      <w:r w:rsidRPr="0087586F">
        <w:rPr>
          <w:color w:val="000000"/>
          <w:lang w:val="uk-UA"/>
        </w:rPr>
        <w:t xml:space="preserve">акцизному податку з реалізації суб’єктами господарювання роздрібної торгівлі </w:t>
      </w:r>
      <w:r w:rsidRPr="0087586F">
        <w:rPr>
          <w:color w:val="000000"/>
          <w:lang w:val="uk-UA"/>
        </w:rPr>
        <w:tab/>
        <w:t xml:space="preserve">   </w:t>
      </w:r>
    </w:p>
    <w:p w:rsidR="00DB535F" w:rsidRPr="0087586F" w:rsidRDefault="00DB535F" w:rsidP="00DB535F">
      <w:pPr>
        <w:tabs>
          <w:tab w:val="left" w:pos="360"/>
          <w:tab w:val="left" w:pos="540"/>
          <w:tab w:val="num" w:pos="960"/>
        </w:tabs>
        <w:ind w:left="360" w:hanging="360"/>
        <w:jc w:val="both"/>
        <w:rPr>
          <w:color w:val="000000"/>
          <w:lang w:val="uk-UA"/>
        </w:rPr>
      </w:pPr>
      <w:r w:rsidRPr="0087586F">
        <w:rPr>
          <w:color w:val="000000"/>
          <w:lang w:val="uk-UA"/>
        </w:rPr>
        <w:t xml:space="preserve">      підакцизних товарів на </w:t>
      </w:r>
      <w:r w:rsidRPr="0087586F">
        <w:rPr>
          <w:bCs/>
          <w:color w:val="000000"/>
          <w:lang w:val="uk-UA"/>
        </w:rPr>
        <w:t>102,7 % ( план – 3008,6 тис. грн.; факт – 3088,4 тис. грн.);</w:t>
      </w:r>
    </w:p>
    <w:p w:rsidR="00DB535F" w:rsidRPr="0087586F" w:rsidRDefault="00DB535F" w:rsidP="00DB535F">
      <w:pPr>
        <w:tabs>
          <w:tab w:val="left" w:pos="360"/>
          <w:tab w:val="num" w:pos="960"/>
        </w:tabs>
        <w:ind w:left="360" w:right="-2" w:hanging="360"/>
        <w:rPr>
          <w:color w:val="000000"/>
          <w:lang w:val="uk-UA"/>
        </w:rPr>
      </w:pPr>
      <w:r w:rsidRPr="0087586F">
        <w:rPr>
          <w:color w:val="000000"/>
          <w:lang w:val="uk-UA"/>
        </w:rPr>
        <w:t xml:space="preserve">6.   платі за оренду комунального майна на </w:t>
      </w:r>
      <w:r w:rsidRPr="0087586F">
        <w:rPr>
          <w:bCs/>
          <w:color w:val="000000"/>
          <w:lang w:val="uk-UA"/>
        </w:rPr>
        <w:t>114,2 % ( план – 503,1 тис. грн.; факт – 574,6 тис. грн.);</w:t>
      </w:r>
    </w:p>
    <w:p w:rsidR="00DB535F" w:rsidRPr="0087586F" w:rsidRDefault="00DB535F" w:rsidP="00DB535F">
      <w:pPr>
        <w:tabs>
          <w:tab w:val="left" w:pos="360"/>
          <w:tab w:val="num" w:pos="960"/>
          <w:tab w:val="num" w:pos="993"/>
          <w:tab w:val="left" w:pos="1080"/>
        </w:tabs>
        <w:ind w:left="360" w:hanging="360"/>
        <w:jc w:val="both"/>
        <w:rPr>
          <w:color w:val="000000"/>
          <w:lang w:val="uk-UA"/>
        </w:rPr>
      </w:pPr>
      <w:r w:rsidRPr="0087586F">
        <w:rPr>
          <w:color w:val="000000"/>
          <w:lang w:val="uk-UA"/>
        </w:rPr>
        <w:t xml:space="preserve">7.   державному миту  на </w:t>
      </w:r>
      <w:r w:rsidRPr="0087586F">
        <w:rPr>
          <w:bCs/>
          <w:color w:val="000000"/>
          <w:lang w:val="uk-UA"/>
        </w:rPr>
        <w:t xml:space="preserve">115,4 % ( план – 430,0 тис. грн.; факт – 496,3 тис. грн.); </w:t>
      </w:r>
      <w:r w:rsidRPr="0087586F">
        <w:rPr>
          <w:color w:val="000000"/>
          <w:lang w:val="uk-UA"/>
        </w:rPr>
        <w:t xml:space="preserve"> </w:t>
      </w:r>
    </w:p>
    <w:p w:rsidR="00DB535F" w:rsidRPr="0087586F" w:rsidRDefault="00DB535F" w:rsidP="00DB535F">
      <w:pPr>
        <w:ind w:firstLine="708"/>
        <w:jc w:val="both"/>
        <w:rPr>
          <w:color w:val="000000"/>
          <w:lang w:val="uk-UA"/>
        </w:rPr>
      </w:pPr>
    </w:p>
    <w:p w:rsidR="00DB535F" w:rsidRPr="0087586F" w:rsidRDefault="00DB535F" w:rsidP="00DB535F">
      <w:pPr>
        <w:ind w:firstLine="708"/>
        <w:jc w:val="both"/>
        <w:rPr>
          <w:color w:val="000000"/>
          <w:lang w:val="uk-UA"/>
        </w:rPr>
      </w:pPr>
      <w:r w:rsidRPr="0087586F">
        <w:rPr>
          <w:color w:val="000000"/>
          <w:lang w:val="uk-UA"/>
        </w:rPr>
        <w:t>На невиконання планових показників по податку на нерухоме майно, відмінне від земельної ділянки вплинула наявна недоїмка, яка станом на 01.01.18р. становила 25,3 тис. грн. та зменшення бази оподаткування об`єктів житлової нерухомості, яка перебуває у власності юридичних осіб.</w:t>
      </w:r>
    </w:p>
    <w:p w:rsidR="00DB535F" w:rsidRPr="0087586F" w:rsidRDefault="00DB535F" w:rsidP="00DB535F">
      <w:pPr>
        <w:ind w:firstLine="708"/>
        <w:jc w:val="both"/>
        <w:rPr>
          <w:color w:val="000000"/>
          <w:lang w:val="uk-UA"/>
        </w:rPr>
      </w:pPr>
    </w:p>
    <w:p w:rsidR="00DB535F" w:rsidRPr="0087586F" w:rsidRDefault="00DB535F" w:rsidP="00DB535F">
      <w:pPr>
        <w:ind w:firstLine="708"/>
        <w:jc w:val="both"/>
        <w:rPr>
          <w:bCs/>
          <w:color w:val="000000"/>
          <w:lang w:val="uk-UA"/>
        </w:rPr>
      </w:pPr>
      <w:r w:rsidRPr="0087586F">
        <w:rPr>
          <w:bCs/>
          <w:color w:val="000000"/>
          <w:lang w:val="uk-UA"/>
        </w:rPr>
        <w:t>Невиконання планових показників надходження єдиного податку пояснюється зменшенням обсягу очікуваного доходу і відповідно сплаченого єдиного податку</w:t>
      </w:r>
      <w:r w:rsidRPr="0087586F">
        <w:rPr>
          <w:color w:val="000000"/>
          <w:lang w:val="uk-UA"/>
        </w:rPr>
        <w:t xml:space="preserve"> платниками третьої групи.</w:t>
      </w:r>
      <w:r w:rsidRPr="0087586F">
        <w:rPr>
          <w:bCs/>
          <w:color w:val="000000"/>
          <w:lang w:val="uk-UA"/>
        </w:rPr>
        <w:t xml:space="preserve"> </w:t>
      </w:r>
    </w:p>
    <w:p w:rsidR="00DB535F" w:rsidRPr="0087586F" w:rsidRDefault="00DB535F" w:rsidP="00DB535F">
      <w:pPr>
        <w:ind w:firstLine="240"/>
        <w:rPr>
          <w:color w:val="000000"/>
          <w:lang w:val="uk-UA"/>
        </w:rPr>
      </w:pPr>
    </w:p>
    <w:p w:rsidR="00DB535F" w:rsidRPr="0087586F" w:rsidRDefault="00DB535F" w:rsidP="00DB535F">
      <w:pPr>
        <w:ind w:firstLine="240"/>
        <w:rPr>
          <w:b/>
          <w:color w:val="000000"/>
          <w:lang w:val="uk-UA"/>
        </w:rPr>
      </w:pPr>
      <w:r w:rsidRPr="0087586F">
        <w:rPr>
          <w:color w:val="000000"/>
          <w:lang w:val="uk-UA"/>
        </w:rPr>
        <w:t>Найбільшими платниками податку на доходи фізичних осіб у 2017 році були:</w:t>
      </w:r>
      <w:r w:rsidRPr="0087586F">
        <w:rPr>
          <w:color w:val="000000"/>
          <w:lang w:val="uk-UA"/>
        </w:rPr>
        <w:tab/>
      </w:r>
      <w:r w:rsidRPr="0087586F">
        <w:rPr>
          <w:b/>
          <w:color w:val="000000"/>
          <w:lang w:val="uk-UA"/>
        </w:rPr>
        <w:t xml:space="preserve">       </w:t>
      </w:r>
    </w:p>
    <w:p w:rsidR="00DB535F" w:rsidRPr="0087586F" w:rsidRDefault="00DB535F" w:rsidP="00DB535F">
      <w:pPr>
        <w:ind w:right="1161" w:firstLine="240"/>
        <w:jc w:val="right"/>
        <w:rPr>
          <w:b/>
          <w:color w:val="000080"/>
          <w:lang w:val="uk-UA"/>
        </w:rPr>
      </w:pPr>
      <w:r w:rsidRPr="0087586F">
        <w:rPr>
          <w:color w:val="000080"/>
          <w:lang w:val="uk-UA"/>
        </w:rPr>
        <w:t>тис. грн</w:t>
      </w:r>
      <w:r w:rsidRPr="0087586F">
        <w:rPr>
          <w:b/>
          <w:color w:val="000080"/>
          <w:lang w:val="uk-UA"/>
        </w:rPr>
        <w:t xml:space="preserve">. </w:t>
      </w:r>
      <w:r w:rsidRPr="0087586F">
        <w:rPr>
          <w:color w:val="000080"/>
          <w:lang w:val="uk-UA"/>
        </w:rPr>
        <w:t xml:space="preserve">                                                    </w:t>
      </w:r>
    </w:p>
    <w:tbl>
      <w:tblPr>
        <w:tblW w:w="0" w:type="auto"/>
        <w:tblInd w:w="108" w:type="dxa"/>
        <w:tblLook w:val="01E0"/>
      </w:tblPr>
      <w:tblGrid>
        <w:gridCol w:w="1068"/>
        <w:gridCol w:w="5596"/>
        <w:gridCol w:w="2324"/>
      </w:tblGrid>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b/>
                <w:color w:val="000000"/>
                <w:lang w:val="uk-UA"/>
              </w:rPr>
            </w:pPr>
            <w:r w:rsidRPr="0087586F">
              <w:rPr>
                <w:b/>
                <w:color w:val="000000"/>
                <w:lang w:val="uk-UA"/>
              </w:rPr>
              <w:t>№</w:t>
            </w:r>
          </w:p>
          <w:p w:rsidR="00DB535F" w:rsidRPr="0087586F" w:rsidRDefault="00DB535F" w:rsidP="008D500C">
            <w:pPr>
              <w:jc w:val="center"/>
              <w:rPr>
                <w:b/>
                <w:color w:val="000000"/>
                <w:lang w:val="uk-UA"/>
              </w:rPr>
            </w:pPr>
            <w:r w:rsidRPr="0087586F">
              <w:rPr>
                <w:b/>
                <w:color w:val="000000"/>
                <w:lang w:val="uk-UA"/>
              </w:rPr>
              <w:t>п/п</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b/>
                <w:color w:val="000000"/>
                <w:lang w:val="uk-UA"/>
              </w:rPr>
            </w:pPr>
          </w:p>
          <w:p w:rsidR="00DB535F" w:rsidRPr="0087586F" w:rsidRDefault="00DB535F" w:rsidP="008D500C">
            <w:pPr>
              <w:jc w:val="center"/>
              <w:rPr>
                <w:b/>
                <w:color w:val="000000"/>
                <w:lang w:val="uk-UA"/>
              </w:rPr>
            </w:pPr>
            <w:r w:rsidRPr="0087586F">
              <w:rPr>
                <w:b/>
                <w:color w:val="000000"/>
                <w:lang w:val="uk-UA"/>
              </w:rPr>
              <w:t>Платник податку</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b/>
                <w:color w:val="000000"/>
                <w:lang w:val="uk-UA"/>
              </w:rPr>
            </w:pPr>
            <w:r w:rsidRPr="0087586F">
              <w:rPr>
                <w:b/>
                <w:color w:val="000000"/>
                <w:lang w:val="uk-UA"/>
              </w:rPr>
              <w:t>Сума сплаченого податку</w:t>
            </w:r>
          </w:p>
          <w:p w:rsidR="00DB535F" w:rsidRPr="0087586F" w:rsidRDefault="00DB535F" w:rsidP="008D500C">
            <w:pPr>
              <w:jc w:val="center"/>
              <w:rPr>
                <w:b/>
                <w:color w:val="000000"/>
                <w:lang w:val="uk-UA"/>
              </w:rPr>
            </w:pPr>
            <w:r w:rsidRPr="0087586F">
              <w:rPr>
                <w:b/>
                <w:color w:val="000000"/>
                <w:lang w:val="uk-UA"/>
              </w:rPr>
              <w:t>(у контингенті)</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1.</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ТзОВ ОДВ «Електрик»</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21768,4</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2.</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ТзОВ «Енергія-Новий Розділ»</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6426,9</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3.</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Новороздільський відділ освіти</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7534,8</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4.</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Новороздільська міська лікарня</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4393,5</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5.</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ТОВ ДМЗ «Карпати»</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3569,9</w:t>
            </w:r>
          </w:p>
        </w:tc>
      </w:tr>
      <w:tr w:rsidR="00DB535F" w:rsidRPr="0087586F" w:rsidTr="008D500C">
        <w:trPr>
          <w:trHeight w:val="320"/>
        </w:trPr>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6.</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Новороздільський політехнічний коледж</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1304,9</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7.</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КП «Розділжитлосервіс»</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430,5</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8.</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Новороздільський професійний ліцей</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1017,6</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lastRenderedPageBreak/>
              <w:t>9.</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ПрАТ «Сірка»</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933,2</w:t>
            </w:r>
          </w:p>
        </w:tc>
      </w:tr>
      <w:tr w:rsidR="00DB535F" w:rsidRPr="0087586F" w:rsidTr="008D500C">
        <w:tc>
          <w:tcPr>
            <w:tcW w:w="1068"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10.</w:t>
            </w:r>
          </w:p>
        </w:tc>
        <w:tc>
          <w:tcPr>
            <w:tcW w:w="5596"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rPr>
                <w:color w:val="000000"/>
                <w:lang w:val="uk-UA"/>
              </w:rPr>
            </w:pPr>
            <w:r w:rsidRPr="0087586F">
              <w:rPr>
                <w:color w:val="000000"/>
                <w:lang w:val="uk-UA"/>
              </w:rPr>
              <w:t>Новороздільський ліцей будівництва та побуту</w:t>
            </w:r>
          </w:p>
        </w:tc>
        <w:tc>
          <w:tcPr>
            <w:tcW w:w="2324" w:type="dxa"/>
            <w:tcBorders>
              <w:top w:val="single" w:sz="4" w:space="0" w:color="auto"/>
              <w:left w:val="single" w:sz="4" w:space="0" w:color="auto"/>
              <w:bottom w:val="single" w:sz="4" w:space="0" w:color="auto"/>
              <w:right w:val="single" w:sz="4" w:space="0" w:color="auto"/>
            </w:tcBorders>
          </w:tcPr>
          <w:p w:rsidR="00DB535F" w:rsidRPr="0087586F" w:rsidRDefault="00DB535F" w:rsidP="008D500C">
            <w:pPr>
              <w:jc w:val="center"/>
              <w:rPr>
                <w:color w:val="000000"/>
                <w:lang w:val="uk-UA"/>
              </w:rPr>
            </w:pPr>
            <w:r w:rsidRPr="0087586F">
              <w:rPr>
                <w:color w:val="000000"/>
                <w:lang w:val="uk-UA"/>
              </w:rPr>
              <w:t>877,1</w:t>
            </w:r>
          </w:p>
        </w:tc>
      </w:tr>
    </w:tbl>
    <w:p w:rsidR="00DB535F" w:rsidRPr="0087586F" w:rsidRDefault="00DB535F" w:rsidP="00DB535F">
      <w:pPr>
        <w:ind w:firstLine="840"/>
        <w:jc w:val="both"/>
        <w:rPr>
          <w:color w:val="000080"/>
          <w:lang w:val="uk-UA"/>
        </w:rPr>
      </w:pPr>
      <w:r w:rsidRPr="0087586F">
        <w:rPr>
          <w:color w:val="000080"/>
          <w:lang w:val="uk-UA"/>
        </w:rPr>
        <w:tab/>
      </w:r>
    </w:p>
    <w:p w:rsidR="00DB535F" w:rsidRPr="0087586F" w:rsidRDefault="00DB535F" w:rsidP="00DB535F">
      <w:pPr>
        <w:ind w:firstLine="840"/>
        <w:jc w:val="both"/>
        <w:rPr>
          <w:color w:val="000000"/>
          <w:lang w:val="uk-UA"/>
        </w:rPr>
      </w:pPr>
      <w:r w:rsidRPr="0087586F">
        <w:rPr>
          <w:color w:val="000000"/>
          <w:lang w:val="uk-UA"/>
        </w:rPr>
        <w:t>Пільги у 2017 році надавались по:</w:t>
      </w:r>
    </w:p>
    <w:p w:rsidR="00DB535F" w:rsidRPr="0087586F" w:rsidRDefault="00DB535F" w:rsidP="00753354">
      <w:pPr>
        <w:numPr>
          <w:ilvl w:val="0"/>
          <w:numId w:val="7"/>
        </w:numPr>
        <w:tabs>
          <w:tab w:val="clear" w:pos="1068"/>
          <w:tab w:val="num" w:pos="480"/>
        </w:tabs>
        <w:ind w:left="480" w:hanging="480"/>
        <w:jc w:val="both"/>
        <w:rPr>
          <w:color w:val="000000"/>
          <w:lang w:val="uk-UA"/>
        </w:rPr>
      </w:pPr>
      <w:r w:rsidRPr="0087586F">
        <w:rPr>
          <w:color w:val="000000"/>
          <w:lang w:val="uk-UA"/>
        </w:rPr>
        <w:t>платі за орендовані нежитлові приміщення власності територіальної громади міста терміном на 1 рік 4 неприбутковим організаціям у розмірі 90%  і склали 24,9 тис. грн.;</w:t>
      </w:r>
    </w:p>
    <w:p w:rsidR="00DB535F" w:rsidRPr="0087586F" w:rsidRDefault="00DB535F" w:rsidP="00753354">
      <w:pPr>
        <w:numPr>
          <w:ilvl w:val="0"/>
          <w:numId w:val="7"/>
        </w:numPr>
        <w:tabs>
          <w:tab w:val="clear" w:pos="1068"/>
          <w:tab w:val="num" w:pos="480"/>
        </w:tabs>
        <w:ind w:left="480" w:hanging="480"/>
        <w:jc w:val="both"/>
        <w:rPr>
          <w:color w:val="000000"/>
          <w:lang w:val="uk-UA"/>
        </w:rPr>
      </w:pPr>
      <w:r w:rsidRPr="0087586F">
        <w:rPr>
          <w:color w:val="000000"/>
          <w:lang w:val="uk-UA"/>
        </w:rPr>
        <w:t xml:space="preserve">платі за землю 6  установам в сумі 173,7 тис. грн., в т.ч. трьом комунальним підприємствам в сумі 159,8 тис. грн. та 3 установам, що фінансуються з місцевого та державного бюджетів в сумі – 13,9 тис. грн. </w:t>
      </w:r>
    </w:p>
    <w:p w:rsidR="00DB535F" w:rsidRPr="0087586F" w:rsidRDefault="00DB535F" w:rsidP="00DB535F">
      <w:pPr>
        <w:jc w:val="both"/>
        <w:rPr>
          <w:color w:val="000000"/>
          <w:lang w:val="uk-UA"/>
        </w:rPr>
      </w:pPr>
    </w:p>
    <w:p w:rsidR="00DB535F" w:rsidRPr="0087586F" w:rsidRDefault="00DB535F" w:rsidP="00DB535F">
      <w:pPr>
        <w:ind w:firstLine="840"/>
        <w:jc w:val="both"/>
        <w:rPr>
          <w:b/>
          <w:bCs/>
          <w:color w:val="000000"/>
          <w:lang w:val="uk-UA"/>
        </w:rPr>
      </w:pPr>
      <w:r w:rsidRPr="0087586F">
        <w:rPr>
          <w:bCs/>
          <w:color w:val="000000"/>
          <w:lang w:val="uk-UA"/>
        </w:rPr>
        <w:t xml:space="preserve">Станом на 01.01.2018 року недоїмка (включаючи пеню) підприємств і організацій міста по платежах до бюджетів усіх рівнів складає </w:t>
      </w:r>
      <w:r w:rsidRPr="0087586F">
        <w:rPr>
          <w:b/>
          <w:bCs/>
          <w:color w:val="000000"/>
          <w:lang w:val="uk-UA"/>
        </w:rPr>
        <w:t xml:space="preserve">25 210,4 тис. грн., </w:t>
      </w:r>
      <w:r w:rsidRPr="0087586F">
        <w:rPr>
          <w:bCs/>
          <w:color w:val="000000"/>
          <w:lang w:val="uk-UA"/>
        </w:rPr>
        <w:t>в т.ч.:</w:t>
      </w:r>
      <w:r w:rsidRPr="0087586F">
        <w:rPr>
          <w:b/>
          <w:bCs/>
          <w:color w:val="000000"/>
          <w:lang w:val="uk-UA"/>
        </w:rPr>
        <w:t xml:space="preserve"> </w:t>
      </w:r>
    </w:p>
    <w:p w:rsidR="00DB535F" w:rsidRPr="0087586F" w:rsidRDefault="00DB535F" w:rsidP="00DB535F">
      <w:pPr>
        <w:ind w:firstLine="840"/>
        <w:jc w:val="both"/>
        <w:rPr>
          <w:b/>
          <w:bCs/>
          <w:color w:val="000000"/>
          <w:lang w:val="uk-UA"/>
        </w:rPr>
      </w:pP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ПДВ – 21 712,4 тис. грн.;</w:t>
      </w: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Податок на прибуток – 588,2  тис. грн.;</w:t>
      </w: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Плата за землю -  2 317,1  тис. грн.;</w:t>
      </w: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Єдиний податок – 5,6  тис. грн.;</w:t>
      </w: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 xml:space="preserve">Податок на доходи фізичних осіб – 0,1 тис. грн.;   </w:t>
      </w:r>
    </w:p>
    <w:p w:rsidR="00DB535F" w:rsidRPr="0087586F" w:rsidRDefault="00DB535F" w:rsidP="00753354">
      <w:pPr>
        <w:numPr>
          <w:ilvl w:val="0"/>
          <w:numId w:val="2"/>
        </w:numPr>
        <w:tabs>
          <w:tab w:val="clear" w:pos="1200"/>
          <w:tab w:val="num" w:pos="1320"/>
        </w:tabs>
        <w:ind w:left="1320"/>
        <w:jc w:val="both"/>
        <w:rPr>
          <w:bCs/>
          <w:i/>
          <w:color w:val="000000"/>
          <w:lang w:val="uk-UA"/>
        </w:rPr>
      </w:pPr>
      <w:r w:rsidRPr="0087586F">
        <w:rPr>
          <w:bCs/>
          <w:i/>
          <w:color w:val="000000"/>
          <w:lang w:val="uk-UA"/>
        </w:rPr>
        <w:t xml:space="preserve">Податок на нерухоме майно, відмінне від земельної ділянки  - 25,3 тис.грн.; </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Cs/>
          <w:i/>
          <w:color w:val="000000"/>
          <w:lang w:val="uk-UA"/>
        </w:rPr>
        <w:t>Інші – 561,7 тис. грн.</w:t>
      </w:r>
    </w:p>
    <w:p w:rsidR="00DB535F" w:rsidRPr="0087586F" w:rsidRDefault="00DB535F" w:rsidP="00DB535F">
      <w:pPr>
        <w:ind w:left="840"/>
        <w:jc w:val="both"/>
        <w:rPr>
          <w:bCs/>
          <w:color w:val="000000"/>
          <w:lang w:val="uk-UA"/>
        </w:rPr>
      </w:pPr>
    </w:p>
    <w:p w:rsidR="00DB535F" w:rsidRPr="0087586F" w:rsidRDefault="00DB535F" w:rsidP="00DB535F">
      <w:pPr>
        <w:tabs>
          <w:tab w:val="left" w:pos="9360"/>
        </w:tabs>
        <w:ind w:firstLine="840"/>
        <w:jc w:val="both"/>
        <w:rPr>
          <w:bCs/>
          <w:color w:val="000000"/>
          <w:lang w:val="uk-UA"/>
        </w:rPr>
      </w:pPr>
      <w:r w:rsidRPr="0087586F">
        <w:rPr>
          <w:bCs/>
          <w:color w:val="000000"/>
          <w:lang w:val="uk-UA"/>
        </w:rPr>
        <w:t>Найбільшу недоїмку по податках та платежах (включаючи пеню) допустили наступні підприємства:</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
          <w:bCs/>
          <w:color w:val="000000"/>
          <w:lang w:val="uk-UA"/>
        </w:rPr>
        <w:t>МДКП «Розділтеплокомуненерго» - 7 729,6 грн</w:t>
      </w:r>
      <w:r w:rsidRPr="0087586F">
        <w:rPr>
          <w:bCs/>
          <w:color w:val="000000"/>
          <w:lang w:val="uk-UA"/>
        </w:rPr>
        <w:t>., в т.ч.: ПДВ – 6 795,0 тис. грн.;  плата за землю – 339,4 тис. грн., податок на прибуток – 40,7 тис. грн., податок на нерухоме майно – 2,3 тис. грн</w:t>
      </w:r>
      <w:r w:rsidRPr="0087586F">
        <w:rPr>
          <w:b/>
          <w:bCs/>
          <w:color w:val="000000"/>
          <w:lang w:val="uk-UA"/>
        </w:rPr>
        <w:t xml:space="preserve">., </w:t>
      </w:r>
      <w:r w:rsidRPr="0087586F">
        <w:rPr>
          <w:bCs/>
          <w:color w:val="000000"/>
          <w:lang w:val="uk-UA"/>
        </w:rPr>
        <w:t>частина чистого прибутку – 2,3 тис. грн.; штраф – 549,9тис.грн.;</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
          <w:bCs/>
          <w:color w:val="000000"/>
          <w:lang w:val="uk-UA"/>
        </w:rPr>
        <w:t>КП «Розділжитлосервіс» 10 979,7тис. грн</w:t>
      </w:r>
      <w:r w:rsidRPr="0087586F">
        <w:rPr>
          <w:bCs/>
          <w:color w:val="000000"/>
          <w:lang w:val="uk-UA"/>
        </w:rPr>
        <w:t>., в т.ч.: ПДВ – 10 536,7 тис. грн., плата за землю – 443,0 тис. грн.;</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
          <w:bCs/>
          <w:color w:val="000000"/>
          <w:lang w:val="uk-UA"/>
        </w:rPr>
        <w:t xml:space="preserve">ТЗДВ «ДМЗ „Карпати” – 3 873,6 тис. грн., </w:t>
      </w:r>
      <w:r w:rsidRPr="0087586F">
        <w:rPr>
          <w:bCs/>
          <w:color w:val="000000"/>
          <w:lang w:val="uk-UA"/>
        </w:rPr>
        <w:t>в т.ч. : ПДВ – 2 026,8 тис. грн.,  податок на прибуток – 435,8 тис. грн., плата за землю – 1 410,8 тис. грн., збір за спец. використання води – 0,1 тис. грн.;</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
          <w:bCs/>
          <w:color w:val="000000"/>
          <w:lang w:val="uk-UA"/>
        </w:rPr>
        <w:t xml:space="preserve">РДГХП „Сірка” – 2 311,7 тис. грн., </w:t>
      </w:r>
      <w:r w:rsidRPr="0087586F">
        <w:rPr>
          <w:bCs/>
          <w:color w:val="000000"/>
          <w:lang w:val="uk-UA"/>
        </w:rPr>
        <w:t>в т.ч.: ПДВ – 2 198,7 тис. грн., плата за землю – 110,5 тис. грн., податок на прибуток – 2,3 тис. грн., частина чистого прибутку – 0,2 тис. грн.;</w:t>
      </w:r>
    </w:p>
    <w:p w:rsidR="00DB535F" w:rsidRPr="0087586F" w:rsidRDefault="00DB535F" w:rsidP="00753354">
      <w:pPr>
        <w:numPr>
          <w:ilvl w:val="0"/>
          <w:numId w:val="2"/>
        </w:numPr>
        <w:tabs>
          <w:tab w:val="clear" w:pos="1200"/>
          <w:tab w:val="num" w:pos="1320"/>
        </w:tabs>
        <w:ind w:left="1320"/>
        <w:jc w:val="both"/>
        <w:rPr>
          <w:bCs/>
          <w:color w:val="000000"/>
          <w:lang w:val="uk-UA"/>
        </w:rPr>
      </w:pPr>
      <w:r w:rsidRPr="0087586F">
        <w:rPr>
          <w:b/>
          <w:bCs/>
          <w:color w:val="000000"/>
          <w:lang w:val="uk-UA"/>
        </w:rPr>
        <w:t xml:space="preserve">ТОВ «ДМЗ „Карпати” </w:t>
      </w:r>
      <w:r w:rsidRPr="0087586F">
        <w:rPr>
          <w:bCs/>
          <w:color w:val="000000"/>
          <w:lang w:val="uk-UA"/>
        </w:rPr>
        <w:t xml:space="preserve">– </w:t>
      </w:r>
      <w:r w:rsidRPr="0087586F">
        <w:rPr>
          <w:b/>
          <w:bCs/>
          <w:color w:val="000000"/>
          <w:lang w:val="uk-UA"/>
        </w:rPr>
        <w:t>154,3 тис. грн</w:t>
      </w:r>
      <w:r w:rsidRPr="0087586F">
        <w:rPr>
          <w:bCs/>
          <w:color w:val="000000"/>
          <w:lang w:val="uk-UA"/>
        </w:rPr>
        <w:t>., в т.ч.: ПДВ – 119,9 тис. грн., 34,4 тис. грн. -  податок на прибуток.</w:t>
      </w:r>
    </w:p>
    <w:p w:rsidR="00DB535F" w:rsidRPr="0087586F" w:rsidRDefault="00DB535F" w:rsidP="00DB535F">
      <w:pPr>
        <w:ind w:left="960"/>
        <w:jc w:val="both"/>
        <w:rPr>
          <w:b/>
          <w:bCs/>
          <w:color w:val="000000"/>
          <w:lang w:val="uk-UA"/>
        </w:rPr>
      </w:pPr>
    </w:p>
    <w:p w:rsidR="00DB535F" w:rsidRPr="0087586F" w:rsidRDefault="00DB535F" w:rsidP="00DB535F">
      <w:pPr>
        <w:ind w:firstLine="708"/>
        <w:jc w:val="both"/>
        <w:rPr>
          <w:bCs/>
          <w:color w:val="000000"/>
          <w:lang w:val="uk-UA"/>
        </w:rPr>
      </w:pPr>
      <w:r w:rsidRPr="0087586F">
        <w:rPr>
          <w:bCs/>
          <w:color w:val="000000"/>
          <w:lang w:val="uk-UA"/>
        </w:rPr>
        <w:t xml:space="preserve">Заборгованості  по заробітній платі станом на 01.01.2018 року немає, за 12 місяців 2017 року заборгованість по заробітній платі зменшилась на </w:t>
      </w:r>
      <w:r w:rsidRPr="0087586F">
        <w:rPr>
          <w:b/>
          <w:bCs/>
          <w:color w:val="000000"/>
          <w:lang w:val="uk-UA"/>
        </w:rPr>
        <w:t>261,0</w:t>
      </w:r>
      <w:r w:rsidRPr="0087586F">
        <w:rPr>
          <w:bCs/>
          <w:color w:val="000000"/>
          <w:lang w:val="uk-UA"/>
        </w:rPr>
        <w:t xml:space="preserve"> тис. грн. (станом на 01.01.2017р. складала 261,0 тис. грн.). </w:t>
      </w:r>
    </w:p>
    <w:p w:rsidR="00DB535F" w:rsidRPr="0087586F" w:rsidRDefault="00DB535F" w:rsidP="00DB535F">
      <w:pPr>
        <w:pStyle w:val="ab"/>
        <w:spacing w:before="0" w:beforeAutospacing="0" w:after="0" w:afterAutospacing="0"/>
        <w:ind w:firstLine="708"/>
        <w:jc w:val="both"/>
        <w:rPr>
          <w:bCs/>
          <w:color w:val="000000"/>
          <w:lang w:val="uk-UA"/>
        </w:rPr>
      </w:pPr>
      <w:r w:rsidRPr="0087586F">
        <w:rPr>
          <w:color w:val="000000"/>
          <w:lang w:val="uk-UA"/>
        </w:rPr>
        <w:t xml:space="preserve">Немає допущеної заборгованості з виплати заробітної плати організаціями та установами, що фінансуються з міського бюджету. </w:t>
      </w:r>
    </w:p>
    <w:p w:rsidR="00DB535F" w:rsidRPr="0087586F" w:rsidRDefault="00DB535F" w:rsidP="00DB535F">
      <w:pPr>
        <w:pStyle w:val="12"/>
        <w:ind w:firstLine="708"/>
        <w:jc w:val="center"/>
        <w:rPr>
          <w:rFonts w:ascii="Times New Roman" w:hAnsi="Times New Roman"/>
          <w:b/>
          <w:color w:val="000000"/>
          <w:sz w:val="24"/>
          <w:szCs w:val="24"/>
          <w:u w:val="single"/>
          <w:lang w:val="uk-UA"/>
        </w:rPr>
      </w:pPr>
    </w:p>
    <w:p w:rsidR="00DB535F" w:rsidRPr="0087586F" w:rsidRDefault="00DB535F" w:rsidP="00DB535F">
      <w:pPr>
        <w:pStyle w:val="12"/>
        <w:ind w:firstLine="708"/>
        <w:jc w:val="center"/>
        <w:rPr>
          <w:rFonts w:ascii="Times New Roman" w:hAnsi="Times New Roman"/>
          <w:b/>
          <w:color w:val="000000"/>
          <w:sz w:val="24"/>
          <w:szCs w:val="24"/>
          <w:u w:val="single"/>
          <w:lang w:val="uk-UA"/>
        </w:rPr>
      </w:pPr>
      <w:r w:rsidRPr="0087586F">
        <w:rPr>
          <w:rFonts w:ascii="Times New Roman" w:hAnsi="Times New Roman"/>
          <w:b/>
          <w:color w:val="000000"/>
          <w:sz w:val="24"/>
          <w:szCs w:val="24"/>
          <w:u w:val="single"/>
          <w:lang w:val="uk-UA"/>
        </w:rPr>
        <w:t>Доходи спеціального фонду.</w:t>
      </w:r>
    </w:p>
    <w:p w:rsidR="00DB535F" w:rsidRPr="0087586F" w:rsidRDefault="00DB535F" w:rsidP="00DB535F">
      <w:pPr>
        <w:pStyle w:val="12"/>
        <w:ind w:firstLine="708"/>
        <w:rPr>
          <w:rFonts w:ascii="Times New Roman" w:hAnsi="Times New Roman"/>
          <w:b/>
          <w:color w:val="000000"/>
          <w:sz w:val="24"/>
          <w:szCs w:val="24"/>
          <w:u w:val="single"/>
          <w:lang w:val="uk-UA"/>
        </w:rPr>
      </w:pPr>
    </w:p>
    <w:p w:rsidR="00DB535F" w:rsidRPr="0087586F" w:rsidRDefault="00DB535F" w:rsidP="00DB535F">
      <w:pPr>
        <w:pStyle w:val="12"/>
        <w:ind w:firstLine="708"/>
        <w:jc w:val="both"/>
        <w:rPr>
          <w:rFonts w:ascii="Times New Roman" w:hAnsi="Times New Roman"/>
          <w:color w:val="000000"/>
          <w:sz w:val="24"/>
          <w:szCs w:val="24"/>
          <w:lang w:val="uk-UA"/>
        </w:rPr>
      </w:pPr>
      <w:r w:rsidRPr="0087586F">
        <w:rPr>
          <w:rFonts w:ascii="Times New Roman" w:hAnsi="Times New Roman"/>
          <w:color w:val="000000"/>
          <w:sz w:val="24"/>
          <w:szCs w:val="24"/>
          <w:lang w:val="uk-UA"/>
        </w:rPr>
        <w:t xml:space="preserve">До спеціального фонду міського бюджету надійшло </w:t>
      </w:r>
      <w:r w:rsidRPr="0087586F">
        <w:rPr>
          <w:rFonts w:ascii="Times New Roman" w:hAnsi="Times New Roman"/>
          <w:b/>
          <w:color w:val="000000"/>
          <w:sz w:val="24"/>
          <w:szCs w:val="24"/>
          <w:lang w:val="uk-UA"/>
        </w:rPr>
        <w:t>9215,0</w:t>
      </w:r>
      <w:r w:rsidRPr="0087586F">
        <w:rPr>
          <w:rFonts w:ascii="Times New Roman" w:hAnsi="Times New Roman"/>
          <w:color w:val="000000"/>
          <w:sz w:val="24"/>
          <w:szCs w:val="24"/>
          <w:lang w:val="uk-UA"/>
        </w:rPr>
        <w:t xml:space="preserve"> </w:t>
      </w:r>
      <w:r w:rsidRPr="0087586F">
        <w:rPr>
          <w:rFonts w:ascii="Times New Roman" w:hAnsi="Times New Roman"/>
          <w:b/>
          <w:color w:val="000000"/>
          <w:sz w:val="24"/>
          <w:szCs w:val="24"/>
          <w:lang w:val="uk-UA"/>
        </w:rPr>
        <w:t>тис. грн</w:t>
      </w:r>
      <w:r w:rsidRPr="0087586F">
        <w:rPr>
          <w:rFonts w:ascii="Times New Roman" w:hAnsi="Times New Roman"/>
          <w:color w:val="000000"/>
          <w:sz w:val="24"/>
          <w:szCs w:val="24"/>
          <w:lang w:val="uk-UA"/>
        </w:rPr>
        <w:t xml:space="preserve">. без врахування трансфертів або </w:t>
      </w:r>
      <w:r w:rsidRPr="0087586F">
        <w:rPr>
          <w:rFonts w:ascii="Times New Roman" w:hAnsi="Times New Roman"/>
          <w:b/>
          <w:color w:val="000000"/>
          <w:sz w:val="24"/>
          <w:szCs w:val="24"/>
          <w:lang w:val="uk-UA"/>
        </w:rPr>
        <w:t>117,9</w:t>
      </w:r>
      <w:r w:rsidRPr="0087586F">
        <w:rPr>
          <w:rFonts w:ascii="Times New Roman" w:hAnsi="Times New Roman"/>
          <w:color w:val="000000"/>
          <w:sz w:val="24"/>
          <w:szCs w:val="24"/>
          <w:lang w:val="uk-UA"/>
        </w:rPr>
        <w:t xml:space="preserve">% до плану  на рік (з врахуванням змін до кошторисних призначень по власних надходженнях бюджетних установ), з них: </w:t>
      </w:r>
      <w:r w:rsidRPr="0087586F">
        <w:rPr>
          <w:rFonts w:ascii="Times New Roman" w:hAnsi="Times New Roman"/>
          <w:color w:val="000000"/>
          <w:sz w:val="24"/>
          <w:szCs w:val="24"/>
          <w:lang w:val="uk-UA"/>
        </w:rPr>
        <w:tab/>
      </w:r>
    </w:p>
    <w:p w:rsidR="00DB535F" w:rsidRPr="0087586F" w:rsidRDefault="00DB535F" w:rsidP="00DB535F">
      <w:pPr>
        <w:pStyle w:val="12"/>
        <w:ind w:firstLine="708"/>
        <w:rPr>
          <w:rFonts w:ascii="Times New Roman" w:hAnsi="Times New Roman"/>
          <w:color w:val="000000"/>
          <w:sz w:val="24"/>
          <w:szCs w:val="24"/>
          <w:lang w:val="uk-UA"/>
        </w:rPr>
      </w:pPr>
    </w:p>
    <w:p w:rsidR="00DB535F" w:rsidRPr="0087586F" w:rsidRDefault="00DB535F" w:rsidP="00DB535F">
      <w:pPr>
        <w:pStyle w:val="12"/>
        <w:ind w:firstLine="708"/>
        <w:rPr>
          <w:rFonts w:ascii="Times New Roman" w:hAnsi="Times New Roman"/>
          <w:b/>
          <w:i/>
          <w:color w:val="000000"/>
          <w:sz w:val="24"/>
          <w:szCs w:val="24"/>
          <w:lang w:val="uk-UA"/>
        </w:rPr>
      </w:pPr>
      <w:r w:rsidRPr="0087586F">
        <w:rPr>
          <w:rFonts w:ascii="Times New Roman" w:hAnsi="Times New Roman"/>
          <w:b/>
          <w:i/>
          <w:color w:val="000000"/>
          <w:sz w:val="24"/>
          <w:szCs w:val="24"/>
          <w:lang w:val="uk-UA"/>
        </w:rPr>
        <w:tab/>
      </w:r>
      <w:r w:rsidRPr="0087586F">
        <w:rPr>
          <w:rFonts w:ascii="Times New Roman" w:hAnsi="Times New Roman"/>
          <w:b/>
          <w:i/>
          <w:color w:val="000000"/>
          <w:sz w:val="24"/>
          <w:szCs w:val="24"/>
          <w:lang w:val="uk-UA"/>
        </w:rPr>
        <w:tab/>
      </w:r>
      <w:r w:rsidRPr="0087586F">
        <w:rPr>
          <w:rFonts w:ascii="Times New Roman" w:hAnsi="Times New Roman"/>
          <w:b/>
          <w:i/>
          <w:color w:val="000000"/>
          <w:sz w:val="24"/>
          <w:szCs w:val="24"/>
          <w:lang w:val="uk-UA"/>
        </w:rPr>
        <w:tab/>
        <w:t xml:space="preserve">          Власні надходження бюджетних установ:</w:t>
      </w:r>
    </w:p>
    <w:tbl>
      <w:tblPr>
        <w:tblW w:w="0" w:type="auto"/>
        <w:tblInd w:w="3507" w:type="dxa"/>
        <w:tblLayout w:type="fixed"/>
        <w:tblCellMar>
          <w:left w:w="30" w:type="dxa"/>
          <w:right w:w="30" w:type="dxa"/>
        </w:tblCellMar>
        <w:tblLook w:val="0000"/>
      </w:tblPr>
      <w:tblGrid>
        <w:gridCol w:w="1203"/>
        <w:gridCol w:w="2280"/>
      </w:tblGrid>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ККД</w:t>
            </w:r>
          </w:p>
        </w:tc>
        <w:tc>
          <w:tcPr>
            <w:tcW w:w="2280"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Сума, тис. грн.</w:t>
            </w:r>
          </w:p>
        </w:tc>
      </w:tr>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25000000</w:t>
            </w:r>
          </w:p>
        </w:tc>
        <w:tc>
          <w:tcPr>
            <w:tcW w:w="2280"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2726,9</w:t>
            </w:r>
          </w:p>
        </w:tc>
      </w:tr>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25010000</w:t>
            </w:r>
          </w:p>
        </w:tc>
        <w:tc>
          <w:tcPr>
            <w:tcW w:w="2280"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eastAsia="uk-UA"/>
              </w:rPr>
            </w:pPr>
            <w:r w:rsidRPr="0087586F">
              <w:rPr>
                <w:b/>
                <w:color w:val="000000"/>
                <w:lang w:val="uk-UA" w:eastAsia="uk-UA"/>
              </w:rPr>
              <w:t>2480,8</w:t>
            </w:r>
          </w:p>
        </w:tc>
      </w:tr>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color w:val="000000"/>
                <w:lang w:val="uk-UA" w:eastAsia="uk-UA"/>
              </w:rPr>
            </w:pPr>
            <w:r w:rsidRPr="0087586F">
              <w:rPr>
                <w:color w:val="000000"/>
                <w:lang w:val="uk-UA" w:eastAsia="uk-UA"/>
              </w:rPr>
              <w:lastRenderedPageBreak/>
              <w:t>25010100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color w:val="000000"/>
                <w:lang w:val="uk-UA"/>
              </w:rPr>
            </w:pPr>
            <w:r w:rsidRPr="0087586F">
              <w:rPr>
                <w:color w:val="000000"/>
                <w:lang w:val="uk-UA" w:eastAsia="uk-UA"/>
              </w:rPr>
              <w:t>1960,3</w:t>
            </w:r>
          </w:p>
        </w:tc>
      </w:tr>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color w:val="000000"/>
                <w:lang w:val="uk-UA" w:eastAsia="uk-UA"/>
              </w:rPr>
            </w:pPr>
            <w:r w:rsidRPr="0087586F">
              <w:rPr>
                <w:color w:val="000000"/>
                <w:lang w:val="uk-UA" w:eastAsia="uk-UA"/>
              </w:rPr>
              <w:t>25010300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color w:val="000000"/>
                <w:lang w:val="uk-UA"/>
              </w:rPr>
            </w:pPr>
            <w:r w:rsidRPr="0087586F">
              <w:rPr>
                <w:color w:val="000000"/>
                <w:lang w:val="uk-UA"/>
              </w:rPr>
              <w:t>499,4</w:t>
            </w:r>
          </w:p>
        </w:tc>
      </w:tr>
      <w:tr w:rsidR="00DB535F" w:rsidRPr="0087586F" w:rsidTr="008D500C">
        <w:trPr>
          <w:trHeight w:val="228"/>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color w:val="000000"/>
                <w:lang w:val="uk-UA" w:eastAsia="uk-UA"/>
              </w:rPr>
            </w:pPr>
            <w:r w:rsidRPr="0087586F">
              <w:rPr>
                <w:color w:val="000000"/>
                <w:lang w:val="uk-UA"/>
              </w:rPr>
              <w:t>25010400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color w:val="000000"/>
                <w:lang w:val="uk-UA"/>
              </w:rPr>
            </w:pPr>
            <w:r w:rsidRPr="0087586F">
              <w:rPr>
                <w:color w:val="000000"/>
                <w:lang w:val="uk-UA"/>
              </w:rPr>
              <w:t>21, 1</w:t>
            </w:r>
          </w:p>
        </w:tc>
      </w:tr>
      <w:tr w:rsidR="00DB535F" w:rsidRPr="0087586F" w:rsidTr="008D500C">
        <w:trPr>
          <w:trHeight w:val="228"/>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b/>
                <w:color w:val="000000"/>
                <w:lang w:val="uk-UA"/>
              </w:rPr>
            </w:pPr>
            <w:r w:rsidRPr="0087586F">
              <w:rPr>
                <w:b/>
                <w:color w:val="000000"/>
                <w:lang w:val="uk-UA"/>
              </w:rPr>
              <w:t>25020000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b/>
                <w:color w:val="000000"/>
                <w:lang w:val="uk-UA"/>
              </w:rPr>
            </w:pPr>
            <w:r w:rsidRPr="0087586F">
              <w:rPr>
                <w:b/>
                <w:color w:val="000000"/>
                <w:lang w:val="uk-UA"/>
              </w:rPr>
              <w:t>246,1</w:t>
            </w:r>
          </w:p>
        </w:tc>
      </w:tr>
      <w:tr w:rsidR="00DB535F" w:rsidRPr="0087586F" w:rsidTr="008D500C">
        <w:trPr>
          <w:trHeight w:val="247"/>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color w:val="000000"/>
                <w:lang w:val="uk-UA" w:eastAsia="uk-UA"/>
              </w:rPr>
            </w:pPr>
            <w:r w:rsidRPr="0087586F">
              <w:rPr>
                <w:color w:val="000000"/>
                <w:lang w:val="uk-UA" w:eastAsia="uk-UA"/>
              </w:rPr>
              <w:t>25020100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color w:val="000000"/>
                <w:lang w:val="uk-UA"/>
              </w:rPr>
            </w:pPr>
            <w:r w:rsidRPr="0087586F">
              <w:rPr>
                <w:color w:val="000000"/>
                <w:lang w:val="uk-UA"/>
              </w:rPr>
              <w:t>226,5</w:t>
            </w:r>
          </w:p>
        </w:tc>
      </w:tr>
      <w:tr w:rsidR="00DB535F" w:rsidRPr="0087586F" w:rsidTr="008D500C">
        <w:trPr>
          <w:trHeight w:val="221"/>
        </w:trPr>
        <w:tc>
          <w:tcPr>
            <w:tcW w:w="1203" w:type="dxa"/>
            <w:tcBorders>
              <w:top w:val="single" w:sz="6" w:space="0" w:color="auto"/>
              <w:left w:val="single" w:sz="6" w:space="0" w:color="auto"/>
              <w:bottom w:val="single" w:sz="6" w:space="0" w:color="auto"/>
              <w:right w:val="single" w:sz="6" w:space="0" w:color="auto"/>
            </w:tcBorders>
          </w:tcPr>
          <w:p w:rsidR="00DB535F" w:rsidRPr="0087586F" w:rsidRDefault="00DB535F" w:rsidP="008D500C">
            <w:pPr>
              <w:autoSpaceDE w:val="0"/>
              <w:autoSpaceDN w:val="0"/>
              <w:adjustRightInd w:val="0"/>
              <w:jc w:val="center"/>
              <w:rPr>
                <w:color w:val="000000"/>
                <w:lang w:val="uk-UA" w:eastAsia="uk-UA"/>
              </w:rPr>
            </w:pPr>
            <w:r w:rsidRPr="0087586F">
              <w:rPr>
                <w:color w:val="000000"/>
                <w:lang w:val="uk-UA" w:eastAsia="uk-UA"/>
              </w:rPr>
              <w:t>25020200</w:t>
            </w:r>
          </w:p>
        </w:tc>
        <w:tc>
          <w:tcPr>
            <w:tcW w:w="2280" w:type="dxa"/>
            <w:tcBorders>
              <w:top w:val="single" w:sz="6" w:space="0" w:color="auto"/>
              <w:left w:val="single" w:sz="6" w:space="0" w:color="auto"/>
              <w:bottom w:val="single" w:sz="6" w:space="0" w:color="auto"/>
              <w:right w:val="single" w:sz="6" w:space="0" w:color="auto"/>
            </w:tcBorders>
            <w:vAlign w:val="bottom"/>
          </w:tcPr>
          <w:p w:rsidR="00DB535F" w:rsidRPr="0087586F" w:rsidRDefault="00DB535F" w:rsidP="008D500C">
            <w:pPr>
              <w:jc w:val="center"/>
              <w:rPr>
                <w:color w:val="000000"/>
                <w:lang w:val="uk-UA"/>
              </w:rPr>
            </w:pPr>
            <w:r w:rsidRPr="0087586F">
              <w:rPr>
                <w:color w:val="000000"/>
                <w:lang w:val="uk-UA"/>
              </w:rPr>
              <w:t>19,6</w:t>
            </w:r>
          </w:p>
        </w:tc>
      </w:tr>
    </w:tbl>
    <w:p w:rsidR="00DB535F" w:rsidRPr="0087586F" w:rsidRDefault="00DB535F" w:rsidP="00DB535F">
      <w:pPr>
        <w:ind w:firstLine="840"/>
        <w:jc w:val="both"/>
        <w:rPr>
          <w:b/>
          <w:color w:val="000000"/>
          <w:lang w:val="uk-UA"/>
        </w:rPr>
      </w:pPr>
    </w:p>
    <w:p w:rsidR="00DB535F" w:rsidRPr="0087586F" w:rsidRDefault="00DB535F" w:rsidP="00DB535F">
      <w:pPr>
        <w:ind w:firstLine="708"/>
        <w:jc w:val="both"/>
        <w:rPr>
          <w:color w:val="000000"/>
          <w:lang w:val="uk-UA"/>
        </w:rPr>
      </w:pPr>
      <w:r w:rsidRPr="0087586F">
        <w:rPr>
          <w:color w:val="000000"/>
          <w:lang w:val="uk-UA"/>
        </w:rPr>
        <w:t xml:space="preserve">Надходження від приватизації комунального майна у 2017  році  становлять </w:t>
      </w:r>
      <w:r w:rsidRPr="0087586F">
        <w:rPr>
          <w:b/>
          <w:color w:val="000000"/>
          <w:lang w:val="uk-UA"/>
        </w:rPr>
        <w:t>3901,15</w:t>
      </w:r>
      <w:r w:rsidRPr="0087586F">
        <w:rPr>
          <w:color w:val="000000"/>
          <w:lang w:val="uk-UA"/>
        </w:rPr>
        <w:t xml:space="preserve"> </w:t>
      </w:r>
      <w:r w:rsidRPr="0087586F">
        <w:rPr>
          <w:b/>
          <w:color w:val="000000"/>
          <w:lang w:val="uk-UA"/>
        </w:rPr>
        <w:t>тис. грн.</w:t>
      </w:r>
      <w:r w:rsidRPr="0087586F">
        <w:rPr>
          <w:color w:val="000000"/>
          <w:lang w:val="uk-UA"/>
        </w:rPr>
        <w:t xml:space="preserve">  або </w:t>
      </w:r>
      <w:r w:rsidRPr="0087586F">
        <w:rPr>
          <w:b/>
          <w:color w:val="000000"/>
          <w:lang w:val="uk-UA"/>
        </w:rPr>
        <w:t>100,7</w:t>
      </w:r>
      <w:r w:rsidRPr="0087586F">
        <w:rPr>
          <w:color w:val="000000"/>
          <w:lang w:val="uk-UA"/>
        </w:rPr>
        <w:t xml:space="preserve">% до річного плану. Надійшли кошти від відчуженого нежитлового приміщення загальною площею – </w:t>
      </w:r>
      <w:smartTag w:uri="urn:schemas-microsoft-com:office:smarttags" w:element="metricconverter">
        <w:smartTagPr>
          <w:attr w:name="ProductID" w:val="119,95 м2"/>
        </w:smartTagPr>
        <w:r w:rsidRPr="0087586F">
          <w:rPr>
            <w:color w:val="000000"/>
            <w:lang w:val="uk-UA"/>
          </w:rPr>
          <w:t>119,95 м</w:t>
        </w:r>
        <w:r w:rsidRPr="0087586F">
          <w:rPr>
            <w:color w:val="000000"/>
            <w:vertAlign w:val="superscript"/>
            <w:lang w:val="uk-UA"/>
          </w:rPr>
          <w:t>2</w:t>
        </w:r>
      </w:smartTag>
      <w:r w:rsidRPr="0087586F">
        <w:rPr>
          <w:color w:val="000000"/>
          <w:vertAlign w:val="superscript"/>
          <w:lang w:val="uk-UA"/>
        </w:rPr>
        <w:t xml:space="preserve"> </w:t>
      </w:r>
      <w:r w:rsidRPr="0087586F">
        <w:rPr>
          <w:color w:val="000000"/>
          <w:lang w:val="uk-UA"/>
        </w:rPr>
        <w:t xml:space="preserve"> по пр. Шевченка,21 в м. Новий Розділ (незалежна оцінка становила 708,4</w:t>
      </w:r>
      <w:r w:rsidRPr="0087586F">
        <w:rPr>
          <w:i/>
          <w:color w:val="000000"/>
          <w:lang w:val="uk-UA"/>
        </w:rPr>
        <w:t xml:space="preserve"> </w:t>
      </w:r>
      <w:r w:rsidRPr="0087586F">
        <w:rPr>
          <w:color w:val="000000"/>
          <w:lang w:val="uk-UA"/>
        </w:rPr>
        <w:t>тис. грн. без ПДВ), нежитлового приміщення загальною площею 17,2м</w:t>
      </w:r>
      <w:r w:rsidRPr="0087586F">
        <w:rPr>
          <w:color w:val="000000"/>
          <w:vertAlign w:val="superscript"/>
          <w:lang w:val="uk-UA"/>
        </w:rPr>
        <w:t xml:space="preserve">2 </w:t>
      </w:r>
      <w:r w:rsidRPr="0087586F">
        <w:rPr>
          <w:color w:val="000000"/>
          <w:lang w:val="uk-UA"/>
        </w:rPr>
        <w:t xml:space="preserve"> по пр.Т.Шевченка,31 в м. Новий Розділ (незалежна оцінка становила 41,75 тис. грн. без ПДВ), нежитлового приміщення загальною площею </w:t>
      </w:r>
      <w:smartTag w:uri="urn:schemas-microsoft-com:office:smarttags" w:element="metricconverter">
        <w:smartTagPr>
          <w:attr w:name="ProductID" w:val="38,4 м2"/>
        </w:smartTagPr>
        <w:r w:rsidRPr="0087586F">
          <w:rPr>
            <w:color w:val="000000"/>
            <w:lang w:val="uk-UA"/>
          </w:rPr>
          <w:t>38,4 м</w:t>
        </w:r>
        <w:r w:rsidRPr="0087586F">
          <w:rPr>
            <w:color w:val="000000"/>
            <w:vertAlign w:val="superscript"/>
            <w:lang w:val="uk-UA"/>
          </w:rPr>
          <w:t>2</w:t>
        </w:r>
      </w:smartTag>
      <w:r w:rsidRPr="0087586F">
        <w:rPr>
          <w:color w:val="000000"/>
          <w:vertAlign w:val="superscript"/>
          <w:lang w:val="uk-UA"/>
        </w:rPr>
        <w:t xml:space="preserve"> </w:t>
      </w:r>
      <w:r w:rsidRPr="0087586F">
        <w:rPr>
          <w:color w:val="000000"/>
          <w:lang w:val="uk-UA"/>
        </w:rPr>
        <w:t xml:space="preserve"> по пр.Т.Шевченка,17 в м. Новий Розділ (незалежна оцінка становила 26,0</w:t>
      </w:r>
      <w:r w:rsidRPr="0087586F">
        <w:rPr>
          <w:i/>
          <w:color w:val="000000"/>
          <w:lang w:val="uk-UA"/>
        </w:rPr>
        <w:t xml:space="preserve"> </w:t>
      </w:r>
      <w:r w:rsidRPr="0087586F">
        <w:rPr>
          <w:color w:val="000000"/>
          <w:lang w:val="uk-UA"/>
        </w:rPr>
        <w:t xml:space="preserve">тис. грн. без ПДВ) та кінотеатру "Україна" загальною площею </w:t>
      </w:r>
      <w:smartTag w:uri="urn:schemas-microsoft-com:office:smarttags" w:element="metricconverter">
        <w:smartTagPr>
          <w:attr w:name="ProductID" w:val="1542,0 м2"/>
        </w:smartTagPr>
        <w:r w:rsidRPr="0087586F">
          <w:rPr>
            <w:color w:val="000000"/>
            <w:lang w:val="uk-UA"/>
          </w:rPr>
          <w:t>1542,0 м</w:t>
        </w:r>
        <w:r w:rsidRPr="0087586F">
          <w:rPr>
            <w:color w:val="000000"/>
            <w:vertAlign w:val="superscript"/>
            <w:lang w:val="uk-UA"/>
          </w:rPr>
          <w:t>2</w:t>
        </w:r>
      </w:smartTag>
      <w:r w:rsidRPr="0087586F">
        <w:rPr>
          <w:color w:val="000000"/>
          <w:vertAlign w:val="superscript"/>
          <w:lang w:val="uk-UA"/>
        </w:rPr>
        <w:t xml:space="preserve"> </w:t>
      </w:r>
      <w:r w:rsidRPr="0087586F">
        <w:rPr>
          <w:color w:val="000000"/>
          <w:lang w:val="uk-UA"/>
        </w:rPr>
        <w:t xml:space="preserve"> по пр.Т.Шевченка,30А в м. Новий Розділ (вартість об’єкту -3125,0 тис. грн. без ПДВ). </w:t>
      </w:r>
    </w:p>
    <w:p w:rsidR="00DB535F" w:rsidRPr="0087586F" w:rsidRDefault="00DB535F" w:rsidP="00DB535F">
      <w:pPr>
        <w:ind w:firstLine="708"/>
        <w:jc w:val="both"/>
        <w:rPr>
          <w:color w:val="000000"/>
          <w:lang w:val="uk-UA"/>
        </w:rPr>
      </w:pPr>
      <w:r w:rsidRPr="0087586F">
        <w:rPr>
          <w:color w:val="000000"/>
          <w:lang w:val="uk-UA"/>
        </w:rPr>
        <w:t xml:space="preserve">Від продажу землі в 2017 році до міського бюджету надійшло </w:t>
      </w:r>
      <w:r w:rsidRPr="0087586F">
        <w:rPr>
          <w:b/>
          <w:color w:val="000000"/>
          <w:lang w:val="uk-UA"/>
        </w:rPr>
        <w:t>139,6</w:t>
      </w:r>
      <w:r w:rsidRPr="0087586F">
        <w:rPr>
          <w:color w:val="000000"/>
          <w:lang w:val="uk-UA"/>
        </w:rPr>
        <w:t xml:space="preserve"> </w:t>
      </w:r>
      <w:r w:rsidRPr="0087586F">
        <w:rPr>
          <w:b/>
          <w:color w:val="000000"/>
          <w:lang w:val="uk-UA"/>
        </w:rPr>
        <w:t>тис. грн</w:t>
      </w:r>
      <w:r w:rsidRPr="0087586F">
        <w:rPr>
          <w:color w:val="000000"/>
          <w:lang w:val="uk-UA"/>
        </w:rPr>
        <w:t xml:space="preserve">. або </w:t>
      </w:r>
      <w:r w:rsidRPr="0087586F">
        <w:rPr>
          <w:b/>
          <w:color w:val="000000"/>
          <w:lang w:val="uk-UA"/>
        </w:rPr>
        <w:t>214,8</w:t>
      </w:r>
      <w:r w:rsidRPr="0087586F">
        <w:rPr>
          <w:color w:val="000000"/>
          <w:lang w:val="uk-UA"/>
        </w:rPr>
        <w:t>% до планових показників, з них: 30,5 тис. грн. згідно договору купівлі-продажу ділянки по        пр. Шевченка, 2 (0,25га ) від 11.12.2013р. з дотриманням графіку розтермінування;  43,1 тис. грн. - від продажу земельної ділянки по  вул. Ходорівській,11 (0,12га) з дотриманням графіку розтермінування; 66,0 тис. грн. - аванс на проведення експертної  оцінки вартості земельної ділянки по чотирьох об'єктах.</w:t>
      </w:r>
    </w:p>
    <w:p w:rsidR="00DB535F" w:rsidRPr="0087586F" w:rsidRDefault="00DB535F" w:rsidP="00DB535F">
      <w:pPr>
        <w:ind w:firstLine="708"/>
        <w:jc w:val="both"/>
        <w:rPr>
          <w:color w:val="000000"/>
          <w:lang w:val="uk-UA"/>
        </w:rPr>
      </w:pPr>
      <w:r w:rsidRPr="0087586F">
        <w:rPr>
          <w:color w:val="000000"/>
          <w:lang w:val="uk-UA"/>
        </w:rPr>
        <w:t xml:space="preserve">   За 2017 рік надходження коштів пайової участі у розвитку інфраструктури міста Новий Розділ склали 2286,7 тис. грн. або 184,9 % до річного плану. </w:t>
      </w:r>
    </w:p>
    <w:p w:rsidR="00DB535F" w:rsidRPr="0087586F" w:rsidRDefault="00DB535F" w:rsidP="00DB535F">
      <w:pPr>
        <w:jc w:val="both"/>
        <w:rPr>
          <w:color w:val="000000"/>
          <w:lang w:val="uk-UA"/>
        </w:rPr>
      </w:pPr>
    </w:p>
    <w:p w:rsidR="00DB535F" w:rsidRPr="0087586F" w:rsidRDefault="00DB535F" w:rsidP="00DB535F">
      <w:pPr>
        <w:ind w:firstLine="360"/>
        <w:jc w:val="both"/>
        <w:rPr>
          <w:b/>
          <w:bCs/>
          <w:i/>
          <w:color w:val="000000"/>
          <w:lang w:val="uk-UA"/>
        </w:rPr>
      </w:pPr>
      <w:r w:rsidRPr="0087586F">
        <w:rPr>
          <w:color w:val="000000"/>
          <w:lang w:val="uk-UA"/>
        </w:rPr>
        <w:tab/>
      </w:r>
      <w:r w:rsidRPr="0087586F">
        <w:rPr>
          <w:b/>
          <w:bCs/>
          <w:i/>
          <w:color w:val="000000"/>
          <w:lang w:val="uk-UA"/>
        </w:rPr>
        <w:t>Заходи, вжиті щодо наповнення дохідної частини міського бюджету:</w:t>
      </w:r>
    </w:p>
    <w:p w:rsidR="00DB535F" w:rsidRPr="0087586F" w:rsidRDefault="00DB535F" w:rsidP="00DB535F">
      <w:pPr>
        <w:ind w:firstLine="840"/>
        <w:jc w:val="both"/>
        <w:rPr>
          <w:b/>
          <w:bCs/>
          <w:i/>
          <w:color w:val="000080"/>
          <w:lang w:val="uk-UA"/>
        </w:rPr>
      </w:pPr>
    </w:p>
    <w:p w:rsidR="00DB535F" w:rsidRPr="0087586F" w:rsidRDefault="00DB535F" w:rsidP="00DB535F">
      <w:pPr>
        <w:pStyle w:val="12"/>
        <w:ind w:firstLine="708"/>
        <w:jc w:val="both"/>
        <w:rPr>
          <w:rFonts w:ascii="Times New Roman" w:hAnsi="Times New Roman"/>
          <w:color w:val="000000"/>
          <w:sz w:val="24"/>
          <w:szCs w:val="24"/>
          <w:lang w:val="uk-UA"/>
        </w:rPr>
      </w:pPr>
      <w:r w:rsidRPr="0087586F">
        <w:rPr>
          <w:rFonts w:ascii="Times New Roman" w:hAnsi="Times New Roman"/>
          <w:color w:val="000000"/>
          <w:sz w:val="24"/>
          <w:szCs w:val="24"/>
          <w:lang w:val="uk-UA"/>
        </w:rPr>
        <w:t xml:space="preserve">1. Спільно з працівниками міської ради, фінансового управління, податкових органів та пенсійного фонду систематично на засіданнях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заслуховували і зобов’язували керівників підприємств погасити наявну заборгованість  із виплати заробітної плати та недоїмку по податках та платежах до бюджетів усіх рівнів з представленням  погоджених графіків її погашення, заслуховувалися СПД, які здійснюють роздрібну торгівлю підакцизними товарами щодо наявності в них ліцензій на торгівлю алкогольними та тютюновими виробами та повноти сплати ними акцизного податку. </w:t>
      </w:r>
    </w:p>
    <w:p w:rsidR="00DB535F" w:rsidRPr="0087586F" w:rsidRDefault="00DB535F" w:rsidP="00DB535F">
      <w:pPr>
        <w:pStyle w:val="12"/>
        <w:tabs>
          <w:tab w:val="left" w:pos="960"/>
        </w:tabs>
        <w:ind w:firstLine="708"/>
        <w:jc w:val="both"/>
        <w:rPr>
          <w:rFonts w:ascii="Times New Roman" w:hAnsi="Times New Roman"/>
          <w:color w:val="000000"/>
          <w:sz w:val="24"/>
          <w:szCs w:val="24"/>
          <w:lang w:val="uk-UA"/>
        </w:rPr>
      </w:pPr>
      <w:r w:rsidRPr="0087586F">
        <w:rPr>
          <w:rFonts w:ascii="Times New Roman" w:hAnsi="Times New Roman"/>
          <w:color w:val="000000"/>
          <w:sz w:val="24"/>
          <w:szCs w:val="24"/>
          <w:lang w:val="uk-UA"/>
        </w:rPr>
        <w:t>2. Створено при міській раді комісію, мета якої полягає в розробці та впровадженні заходів, які спрямовуються для  виявлення фактів приховування доходів від оподаткування та легалізації найманої робочої сили.  За результатами роботи групи легалізовано 106 робочих місць.</w:t>
      </w:r>
    </w:p>
    <w:p w:rsidR="00DB535F" w:rsidRPr="0087586F" w:rsidRDefault="00DB535F" w:rsidP="00DB535F">
      <w:pPr>
        <w:ind w:firstLine="840"/>
        <w:jc w:val="both"/>
        <w:rPr>
          <w:bCs/>
          <w:color w:val="FF0000"/>
          <w:lang w:val="uk-UA"/>
        </w:rPr>
      </w:pPr>
    </w:p>
    <w:p w:rsidR="00DB535F" w:rsidRPr="0087586F" w:rsidRDefault="00DB535F" w:rsidP="00DB535F">
      <w:pPr>
        <w:pStyle w:val="12"/>
        <w:tabs>
          <w:tab w:val="left" w:pos="960"/>
        </w:tabs>
        <w:ind w:firstLine="708"/>
        <w:jc w:val="both"/>
        <w:rPr>
          <w:rFonts w:ascii="Times New Roman" w:hAnsi="Times New Roman"/>
          <w:sz w:val="24"/>
          <w:szCs w:val="24"/>
          <w:lang w:val="uk-UA"/>
        </w:rPr>
      </w:pPr>
    </w:p>
    <w:p w:rsidR="00DB535F" w:rsidRPr="0087586F" w:rsidRDefault="00DB535F" w:rsidP="00DB535F">
      <w:pPr>
        <w:ind w:firstLine="840"/>
        <w:rPr>
          <w:b/>
          <w:bCs/>
          <w:lang w:val="uk-UA"/>
        </w:rPr>
      </w:pPr>
    </w:p>
    <w:p w:rsidR="00DB535F" w:rsidRPr="0087586F" w:rsidRDefault="00DB535F" w:rsidP="00DB535F">
      <w:pPr>
        <w:ind w:firstLine="840"/>
        <w:rPr>
          <w:b/>
          <w:bCs/>
          <w:lang w:val="uk-UA"/>
        </w:rPr>
      </w:pPr>
      <w:r w:rsidRPr="0087586F">
        <w:rPr>
          <w:b/>
          <w:bCs/>
          <w:lang w:val="uk-UA"/>
        </w:rPr>
        <w:t xml:space="preserve">ІV. </w:t>
      </w:r>
      <w:r w:rsidRPr="0087586F">
        <w:rPr>
          <w:bCs/>
          <w:lang w:val="uk-UA"/>
        </w:rPr>
        <w:t xml:space="preserve"> </w:t>
      </w:r>
      <w:r w:rsidRPr="0087586F">
        <w:rPr>
          <w:b/>
          <w:bCs/>
          <w:lang w:val="uk-UA"/>
        </w:rPr>
        <w:t>ВИДАТКИ   ТА  ЗАБОРГОВАНІСТЬ</w:t>
      </w:r>
    </w:p>
    <w:p w:rsidR="00DB535F" w:rsidRPr="0087586F" w:rsidRDefault="00DB535F" w:rsidP="00DB535F">
      <w:pPr>
        <w:ind w:firstLine="840"/>
        <w:jc w:val="both"/>
        <w:rPr>
          <w:bCs/>
          <w:lang w:val="uk-UA"/>
        </w:rPr>
      </w:pPr>
    </w:p>
    <w:p w:rsidR="00DB535F" w:rsidRPr="0087586F" w:rsidRDefault="00DB535F" w:rsidP="00DB535F">
      <w:pPr>
        <w:ind w:firstLine="840"/>
        <w:jc w:val="both"/>
        <w:rPr>
          <w:bCs/>
          <w:color w:val="000000"/>
          <w:lang w:val="uk-UA"/>
        </w:rPr>
      </w:pPr>
      <w:r w:rsidRPr="0087586F">
        <w:rPr>
          <w:bCs/>
          <w:color w:val="000000"/>
          <w:lang w:val="uk-UA"/>
        </w:rPr>
        <w:t xml:space="preserve">За 2017 р. з  міського бюджету  проведено  видатків на  загальну суму 245210,1 тис. грн., що становить </w:t>
      </w:r>
      <w:r w:rsidRPr="0087586F">
        <w:rPr>
          <w:b/>
          <w:bCs/>
          <w:color w:val="000000"/>
          <w:lang w:val="uk-UA"/>
        </w:rPr>
        <w:t>97,8</w:t>
      </w:r>
      <w:r w:rsidRPr="0087586F">
        <w:rPr>
          <w:bCs/>
          <w:color w:val="000000"/>
          <w:lang w:val="uk-UA"/>
        </w:rPr>
        <w:t xml:space="preserve"> </w:t>
      </w:r>
      <w:r w:rsidRPr="0087586F">
        <w:rPr>
          <w:b/>
          <w:bCs/>
          <w:color w:val="000000"/>
          <w:lang w:val="uk-UA"/>
        </w:rPr>
        <w:t>%</w:t>
      </w:r>
      <w:r w:rsidRPr="0087586F">
        <w:rPr>
          <w:bCs/>
          <w:color w:val="000000"/>
          <w:lang w:val="uk-UA"/>
        </w:rPr>
        <w:t xml:space="preserve"> до видатків затвердженого бюджету на рік. В тому числі видатки загального фонду – </w:t>
      </w:r>
      <w:r w:rsidRPr="0087586F">
        <w:rPr>
          <w:b/>
          <w:bCs/>
          <w:color w:val="000000"/>
          <w:lang w:val="uk-UA"/>
        </w:rPr>
        <w:t xml:space="preserve">229816,6 </w:t>
      </w:r>
      <w:r w:rsidRPr="0087586F">
        <w:rPr>
          <w:bCs/>
          <w:color w:val="000000"/>
          <w:lang w:val="uk-UA"/>
        </w:rPr>
        <w:t xml:space="preserve">тис. грн. або </w:t>
      </w:r>
      <w:r w:rsidRPr="0087586F">
        <w:rPr>
          <w:b/>
          <w:bCs/>
          <w:color w:val="000000"/>
          <w:lang w:val="uk-UA"/>
        </w:rPr>
        <w:t>98,1</w:t>
      </w:r>
      <w:r w:rsidRPr="0087586F">
        <w:rPr>
          <w:bCs/>
          <w:color w:val="000000"/>
          <w:lang w:val="uk-UA"/>
        </w:rPr>
        <w:t xml:space="preserve"> </w:t>
      </w:r>
      <w:r w:rsidRPr="0087586F">
        <w:rPr>
          <w:b/>
          <w:bCs/>
          <w:color w:val="000000"/>
          <w:lang w:val="uk-UA"/>
        </w:rPr>
        <w:t>%</w:t>
      </w:r>
      <w:r w:rsidRPr="0087586F">
        <w:rPr>
          <w:bCs/>
          <w:color w:val="000000"/>
          <w:lang w:val="uk-UA"/>
        </w:rPr>
        <w:t xml:space="preserve"> ; видатки спеціального фонду – 15393,5 тис. грн., або 92,7 %. </w:t>
      </w:r>
    </w:p>
    <w:p w:rsidR="00DB535F" w:rsidRPr="0087586F" w:rsidRDefault="00DB535F" w:rsidP="00DB535F">
      <w:pPr>
        <w:ind w:firstLine="840"/>
        <w:jc w:val="both"/>
        <w:rPr>
          <w:bCs/>
          <w:color w:val="000000"/>
          <w:lang w:val="uk-UA"/>
        </w:rPr>
      </w:pPr>
      <w:r w:rsidRPr="0087586F">
        <w:rPr>
          <w:bCs/>
          <w:color w:val="000000"/>
          <w:lang w:val="uk-UA"/>
        </w:rPr>
        <w:t xml:space="preserve"> Питома вага видатків загального фонду становить по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фінансуванню закладів освіти                             – 55529,7 тис. грн. – 24,2 %;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фінансуванню установ охорони здоров’я           – 37113,8 тис.  грн. –16,1 %;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lastRenderedPageBreak/>
        <w:t>фінансування соціального захисту населення  – 115012,1 тис. грн. –50,1 %;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фінансування закладів культури                            –6772,0 тис.  грн. – 2,9%;</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фінансування органів місцевого самоврядування – 9701,8 тис. грн. –4,2 %;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фінансування житлового господарства               – 1961,7 тис.  грн. –0,9 %;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фінансування фізичної культури і спорту            – 1848,0 тис. грн. – 0,8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інші заходи і видатки                                               – 1877,5 тис.  грн.    -0,8%</w:t>
      </w:r>
    </w:p>
    <w:p w:rsidR="00DB535F" w:rsidRPr="0087586F" w:rsidRDefault="00DB535F" w:rsidP="00DB535F">
      <w:pPr>
        <w:jc w:val="both"/>
        <w:rPr>
          <w:bCs/>
          <w:color w:val="000000"/>
          <w:lang w:val="uk-UA"/>
        </w:rPr>
      </w:pPr>
    </w:p>
    <w:p w:rsidR="00DB535F" w:rsidRPr="0087586F" w:rsidRDefault="00DB535F" w:rsidP="00DB535F">
      <w:pPr>
        <w:ind w:left="708"/>
        <w:jc w:val="both"/>
        <w:rPr>
          <w:bCs/>
          <w:color w:val="000000"/>
          <w:lang w:val="uk-UA"/>
        </w:rPr>
      </w:pPr>
      <w:r w:rsidRPr="0087586F">
        <w:rPr>
          <w:bCs/>
          <w:color w:val="000000"/>
          <w:lang w:val="uk-UA"/>
        </w:rPr>
        <w:t>Основні суми видатків спрямовано на :</w:t>
      </w:r>
    </w:p>
    <w:p w:rsidR="00DB535F" w:rsidRPr="0087586F" w:rsidRDefault="00DB535F" w:rsidP="00DB535F">
      <w:pPr>
        <w:ind w:left="840"/>
        <w:jc w:val="both"/>
        <w:rPr>
          <w:b/>
          <w:bCs/>
          <w:i/>
          <w:color w:val="000000"/>
          <w:lang w:val="uk-UA"/>
        </w:rPr>
      </w:pP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оплату праці                             –55166,0 тис. грн. або 24,0 %;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нарахування на зарплат у      – 12116,0 тис. грн. або 5,3%</w:t>
      </w:r>
    </w:p>
    <w:p w:rsidR="00DB535F" w:rsidRPr="0087586F" w:rsidRDefault="00DB535F" w:rsidP="00DB535F">
      <w:pPr>
        <w:ind w:left="840"/>
        <w:jc w:val="both"/>
        <w:rPr>
          <w:b/>
          <w:bCs/>
          <w:i/>
          <w:color w:val="000000"/>
          <w:lang w:val="uk-UA"/>
        </w:rPr>
      </w:pPr>
      <w:r w:rsidRPr="0087586F">
        <w:rPr>
          <w:b/>
          <w:bCs/>
          <w:i/>
          <w:color w:val="000000"/>
          <w:lang w:val="uk-UA"/>
        </w:rPr>
        <w:t xml:space="preserve">    -    продукти харчування              – 1157,1 тис. грн. або 0,5 %;</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оплата комунальних послуг  –5854,9 тис.  грн. або 2,5 %;</w:t>
      </w:r>
    </w:p>
    <w:p w:rsidR="00DB535F" w:rsidRPr="0087586F" w:rsidRDefault="00DB535F" w:rsidP="00DB535F">
      <w:pPr>
        <w:ind w:left="840"/>
        <w:jc w:val="both"/>
        <w:rPr>
          <w:b/>
          <w:bCs/>
          <w:i/>
          <w:color w:val="000000"/>
          <w:lang w:val="uk-UA"/>
        </w:rPr>
      </w:pPr>
      <w:r w:rsidRPr="0087586F">
        <w:rPr>
          <w:b/>
          <w:bCs/>
          <w:i/>
          <w:color w:val="000000"/>
          <w:lang w:val="uk-UA"/>
        </w:rPr>
        <w:t>в т.ч. теплопостачання                 – 4455,1 тис.  грн. або 1,9 %;</w:t>
      </w:r>
    </w:p>
    <w:p w:rsidR="00DB535F" w:rsidRPr="0087586F" w:rsidRDefault="00DB535F" w:rsidP="00DB535F">
      <w:pPr>
        <w:ind w:left="840"/>
        <w:jc w:val="both"/>
        <w:rPr>
          <w:b/>
          <w:bCs/>
          <w:i/>
          <w:color w:val="000000"/>
          <w:lang w:val="uk-UA"/>
        </w:rPr>
      </w:pPr>
      <w:r w:rsidRPr="0087586F">
        <w:rPr>
          <w:b/>
          <w:bCs/>
          <w:i/>
          <w:color w:val="000000"/>
          <w:lang w:val="uk-UA"/>
        </w:rPr>
        <w:t xml:space="preserve">          водопостачання                     – 202,0 тис.  грн. або  0,1 %;</w:t>
      </w:r>
    </w:p>
    <w:p w:rsidR="00DB535F" w:rsidRPr="0087586F" w:rsidRDefault="00DB535F" w:rsidP="00DB535F">
      <w:pPr>
        <w:ind w:left="840"/>
        <w:jc w:val="both"/>
        <w:rPr>
          <w:b/>
          <w:bCs/>
          <w:i/>
          <w:color w:val="000000"/>
          <w:lang w:val="uk-UA"/>
        </w:rPr>
      </w:pPr>
      <w:r w:rsidRPr="0087586F">
        <w:rPr>
          <w:b/>
          <w:bCs/>
          <w:i/>
          <w:color w:val="000000"/>
          <w:lang w:val="uk-UA"/>
        </w:rPr>
        <w:t xml:space="preserve">          електроенергія                       – 1102,4 тис.  грн. або 0,5 %;</w:t>
      </w:r>
    </w:p>
    <w:p w:rsidR="00DB535F" w:rsidRPr="0087586F" w:rsidRDefault="00DB535F" w:rsidP="00DB535F">
      <w:pPr>
        <w:ind w:left="840"/>
        <w:jc w:val="both"/>
        <w:rPr>
          <w:b/>
          <w:bCs/>
          <w:i/>
          <w:color w:val="000000"/>
          <w:lang w:val="uk-UA"/>
        </w:rPr>
      </w:pPr>
      <w:r w:rsidRPr="0087586F">
        <w:rPr>
          <w:b/>
          <w:bCs/>
          <w:i/>
          <w:color w:val="000000"/>
          <w:lang w:val="uk-UA"/>
        </w:rPr>
        <w:t xml:space="preserve">          газ                                             –  95,3 тис.  грн. або 0,0 %;</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Cs/>
          <w:color w:val="000000"/>
          <w:lang w:val="uk-UA"/>
        </w:rPr>
        <w:t xml:space="preserve">За 2017 рік забезпечено в повному обсязі фінансування заробітної плати нарахованої за січень-грудень, медикаменти та продукти харчування та інші захищені статті, за спожиті енергоносії . </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Органи управління</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На фінансування органів управління на 2017р. затверджено по загальному фонду 9723,6 тис.  грн., виконання за   поточний рік 9701,8 тис.  грн. або 99,8</w:t>
      </w:r>
      <w:r w:rsidRPr="0087586F">
        <w:rPr>
          <w:b/>
          <w:bCs/>
          <w:color w:val="000000"/>
          <w:lang w:val="uk-UA"/>
        </w:rPr>
        <w:t xml:space="preserve"> %</w:t>
      </w:r>
      <w:r w:rsidRPr="0087586F">
        <w:rPr>
          <w:bCs/>
          <w:color w:val="000000"/>
          <w:lang w:val="uk-UA"/>
        </w:rPr>
        <w:t xml:space="preserve"> до річних призначень.</w:t>
      </w:r>
    </w:p>
    <w:p w:rsidR="00DB535F" w:rsidRPr="0087586F" w:rsidRDefault="00DB535F" w:rsidP="00DB535F">
      <w:pPr>
        <w:ind w:firstLine="840"/>
        <w:jc w:val="both"/>
        <w:rPr>
          <w:bCs/>
          <w:color w:val="000000"/>
          <w:lang w:val="uk-UA"/>
        </w:rPr>
      </w:pPr>
      <w:r w:rsidRPr="0087586F">
        <w:rPr>
          <w:bCs/>
          <w:color w:val="000000"/>
          <w:lang w:val="uk-UA"/>
        </w:rPr>
        <w:t xml:space="preserve">. Фактична чисельність працюючих у відділах і управліннях органів місцевого самоврядування станом на 01.01.2017р. становила  </w:t>
      </w:r>
      <w:r w:rsidRPr="0087586F">
        <w:rPr>
          <w:b/>
          <w:bCs/>
          <w:color w:val="000000"/>
          <w:lang w:val="uk-UA"/>
        </w:rPr>
        <w:t>85</w:t>
      </w:r>
      <w:r w:rsidRPr="0087586F">
        <w:rPr>
          <w:bCs/>
          <w:color w:val="000000"/>
          <w:lang w:val="uk-UA"/>
        </w:rPr>
        <w:t xml:space="preserve"> одиниць, на кінець 2017 року – 85 одиниці.</w:t>
      </w:r>
    </w:p>
    <w:p w:rsidR="00DB535F" w:rsidRPr="0087586F" w:rsidRDefault="00DB535F" w:rsidP="00DB535F">
      <w:pPr>
        <w:ind w:firstLine="840"/>
        <w:jc w:val="both"/>
        <w:rPr>
          <w:bCs/>
          <w:color w:val="000000"/>
          <w:lang w:val="uk-UA"/>
        </w:rPr>
      </w:pPr>
      <w:r w:rsidRPr="0087586F">
        <w:rPr>
          <w:bCs/>
          <w:color w:val="000000"/>
          <w:lang w:val="uk-UA"/>
        </w:rPr>
        <w:t>Штатна чисельність на  кінець року 91 одиниць.</w:t>
      </w:r>
    </w:p>
    <w:p w:rsidR="00DB535F" w:rsidRPr="0087586F" w:rsidRDefault="00DB535F" w:rsidP="00DB535F">
      <w:pPr>
        <w:ind w:firstLine="840"/>
        <w:jc w:val="both"/>
        <w:rPr>
          <w:bCs/>
          <w:color w:val="000000"/>
          <w:lang w:val="uk-UA"/>
        </w:rPr>
      </w:pPr>
      <w:r w:rsidRPr="0087586F">
        <w:rPr>
          <w:bCs/>
          <w:color w:val="000000"/>
          <w:lang w:val="uk-UA"/>
        </w:rPr>
        <w:t xml:space="preserve">Станом на 01.01.2018р. 6 вакантних посад  посадових осіб. </w:t>
      </w:r>
    </w:p>
    <w:p w:rsidR="00DB535F" w:rsidRPr="0087586F" w:rsidRDefault="00DB535F" w:rsidP="00DB535F">
      <w:pPr>
        <w:ind w:firstLine="840"/>
        <w:jc w:val="both"/>
        <w:rPr>
          <w:bCs/>
          <w:color w:val="000000"/>
          <w:lang w:val="uk-UA"/>
        </w:rPr>
      </w:pPr>
      <w:r w:rsidRPr="0087586F">
        <w:rPr>
          <w:bCs/>
          <w:color w:val="000000"/>
          <w:lang w:val="uk-UA"/>
        </w:rPr>
        <w:t>Спеціальні кошти по органах управління  заплановано з бюджету розвитку в сумі  257,2 тис. грн.  використано – 196,3 тис. грн.  на придбання комп’ютерної техніки для відділів виконавчого комітету.</w:t>
      </w:r>
    </w:p>
    <w:p w:rsidR="00DB535F" w:rsidRPr="0087586F" w:rsidRDefault="00DB535F" w:rsidP="00DB535F">
      <w:pPr>
        <w:ind w:firstLine="840"/>
        <w:jc w:val="both"/>
        <w:rPr>
          <w:bCs/>
          <w:color w:val="FF0000"/>
          <w:lang w:val="uk-UA"/>
        </w:rPr>
      </w:pPr>
      <w:r w:rsidRPr="0087586F">
        <w:rPr>
          <w:bCs/>
          <w:color w:val="000000"/>
          <w:lang w:val="uk-UA"/>
        </w:rPr>
        <w:t xml:space="preserve"> За рахунок спеціального фонду штатні одиниці не утримувались</w:t>
      </w:r>
      <w:r w:rsidRPr="0087586F">
        <w:rPr>
          <w:bCs/>
          <w:color w:val="FF0000"/>
          <w:lang w:val="uk-UA"/>
        </w:rPr>
        <w:t>.</w:t>
      </w:r>
    </w:p>
    <w:p w:rsidR="00DB535F" w:rsidRPr="0087586F" w:rsidRDefault="00DB535F" w:rsidP="00DB535F">
      <w:pPr>
        <w:ind w:firstLine="840"/>
        <w:jc w:val="both"/>
        <w:rPr>
          <w:bCs/>
          <w:color w:val="FF0000"/>
          <w:lang w:val="uk-UA"/>
        </w:rPr>
      </w:pPr>
    </w:p>
    <w:p w:rsidR="00DB535F" w:rsidRPr="0087586F" w:rsidRDefault="00DB535F" w:rsidP="00DB535F">
      <w:pPr>
        <w:ind w:left="840"/>
        <w:jc w:val="center"/>
        <w:rPr>
          <w:b/>
          <w:bCs/>
          <w:color w:val="000000"/>
          <w:u w:val="single"/>
          <w:lang w:val="uk-UA"/>
        </w:rPr>
      </w:pPr>
      <w:r w:rsidRPr="0087586F">
        <w:rPr>
          <w:b/>
          <w:bCs/>
          <w:color w:val="000000"/>
          <w:u w:val="single"/>
          <w:lang w:val="uk-UA"/>
        </w:rPr>
        <w:t>Освіта</w:t>
      </w:r>
    </w:p>
    <w:p w:rsidR="00DB535F" w:rsidRPr="0087586F" w:rsidRDefault="00DB535F" w:rsidP="00DB535F">
      <w:pPr>
        <w:ind w:left="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На фінансування закладів освіти за  2017р. використано 55529,7 тис. грн. загального фонду при бюджетному плані – 58134,2</w:t>
      </w:r>
      <w:r w:rsidRPr="0087586F">
        <w:rPr>
          <w:b/>
          <w:bCs/>
          <w:color w:val="000000"/>
          <w:lang w:val="uk-UA"/>
        </w:rPr>
        <w:t xml:space="preserve"> </w:t>
      </w:r>
      <w:r w:rsidRPr="0087586F">
        <w:rPr>
          <w:bCs/>
          <w:color w:val="000000"/>
          <w:lang w:val="uk-UA"/>
        </w:rPr>
        <w:t xml:space="preserve"> тис. грн. або 95,5 % . </w:t>
      </w:r>
    </w:p>
    <w:p w:rsidR="00DB535F" w:rsidRPr="0087586F" w:rsidRDefault="00DB535F" w:rsidP="00DB535F">
      <w:pPr>
        <w:ind w:firstLine="840"/>
        <w:jc w:val="both"/>
        <w:rPr>
          <w:bCs/>
          <w:color w:val="000000"/>
          <w:lang w:val="uk-UA"/>
        </w:rPr>
      </w:pPr>
      <w:r w:rsidRPr="0087586F">
        <w:rPr>
          <w:bCs/>
          <w:color w:val="000000"/>
          <w:lang w:val="uk-UA"/>
        </w:rPr>
        <w:t xml:space="preserve">На  утримання 4-ох дошкільних закладів використано 15689,7 тис. грн. по загальному фонду, по спеціальному – 1679,4 тис. грн. На утримання чотирьох загальноосвітніх шкіл та НВК «Лідер» використано 36945,9 тис. грн. по загальному фонду і 1257,7 тис. грн. по спеціальному фонду.  . По закладах освіти забезпечено виплату заробітної плати, оплату за харчування , спожиті енергоносії та інші видатки.    </w:t>
      </w:r>
    </w:p>
    <w:p w:rsidR="00DB535F" w:rsidRPr="0087586F" w:rsidRDefault="00DB535F" w:rsidP="00DB535F">
      <w:pPr>
        <w:ind w:firstLine="840"/>
        <w:jc w:val="both"/>
        <w:rPr>
          <w:bCs/>
          <w:color w:val="FF0000"/>
          <w:lang w:val="uk-UA"/>
        </w:rPr>
      </w:pPr>
      <w:r w:rsidRPr="0087586F">
        <w:rPr>
          <w:bCs/>
          <w:color w:val="000000"/>
          <w:lang w:val="uk-UA"/>
        </w:rPr>
        <w:t>Мережа груп і дітей в дошкільно-навчальних закладах на 01.01.2018р. склала</w:t>
      </w:r>
      <w:r w:rsidRPr="0087586F">
        <w:rPr>
          <w:bCs/>
          <w:color w:val="FF0000"/>
          <w:lang w:val="uk-UA"/>
        </w:rPr>
        <w:t>:</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кількість груп – 40;</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середньоспискова кількість дітей – 745;</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середня наповнюваність однієї групи – 18,6.</w:t>
      </w:r>
    </w:p>
    <w:p w:rsidR="00DB535F" w:rsidRPr="0087586F" w:rsidRDefault="00DB535F" w:rsidP="00DB535F">
      <w:pPr>
        <w:ind w:firstLine="840"/>
        <w:jc w:val="both"/>
        <w:rPr>
          <w:bCs/>
          <w:color w:val="000000"/>
          <w:lang w:val="uk-UA"/>
        </w:rPr>
      </w:pPr>
      <w:r w:rsidRPr="0087586F">
        <w:rPr>
          <w:bCs/>
          <w:color w:val="000000"/>
          <w:lang w:val="uk-UA"/>
        </w:rPr>
        <w:t>Кількість дітоднів за 2017р. – 91019,що на 592 менше 2016 року і на 8383 менше 2015 року, середня вартість дітодня – 24,3</w:t>
      </w:r>
      <w:r w:rsidRPr="0087586F">
        <w:rPr>
          <w:b/>
          <w:bCs/>
          <w:color w:val="000000"/>
          <w:lang w:val="uk-UA"/>
        </w:rPr>
        <w:t xml:space="preserve"> </w:t>
      </w:r>
      <w:r w:rsidRPr="0087586F">
        <w:rPr>
          <w:bCs/>
          <w:color w:val="000000"/>
          <w:lang w:val="uk-UA"/>
        </w:rPr>
        <w:t>грн., денний розмір батьківської плати -  15 грн.</w:t>
      </w:r>
    </w:p>
    <w:p w:rsidR="00DB535F" w:rsidRPr="0087586F" w:rsidRDefault="00DB535F" w:rsidP="00DB535F">
      <w:pPr>
        <w:ind w:firstLine="840"/>
        <w:jc w:val="both"/>
        <w:rPr>
          <w:bCs/>
          <w:color w:val="000000"/>
          <w:lang w:val="uk-UA"/>
        </w:rPr>
      </w:pPr>
      <w:r w:rsidRPr="0087586F">
        <w:rPr>
          <w:bCs/>
          <w:color w:val="000000"/>
          <w:lang w:val="uk-UA"/>
        </w:rPr>
        <w:lastRenderedPageBreak/>
        <w:t xml:space="preserve">В 4-ох загальноосвітніх школах, НВК»Лідер» функціонує </w:t>
      </w:r>
      <w:r w:rsidRPr="0087586F">
        <w:rPr>
          <w:b/>
          <w:bCs/>
          <w:color w:val="000000"/>
          <w:lang w:val="uk-UA"/>
        </w:rPr>
        <w:t>123</w:t>
      </w:r>
      <w:r w:rsidRPr="0087586F">
        <w:rPr>
          <w:bCs/>
          <w:color w:val="000000"/>
          <w:lang w:val="uk-UA"/>
        </w:rPr>
        <w:t xml:space="preserve"> класи, в яких навчається 2814 учні. Середня наповнюваність класів 22,88 учнів порівняно з 2016 роком наповнюваність зменшилась на 0,11.</w:t>
      </w:r>
    </w:p>
    <w:p w:rsidR="00DB535F" w:rsidRPr="0087586F" w:rsidRDefault="00DB535F" w:rsidP="00DB535F">
      <w:pPr>
        <w:ind w:firstLine="840"/>
        <w:jc w:val="both"/>
        <w:rPr>
          <w:bCs/>
          <w:color w:val="000000"/>
          <w:lang w:val="uk-UA"/>
        </w:rPr>
      </w:pPr>
      <w:r w:rsidRPr="0087586F">
        <w:rPr>
          <w:bCs/>
          <w:color w:val="000000"/>
          <w:lang w:val="uk-UA"/>
        </w:rPr>
        <w:t>Загальна штатна чисельність працівників закладів освіти на 01.01.2017р. – 620,5 одиниці, фактична 619, на 1.01.2018р штатна чисельність  630  од. , фактична  629,5 од.</w:t>
      </w:r>
    </w:p>
    <w:p w:rsidR="00DB535F" w:rsidRPr="0087586F" w:rsidRDefault="00DB535F" w:rsidP="00DB535F">
      <w:pPr>
        <w:ind w:firstLine="840"/>
        <w:jc w:val="both"/>
        <w:rPr>
          <w:bCs/>
          <w:color w:val="000000"/>
          <w:lang w:val="uk-UA"/>
        </w:rPr>
      </w:pPr>
      <w:r w:rsidRPr="0087586F">
        <w:rPr>
          <w:bCs/>
          <w:color w:val="000000"/>
          <w:lang w:val="uk-UA"/>
        </w:rPr>
        <w:t>Відповідно до рішення  сесії  Новороздільської міської ради 373 від 15 червня 2017 року з 1.09.2017 року у ЗНЗ відкрито групи продовженого дня і відповідно збільшилась штатна чисельність на 4,25 вихователя. З 1.09 2017 року зросла кількість класів на 2, тому на 4,25 збільшилась кількість  педагогічних ставок.</w:t>
      </w:r>
    </w:p>
    <w:p w:rsidR="00DB535F" w:rsidRPr="0087586F" w:rsidRDefault="00DB535F" w:rsidP="00DB535F">
      <w:pPr>
        <w:ind w:firstLine="840"/>
        <w:jc w:val="both"/>
        <w:rPr>
          <w:bCs/>
          <w:color w:val="FF0000"/>
          <w:lang w:val="uk-UA"/>
        </w:rPr>
      </w:pPr>
    </w:p>
    <w:p w:rsidR="00DB535F" w:rsidRPr="0087586F" w:rsidRDefault="00DB535F" w:rsidP="00DB535F">
      <w:pPr>
        <w:ind w:firstLine="840"/>
        <w:jc w:val="both"/>
        <w:rPr>
          <w:bCs/>
          <w:color w:val="000000"/>
          <w:lang w:val="uk-UA"/>
        </w:rPr>
      </w:pPr>
      <w:r w:rsidRPr="0087586F">
        <w:rPr>
          <w:bCs/>
          <w:color w:val="000000"/>
          <w:lang w:val="uk-UA"/>
        </w:rPr>
        <w:t>Протягом року організовано гаряче харчування учнів дітей-сиріт та дітей учасників АТО, вартість 1 дня харчування учня – 12,0 грн.</w:t>
      </w:r>
    </w:p>
    <w:p w:rsidR="00DB535F" w:rsidRPr="0087586F" w:rsidRDefault="00DB535F" w:rsidP="00DB535F">
      <w:pPr>
        <w:ind w:firstLine="840"/>
        <w:jc w:val="both"/>
        <w:rPr>
          <w:bCs/>
          <w:color w:val="000000"/>
          <w:lang w:val="uk-UA"/>
        </w:rPr>
      </w:pPr>
      <w:r w:rsidRPr="0087586F">
        <w:rPr>
          <w:bCs/>
          <w:color w:val="000000"/>
          <w:lang w:val="uk-UA"/>
        </w:rPr>
        <w:t xml:space="preserve">В позашкільному закладі на 01.01.2018р. кількість учнів у 23 гуртках 52 групах - 715 учень, середня наповнюваність в гуртку 31 учень. </w:t>
      </w:r>
    </w:p>
    <w:p w:rsidR="00DB535F" w:rsidRPr="0087586F" w:rsidRDefault="00DB535F" w:rsidP="00DB535F">
      <w:pPr>
        <w:ind w:firstLine="840"/>
        <w:jc w:val="both"/>
        <w:rPr>
          <w:bCs/>
          <w:color w:val="000000"/>
          <w:lang w:val="uk-UA"/>
        </w:rPr>
      </w:pPr>
      <w:r w:rsidRPr="0087586F">
        <w:rPr>
          <w:bCs/>
          <w:color w:val="000000"/>
          <w:lang w:val="uk-UA"/>
        </w:rPr>
        <w:t>Проведено видатків на програми освіти  на суму 62,7 тис. грн. при плані 62,7 тис. грн. (розшифровка додається).</w:t>
      </w:r>
    </w:p>
    <w:tbl>
      <w:tblPr>
        <w:tblW w:w="0" w:type="auto"/>
        <w:tblInd w:w="40" w:type="dxa"/>
        <w:tblCellMar>
          <w:left w:w="40" w:type="dxa"/>
          <w:right w:w="40" w:type="dxa"/>
        </w:tblCellMar>
        <w:tblLook w:val="0000"/>
      </w:tblPr>
      <w:tblGrid>
        <w:gridCol w:w="6654"/>
        <w:gridCol w:w="998"/>
        <w:gridCol w:w="1743"/>
      </w:tblGrid>
      <w:tr w:rsidR="00DB535F" w:rsidRPr="0087586F" w:rsidTr="008D500C">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ind w:left="2172"/>
              <w:rPr>
                <w:lang w:val="uk-UA"/>
              </w:rPr>
            </w:pPr>
            <w:r w:rsidRPr="0087586F">
              <w:rPr>
                <w:b/>
                <w:bCs/>
                <w:color w:val="000000"/>
                <w:spacing w:val="-5"/>
                <w:lang w:val="uk-UA"/>
              </w:rPr>
              <w:t>Назва</w:t>
            </w:r>
          </w:p>
        </w:tc>
        <w:tc>
          <w:tcPr>
            <w:tcW w:w="2814" w:type="dxa"/>
            <w:gridSpan w:val="2"/>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ind w:left="187"/>
              <w:rPr>
                <w:b/>
                <w:bCs/>
                <w:color w:val="000000"/>
                <w:spacing w:val="-3"/>
                <w:lang w:val="uk-UA"/>
              </w:rPr>
            </w:pPr>
            <w:r w:rsidRPr="0087586F">
              <w:rPr>
                <w:b/>
                <w:bCs/>
                <w:color w:val="000000"/>
                <w:spacing w:val="-3"/>
                <w:lang w:val="uk-UA"/>
              </w:rPr>
              <w:t>Загальний фонд</w:t>
            </w:r>
          </w:p>
          <w:p w:rsidR="00DB535F" w:rsidRPr="0087586F" w:rsidRDefault="00DB535F" w:rsidP="008D500C">
            <w:pPr>
              <w:shd w:val="clear" w:color="auto" w:fill="FFFFFF"/>
              <w:ind w:left="187"/>
              <w:rPr>
                <w:lang w:val="uk-UA"/>
              </w:rPr>
            </w:pPr>
            <w:r w:rsidRPr="0087586F">
              <w:rPr>
                <w:b/>
                <w:bCs/>
                <w:color w:val="000000"/>
                <w:spacing w:val="-3"/>
                <w:lang w:val="uk-UA"/>
              </w:rPr>
              <w:t>Грн..</w:t>
            </w:r>
          </w:p>
        </w:tc>
      </w:tr>
      <w:tr w:rsidR="00DB535F" w:rsidRPr="0087586F" w:rsidTr="008D500C">
        <w:trPr>
          <w:trHeight w:hRule="exac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rPr>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lang w:val="uk-UA"/>
              </w:rPr>
            </w:pPr>
            <w:r w:rsidRPr="0087586F">
              <w:rPr>
                <w:b/>
                <w:bCs/>
                <w:color w:val="000000"/>
                <w:spacing w:val="-5"/>
                <w:lang w:val="uk-UA"/>
              </w:rPr>
              <w:t>план</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lang w:val="uk-UA"/>
              </w:rPr>
            </w:pPr>
            <w:r w:rsidRPr="0087586F">
              <w:rPr>
                <w:b/>
                <w:bCs/>
                <w:color w:val="000000"/>
                <w:spacing w:val="-4"/>
                <w:lang w:val="uk-UA"/>
              </w:rPr>
              <w:t>факт</w:t>
            </w:r>
          </w:p>
        </w:tc>
      </w:tr>
      <w:tr w:rsidR="00DB535F" w:rsidRPr="0087586F" w:rsidTr="008D500C">
        <w:trPr>
          <w:trHeight w:hRule="exact" w:val="11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color w:val="000000"/>
                <w:lang w:val="uk-UA"/>
              </w:rPr>
            </w:pPr>
            <w:r w:rsidRPr="0087586F">
              <w:rPr>
                <w:lang w:val="uk-UA"/>
              </w:rPr>
              <w:t>Програма розвитку спортивно-масової роботи серед школярів та педагогічних працівників м.Новий Розділ на 2016 рік та прогноз на 2017-2018</w:t>
            </w:r>
          </w:p>
          <w:p w:rsidR="00DB535F" w:rsidRPr="0087586F" w:rsidRDefault="00DB535F" w:rsidP="008D500C">
            <w:pPr>
              <w:ind w:firstLine="540"/>
              <w:jc w:val="both"/>
              <w:rPr>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color w:val="000000"/>
                <w:lang w:val="uk-UA"/>
              </w:rPr>
            </w:pPr>
            <w:r w:rsidRPr="0087586F">
              <w:rPr>
                <w:color w:val="000000"/>
                <w:lang w:val="uk-UA"/>
              </w:rPr>
              <w:t>4506,0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color w:val="000000"/>
                <w:lang w:val="uk-UA"/>
              </w:rPr>
            </w:pPr>
          </w:p>
          <w:p w:rsidR="00DB535F" w:rsidRPr="0087586F" w:rsidRDefault="00DB535F" w:rsidP="008D500C">
            <w:pPr>
              <w:shd w:val="clear" w:color="auto" w:fill="FFFFFF"/>
              <w:jc w:val="center"/>
              <w:rPr>
                <w:color w:val="000000"/>
                <w:lang w:val="uk-UA"/>
              </w:rPr>
            </w:pPr>
            <w:r w:rsidRPr="0087586F">
              <w:rPr>
                <w:color w:val="000000"/>
                <w:lang w:val="uk-UA"/>
              </w:rPr>
              <w:t>4506,0</w:t>
            </w:r>
          </w:p>
        </w:tc>
      </w:tr>
      <w:tr w:rsidR="00DB535F" w:rsidRPr="0087586F" w:rsidTr="008D500C">
        <w:trPr>
          <w:trHeight w:hRule="exact" w:val="83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left" w:pos="-40"/>
              </w:tabs>
              <w:jc w:val="both"/>
              <w:rPr>
                <w:lang w:val="uk-UA"/>
              </w:rPr>
            </w:pPr>
            <w:r w:rsidRPr="0087586F">
              <w:rPr>
                <w:lang w:val="uk-UA"/>
              </w:rPr>
              <w:t xml:space="preserve">      Програма розвитку психологічної служби на 2016 рік та прогноз на 2017-2018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center" w:pos="369"/>
              </w:tabs>
              <w:jc w:val="center"/>
              <w:rPr>
                <w:color w:val="000000"/>
                <w:lang w:val="uk-UA"/>
              </w:rPr>
            </w:pPr>
          </w:p>
          <w:p w:rsidR="00DB535F" w:rsidRPr="0087586F" w:rsidRDefault="00DB535F" w:rsidP="008D500C">
            <w:pPr>
              <w:shd w:val="clear" w:color="auto" w:fill="FFFFFF"/>
              <w:tabs>
                <w:tab w:val="center" w:pos="369"/>
              </w:tabs>
              <w:jc w:val="center"/>
              <w:rPr>
                <w:color w:val="000000"/>
                <w:lang w:val="uk-UA"/>
              </w:rPr>
            </w:pPr>
            <w:r w:rsidRPr="0087586F">
              <w:rPr>
                <w:color w:val="000000"/>
                <w:lang w:val="uk-UA"/>
              </w:rPr>
              <w:t>4000,0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jc w:val="center"/>
              <w:rPr>
                <w:color w:val="000000"/>
                <w:lang w:val="uk-UA"/>
              </w:rPr>
            </w:pPr>
          </w:p>
          <w:p w:rsidR="00DB535F" w:rsidRPr="0087586F" w:rsidRDefault="00DB535F" w:rsidP="008D500C">
            <w:pPr>
              <w:shd w:val="clear" w:color="auto" w:fill="FFFFFF"/>
              <w:jc w:val="center"/>
              <w:rPr>
                <w:color w:val="000000"/>
                <w:lang w:val="uk-UA"/>
              </w:rPr>
            </w:pPr>
            <w:r w:rsidRPr="0087586F">
              <w:rPr>
                <w:color w:val="000000"/>
                <w:lang w:val="uk-UA"/>
              </w:rPr>
              <w:t>4000,0</w:t>
            </w:r>
          </w:p>
        </w:tc>
      </w:tr>
      <w:tr w:rsidR="00DB535F" w:rsidRPr="0087586F" w:rsidTr="008D500C">
        <w:trPr>
          <w:trHeight w:hRule="exact" w:val="5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left" w:pos="-40"/>
              </w:tabs>
              <w:jc w:val="both"/>
              <w:rPr>
                <w:lang w:val="uk-UA"/>
              </w:rPr>
            </w:pPr>
            <w:r w:rsidRPr="0087586F">
              <w:rPr>
                <w:lang w:val="uk-UA"/>
              </w:rPr>
              <w:t xml:space="preserve">   Програма  участі школярів м .Новий Розділ у олімпіадах, турнірах, конкурсах, виставках на 2016р та прогноз на 2017-2012018 рубвенція з обласного бюджету на покращення соціального захисту багатодітних сімей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spacing w:val="-10"/>
                <w:lang w:val="uk-UA"/>
              </w:rPr>
              <w:t>9194,0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9194,0</w:t>
            </w:r>
          </w:p>
        </w:tc>
      </w:tr>
      <w:tr w:rsidR="00DB535F" w:rsidRPr="0087586F" w:rsidTr="008D500C">
        <w:trPr>
          <w:trHeight w:hRule="exact" w:val="5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left" w:pos="-40"/>
              </w:tabs>
              <w:jc w:val="both"/>
              <w:rPr>
                <w:lang w:val="uk-UA"/>
              </w:rPr>
            </w:pPr>
            <w:r w:rsidRPr="0087586F">
              <w:rPr>
                <w:lang w:val="uk-UA"/>
              </w:rPr>
              <w:t>Програма обдаровані діти на 2016 р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16000,0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16000,0</w:t>
            </w:r>
          </w:p>
        </w:tc>
      </w:tr>
      <w:tr w:rsidR="00DB535F" w:rsidRPr="0087586F" w:rsidTr="008D500C">
        <w:trPr>
          <w:trHeight w:hRule="exact" w:val="5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left" w:pos="-40"/>
              </w:tabs>
              <w:ind w:right="58"/>
              <w:jc w:val="both"/>
              <w:rPr>
                <w:lang w:val="uk-UA"/>
              </w:rPr>
            </w:pPr>
            <w:r w:rsidRPr="0087586F">
              <w:rPr>
                <w:lang w:val="uk-UA"/>
              </w:rPr>
              <w:t>Програма освітянин року на 2016р.та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3000,0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3000,0</w:t>
            </w:r>
          </w:p>
        </w:tc>
      </w:tr>
      <w:tr w:rsidR="00DB535F" w:rsidRPr="0087586F" w:rsidTr="008D500C">
        <w:trPr>
          <w:trHeight w:hRule="exact" w:val="8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535F" w:rsidRPr="0087586F" w:rsidRDefault="00DB535F" w:rsidP="008D500C">
            <w:pPr>
              <w:shd w:val="clear" w:color="auto" w:fill="FFFFFF"/>
              <w:tabs>
                <w:tab w:val="left" w:pos="-40"/>
              </w:tabs>
              <w:jc w:val="both"/>
              <w:rPr>
                <w:lang w:val="uk-UA"/>
              </w:rPr>
            </w:pPr>
            <w:r w:rsidRPr="0087586F">
              <w:rPr>
                <w:lang w:val="uk-UA"/>
              </w:rPr>
              <w:t>Програма військово-патріотичного виховання на 2016 та прогноз на 2017-2018 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6000,0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color w:val="000000"/>
                <w:lang w:val="uk-UA"/>
              </w:rPr>
            </w:pPr>
            <w:r w:rsidRPr="0087586F">
              <w:rPr>
                <w:color w:val="000000"/>
                <w:lang w:val="uk-UA"/>
              </w:rPr>
              <w:t>5998,0</w:t>
            </w:r>
          </w:p>
        </w:tc>
      </w:tr>
      <w:tr w:rsidR="00DB535F" w:rsidRPr="0087586F" w:rsidTr="008D500C">
        <w:trPr>
          <w:trHeight w:hRule="exact" w:val="52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tabs>
                <w:tab w:val="left" w:pos="102"/>
              </w:tabs>
              <w:ind w:left="102"/>
              <w:jc w:val="center"/>
              <w:rPr>
                <w:lang w:val="uk-UA"/>
              </w:rPr>
            </w:pPr>
            <w:r w:rsidRPr="0087586F">
              <w:rPr>
                <w:lang w:val="uk-UA"/>
              </w:rPr>
              <w:t>Програма « Міжнародне співробітництво»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jc w:val="center"/>
              <w:rPr>
                <w:lang w:val="uk-UA"/>
              </w:rPr>
            </w:pPr>
            <w:r w:rsidRPr="0087586F">
              <w:rPr>
                <w:lang w:val="uk-UA"/>
              </w:rPr>
              <w:t>20000,0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bottom"/>
          </w:tcPr>
          <w:p w:rsidR="00DB535F" w:rsidRPr="0087586F" w:rsidRDefault="00DB535F" w:rsidP="008D500C">
            <w:pPr>
              <w:shd w:val="clear" w:color="auto" w:fill="FFFFFF"/>
              <w:tabs>
                <w:tab w:val="left" w:pos="102"/>
              </w:tabs>
              <w:jc w:val="center"/>
              <w:rPr>
                <w:lang w:val="uk-UA"/>
              </w:rPr>
            </w:pPr>
            <w:r w:rsidRPr="0087586F">
              <w:rPr>
                <w:lang w:val="uk-UA"/>
              </w:rPr>
              <w:t>20000,0</w:t>
            </w:r>
          </w:p>
        </w:tc>
      </w:tr>
      <w:tr w:rsidR="00DB535F" w:rsidRPr="0087586F" w:rsidTr="008D500C">
        <w:trPr>
          <w:trHeight w:hRule="exact" w:val="59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shd w:val="clear" w:color="auto" w:fill="FFFFFF"/>
              <w:tabs>
                <w:tab w:val="left" w:pos="102"/>
              </w:tabs>
              <w:ind w:left="102"/>
              <w:jc w:val="center"/>
              <w:rPr>
                <w:b/>
                <w:lang w:val="uk-UA"/>
              </w:rPr>
            </w:pPr>
            <w:r w:rsidRPr="0087586F">
              <w:rPr>
                <w:b/>
                <w:lang w:val="uk-UA"/>
              </w:rPr>
              <w:t>Разом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jc w:val="center"/>
              <w:rPr>
                <w:b/>
                <w:lang w:val="uk-UA"/>
              </w:rPr>
            </w:pPr>
            <w:r w:rsidRPr="0087586F">
              <w:rPr>
                <w:b/>
                <w:lang w:val="uk-UA"/>
              </w:rPr>
              <w:t>62700,00</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DB535F" w:rsidRPr="0087586F" w:rsidRDefault="00DB535F" w:rsidP="008D500C">
            <w:pPr>
              <w:jc w:val="center"/>
              <w:rPr>
                <w:b/>
                <w:lang w:val="uk-UA"/>
              </w:rPr>
            </w:pPr>
            <w:r w:rsidRPr="0087586F">
              <w:rPr>
                <w:b/>
                <w:lang w:val="uk-UA"/>
              </w:rPr>
              <w:t>62698,0</w:t>
            </w:r>
          </w:p>
        </w:tc>
      </w:tr>
    </w:tbl>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Охорона здоров’я</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 На фінансування міської лікарні на 2017р. передбачено кошти 37239,6 тис. грн. з них по загальному фонду 36408,3 тис. грн.</w:t>
      </w:r>
    </w:p>
    <w:p w:rsidR="00DB535F" w:rsidRPr="0087586F" w:rsidRDefault="00DB535F" w:rsidP="00DB535F">
      <w:pPr>
        <w:ind w:left="120"/>
        <w:jc w:val="both"/>
        <w:rPr>
          <w:bCs/>
          <w:color w:val="000000"/>
          <w:lang w:val="uk-UA"/>
        </w:rPr>
      </w:pPr>
      <w:r w:rsidRPr="0087586F">
        <w:rPr>
          <w:bCs/>
          <w:color w:val="000000"/>
          <w:lang w:val="uk-UA"/>
        </w:rPr>
        <w:t xml:space="preserve">           Фактичне використання становить 37172,1 тис. грн.(99,8%),</w:t>
      </w:r>
    </w:p>
    <w:p w:rsidR="00DB535F" w:rsidRPr="0087586F" w:rsidRDefault="00DB535F" w:rsidP="00DB535F">
      <w:pPr>
        <w:ind w:left="120"/>
        <w:jc w:val="both"/>
        <w:rPr>
          <w:bCs/>
          <w:color w:val="000000"/>
          <w:lang w:val="uk-UA"/>
        </w:rPr>
      </w:pPr>
      <w:r w:rsidRPr="0087586F">
        <w:rPr>
          <w:bCs/>
          <w:color w:val="000000"/>
          <w:lang w:val="uk-UA"/>
        </w:rPr>
        <w:t xml:space="preserve"> в тому числі по загальному фонду 36390,8 тис. грн. або </w:t>
      </w:r>
      <w:r w:rsidRPr="0087586F">
        <w:rPr>
          <w:b/>
          <w:bCs/>
          <w:color w:val="000000"/>
          <w:lang w:val="uk-UA"/>
        </w:rPr>
        <w:t>99,9%</w:t>
      </w:r>
      <w:r w:rsidRPr="0087586F">
        <w:rPr>
          <w:bCs/>
          <w:color w:val="000000"/>
          <w:lang w:val="uk-UA"/>
        </w:rPr>
        <w:t>.</w:t>
      </w:r>
    </w:p>
    <w:p w:rsidR="00DB535F" w:rsidRPr="0087586F" w:rsidRDefault="00DB535F" w:rsidP="00DB535F">
      <w:pPr>
        <w:ind w:left="120"/>
        <w:jc w:val="both"/>
        <w:rPr>
          <w:bCs/>
          <w:color w:val="000000"/>
          <w:lang w:val="uk-UA"/>
        </w:rPr>
      </w:pPr>
      <w:r w:rsidRPr="0087586F">
        <w:rPr>
          <w:bCs/>
          <w:color w:val="000000"/>
          <w:lang w:val="uk-UA"/>
        </w:rPr>
        <w:t xml:space="preserve">            На 01.01.2016р. кількість ліжок становить – </w:t>
      </w:r>
      <w:r w:rsidRPr="0087586F">
        <w:rPr>
          <w:b/>
          <w:bCs/>
          <w:color w:val="000000"/>
          <w:lang w:val="uk-UA"/>
        </w:rPr>
        <w:t>230</w:t>
      </w:r>
      <w:r w:rsidRPr="0087586F">
        <w:rPr>
          <w:bCs/>
          <w:color w:val="000000"/>
          <w:lang w:val="uk-UA"/>
        </w:rPr>
        <w:t xml:space="preserve">, на кінець 2016 року 205, з січня 2017 року скорочено 5 ліжок і на 1.01.2018 р 200, крім того обліковується </w:t>
      </w:r>
      <w:r w:rsidRPr="0087586F">
        <w:rPr>
          <w:b/>
          <w:bCs/>
          <w:color w:val="000000"/>
          <w:lang w:val="uk-UA"/>
        </w:rPr>
        <w:t>50</w:t>
      </w:r>
      <w:r w:rsidRPr="0087586F">
        <w:rPr>
          <w:bCs/>
          <w:color w:val="000000"/>
          <w:lang w:val="uk-UA"/>
        </w:rPr>
        <w:t xml:space="preserve"> ліжок денного стаціонару. </w:t>
      </w:r>
    </w:p>
    <w:p w:rsidR="00DB535F" w:rsidRPr="0087586F" w:rsidRDefault="00DB535F" w:rsidP="00DB535F">
      <w:pPr>
        <w:ind w:firstLine="840"/>
        <w:jc w:val="both"/>
        <w:rPr>
          <w:bCs/>
          <w:color w:val="000000"/>
          <w:lang w:val="uk-UA"/>
        </w:rPr>
      </w:pPr>
      <w:r w:rsidRPr="0087586F">
        <w:rPr>
          <w:bCs/>
          <w:color w:val="000000"/>
          <w:lang w:val="uk-UA"/>
        </w:rPr>
        <w:lastRenderedPageBreak/>
        <w:t>За 2017 р. виконано 73321 ліжко-днів, що на 5328 ліжко-дні менше плану, і на 5270 ліжко-днів менше 2016 року і на 5856 ліжко –днів менше 2015 року. Фактична кількість лікарських відвідувань 274323 при плані  254967.</w:t>
      </w:r>
    </w:p>
    <w:p w:rsidR="00DB535F" w:rsidRPr="0087586F" w:rsidRDefault="00DB535F" w:rsidP="00DB535F">
      <w:pPr>
        <w:ind w:firstLine="840"/>
        <w:jc w:val="both"/>
        <w:rPr>
          <w:bCs/>
          <w:color w:val="000000"/>
          <w:lang w:val="uk-UA"/>
        </w:rPr>
      </w:pPr>
      <w:r w:rsidRPr="0087586F">
        <w:rPr>
          <w:bCs/>
          <w:color w:val="000000"/>
          <w:lang w:val="uk-UA"/>
        </w:rPr>
        <w:t xml:space="preserve">  Видатки на 1 ліжко-день по медикаментах склали 12,47</w:t>
      </w:r>
      <w:r w:rsidRPr="0087586F">
        <w:rPr>
          <w:b/>
          <w:bCs/>
          <w:color w:val="000000"/>
          <w:lang w:val="uk-UA"/>
        </w:rPr>
        <w:t xml:space="preserve"> </w:t>
      </w:r>
      <w:r w:rsidRPr="0087586F">
        <w:rPr>
          <w:bCs/>
          <w:color w:val="000000"/>
          <w:lang w:val="uk-UA"/>
        </w:rPr>
        <w:t>грн., по харчуванню – 5,84 грн.,в порівнянні з 2015р. зросли по медикаментах на 3,60 грн., по харчуванню на 1,44 грн.</w:t>
      </w:r>
    </w:p>
    <w:p w:rsidR="00DB535F" w:rsidRPr="0087586F" w:rsidRDefault="00DB535F" w:rsidP="00DB535F">
      <w:pPr>
        <w:ind w:firstLine="840"/>
        <w:jc w:val="both"/>
        <w:rPr>
          <w:bCs/>
          <w:color w:val="000000"/>
          <w:lang w:val="uk-UA"/>
        </w:rPr>
      </w:pPr>
      <w:r w:rsidRPr="0087586F">
        <w:rPr>
          <w:bCs/>
          <w:color w:val="000000"/>
          <w:lang w:val="uk-UA"/>
        </w:rPr>
        <w:t xml:space="preserve"> Фактично за пролікованих хворих Миколаївського району отримано 800,0 тис. грн., від тростянецької громади 155,00тис.грн., від Жидачівського району  коштів не отримано .З міського бюджету   Львівському міському бюджету за пролікованих хворих м. Новий Розділ  кошти не перераховувались.</w:t>
      </w:r>
    </w:p>
    <w:p w:rsidR="00DB535F" w:rsidRPr="0087586F" w:rsidRDefault="00DB535F" w:rsidP="00DB535F">
      <w:pPr>
        <w:ind w:firstLine="840"/>
        <w:jc w:val="both"/>
        <w:rPr>
          <w:bCs/>
          <w:color w:val="000000"/>
          <w:lang w:val="uk-UA"/>
        </w:rPr>
      </w:pPr>
      <w:r w:rsidRPr="0087586F">
        <w:rPr>
          <w:bCs/>
          <w:color w:val="000000"/>
          <w:lang w:val="uk-UA"/>
        </w:rPr>
        <w:t>Проліковано іногородніх хворих станом за 2017 р. 1634</w:t>
      </w:r>
      <w:r w:rsidRPr="0087586F">
        <w:rPr>
          <w:b/>
          <w:bCs/>
          <w:color w:val="000000"/>
          <w:lang w:val="uk-UA"/>
        </w:rPr>
        <w:t xml:space="preserve"> </w:t>
      </w:r>
      <w:r w:rsidRPr="0087586F">
        <w:rPr>
          <w:bCs/>
          <w:color w:val="000000"/>
          <w:lang w:val="uk-UA"/>
        </w:rPr>
        <w:t>чоловік на суму 5568,0 тис. грн.</w:t>
      </w:r>
    </w:p>
    <w:p w:rsidR="00DB535F" w:rsidRPr="0087586F" w:rsidRDefault="00DB535F" w:rsidP="00DB535F">
      <w:pPr>
        <w:ind w:firstLine="840"/>
        <w:jc w:val="both"/>
        <w:rPr>
          <w:bCs/>
          <w:color w:val="FF0000"/>
          <w:lang w:val="uk-UA"/>
        </w:rPr>
      </w:pPr>
      <w:r w:rsidRPr="0087586F">
        <w:rPr>
          <w:bCs/>
          <w:color w:val="000000"/>
          <w:lang w:val="uk-UA"/>
        </w:rPr>
        <w:t>Штатна чисельність працівників на 01.01.2017р. становить 513 одиниці,  фактично зайнятих – 509, на 1.01.2018 р штатна чисельність - 509, фактично зайнятих посад -503. Порівняно з минулим роком фактична чисельність зменшилася на 6 одиниць.</w:t>
      </w:r>
    </w:p>
    <w:p w:rsidR="00DB535F" w:rsidRPr="0087586F" w:rsidRDefault="00DB535F" w:rsidP="00DB535F">
      <w:pPr>
        <w:ind w:firstLine="840"/>
        <w:jc w:val="both"/>
        <w:rPr>
          <w:bCs/>
          <w:color w:val="000000"/>
          <w:lang w:val="uk-UA"/>
        </w:rPr>
      </w:pPr>
      <w:r w:rsidRPr="0087586F">
        <w:rPr>
          <w:bCs/>
          <w:color w:val="000000"/>
          <w:lang w:val="uk-UA"/>
        </w:rPr>
        <w:t>Видатки на оплату праці та нарахування склали 30339,3 тис. грн.  проведені в межах кошторисних  призначень.</w:t>
      </w:r>
    </w:p>
    <w:p w:rsidR="00DB535F" w:rsidRPr="0087586F" w:rsidRDefault="00DB535F" w:rsidP="00DB535F">
      <w:pPr>
        <w:ind w:firstLine="840"/>
        <w:jc w:val="both"/>
        <w:rPr>
          <w:bCs/>
          <w:color w:val="000000"/>
          <w:lang w:val="uk-UA"/>
        </w:rPr>
      </w:pPr>
      <w:r w:rsidRPr="0087586F">
        <w:rPr>
          <w:bCs/>
          <w:color w:val="000000"/>
          <w:lang w:val="uk-UA"/>
        </w:rPr>
        <w:t>Використання коштів за КЕКВ 2270, 2220, 2230, 2700 проводились в межах кошторисних призначень.</w:t>
      </w:r>
    </w:p>
    <w:p w:rsidR="00DB535F" w:rsidRPr="0087586F" w:rsidRDefault="00DB535F" w:rsidP="00DB535F">
      <w:pPr>
        <w:ind w:firstLine="840"/>
        <w:jc w:val="both"/>
        <w:rPr>
          <w:bCs/>
          <w:color w:val="000000"/>
          <w:lang w:val="uk-UA"/>
        </w:rPr>
      </w:pPr>
      <w:r w:rsidRPr="0087586F">
        <w:rPr>
          <w:bCs/>
          <w:color w:val="000000"/>
          <w:lang w:val="uk-UA"/>
        </w:rPr>
        <w:t xml:space="preserve">Видатки медикаментів на 1 ліжкодень 12,64 грн. ,при плані 13,84 грн. </w:t>
      </w:r>
    </w:p>
    <w:p w:rsidR="00DB535F" w:rsidRPr="0087586F" w:rsidRDefault="00DB535F" w:rsidP="00DB535F">
      <w:pPr>
        <w:ind w:firstLine="840"/>
        <w:jc w:val="both"/>
        <w:rPr>
          <w:bCs/>
          <w:color w:val="000000"/>
          <w:lang w:val="uk-UA"/>
        </w:rPr>
      </w:pPr>
      <w:r w:rsidRPr="0087586F">
        <w:rPr>
          <w:bCs/>
          <w:color w:val="000000"/>
          <w:lang w:val="uk-UA"/>
        </w:rPr>
        <w:t>Фактичні видатки харчування на один ліжко-день 6,85грн,при плані 7,08 грн.</w:t>
      </w:r>
    </w:p>
    <w:p w:rsidR="00DB535F" w:rsidRPr="0087586F" w:rsidRDefault="00DB535F" w:rsidP="00DB535F">
      <w:pPr>
        <w:ind w:firstLine="840"/>
        <w:jc w:val="both"/>
        <w:rPr>
          <w:bCs/>
          <w:color w:val="000000"/>
          <w:lang w:val="uk-UA"/>
        </w:rPr>
      </w:pPr>
      <w:r w:rsidRPr="0087586F">
        <w:rPr>
          <w:bCs/>
          <w:color w:val="000000"/>
          <w:lang w:val="uk-UA"/>
        </w:rPr>
        <w:t xml:space="preserve"> Кількість людей, яким було надано безкоштовне зубне протезування становить 47</w:t>
      </w:r>
      <w:r w:rsidRPr="0087586F">
        <w:rPr>
          <w:bCs/>
          <w:color w:val="FF0000"/>
          <w:lang w:val="uk-UA"/>
        </w:rPr>
        <w:t xml:space="preserve"> </w:t>
      </w:r>
      <w:r w:rsidRPr="0087586F">
        <w:rPr>
          <w:bCs/>
          <w:color w:val="000000"/>
          <w:lang w:val="uk-UA"/>
        </w:rPr>
        <w:t>чол. на суму 34,4 тис. грн.</w:t>
      </w:r>
    </w:p>
    <w:p w:rsidR="00DB535F" w:rsidRPr="0087586F" w:rsidRDefault="00DB535F" w:rsidP="00DB535F">
      <w:pPr>
        <w:ind w:firstLine="840"/>
        <w:jc w:val="both"/>
        <w:rPr>
          <w:bCs/>
          <w:color w:val="000000"/>
          <w:lang w:val="uk-UA"/>
        </w:rPr>
      </w:pPr>
      <w:r w:rsidRPr="0087586F">
        <w:rPr>
          <w:bCs/>
          <w:color w:val="000000"/>
          <w:lang w:val="uk-UA"/>
        </w:rPr>
        <w:t>За 2017 р. надійшло спеціальних коштів на суму 620,4</w:t>
      </w:r>
      <w:r w:rsidRPr="0087586F">
        <w:rPr>
          <w:b/>
          <w:bCs/>
          <w:color w:val="000000"/>
          <w:lang w:val="uk-UA"/>
        </w:rPr>
        <w:t xml:space="preserve"> </w:t>
      </w:r>
      <w:r w:rsidRPr="0087586F">
        <w:rPr>
          <w:bCs/>
          <w:color w:val="000000"/>
          <w:lang w:val="uk-UA"/>
        </w:rPr>
        <w:t>тис</w:t>
      </w:r>
      <w:r w:rsidRPr="0087586F">
        <w:rPr>
          <w:b/>
          <w:bCs/>
          <w:color w:val="000000"/>
          <w:lang w:val="uk-UA"/>
        </w:rPr>
        <w:t>.</w:t>
      </w:r>
      <w:r w:rsidRPr="0087586F">
        <w:rPr>
          <w:bCs/>
          <w:color w:val="000000"/>
          <w:lang w:val="uk-UA"/>
        </w:rPr>
        <w:t xml:space="preserve"> грн.( план 570,9 тис.грн.) в тому числі від оренди 94,7 тис грн. платних послуг  – 525,6 тис. грн.,</w:t>
      </w:r>
    </w:p>
    <w:p w:rsidR="00DB535F" w:rsidRPr="0087586F" w:rsidRDefault="00DB535F" w:rsidP="00DB535F">
      <w:pPr>
        <w:ind w:firstLine="840"/>
        <w:jc w:val="both"/>
        <w:rPr>
          <w:bCs/>
          <w:color w:val="000000"/>
          <w:lang w:val="uk-UA"/>
        </w:rPr>
      </w:pPr>
      <w:r w:rsidRPr="0087586F">
        <w:rPr>
          <w:bCs/>
          <w:color w:val="000000"/>
          <w:lang w:val="uk-UA"/>
        </w:rPr>
        <w:t>За звітний період надійшло коштів за іншими джерелами в сумі 78,9 тис. грн. з них благодійних  внесків 72,9 тис.грн.</w:t>
      </w:r>
    </w:p>
    <w:p w:rsidR="00DB535F" w:rsidRPr="0087586F" w:rsidRDefault="00DB535F" w:rsidP="00DB535F">
      <w:pPr>
        <w:ind w:firstLine="840"/>
        <w:jc w:val="both"/>
        <w:rPr>
          <w:bCs/>
          <w:color w:val="000000"/>
          <w:lang w:val="uk-UA"/>
        </w:rPr>
      </w:pPr>
      <w:r w:rsidRPr="0087586F">
        <w:rPr>
          <w:bCs/>
          <w:color w:val="000000"/>
          <w:lang w:val="uk-UA"/>
        </w:rPr>
        <w:t xml:space="preserve">По  програмах  охорони здоровя використано по КПК 2214 249,2 тис.грн при плані 249,2 тис.грн.,по КПК 2220 використано 473,7 тис.грн. при плані 603,7 тис.грн. різницю повернено в обласний бюджет. </w:t>
      </w:r>
    </w:p>
    <w:p w:rsidR="00DB535F" w:rsidRPr="0087586F" w:rsidRDefault="00DB535F" w:rsidP="00DB535F">
      <w:pPr>
        <w:ind w:firstLine="840"/>
        <w:jc w:val="both"/>
        <w:rPr>
          <w:bCs/>
          <w:color w:val="000000"/>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Соціальний захист та соціальне забезпечення.</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 xml:space="preserve"> На соціальний захист населення по бюджету міста на  2017р. передбачено 116676,3 тис. грн. з них  по загальному фонду 116549,3 тис. грн.. За  2017 рік. на соціальний захист населення використано 115117,9 тис. грн. в тому числі по загальному фонду  115012,1 тис. грн. .або 98,7</w:t>
      </w:r>
      <w:r w:rsidRPr="0087586F">
        <w:rPr>
          <w:b/>
          <w:bCs/>
          <w:color w:val="000000"/>
          <w:lang w:val="uk-UA"/>
        </w:rPr>
        <w:t xml:space="preserve"> % </w:t>
      </w:r>
      <w:r w:rsidRPr="0087586F">
        <w:rPr>
          <w:bCs/>
          <w:color w:val="000000"/>
          <w:lang w:val="uk-UA"/>
        </w:rPr>
        <w:t>до плану звітного періоду.</w:t>
      </w:r>
    </w:p>
    <w:p w:rsidR="00DB535F" w:rsidRPr="0087586F" w:rsidRDefault="00DB535F" w:rsidP="00DB535F">
      <w:pPr>
        <w:ind w:firstLine="840"/>
        <w:jc w:val="both"/>
        <w:rPr>
          <w:bCs/>
          <w:color w:val="000000"/>
          <w:lang w:val="uk-UA"/>
        </w:rPr>
      </w:pPr>
      <w:r w:rsidRPr="0087586F">
        <w:rPr>
          <w:bCs/>
          <w:color w:val="000000"/>
          <w:lang w:val="uk-UA"/>
        </w:rPr>
        <w:t>Станом на 01.01.2018 р. заборгованості по виплаті допомоги сім’ям з дітьми, малозабезпеченим сім’ям, інвалідам дитинства, дітям інвалідам та тимчасової державної допомоги дітям немає.</w:t>
      </w:r>
    </w:p>
    <w:p w:rsidR="00DB535F" w:rsidRPr="0087586F" w:rsidRDefault="00DB535F" w:rsidP="00DB535F">
      <w:pPr>
        <w:ind w:firstLine="840"/>
        <w:jc w:val="both"/>
        <w:rPr>
          <w:bCs/>
          <w:color w:val="000000"/>
          <w:lang w:val="uk-UA"/>
        </w:rPr>
      </w:pPr>
      <w:r w:rsidRPr="0087586F">
        <w:rPr>
          <w:bCs/>
          <w:color w:val="000000"/>
          <w:lang w:val="uk-UA"/>
        </w:rPr>
        <w:t>По КПК 3031 проведено видатків за кошти місцевого бюджету в сумі 106,2</w:t>
      </w:r>
      <w:r w:rsidRPr="0087586F">
        <w:rPr>
          <w:b/>
          <w:bCs/>
          <w:color w:val="000000"/>
          <w:lang w:val="uk-UA"/>
        </w:rPr>
        <w:t xml:space="preserve"> </w:t>
      </w:r>
      <w:r w:rsidRPr="0087586F">
        <w:rPr>
          <w:bCs/>
          <w:color w:val="000000"/>
          <w:lang w:val="uk-UA"/>
        </w:rPr>
        <w:t>тис. грн. при уточненому плані 106,2</w:t>
      </w:r>
      <w:r w:rsidRPr="0087586F">
        <w:rPr>
          <w:b/>
          <w:bCs/>
          <w:color w:val="000000"/>
          <w:lang w:val="uk-UA"/>
        </w:rPr>
        <w:t xml:space="preserve"> </w:t>
      </w:r>
      <w:r w:rsidRPr="0087586F">
        <w:rPr>
          <w:bCs/>
          <w:color w:val="000000"/>
          <w:lang w:val="uk-UA"/>
        </w:rPr>
        <w:t>тис грн.. Кредиторської заборгованості станом на 01.01.2017р. немає.(розшифровка видатків додається).</w:t>
      </w:r>
    </w:p>
    <w:p w:rsidR="00DB535F" w:rsidRPr="0087586F" w:rsidRDefault="00DB535F" w:rsidP="00DB535F">
      <w:pPr>
        <w:ind w:firstLine="840"/>
        <w:jc w:val="both"/>
        <w:rPr>
          <w:bCs/>
          <w:color w:val="000000"/>
          <w:lang w:val="uk-UA"/>
        </w:rPr>
      </w:pPr>
      <w:r w:rsidRPr="0087586F">
        <w:rPr>
          <w:bCs/>
          <w:color w:val="000000"/>
          <w:lang w:val="uk-UA"/>
        </w:rPr>
        <w:t>По КПК 3034 проведено видатки в сумі 79,7</w:t>
      </w:r>
      <w:r w:rsidRPr="0087586F">
        <w:rPr>
          <w:b/>
          <w:bCs/>
          <w:color w:val="000000"/>
          <w:lang w:val="uk-UA"/>
        </w:rPr>
        <w:t xml:space="preserve"> </w:t>
      </w:r>
      <w:r w:rsidRPr="0087586F">
        <w:rPr>
          <w:bCs/>
          <w:color w:val="000000"/>
          <w:lang w:val="uk-UA"/>
        </w:rPr>
        <w:t>тис. грн.  при плані  82,0 тис.грн. (розшифровка видатків додається.)</w:t>
      </w:r>
    </w:p>
    <w:p w:rsidR="00DB535F" w:rsidRPr="0087586F" w:rsidRDefault="00DB535F" w:rsidP="00DB535F">
      <w:pPr>
        <w:ind w:firstLine="840"/>
        <w:jc w:val="both"/>
        <w:rPr>
          <w:bCs/>
          <w:color w:val="000000"/>
          <w:lang w:val="uk-UA"/>
        </w:rPr>
      </w:pPr>
      <w:r w:rsidRPr="0087586F">
        <w:rPr>
          <w:bCs/>
          <w:color w:val="000000"/>
          <w:lang w:val="uk-UA"/>
        </w:rPr>
        <w:t>По КПК 3181 проведено видатки в сумі 89,1</w:t>
      </w:r>
      <w:r w:rsidRPr="0087586F">
        <w:rPr>
          <w:b/>
          <w:bCs/>
          <w:color w:val="000000"/>
          <w:lang w:val="uk-UA"/>
        </w:rPr>
        <w:t xml:space="preserve"> </w:t>
      </w:r>
      <w:r w:rsidRPr="0087586F">
        <w:rPr>
          <w:bCs/>
          <w:color w:val="000000"/>
          <w:lang w:val="uk-UA"/>
        </w:rPr>
        <w:t>тис. грн.  при плані  89,1 тис.грн. (розшифровка видатків додається.)</w:t>
      </w:r>
    </w:p>
    <w:p w:rsidR="00DB535F" w:rsidRPr="0087586F" w:rsidRDefault="00DB535F" w:rsidP="00DB535F">
      <w:pPr>
        <w:ind w:firstLine="840"/>
        <w:jc w:val="both"/>
        <w:rPr>
          <w:bCs/>
          <w:color w:val="000000"/>
          <w:lang w:val="uk-UA"/>
        </w:rPr>
      </w:pPr>
      <w:r w:rsidRPr="0087586F">
        <w:rPr>
          <w:bCs/>
          <w:color w:val="000000"/>
          <w:lang w:val="uk-UA"/>
        </w:rPr>
        <w:t>По КПК 3190 проведено видатки в сумі 99,7</w:t>
      </w:r>
      <w:r w:rsidRPr="0087586F">
        <w:rPr>
          <w:b/>
          <w:bCs/>
          <w:color w:val="000000"/>
          <w:lang w:val="uk-UA"/>
        </w:rPr>
        <w:t xml:space="preserve"> </w:t>
      </w:r>
      <w:r w:rsidRPr="0087586F">
        <w:rPr>
          <w:bCs/>
          <w:color w:val="000000"/>
          <w:lang w:val="uk-UA"/>
        </w:rPr>
        <w:t>тис. грн.  при плані  100,8 тис.грн. (розшифровка видатків додається.)</w:t>
      </w:r>
    </w:p>
    <w:p w:rsidR="00DB535F" w:rsidRPr="0087586F" w:rsidRDefault="00DB535F" w:rsidP="00DB535F">
      <w:pPr>
        <w:ind w:firstLine="840"/>
        <w:jc w:val="both"/>
        <w:rPr>
          <w:bCs/>
          <w:color w:val="000000"/>
          <w:lang w:val="uk-UA"/>
        </w:rPr>
      </w:pPr>
      <w:r w:rsidRPr="0087586F">
        <w:rPr>
          <w:bCs/>
          <w:color w:val="000000"/>
          <w:lang w:val="uk-UA"/>
        </w:rPr>
        <w:t>По КПК 3400 проведено видатки в сумі 119,7</w:t>
      </w:r>
      <w:r w:rsidRPr="0087586F">
        <w:rPr>
          <w:b/>
          <w:bCs/>
          <w:color w:val="000000"/>
          <w:lang w:val="uk-UA"/>
        </w:rPr>
        <w:t xml:space="preserve"> </w:t>
      </w:r>
      <w:r w:rsidRPr="0087586F">
        <w:rPr>
          <w:bCs/>
          <w:color w:val="000000"/>
          <w:lang w:val="uk-UA"/>
        </w:rPr>
        <w:t>тис. грн.  при плані  141,1 тис.грн. (розшифровка видатків додається.)</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Cs/>
          <w:color w:val="000000"/>
          <w:lang w:val="uk-UA"/>
        </w:rPr>
        <w:t>На фінансування молодіжних програм в міському бюджеті передбачено 22,0</w:t>
      </w:r>
      <w:r w:rsidRPr="0087586F">
        <w:rPr>
          <w:b/>
          <w:bCs/>
          <w:color w:val="000000"/>
          <w:lang w:val="uk-UA"/>
        </w:rPr>
        <w:t xml:space="preserve"> </w:t>
      </w:r>
      <w:r w:rsidRPr="0087586F">
        <w:rPr>
          <w:bCs/>
          <w:color w:val="000000"/>
          <w:lang w:val="uk-UA"/>
        </w:rPr>
        <w:t xml:space="preserve">тис. грн., фактично профінансовано – 22,0 тис. грн. Програма „Молодь Розділля на 2017 рік ” затверджена рішенням сесії від 24.12.2016 року № 245. </w:t>
      </w:r>
    </w:p>
    <w:p w:rsidR="00DB535F" w:rsidRPr="0087586F" w:rsidRDefault="00DB535F" w:rsidP="00DB535F">
      <w:pPr>
        <w:ind w:firstLine="840"/>
        <w:jc w:val="both"/>
        <w:rPr>
          <w:bCs/>
          <w:color w:val="000000"/>
          <w:lang w:val="uk-UA"/>
        </w:rPr>
      </w:pPr>
      <w:r w:rsidRPr="0087586F">
        <w:rPr>
          <w:bCs/>
          <w:color w:val="000000"/>
          <w:lang w:val="uk-UA"/>
        </w:rPr>
        <w:lastRenderedPageBreak/>
        <w:t>Із запланованих 5 заходів проведено 5.</w:t>
      </w:r>
      <w:r w:rsidRPr="0087586F">
        <w:rPr>
          <w:b/>
          <w:bCs/>
          <w:color w:val="000000"/>
          <w:lang w:val="uk-UA"/>
        </w:rPr>
        <w:t xml:space="preserve"> </w:t>
      </w:r>
    </w:p>
    <w:p w:rsidR="00DB535F" w:rsidRPr="0087586F" w:rsidRDefault="00DB535F" w:rsidP="00DB535F">
      <w:pPr>
        <w:ind w:firstLine="840"/>
        <w:jc w:val="both"/>
        <w:rPr>
          <w:bCs/>
          <w:color w:val="000000"/>
          <w:lang w:val="uk-UA"/>
        </w:rPr>
      </w:pPr>
      <w:r w:rsidRPr="0087586F">
        <w:rPr>
          <w:bCs/>
          <w:color w:val="000000"/>
          <w:lang w:val="uk-UA"/>
        </w:rPr>
        <w:t xml:space="preserve">На утримання територіального центру по обслуговуванню одиноких громадян використано 1201,1 тис. грн.   при плані 1202,6 тис. грн. або </w:t>
      </w:r>
      <w:r w:rsidRPr="0087586F">
        <w:rPr>
          <w:b/>
          <w:bCs/>
          <w:color w:val="000000"/>
          <w:lang w:val="uk-UA"/>
        </w:rPr>
        <w:t>99.9 %</w:t>
      </w:r>
      <w:r w:rsidRPr="0087586F">
        <w:rPr>
          <w:bCs/>
          <w:color w:val="000000"/>
          <w:lang w:val="uk-UA"/>
        </w:rPr>
        <w:t xml:space="preserve"> до річних призначень. </w:t>
      </w:r>
    </w:p>
    <w:p w:rsidR="00DB535F" w:rsidRPr="0087586F" w:rsidRDefault="00DB535F" w:rsidP="00DB535F">
      <w:pPr>
        <w:ind w:firstLine="840"/>
        <w:jc w:val="both"/>
        <w:rPr>
          <w:bCs/>
          <w:color w:val="000000"/>
          <w:lang w:val="uk-UA"/>
        </w:rPr>
      </w:pPr>
      <w:r w:rsidRPr="0087586F">
        <w:rPr>
          <w:bCs/>
          <w:color w:val="000000"/>
          <w:lang w:val="uk-UA"/>
        </w:rPr>
        <w:t xml:space="preserve">Штатна чисельність працівників територіального центру затверджена в кількості </w:t>
      </w:r>
      <w:r w:rsidRPr="0087586F">
        <w:rPr>
          <w:b/>
          <w:bCs/>
          <w:color w:val="000000"/>
          <w:lang w:val="uk-UA"/>
        </w:rPr>
        <w:t>19,5</w:t>
      </w:r>
      <w:r w:rsidRPr="0087586F">
        <w:rPr>
          <w:bCs/>
          <w:color w:val="000000"/>
          <w:lang w:val="uk-UA"/>
        </w:rPr>
        <w:t xml:space="preserve"> одиниць, фактично зайнято на 01.01.2018 р. 18 одиниць. Територіальний центр обслуговує</w:t>
      </w:r>
      <w:r w:rsidRPr="0087586F">
        <w:rPr>
          <w:bCs/>
          <w:color w:val="FF0000"/>
          <w:lang w:val="uk-UA"/>
        </w:rPr>
        <w:t xml:space="preserve"> </w:t>
      </w:r>
      <w:r w:rsidRPr="0087586F">
        <w:rPr>
          <w:bCs/>
          <w:color w:val="000000"/>
          <w:lang w:val="uk-UA"/>
        </w:rPr>
        <w:t>87 одиноких пристарілих громадян.</w:t>
      </w:r>
    </w:p>
    <w:p w:rsidR="00DB535F" w:rsidRPr="0087586F" w:rsidRDefault="00DB535F" w:rsidP="00DB535F">
      <w:pPr>
        <w:ind w:firstLine="840"/>
        <w:jc w:val="both"/>
        <w:rPr>
          <w:bCs/>
          <w:color w:val="000000"/>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Культура</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На фінансування установ культури призначено по бюджету на 2017 р. 6773,5</w:t>
      </w:r>
      <w:r w:rsidRPr="0087586F">
        <w:rPr>
          <w:b/>
          <w:bCs/>
          <w:color w:val="000000"/>
          <w:lang w:val="uk-UA"/>
        </w:rPr>
        <w:t xml:space="preserve"> </w:t>
      </w:r>
      <w:r w:rsidRPr="0087586F">
        <w:rPr>
          <w:bCs/>
          <w:color w:val="000000"/>
          <w:lang w:val="uk-UA"/>
        </w:rPr>
        <w:t>тис. грн. по загальному фонду і 1230,6</w:t>
      </w:r>
      <w:r w:rsidRPr="0087586F">
        <w:rPr>
          <w:b/>
          <w:bCs/>
          <w:color w:val="000000"/>
          <w:lang w:val="uk-UA"/>
        </w:rPr>
        <w:t xml:space="preserve"> </w:t>
      </w:r>
      <w:r w:rsidRPr="0087586F">
        <w:rPr>
          <w:bCs/>
          <w:color w:val="000000"/>
          <w:lang w:val="uk-UA"/>
        </w:rPr>
        <w:t xml:space="preserve">тис. грн. по спеціальному фонду. Протягом звітного періоду профінансовано видатків по загальному фонду 6772,0 тис. грн. або 100 </w:t>
      </w:r>
      <w:r w:rsidRPr="0087586F">
        <w:rPr>
          <w:b/>
          <w:bCs/>
          <w:color w:val="000000"/>
          <w:lang w:val="uk-UA"/>
        </w:rPr>
        <w:t>%</w:t>
      </w:r>
      <w:r w:rsidRPr="0087586F">
        <w:rPr>
          <w:bCs/>
          <w:color w:val="000000"/>
          <w:lang w:val="uk-UA"/>
        </w:rPr>
        <w:t xml:space="preserve">, по спеціальному –1140,3 тис. грн. або 92,7  </w:t>
      </w:r>
      <w:r w:rsidRPr="0087586F">
        <w:rPr>
          <w:b/>
          <w:bCs/>
          <w:color w:val="000000"/>
          <w:lang w:val="uk-UA"/>
        </w:rPr>
        <w:t>%</w:t>
      </w:r>
      <w:r w:rsidRPr="0087586F">
        <w:rPr>
          <w:bCs/>
          <w:color w:val="000000"/>
          <w:lang w:val="uk-UA"/>
        </w:rPr>
        <w:t xml:space="preserve"> до планових кошторисних показників року.</w:t>
      </w:r>
    </w:p>
    <w:p w:rsidR="00DB535F" w:rsidRPr="0087586F" w:rsidRDefault="00DB535F" w:rsidP="00DB535F">
      <w:pPr>
        <w:ind w:firstLine="840"/>
        <w:jc w:val="both"/>
        <w:rPr>
          <w:bCs/>
          <w:color w:val="000000"/>
          <w:lang w:val="uk-UA"/>
        </w:rPr>
      </w:pPr>
      <w:r w:rsidRPr="0087586F">
        <w:rPr>
          <w:bCs/>
          <w:color w:val="000000"/>
          <w:lang w:val="uk-UA"/>
        </w:rPr>
        <w:t>Штатна чисельність працівників культури , що утримуються за бюджетні кошти  85 штатних одиниць.</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Cs/>
          <w:color w:val="000000"/>
          <w:lang w:val="uk-UA"/>
        </w:rPr>
        <w:t>Чисельність фактично зайнятих посад на 01.01.2018 р. становить  84,5</w:t>
      </w:r>
      <w:r w:rsidRPr="0087586F">
        <w:rPr>
          <w:b/>
          <w:bCs/>
          <w:color w:val="000000"/>
          <w:lang w:val="uk-UA"/>
        </w:rPr>
        <w:t xml:space="preserve"> </w:t>
      </w:r>
      <w:r w:rsidRPr="0087586F">
        <w:rPr>
          <w:bCs/>
          <w:color w:val="000000"/>
          <w:lang w:val="uk-UA"/>
        </w:rPr>
        <w:t>одиниць,  а саме:</w:t>
      </w:r>
    </w:p>
    <w:p w:rsidR="00DB535F" w:rsidRPr="0087586F" w:rsidRDefault="00DB535F" w:rsidP="00DB535F">
      <w:pPr>
        <w:ind w:firstLine="840"/>
        <w:jc w:val="both"/>
        <w:rPr>
          <w:bCs/>
          <w:color w:val="000000"/>
          <w:lang w:val="uk-UA"/>
        </w:rPr>
      </w:pP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по бібліотеках – 14,5;</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по школі мистецтв – 54;</w:t>
      </w:r>
    </w:p>
    <w:p w:rsidR="00DB535F" w:rsidRPr="0087586F" w:rsidRDefault="00DB535F" w:rsidP="00753354">
      <w:pPr>
        <w:numPr>
          <w:ilvl w:val="0"/>
          <w:numId w:val="2"/>
        </w:numPr>
        <w:tabs>
          <w:tab w:val="clear" w:pos="1200"/>
          <w:tab w:val="num" w:pos="1440"/>
        </w:tabs>
        <w:ind w:left="1440"/>
        <w:jc w:val="both"/>
        <w:rPr>
          <w:b/>
          <w:bCs/>
          <w:i/>
          <w:color w:val="000000"/>
          <w:lang w:val="uk-UA"/>
        </w:rPr>
      </w:pPr>
      <w:r w:rsidRPr="0087586F">
        <w:rPr>
          <w:b/>
          <w:bCs/>
          <w:i/>
          <w:color w:val="000000"/>
          <w:lang w:val="uk-UA"/>
        </w:rPr>
        <w:t xml:space="preserve">МКПЦ «Молодість» 16,0. </w:t>
      </w:r>
    </w:p>
    <w:p w:rsidR="00DB535F" w:rsidRPr="0087586F" w:rsidRDefault="00DB535F" w:rsidP="00DB535F">
      <w:pPr>
        <w:ind w:left="1080"/>
        <w:jc w:val="both"/>
        <w:rPr>
          <w:b/>
          <w:bCs/>
          <w:i/>
          <w:color w:val="000000"/>
          <w:lang w:val="uk-UA"/>
        </w:rPr>
      </w:pPr>
    </w:p>
    <w:p w:rsidR="00DB535F" w:rsidRPr="0087586F" w:rsidRDefault="00DB535F" w:rsidP="00DB535F">
      <w:pPr>
        <w:ind w:firstLine="708"/>
        <w:jc w:val="both"/>
        <w:rPr>
          <w:bCs/>
          <w:color w:val="000000"/>
          <w:lang w:val="uk-UA"/>
        </w:rPr>
      </w:pPr>
      <w:r w:rsidRPr="0087586F">
        <w:rPr>
          <w:bCs/>
          <w:color w:val="FF0000"/>
          <w:lang w:val="uk-UA"/>
        </w:rPr>
        <w:t xml:space="preserve">  </w:t>
      </w:r>
      <w:r w:rsidRPr="0087586F">
        <w:rPr>
          <w:bCs/>
          <w:color w:val="000000"/>
          <w:lang w:val="uk-UA"/>
        </w:rPr>
        <w:t xml:space="preserve">За погодженням з виконавчим комітетом батьківська плата по школі мистецтв була встановлена    з 1.11.2017 р. в розмірі  60-90 грн. в місяць. </w:t>
      </w:r>
    </w:p>
    <w:p w:rsidR="00DB535F" w:rsidRPr="0087586F" w:rsidRDefault="00DB535F" w:rsidP="00DB535F">
      <w:pPr>
        <w:ind w:firstLine="840"/>
        <w:jc w:val="both"/>
        <w:rPr>
          <w:bCs/>
          <w:color w:val="000000"/>
          <w:lang w:val="uk-UA"/>
        </w:rPr>
      </w:pPr>
      <w:r w:rsidRPr="0087586F">
        <w:rPr>
          <w:bCs/>
          <w:color w:val="000000"/>
          <w:lang w:val="uk-UA"/>
        </w:rPr>
        <w:t>В МБК  „Молодість” створено 4 народні колективи:</w:t>
      </w:r>
    </w:p>
    <w:p w:rsidR="00DB535F" w:rsidRPr="0087586F" w:rsidRDefault="00DB535F" w:rsidP="00DB535F">
      <w:pPr>
        <w:ind w:firstLine="840"/>
        <w:jc w:val="both"/>
        <w:rPr>
          <w:bCs/>
          <w:color w:val="000000"/>
          <w:lang w:val="uk-UA"/>
        </w:rPr>
      </w:pPr>
      <w:r w:rsidRPr="0087586F">
        <w:rPr>
          <w:bCs/>
          <w:color w:val="000000"/>
          <w:lang w:val="uk-UA"/>
        </w:rPr>
        <w:t>- Народна хорова капела „Дністряни”</w:t>
      </w:r>
    </w:p>
    <w:p w:rsidR="00DB535F" w:rsidRPr="0087586F" w:rsidRDefault="00DB535F" w:rsidP="00DB535F">
      <w:pPr>
        <w:ind w:firstLine="840"/>
        <w:jc w:val="both"/>
        <w:rPr>
          <w:bCs/>
          <w:color w:val="000000"/>
          <w:lang w:val="uk-UA"/>
        </w:rPr>
      </w:pPr>
      <w:r w:rsidRPr="0087586F">
        <w:rPr>
          <w:bCs/>
          <w:color w:val="000000"/>
          <w:lang w:val="uk-UA"/>
        </w:rPr>
        <w:t>- Народний камерний хор духовної музики „Оранта”</w:t>
      </w:r>
    </w:p>
    <w:p w:rsidR="00DB535F" w:rsidRPr="0087586F" w:rsidRDefault="00DB535F" w:rsidP="00DB535F">
      <w:pPr>
        <w:ind w:firstLine="840"/>
        <w:jc w:val="both"/>
        <w:rPr>
          <w:bCs/>
          <w:color w:val="000000"/>
          <w:lang w:val="uk-UA"/>
        </w:rPr>
      </w:pPr>
      <w:r w:rsidRPr="0087586F">
        <w:rPr>
          <w:bCs/>
          <w:color w:val="000000"/>
          <w:lang w:val="uk-UA"/>
        </w:rPr>
        <w:t>- Народний фольклорний ансамбль „Джерело”</w:t>
      </w:r>
    </w:p>
    <w:p w:rsidR="00DB535F" w:rsidRPr="0087586F" w:rsidRDefault="00DB535F" w:rsidP="00DB535F">
      <w:pPr>
        <w:ind w:firstLine="840"/>
        <w:jc w:val="both"/>
        <w:rPr>
          <w:bCs/>
          <w:color w:val="000000"/>
          <w:lang w:val="uk-UA"/>
        </w:rPr>
      </w:pPr>
      <w:r w:rsidRPr="0087586F">
        <w:rPr>
          <w:bCs/>
          <w:color w:val="000000"/>
          <w:lang w:val="uk-UA"/>
        </w:rPr>
        <w:t>- Народний ансамбль пісні і музики „Мальви”</w:t>
      </w:r>
    </w:p>
    <w:p w:rsidR="00DB535F" w:rsidRPr="0087586F" w:rsidRDefault="00DB535F" w:rsidP="00DB535F">
      <w:pPr>
        <w:ind w:firstLine="840"/>
        <w:jc w:val="both"/>
        <w:rPr>
          <w:bCs/>
          <w:color w:val="000000"/>
          <w:lang w:val="uk-UA"/>
        </w:rPr>
      </w:pPr>
      <w:r w:rsidRPr="0087586F">
        <w:rPr>
          <w:bCs/>
          <w:color w:val="000000"/>
          <w:lang w:val="uk-UA"/>
        </w:rPr>
        <w:t xml:space="preserve">та один зразковий ансамбль: </w:t>
      </w:r>
    </w:p>
    <w:p w:rsidR="00DB535F" w:rsidRPr="0087586F" w:rsidRDefault="00DB535F" w:rsidP="00DB535F">
      <w:pPr>
        <w:ind w:firstLine="840"/>
        <w:jc w:val="both"/>
        <w:rPr>
          <w:bCs/>
          <w:color w:val="000000"/>
          <w:lang w:val="uk-UA"/>
        </w:rPr>
      </w:pPr>
      <w:r w:rsidRPr="0087586F">
        <w:rPr>
          <w:bCs/>
          <w:color w:val="000000"/>
          <w:lang w:val="uk-UA"/>
        </w:rPr>
        <w:t>- Зразковий ансамбль народного танцю „Веселка”</w:t>
      </w:r>
    </w:p>
    <w:p w:rsidR="00DB535F" w:rsidRPr="0087586F" w:rsidRDefault="00DB535F" w:rsidP="00DB535F">
      <w:pPr>
        <w:ind w:firstLine="840"/>
        <w:jc w:val="both"/>
        <w:rPr>
          <w:bCs/>
          <w:color w:val="000000"/>
          <w:lang w:val="uk-UA"/>
        </w:rPr>
      </w:pPr>
    </w:p>
    <w:p w:rsidR="00DB535F" w:rsidRPr="0087586F" w:rsidRDefault="00DB535F" w:rsidP="00DB535F">
      <w:pPr>
        <w:ind w:firstLine="840"/>
        <w:jc w:val="both"/>
        <w:rPr>
          <w:bCs/>
          <w:color w:val="000000"/>
          <w:lang w:val="uk-UA"/>
        </w:rPr>
      </w:pPr>
      <w:r w:rsidRPr="0087586F">
        <w:rPr>
          <w:bCs/>
          <w:color w:val="000000"/>
          <w:lang w:val="uk-UA"/>
        </w:rPr>
        <w:t>Штатна чисельність по культурі  порівняно з минулим роком не змінилась .</w:t>
      </w:r>
    </w:p>
    <w:p w:rsidR="00DB535F" w:rsidRPr="0087586F" w:rsidRDefault="00DB535F" w:rsidP="00DB535F">
      <w:pPr>
        <w:ind w:firstLine="840"/>
        <w:jc w:val="both"/>
        <w:rPr>
          <w:bCs/>
          <w:color w:val="000000"/>
          <w:lang w:val="uk-UA"/>
        </w:rPr>
      </w:pPr>
      <w:r w:rsidRPr="0087586F">
        <w:rPr>
          <w:bCs/>
          <w:color w:val="000000"/>
          <w:lang w:val="uk-UA"/>
        </w:rPr>
        <w:t xml:space="preserve"> Згідно програми „Розвиток культури на 2017 рік.”, затвердженої рішенням сесії Новороздільської міської ради № 230</w:t>
      </w:r>
      <w:r w:rsidRPr="0087586F">
        <w:rPr>
          <w:bCs/>
          <w:color w:val="FF0000"/>
          <w:lang w:val="uk-UA"/>
        </w:rPr>
        <w:t xml:space="preserve"> </w:t>
      </w:r>
      <w:r w:rsidRPr="0087586F">
        <w:rPr>
          <w:bCs/>
          <w:color w:val="000000"/>
          <w:lang w:val="uk-UA"/>
        </w:rPr>
        <w:t>від 22.12.2016 р. проведено 13 заходів   на суму 44,1 тис,грн. із запланованих  13</w:t>
      </w:r>
      <w:r w:rsidRPr="0087586F">
        <w:rPr>
          <w:bCs/>
          <w:color w:val="FF0000"/>
          <w:lang w:val="uk-UA"/>
        </w:rPr>
        <w:t xml:space="preserve"> </w:t>
      </w:r>
      <w:r w:rsidRPr="0087586F">
        <w:rPr>
          <w:bCs/>
          <w:color w:val="000000"/>
          <w:lang w:val="uk-UA"/>
        </w:rPr>
        <w:t xml:space="preserve">заходів на суму 45,0 тис .грн. </w:t>
      </w:r>
    </w:p>
    <w:p w:rsidR="00DB535F" w:rsidRPr="0087586F" w:rsidRDefault="00DB535F" w:rsidP="00DB535F">
      <w:pPr>
        <w:ind w:firstLine="840"/>
        <w:jc w:val="center"/>
        <w:rPr>
          <w:b/>
          <w:bCs/>
          <w:color w:val="FF0000"/>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Засоби масової інформації</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На 2017р. передбачено видатки на фінансову підтримку редакції газети «Вісник Розділля» з міського бюджету 160,0 тис. грн. Касові видатки за звітний період становлять 160,0 тис. грн., За рахунок субвенції з Державного бюджету  на соціально-економічний розвиток виділено  70,0 тис. грн. та з місцевого бюджету 2,1 тис грн. на придбання комп’ютерної техніки.</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center"/>
        <w:rPr>
          <w:b/>
          <w:bCs/>
          <w:color w:val="000000"/>
          <w:u w:val="single"/>
          <w:lang w:val="uk-UA"/>
        </w:rPr>
      </w:pPr>
      <w:r w:rsidRPr="0087586F">
        <w:rPr>
          <w:b/>
          <w:bCs/>
          <w:color w:val="000000"/>
          <w:u w:val="single"/>
          <w:lang w:val="uk-UA"/>
        </w:rPr>
        <w:t>Фізична культура і спорт</w:t>
      </w:r>
    </w:p>
    <w:p w:rsidR="00DB535F" w:rsidRPr="0087586F" w:rsidRDefault="00DB535F" w:rsidP="00DB535F">
      <w:pPr>
        <w:ind w:firstLine="840"/>
        <w:jc w:val="center"/>
        <w:rPr>
          <w:b/>
          <w:bCs/>
          <w:color w:val="000000"/>
          <w:u w:val="single"/>
          <w:lang w:val="uk-UA"/>
        </w:rPr>
      </w:pPr>
    </w:p>
    <w:p w:rsidR="00DB535F" w:rsidRPr="0087586F" w:rsidRDefault="00DB535F" w:rsidP="00DB535F">
      <w:pPr>
        <w:ind w:firstLine="840"/>
        <w:jc w:val="both"/>
        <w:rPr>
          <w:bCs/>
          <w:color w:val="000000"/>
          <w:lang w:val="uk-UA"/>
        </w:rPr>
      </w:pPr>
      <w:r w:rsidRPr="0087586F">
        <w:rPr>
          <w:bCs/>
          <w:color w:val="000000"/>
          <w:lang w:val="uk-UA"/>
        </w:rPr>
        <w:t>З міського бюджету проводиться фінансування спортивної школи, в якій навчається 414 учні.</w:t>
      </w:r>
    </w:p>
    <w:p w:rsidR="00DB535F" w:rsidRPr="0087586F" w:rsidRDefault="00DB535F" w:rsidP="00DB535F">
      <w:pPr>
        <w:ind w:firstLine="840"/>
        <w:jc w:val="both"/>
        <w:rPr>
          <w:bCs/>
          <w:color w:val="000000"/>
          <w:lang w:val="uk-UA"/>
        </w:rPr>
      </w:pPr>
      <w:r w:rsidRPr="0087586F">
        <w:rPr>
          <w:bCs/>
          <w:color w:val="000000"/>
          <w:lang w:val="uk-UA"/>
        </w:rPr>
        <w:t>На 2017 р. в міському бюджеті по загальному фонду затверджено видатки на фізичну культуру і спорт в сумі 1890,7</w:t>
      </w:r>
      <w:r w:rsidRPr="0087586F">
        <w:rPr>
          <w:b/>
          <w:bCs/>
          <w:color w:val="000000"/>
          <w:lang w:val="uk-UA"/>
        </w:rPr>
        <w:t xml:space="preserve"> </w:t>
      </w:r>
      <w:r w:rsidRPr="0087586F">
        <w:rPr>
          <w:bCs/>
          <w:color w:val="000000"/>
          <w:lang w:val="uk-UA"/>
        </w:rPr>
        <w:t>тис. грн., в т.ч. на утримання спортивної школи 1856,7 тис. грн. і 34,0 тис. грн. на проведення спортивних заходів, по спеціальному 118,0 тис. грн..</w:t>
      </w:r>
    </w:p>
    <w:p w:rsidR="00DB535F" w:rsidRPr="0087586F" w:rsidRDefault="00DB535F" w:rsidP="00DB535F">
      <w:pPr>
        <w:ind w:firstLine="840"/>
        <w:jc w:val="both"/>
        <w:rPr>
          <w:bCs/>
          <w:color w:val="000000"/>
          <w:lang w:val="uk-UA"/>
        </w:rPr>
      </w:pPr>
      <w:r w:rsidRPr="0087586F">
        <w:rPr>
          <w:bCs/>
          <w:color w:val="000000"/>
          <w:lang w:val="uk-UA"/>
        </w:rPr>
        <w:lastRenderedPageBreak/>
        <w:t>Протягом 2017р. проведено видатків на утримання дитячої юнацької спортивної школи – 1814,0 тис. грн., на проведення спортивних заходів –  34,0 тис. грн. по спеціальному  фонду 117,9 тис. грн.</w:t>
      </w:r>
    </w:p>
    <w:p w:rsidR="00DB535F" w:rsidRPr="0087586F" w:rsidRDefault="00DB535F" w:rsidP="00DB535F">
      <w:pPr>
        <w:ind w:firstLine="840"/>
        <w:jc w:val="both"/>
        <w:rPr>
          <w:bCs/>
          <w:color w:val="000000"/>
          <w:lang w:val="uk-UA"/>
        </w:rPr>
      </w:pPr>
      <w:r w:rsidRPr="0087586F">
        <w:rPr>
          <w:bCs/>
          <w:color w:val="000000"/>
          <w:lang w:val="uk-UA"/>
        </w:rPr>
        <w:t xml:space="preserve">Кількість штатних посад в 2017 р.  – 30,5 одиниці, фактично зайнятих на 01.01.2018р. – 29,5 одиниць. </w:t>
      </w:r>
    </w:p>
    <w:p w:rsidR="00DB535F" w:rsidRPr="0087586F" w:rsidRDefault="00DB535F" w:rsidP="00DB535F">
      <w:pPr>
        <w:ind w:firstLine="840"/>
        <w:jc w:val="both"/>
        <w:rPr>
          <w:bCs/>
          <w:color w:val="000000"/>
          <w:lang w:val="uk-UA"/>
        </w:rPr>
      </w:pPr>
      <w:r w:rsidRPr="0087586F">
        <w:rPr>
          <w:bCs/>
          <w:color w:val="000000"/>
          <w:lang w:val="uk-UA"/>
        </w:rPr>
        <w:t>Згідно «Програми розвитку фізичної культури і спорту в м. Новий Розділ на 2017 рік.», затвердженої рішенням сесії від 22</w:t>
      </w:r>
      <w:r w:rsidRPr="0087586F">
        <w:rPr>
          <w:bCs/>
          <w:color w:val="FF0000"/>
          <w:lang w:val="uk-UA"/>
        </w:rPr>
        <w:t>.</w:t>
      </w:r>
      <w:r w:rsidRPr="0087586F">
        <w:rPr>
          <w:bCs/>
          <w:color w:val="000000"/>
          <w:lang w:val="uk-UA"/>
        </w:rPr>
        <w:t>12.2016 р. № 232  проведено  40  заходів із запланованих 43. Освоєно коштів в сумі  34,0 тис. грн. при плані  34,0 тис. грн.</w:t>
      </w:r>
    </w:p>
    <w:p w:rsidR="00DB535F" w:rsidRPr="0087586F" w:rsidRDefault="00DB535F" w:rsidP="00DB535F">
      <w:pPr>
        <w:ind w:firstLine="840"/>
        <w:jc w:val="both"/>
        <w:rPr>
          <w:bCs/>
          <w:lang w:val="uk-UA"/>
        </w:rPr>
      </w:pPr>
    </w:p>
    <w:p w:rsidR="00DB535F" w:rsidRPr="0087586F" w:rsidRDefault="00DB535F" w:rsidP="00DB535F">
      <w:pPr>
        <w:ind w:firstLine="840"/>
        <w:jc w:val="center"/>
        <w:rPr>
          <w:b/>
          <w:bCs/>
          <w:u w:val="single"/>
          <w:lang w:val="uk-UA"/>
        </w:rPr>
      </w:pPr>
      <w:r w:rsidRPr="0087586F">
        <w:rPr>
          <w:b/>
          <w:bCs/>
          <w:u w:val="single"/>
          <w:lang w:val="uk-UA"/>
        </w:rPr>
        <w:t>Житлово-комунальне господарство</w:t>
      </w:r>
    </w:p>
    <w:p w:rsidR="00DB535F" w:rsidRPr="0087586F" w:rsidRDefault="00DB535F" w:rsidP="00DB535F">
      <w:pPr>
        <w:ind w:firstLine="840"/>
        <w:jc w:val="center"/>
        <w:rPr>
          <w:color w:val="FF0000"/>
          <w:lang w:val="uk-UA"/>
        </w:rPr>
      </w:pPr>
    </w:p>
    <w:p w:rsidR="00DB535F" w:rsidRPr="0087586F" w:rsidRDefault="00DB535F" w:rsidP="00DB535F">
      <w:pPr>
        <w:jc w:val="both"/>
        <w:rPr>
          <w:lang w:val="uk-UA"/>
        </w:rPr>
      </w:pPr>
      <w:r w:rsidRPr="0087586F">
        <w:rPr>
          <w:color w:val="FF0000"/>
          <w:lang w:val="uk-UA"/>
        </w:rPr>
        <w:tab/>
      </w:r>
      <w:r w:rsidRPr="0087586F">
        <w:rPr>
          <w:lang w:val="uk-UA"/>
        </w:rPr>
        <w:t>Фінансування житлово-комунального господарства здійснювалось відповідно до «Програми розвитку житлово-комунального господарства м. Новий Розділ на 2017 рік та прогноз на 2018-2019роки», «</w:t>
      </w:r>
      <w:r w:rsidRPr="0087586F">
        <w:rPr>
          <w:rStyle w:val="ae"/>
          <w:b w:val="0"/>
          <w:bCs w:val="0"/>
          <w:lang w:val="uk-UA"/>
        </w:rPr>
        <w:t xml:space="preserve">Програми </w:t>
      </w:r>
      <w:r w:rsidRPr="0087586F">
        <w:rPr>
          <w:lang w:val="uk-UA" w:eastAsia="uk-UA"/>
        </w:rPr>
        <w:t xml:space="preserve">підтримки будинків ОСББ  на території м. Новий Розділ </w:t>
      </w:r>
      <w:r w:rsidRPr="0087586F">
        <w:rPr>
          <w:rStyle w:val="ae"/>
          <w:b w:val="0"/>
          <w:bCs w:val="0"/>
          <w:lang w:val="uk-UA"/>
        </w:rPr>
        <w:t>на 2017 рік</w:t>
      </w:r>
      <w:r w:rsidRPr="0087586F">
        <w:rPr>
          <w:lang w:val="uk-UA"/>
        </w:rPr>
        <w:t xml:space="preserve"> </w:t>
      </w:r>
      <w:r w:rsidRPr="0087586F">
        <w:rPr>
          <w:rStyle w:val="ae"/>
          <w:b w:val="0"/>
          <w:bCs w:val="0"/>
          <w:lang w:val="uk-UA"/>
        </w:rPr>
        <w:t>та прогноз на 2018-2019 роки», «Програми здійснення капітального ремонту житла, що перебуває у власності/ користуванні дітей-сиріт і дітей, позбавлених батьківського піклування, та осіб з їх числа у м. Новий Розділ на 2017 рік</w:t>
      </w:r>
      <w:r w:rsidRPr="0087586F">
        <w:rPr>
          <w:b/>
          <w:lang w:val="uk-UA"/>
        </w:rPr>
        <w:t xml:space="preserve"> </w:t>
      </w:r>
      <w:r w:rsidRPr="0087586F">
        <w:rPr>
          <w:rStyle w:val="ae"/>
          <w:b w:val="0"/>
          <w:bCs w:val="0"/>
          <w:lang w:val="uk-UA"/>
        </w:rPr>
        <w:t>та прогноз на 2018-2019 роки».</w:t>
      </w:r>
    </w:p>
    <w:p w:rsidR="00DB535F" w:rsidRPr="0087586F" w:rsidRDefault="00DB535F" w:rsidP="00DB535F">
      <w:pPr>
        <w:jc w:val="both"/>
        <w:rPr>
          <w:lang w:val="uk-UA"/>
        </w:rPr>
      </w:pPr>
      <w:r w:rsidRPr="0087586F">
        <w:rPr>
          <w:lang w:val="uk-UA"/>
        </w:rPr>
        <w:t xml:space="preserve"> </w:t>
      </w:r>
      <w:r w:rsidRPr="0087586F">
        <w:rPr>
          <w:lang w:val="uk-UA"/>
        </w:rPr>
        <w:tab/>
        <w:t xml:space="preserve">На заходи з виконання програм в міському бюджеті м. Новий Розділ на 2017 рік з врахуванням змін заплановані видатки в сумі </w:t>
      </w:r>
      <w:r w:rsidRPr="0087586F">
        <w:rPr>
          <w:b/>
          <w:bCs/>
          <w:lang w:val="uk-UA"/>
        </w:rPr>
        <w:t>5 038,0</w:t>
      </w:r>
      <w:r w:rsidRPr="0087586F">
        <w:rPr>
          <w:bCs/>
          <w:lang w:val="uk-UA"/>
        </w:rPr>
        <w:t xml:space="preserve"> </w:t>
      </w:r>
      <w:r w:rsidRPr="0087586F">
        <w:rPr>
          <w:lang w:val="uk-UA"/>
        </w:rPr>
        <w:t xml:space="preserve">тис. грн.,  в т.ч. субвенція з державного бюджету місцевим бюджетам на здійснення заходів  щодо соціально-економічного розвитку територій </w:t>
      </w:r>
      <w:r w:rsidRPr="0087586F">
        <w:rPr>
          <w:bCs/>
          <w:lang w:val="uk-UA"/>
        </w:rPr>
        <w:t xml:space="preserve">в сумі </w:t>
      </w:r>
      <w:r w:rsidRPr="0087586F">
        <w:rPr>
          <w:b/>
          <w:lang w:val="uk-UA"/>
        </w:rPr>
        <w:t>2 150,0</w:t>
      </w:r>
      <w:r w:rsidRPr="0087586F">
        <w:rPr>
          <w:bCs/>
          <w:lang w:val="uk-UA"/>
        </w:rPr>
        <w:t xml:space="preserve"> тис. грн. Протягом 12 місяців фактичні видатки складають </w:t>
      </w:r>
      <w:r w:rsidRPr="0087586F">
        <w:rPr>
          <w:b/>
          <w:bCs/>
          <w:lang w:val="uk-UA"/>
        </w:rPr>
        <w:t>4 939,1</w:t>
      </w:r>
      <w:r w:rsidRPr="0087586F">
        <w:rPr>
          <w:bCs/>
          <w:lang w:val="uk-UA"/>
        </w:rPr>
        <w:t xml:space="preserve"> тис. грн., касові видатки становлять </w:t>
      </w:r>
      <w:r w:rsidRPr="0087586F">
        <w:rPr>
          <w:b/>
          <w:bCs/>
          <w:lang w:val="uk-UA"/>
        </w:rPr>
        <w:t xml:space="preserve">4 939,1 </w:t>
      </w:r>
      <w:r w:rsidRPr="0087586F">
        <w:rPr>
          <w:bCs/>
          <w:lang w:val="uk-UA"/>
        </w:rPr>
        <w:t xml:space="preserve">тис. грн., </w:t>
      </w:r>
      <w:r w:rsidRPr="0087586F">
        <w:rPr>
          <w:lang w:val="uk-UA"/>
        </w:rPr>
        <w:t>в т.ч. на:</w:t>
      </w:r>
      <w:r w:rsidRPr="0087586F">
        <w:rPr>
          <w:bCs/>
          <w:lang w:val="uk-UA"/>
        </w:rPr>
        <w:t xml:space="preserve"> </w:t>
      </w:r>
    </w:p>
    <w:p w:rsidR="00DB535F" w:rsidRPr="0087586F" w:rsidRDefault="00DB535F" w:rsidP="00DB535F">
      <w:pPr>
        <w:jc w:val="both"/>
        <w:rPr>
          <w:b/>
          <w:i/>
          <w:lang w:val="uk-UA"/>
        </w:rPr>
      </w:pPr>
      <w:r w:rsidRPr="0087586F">
        <w:rPr>
          <w:rStyle w:val="ae"/>
          <w:lang w:val="uk-UA"/>
        </w:rPr>
        <w:tab/>
        <w:t xml:space="preserve">  - капітальний ремонт житлового фонду</w:t>
      </w:r>
      <w:r w:rsidRPr="0087586F">
        <w:rPr>
          <w:b/>
          <w:i/>
          <w:lang w:val="uk-UA"/>
        </w:rPr>
        <w:t xml:space="preserve">     КФК 6021</w:t>
      </w:r>
    </w:p>
    <w:p w:rsidR="00DB535F" w:rsidRPr="0087586F" w:rsidRDefault="00DB535F" w:rsidP="00DB535F">
      <w:pPr>
        <w:jc w:val="both"/>
        <w:rPr>
          <w:lang w:val="uk-UA"/>
        </w:rPr>
      </w:pPr>
      <w:r w:rsidRPr="0087586F">
        <w:rPr>
          <w:b/>
          <w:i/>
          <w:lang w:val="uk-UA"/>
        </w:rPr>
        <w:t xml:space="preserve">  КЕКВ 3210</w:t>
      </w:r>
      <w:r w:rsidRPr="0087586F">
        <w:rPr>
          <w:lang w:val="uk-UA"/>
        </w:rPr>
        <w:t xml:space="preserve">, план на 12 місяців  – </w:t>
      </w:r>
      <w:r w:rsidRPr="0087586F">
        <w:rPr>
          <w:b/>
          <w:bCs/>
          <w:lang w:val="uk-UA"/>
        </w:rPr>
        <w:t xml:space="preserve">751,5 </w:t>
      </w:r>
      <w:r w:rsidRPr="0087586F">
        <w:rPr>
          <w:lang w:val="uk-UA"/>
        </w:rPr>
        <w:t xml:space="preserve">тис. грн., касові видатки – </w:t>
      </w:r>
      <w:r w:rsidRPr="0087586F">
        <w:rPr>
          <w:b/>
          <w:lang w:val="uk-UA"/>
        </w:rPr>
        <w:t>485,4</w:t>
      </w:r>
      <w:r w:rsidRPr="0087586F">
        <w:rPr>
          <w:lang w:val="uk-UA"/>
        </w:rPr>
        <w:t xml:space="preserve"> тис. грн.;</w:t>
      </w:r>
    </w:p>
    <w:p w:rsidR="00DB535F" w:rsidRPr="0087586F" w:rsidRDefault="00DB535F" w:rsidP="00DB535F">
      <w:pPr>
        <w:jc w:val="both"/>
        <w:rPr>
          <w:lang w:val="uk-UA"/>
        </w:rPr>
      </w:pPr>
      <w:r w:rsidRPr="0087586F">
        <w:rPr>
          <w:lang w:val="uk-UA"/>
        </w:rPr>
        <w:t xml:space="preserve">  </w:t>
      </w:r>
      <w:r w:rsidRPr="0087586F">
        <w:rPr>
          <w:b/>
          <w:i/>
          <w:lang w:val="uk-UA"/>
        </w:rPr>
        <w:t>КЕКВ 3131</w:t>
      </w:r>
      <w:r w:rsidRPr="0087586F">
        <w:rPr>
          <w:lang w:val="uk-UA"/>
        </w:rPr>
        <w:t xml:space="preserve">, план на 12 місяців  – </w:t>
      </w:r>
      <w:r w:rsidRPr="0087586F">
        <w:rPr>
          <w:b/>
          <w:bCs/>
          <w:lang w:val="uk-UA"/>
        </w:rPr>
        <w:t xml:space="preserve">40,0 </w:t>
      </w:r>
      <w:r w:rsidRPr="0087586F">
        <w:rPr>
          <w:lang w:val="uk-UA"/>
        </w:rPr>
        <w:t xml:space="preserve">тис. грн., касові видатки – </w:t>
      </w:r>
      <w:r w:rsidRPr="0087586F">
        <w:rPr>
          <w:b/>
          <w:lang w:val="uk-UA"/>
        </w:rPr>
        <w:t>39,2</w:t>
      </w:r>
      <w:r w:rsidRPr="0087586F">
        <w:rPr>
          <w:lang w:val="uk-UA"/>
        </w:rPr>
        <w:t xml:space="preserve"> тис. грн.</w:t>
      </w:r>
    </w:p>
    <w:p w:rsidR="00DB535F" w:rsidRPr="0087586F" w:rsidRDefault="00DB535F" w:rsidP="00DB535F">
      <w:pPr>
        <w:jc w:val="both"/>
        <w:rPr>
          <w:b/>
          <w:i/>
          <w:lang w:val="uk-UA"/>
        </w:rPr>
      </w:pPr>
      <w:r w:rsidRPr="0087586F">
        <w:rPr>
          <w:b/>
          <w:bCs/>
          <w:lang w:val="uk-UA"/>
        </w:rPr>
        <w:tab/>
        <w:t>- к</w:t>
      </w:r>
      <w:r w:rsidRPr="0087586F">
        <w:rPr>
          <w:rStyle w:val="ae"/>
          <w:lang w:val="uk-UA"/>
        </w:rPr>
        <w:t xml:space="preserve">апітальний ремонт житлового фонду ОСББ   </w:t>
      </w:r>
      <w:r w:rsidRPr="0087586F">
        <w:rPr>
          <w:b/>
          <w:i/>
          <w:lang w:val="uk-UA"/>
        </w:rPr>
        <w:t>КФК 6022</w:t>
      </w:r>
    </w:p>
    <w:p w:rsidR="00DB535F" w:rsidRPr="0087586F" w:rsidRDefault="00DB535F" w:rsidP="00DB535F">
      <w:pPr>
        <w:jc w:val="both"/>
        <w:rPr>
          <w:b/>
          <w:bCs/>
          <w:lang w:val="uk-UA"/>
        </w:rPr>
      </w:pPr>
      <w:r w:rsidRPr="0087586F">
        <w:rPr>
          <w:b/>
          <w:i/>
          <w:lang w:val="uk-UA"/>
        </w:rPr>
        <w:t xml:space="preserve">  КЕКВ 3210</w:t>
      </w:r>
      <w:r w:rsidRPr="0087586F">
        <w:rPr>
          <w:lang w:val="uk-UA"/>
        </w:rPr>
        <w:t xml:space="preserve">, план на 12 місяців  – </w:t>
      </w:r>
      <w:r w:rsidRPr="0087586F">
        <w:rPr>
          <w:b/>
          <w:bCs/>
          <w:lang w:val="uk-UA"/>
        </w:rPr>
        <w:t xml:space="preserve">70,0 </w:t>
      </w:r>
      <w:r w:rsidRPr="0087586F">
        <w:rPr>
          <w:lang w:val="uk-UA"/>
        </w:rPr>
        <w:t xml:space="preserve">тис. грн., касові видатки – </w:t>
      </w:r>
      <w:r w:rsidRPr="0087586F">
        <w:rPr>
          <w:b/>
          <w:lang w:val="uk-UA"/>
        </w:rPr>
        <w:t>69,8</w:t>
      </w:r>
      <w:r w:rsidRPr="0087586F">
        <w:rPr>
          <w:lang w:val="uk-UA"/>
        </w:rPr>
        <w:t xml:space="preserve"> тис. грн.</w:t>
      </w:r>
    </w:p>
    <w:p w:rsidR="00DB535F" w:rsidRPr="0087586F" w:rsidRDefault="00DB535F" w:rsidP="00753354">
      <w:pPr>
        <w:numPr>
          <w:ilvl w:val="0"/>
          <w:numId w:val="2"/>
        </w:numPr>
        <w:jc w:val="both"/>
        <w:rPr>
          <w:lang w:val="uk-UA"/>
        </w:rPr>
      </w:pPr>
      <w:r w:rsidRPr="0087586F">
        <w:rPr>
          <w:b/>
          <w:bCs/>
          <w:lang w:val="uk-UA"/>
        </w:rPr>
        <w:t>благоустрій міста</w:t>
      </w:r>
      <w:r w:rsidRPr="0087586F">
        <w:rPr>
          <w:b/>
          <w:i/>
          <w:lang w:val="uk-UA"/>
        </w:rPr>
        <w:t xml:space="preserve">  КФК 6060</w:t>
      </w:r>
      <w:r w:rsidRPr="0087586F">
        <w:rPr>
          <w:lang w:val="uk-UA"/>
        </w:rPr>
        <w:t xml:space="preserve">, план на 12 місяців 2017 року – </w:t>
      </w:r>
      <w:r w:rsidRPr="0087586F">
        <w:rPr>
          <w:b/>
          <w:bCs/>
          <w:lang w:val="uk-UA"/>
        </w:rPr>
        <w:t>4176,5</w:t>
      </w:r>
      <w:r w:rsidRPr="0087586F">
        <w:rPr>
          <w:lang w:val="uk-UA"/>
        </w:rPr>
        <w:t xml:space="preserve"> тис. грн., касові видатки складають </w:t>
      </w:r>
      <w:r w:rsidRPr="0087586F">
        <w:rPr>
          <w:b/>
          <w:bCs/>
          <w:lang w:val="uk-UA"/>
        </w:rPr>
        <w:t>4152,3</w:t>
      </w:r>
      <w:r w:rsidRPr="0087586F">
        <w:rPr>
          <w:lang w:val="uk-UA"/>
        </w:rPr>
        <w:t xml:space="preserve"> тис. грн.</w:t>
      </w:r>
    </w:p>
    <w:p w:rsidR="00DB535F" w:rsidRPr="006D79F6" w:rsidRDefault="00DB535F" w:rsidP="00DB535F">
      <w:pPr>
        <w:ind w:left="840"/>
        <w:jc w:val="both"/>
        <w:rPr>
          <w:sz w:val="20"/>
          <w:szCs w:val="20"/>
          <w:lang w:val="uk-UA"/>
        </w:rPr>
      </w:pPr>
      <w:r w:rsidRPr="006D79F6">
        <w:rPr>
          <w:b/>
          <w:bCs/>
          <w:sz w:val="20"/>
          <w:szCs w:val="20"/>
          <w:lang w:val="uk-UA"/>
        </w:rPr>
        <w:t xml:space="preserve">                                                                                                                                     </w:t>
      </w:r>
      <w:r w:rsidRPr="006D79F6">
        <w:rPr>
          <w:sz w:val="20"/>
          <w:szCs w:val="20"/>
          <w:lang w:val="uk-UA"/>
        </w:rPr>
        <w:t xml:space="preserve"> тис. грн.</w:t>
      </w:r>
      <w:r w:rsidRPr="006D79F6">
        <w:rPr>
          <w:sz w:val="20"/>
          <w:szCs w:val="20"/>
          <w:lang w:val="uk-UA"/>
        </w:rPr>
        <w:tab/>
      </w:r>
    </w:p>
    <w:tbl>
      <w:tblPr>
        <w:tblW w:w="10188" w:type="dxa"/>
        <w:tblInd w:w="-132" w:type="dxa"/>
        <w:tblLayout w:type="fixed"/>
        <w:tblLook w:val="0000"/>
      </w:tblPr>
      <w:tblGrid>
        <w:gridCol w:w="4068"/>
        <w:gridCol w:w="661"/>
        <w:gridCol w:w="764"/>
        <w:gridCol w:w="1023"/>
        <w:gridCol w:w="960"/>
        <w:gridCol w:w="953"/>
        <w:gridCol w:w="904"/>
        <w:gridCol w:w="855"/>
      </w:tblGrid>
      <w:tr w:rsidR="00DB535F" w:rsidRPr="006D79F6" w:rsidTr="0087586F">
        <w:trPr>
          <w:trHeight w:val="529"/>
        </w:trPr>
        <w:tc>
          <w:tcPr>
            <w:tcW w:w="40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Назва видатків</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КФК</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КЕКВ</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w:hAnsi="Arial" w:cs="Arial"/>
                <w:sz w:val="20"/>
                <w:szCs w:val="20"/>
                <w:lang w:val="uk-UA"/>
              </w:rPr>
            </w:pPr>
            <w:r w:rsidRPr="006D79F6">
              <w:rPr>
                <w:rFonts w:ascii="Arial" w:hAnsi="Arial" w:cs="Arial"/>
                <w:sz w:val="20"/>
                <w:szCs w:val="20"/>
                <w:lang w:val="uk-UA"/>
              </w:rPr>
              <w:t>Затверджено місцевою радою на 2017 рік</w:t>
            </w:r>
            <w:r w:rsidRPr="006D79F6">
              <w:rPr>
                <w:rFonts w:ascii="Arial" w:hAnsi="Arial" w:cs="Arial"/>
                <w:sz w:val="20"/>
                <w:szCs w:val="20"/>
                <w:lang w:val="uk-UA"/>
              </w:rPr>
              <w:br/>
              <w:t>(з урах. змін)</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35F" w:rsidRPr="006D79F6" w:rsidRDefault="00DB535F" w:rsidP="008D500C">
            <w:pPr>
              <w:jc w:val="center"/>
              <w:rPr>
                <w:rFonts w:ascii="Arial" w:hAnsi="Arial" w:cs="Arial"/>
                <w:sz w:val="20"/>
                <w:szCs w:val="20"/>
                <w:lang w:val="uk-UA"/>
              </w:rPr>
            </w:pPr>
            <w:r w:rsidRPr="006D79F6">
              <w:rPr>
                <w:rFonts w:ascii="Arial" w:hAnsi="Arial" w:cs="Arial"/>
                <w:sz w:val="20"/>
                <w:szCs w:val="20"/>
                <w:lang w:val="uk-UA"/>
              </w:rPr>
              <w:t>Профінансовано</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Касові видатки</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Фактичні видатки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Кошти державного бюджету</w:t>
            </w:r>
          </w:p>
        </w:tc>
      </w:tr>
      <w:tr w:rsidR="00DB535F" w:rsidRPr="006D79F6" w:rsidTr="0087586F">
        <w:trPr>
          <w:trHeight w:val="885"/>
        </w:trPr>
        <w:tc>
          <w:tcPr>
            <w:tcW w:w="4068"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CYR" w:hAnsi="Arial CYR" w:cs="Arial CYR"/>
                <w:sz w:val="20"/>
                <w:szCs w:val="20"/>
                <w:lang w:val="uk-UA"/>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CYR" w:hAnsi="Arial CYR" w:cs="Arial CYR"/>
                <w:sz w:val="20"/>
                <w:szCs w:val="20"/>
                <w:lang w:val="uk-UA"/>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CYR" w:hAnsi="Arial CYR" w:cs="Arial CYR"/>
                <w:sz w:val="20"/>
                <w:szCs w:val="20"/>
                <w:lang w:val="uk-UA"/>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w:hAnsi="Arial" w:cs="Arial"/>
                <w:sz w:val="20"/>
                <w:szCs w:val="20"/>
                <w:lang w:val="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w:hAnsi="Arial" w:cs="Arial"/>
                <w:sz w:val="20"/>
                <w:szCs w:val="20"/>
                <w:lang w:val="uk-UA"/>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CYR" w:hAnsi="Arial CYR" w:cs="Arial CYR"/>
                <w:sz w:val="20"/>
                <w:szCs w:val="20"/>
                <w:lang w:val="uk-UA"/>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CYR" w:hAnsi="Arial CYR" w:cs="Arial CYR"/>
                <w:sz w:val="20"/>
                <w:szCs w:val="20"/>
                <w:lang w:val="uk-UA"/>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DB535F" w:rsidRPr="006D79F6" w:rsidRDefault="00DB535F" w:rsidP="008D500C">
            <w:pPr>
              <w:rPr>
                <w:rFonts w:ascii="Arial" w:hAnsi="Arial" w:cs="Arial"/>
                <w:sz w:val="20"/>
                <w:szCs w:val="20"/>
                <w:lang w:val="uk-UA"/>
              </w:rPr>
            </w:pP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1</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5</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6</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7</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8</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9</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Відлов безпритульних тварин (собак, котів)</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2240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80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80</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80</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80</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40"/>
        </w:trPr>
        <w:tc>
          <w:tcPr>
            <w:tcW w:w="4068" w:type="dxa"/>
            <w:tcBorders>
              <w:top w:val="single" w:sz="4" w:space="0" w:color="auto"/>
              <w:left w:val="single" w:sz="4" w:space="0" w:color="auto"/>
              <w:bottom w:val="single" w:sz="4" w:space="0" w:color="auto"/>
              <w:right w:val="single" w:sz="4" w:space="0" w:color="auto"/>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Перевід приладів обліку ел.енергії вул. освітлення на 3 зонний облік</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2240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28,4</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28,3</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28,3</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28,3</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Вартість електроенергії по зовнішньому освітленню міста</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2273</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433,4</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433,4</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433,4</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433,4</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Благоустрій  території (зрізування дерев і живоплоту, підчистка та вкорочування крон, навантаження та вивезення гілок)</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406,6</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406,6</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406,6</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406,6</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Озеленення  території (впорядкування клумб, викошування газонів)</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280,0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280,0</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280,0</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280,0</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680,2</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680,0</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680,0</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680,0</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xml:space="preserve">Утримання міського цвинтаря (навантаження та вивезення сміття, розчистка від снігу та посипання піском </w:t>
            </w:r>
            <w:r w:rsidRPr="006D79F6">
              <w:rPr>
                <w:rFonts w:ascii="Arial CYR" w:hAnsi="Arial CYR" w:cs="Arial CYR"/>
                <w:sz w:val="20"/>
                <w:szCs w:val="20"/>
                <w:lang w:val="uk-UA"/>
              </w:rPr>
              <w:lastRenderedPageBreak/>
              <w:t xml:space="preserve">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lastRenderedPageBreak/>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51,0</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51,0</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51,0</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lastRenderedPageBreak/>
              <w:t>Поховання одиноких громадян</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2,4</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2,4</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2,4</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2,4</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000000"/>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 xml:space="preserve">Облаштування дитячих майданчиків </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6058</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576,8</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565,3</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565,3</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565,3</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560,0</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000000"/>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 xml:space="preserve">Капітальний ремонт центральних тротуарів по </w:t>
            </w:r>
          </w:p>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пр. Шевченка</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6059</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1256,6</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1245,3</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1245,3</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1245,3</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ind w:left="-93"/>
              <w:rPr>
                <w:rFonts w:ascii="Arial CYR" w:hAnsi="Arial CYR" w:cs="Arial CYR"/>
                <w:sz w:val="20"/>
                <w:szCs w:val="20"/>
                <w:lang w:val="uk-UA"/>
              </w:rPr>
            </w:pPr>
            <w:r w:rsidRPr="006D79F6">
              <w:rPr>
                <w:rFonts w:ascii="Arial CYR" w:hAnsi="Arial CYR" w:cs="Arial CYR"/>
                <w:sz w:val="20"/>
                <w:szCs w:val="20"/>
                <w:lang w:val="uk-UA"/>
              </w:rPr>
              <w:t> 1220,0</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000000"/>
            </w:tcBorders>
            <w:shd w:val="clear" w:color="auto" w:fill="auto"/>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тротуарів по вул. Грушевського</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92,7</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92,4</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92,4</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92,4</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90,0</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000000"/>
            </w:tcBorders>
            <w:shd w:val="clear" w:color="auto" w:fill="auto"/>
            <w:vAlign w:val="center"/>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 xml:space="preserve">Капітальний ремонт доріжок прибудинкової території </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288,4</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287,6</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287,6</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287,6</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280,0</w:t>
            </w:r>
          </w:p>
        </w:tc>
      </w:tr>
      <w:tr w:rsidR="00DB535F" w:rsidRPr="006D79F6" w:rsidTr="0087586F">
        <w:trPr>
          <w:trHeight w:val="300"/>
        </w:trPr>
        <w:tc>
          <w:tcPr>
            <w:tcW w:w="4068" w:type="dxa"/>
            <w:tcBorders>
              <w:top w:val="single" w:sz="4" w:space="0" w:color="auto"/>
              <w:left w:val="single" w:sz="4" w:space="0" w:color="auto"/>
              <w:bottom w:val="single" w:sz="4" w:space="0" w:color="auto"/>
              <w:right w:val="single" w:sz="4" w:space="0" w:color="auto"/>
            </w:tcBorders>
            <w:shd w:val="clear" w:color="auto" w:fill="auto"/>
          </w:tcPr>
          <w:p w:rsidR="00DB535F" w:rsidRPr="006D79F6" w:rsidRDefault="00DB535F" w:rsidP="008D500C">
            <w:pPr>
              <w:rPr>
                <w:rFonts w:ascii="Arial" w:hAnsi="Arial" w:cs="Arial"/>
                <w:b/>
                <w:bCs/>
                <w:sz w:val="20"/>
                <w:szCs w:val="20"/>
                <w:lang w:val="uk-UA"/>
              </w:rPr>
            </w:pPr>
            <w:r w:rsidRPr="006D79F6">
              <w:rPr>
                <w:rFonts w:ascii="Arial" w:hAnsi="Arial" w:cs="Arial"/>
                <w:b/>
                <w:bCs/>
                <w:sz w:val="20"/>
                <w:szCs w:val="20"/>
                <w:lang w:val="uk-UA"/>
              </w:rPr>
              <w:t>Разом по КФК 6060 (загальний фонд)</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r w:rsidRPr="006D79F6">
              <w:rPr>
                <w:rFonts w:ascii="Arial CYR" w:hAnsi="Arial CYR" w:cs="Arial CYR"/>
                <w:b/>
                <w:bCs/>
                <w:sz w:val="20"/>
                <w:szCs w:val="20"/>
                <w:lang w:val="uk-UA"/>
              </w:rPr>
              <w:t>2610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1962,0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330"/>
        </w:trPr>
        <w:tc>
          <w:tcPr>
            <w:tcW w:w="4068" w:type="dxa"/>
            <w:tcBorders>
              <w:top w:val="single" w:sz="4" w:space="0" w:color="auto"/>
              <w:left w:val="single" w:sz="4" w:space="0" w:color="auto"/>
              <w:bottom w:val="single" w:sz="4" w:space="0" w:color="auto"/>
              <w:right w:val="single" w:sz="4" w:space="0" w:color="auto"/>
            </w:tcBorders>
            <w:shd w:val="clear" w:color="auto" w:fill="auto"/>
          </w:tcPr>
          <w:p w:rsidR="00DB535F" w:rsidRPr="006D79F6" w:rsidRDefault="00DB535F" w:rsidP="008D500C">
            <w:pPr>
              <w:rPr>
                <w:rFonts w:ascii="Arial" w:hAnsi="Arial" w:cs="Arial"/>
                <w:b/>
                <w:bCs/>
                <w:sz w:val="20"/>
                <w:szCs w:val="20"/>
                <w:lang w:val="uk-UA"/>
              </w:rPr>
            </w:pPr>
            <w:r w:rsidRPr="006D79F6">
              <w:rPr>
                <w:rFonts w:ascii="Arial" w:hAnsi="Arial" w:cs="Arial"/>
                <w:b/>
                <w:bCs/>
                <w:sz w:val="20"/>
                <w:szCs w:val="20"/>
                <w:lang w:val="uk-UA"/>
              </w:rPr>
              <w:t>Разом по КФК 6060 (спеціальний фонд)</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r w:rsidRPr="006D79F6">
              <w:rPr>
                <w:rFonts w:ascii="Arial CYR" w:hAnsi="Arial CYR" w:cs="Arial CYR"/>
                <w:b/>
                <w:bCs/>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2214,5</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2190,6</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2190,6</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2190,6</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b/>
                <w:sz w:val="20"/>
                <w:szCs w:val="20"/>
                <w:lang w:val="uk-UA"/>
              </w:rPr>
            </w:pPr>
            <w:r w:rsidRPr="006D79F6">
              <w:rPr>
                <w:rFonts w:ascii="Arial CYR" w:hAnsi="Arial CYR" w:cs="Arial CYR"/>
                <w:b/>
                <w:sz w:val="20"/>
                <w:szCs w:val="20"/>
                <w:lang w:val="uk-UA"/>
              </w:rPr>
              <w:t>2150,0</w:t>
            </w:r>
          </w:p>
        </w:tc>
      </w:tr>
      <w:tr w:rsidR="00DB535F" w:rsidRPr="006D79F6" w:rsidTr="0087586F">
        <w:trPr>
          <w:trHeight w:val="330"/>
        </w:trPr>
        <w:tc>
          <w:tcPr>
            <w:tcW w:w="4068" w:type="dxa"/>
            <w:tcBorders>
              <w:top w:val="single" w:sz="4" w:space="0" w:color="auto"/>
              <w:left w:val="single" w:sz="4" w:space="0" w:color="auto"/>
              <w:bottom w:val="single" w:sz="4" w:space="0" w:color="auto"/>
              <w:right w:val="single" w:sz="4" w:space="0" w:color="000000"/>
            </w:tcBorders>
            <w:shd w:val="clear" w:color="auto" w:fill="auto"/>
          </w:tcPr>
          <w:p w:rsidR="00DB535F" w:rsidRPr="006D79F6" w:rsidRDefault="00DB535F" w:rsidP="008D500C">
            <w:pPr>
              <w:rPr>
                <w:rFonts w:ascii="Arial" w:hAnsi="Arial" w:cs="Arial"/>
                <w:b/>
                <w:bCs/>
                <w:sz w:val="20"/>
                <w:szCs w:val="20"/>
                <w:lang w:val="uk-UA"/>
              </w:rPr>
            </w:pPr>
            <w:r w:rsidRPr="006D79F6">
              <w:rPr>
                <w:rFonts w:ascii="Arial" w:hAnsi="Arial" w:cs="Arial"/>
                <w:b/>
                <w:bCs/>
                <w:sz w:val="20"/>
                <w:szCs w:val="20"/>
                <w:lang w:val="uk-UA"/>
              </w:rPr>
              <w:t>Разом по КФК 6060</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6060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4176,5</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4152,3</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4152,3</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4152,3</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rPr>
                <w:rFonts w:ascii="Arial CYR" w:hAnsi="Arial CYR" w:cs="Arial CYR"/>
                <w:sz w:val="20"/>
                <w:szCs w:val="20"/>
                <w:lang w:val="uk-UA"/>
              </w:rPr>
            </w:pPr>
            <w:r w:rsidRPr="006D79F6">
              <w:rPr>
                <w:rFonts w:ascii="Arial CYR" w:hAnsi="Arial CYR" w:cs="Arial CYR"/>
                <w:sz w:val="20"/>
                <w:szCs w:val="20"/>
                <w:lang w:val="uk-UA"/>
              </w:rPr>
              <w:t> </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окремих особливо-дефектних ділянок внутрішньо-будинкових мереж ВК і ЦО</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6021</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200,0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173,7</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173,7</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173,7</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0</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ліфтів</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6021</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500,0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452,8</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452,8</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452,8</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0</w:t>
            </w:r>
          </w:p>
        </w:tc>
      </w:tr>
      <w:tr w:rsidR="00DB535F" w:rsidRPr="006D79F6" w:rsidTr="0087586F">
        <w:trPr>
          <w:trHeight w:val="52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житла, що перебуває у власності/ користуванні дітей-сиріт і дітей, позбавлених батьківського піклування</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6021</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3131</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40,0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39,2</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39,2</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39,2</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0</w:t>
            </w:r>
          </w:p>
        </w:tc>
      </w:tr>
      <w:tr w:rsidR="00DB535F" w:rsidRPr="006D79F6" w:rsidTr="0087586F">
        <w:trPr>
          <w:trHeight w:val="240"/>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нежитлових приміщень у будинку по пр.Шевченка,4</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6021</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51,5</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51,3</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51,3</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51,3</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0</w:t>
            </w:r>
          </w:p>
        </w:tc>
      </w:tr>
      <w:tr w:rsidR="00DB535F" w:rsidRPr="006D79F6" w:rsidTr="0087586F">
        <w:trPr>
          <w:trHeight w:val="25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w:hAnsi="Arial" w:cs="Arial"/>
                <w:sz w:val="20"/>
                <w:szCs w:val="20"/>
                <w:lang w:val="uk-UA"/>
              </w:rPr>
            </w:pPr>
            <w:r w:rsidRPr="006D79F6">
              <w:rPr>
                <w:rFonts w:ascii="Arial" w:hAnsi="Arial" w:cs="Arial"/>
                <w:sz w:val="20"/>
                <w:szCs w:val="20"/>
                <w:lang w:val="uk-UA"/>
              </w:rPr>
              <w:t>Капітальний ремонт житлового фонду ОСББ</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6022</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sz w:val="20"/>
                <w:szCs w:val="20"/>
                <w:lang w:val="uk-UA"/>
              </w:rPr>
            </w:pPr>
            <w:r w:rsidRPr="006D79F6">
              <w:rPr>
                <w:rFonts w:ascii="Arial CYR" w:hAnsi="Arial CYR" w:cs="Arial CYR"/>
                <w:sz w:val="20"/>
                <w:szCs w:val="20"/>
                <w:lang w:val="uk-UA"/>
              </w:rPr>
              <w:t>3210</w:t>
            </w: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70,0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69,8</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69,8</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69,8</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sz w:val="20"/>
                <w:szCs w:val="20"/>
                <w:lang w:val="uk-UA"/>
              </w:rPr>
            </w:pPr>
            <w:r w:rsidRPr="006D79F6">
              <w:rPr>
                <w:rFonts w:ascii="Arial CYR" w:hAnsi="Arial CYR" w:cs="Arial CYR"/>
                <w:sz w:val="20"/>
                <w:szCs w:val="20"/>
                <w:lang w:val="uk-UA"/>
              </w:rPr>
              <w:t>0</w:t>
            </w:r>
          </w:p>
        </w:tc>
      </w:tr>
      <w:tr w:rsidR="00DB535F" w:rsidRPr="006D79F6" w:rsidTr="0087586F">
        <w:trPr>
          <w:trHeight w:val="315"/>
        </w:trPr>
        <w:tc>
          <w:tcPr>
            <w:tcW w:w="40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r w:rsidRPr="006D79F6">
              <w:rPr>
                <w:rFonts w:ascii="Arial CYR" w:hAnsi="Arial CYR" w:cs="Arial CYR"/>
                <w:b/>
                <w:bCs/>
                <w:sz w:val="20"/>
                <w:szCs w:val="20"/>
                <w:lang w:val="uk-UA"/>
              </w:rPr>
              <w:t>Всього по КФК 6020</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6020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861,5</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786,8</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786,8</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786,8</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0,0</w:t>
            </w:r>
          </w:p>
        </w:tc>
      </w:tr>
      <w:tr w:rsidR="00DB535F" w:rsidRPr="006D79F6" w:rsidTr="0087586F">
        <w:trPr>
          <w:trHeight w:val="31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CYR" w:hAnsi="Arial CYR" w:cs="Arial CYR"/>
                <w:b/>
                <w:bCs/>
                <w:sz w:val="20"/>
                <w:szCs w:val="20"/>
                <w:lang w:val="uk-UA"/>
              </w:rPr>
            </w:pPr>
            <w:r w:rsidRPr="006D79F6">
              <w:rPr>
                <w:rFonts w:ascii="Arial CYR" w:hAnsi="Arial CYR" w:cs="Arial CYR"/>
                <w:b/>
                <w:bCs/>
                <w:sz w:val="20"/>
                <w:szCs w:val="20"/>
                <w:lang w:val="uk-UA"/>
              </w:rPr>
              <w:t>ВСЬОГО по загальному фонду видатки  ЖКГ</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6000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1962,0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1961,7</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0,0</w:t>
            </w:r>
          </w:p>
        </w:tc>
      </w:tr>
      <w:tr w:rsidR="00DB535F" w:rsidRPr="006D79F6" w:rsidTr="0087586F">
        <w:trPr>
          <w:trHeight w:val="285"/>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rPr>
                <w:rFonts w:ascii="Arial CYR" w:hAnsi="Arial CYR" w:cs="Arial CYR"/>
                <w:b/>
                <w:bCs/>
                <w:sz w:val="20"/>
                <w:szCs w:val="20"/>
                <w:lang w:val="uk-UA"/>
              </w:rPr>
            </w:pPr>
            <w:r w:rsidRPr="006D79F6">
              <w:rPr>
                <w:rFonts w:ascii="Arial CYR" w:hAnsi="Arial CYR" w:cs="Arial CYR"/>
                <w:b/>
                <w:bCs/>
                <w:sz w:val="20"/>
                <w:szCs w:val="20"/>
                <w:lang w:val="uk-UA"/>
              </w:rPr>
              <w:t>ВСЬОГО по спеціальному фонду видатки  ЖКГ</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6000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3076,0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2977,4</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2977,4</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2977,4</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0,0</w:t>
            </w:r>
          </w:p>
        </w:tc>
      </w:tr>
      <w:tr w:rsidR="00DB535F" w:rsidRPr="006D79F6" w:rsidTr="0087586F">
        <w:trPr>
          <w:trHeight w:val="300"/>
        </w:trPr>
        <w:tc>
          <w:tcPr>
            <w:tcW w:w="4068" w:type="dxa"/>
            <w:tcBorders>
              <w:top w:val="single" w:sz="4" w:space="0" w:color="auto"/>
              <w:left w:val="single" w:sz="4" w:space="0" w:color="auto"/>
              <w:bottom w:val="single" w:sz="4" w:space="0" w:color="auto"/>
              <w:right w:val="single" w:sz="4" w:space="0" w:color="auto"/>
            </w:tcBorders>
            <w:shd w:val="clear" w:color="auto" w:fill="auto"/>
            <w:vAlign w:val="bottom"/>
          </w:tcPr>
          <w:p w:rsidR="00DB535F" w:rsidRPr="006D79F6" w:rsidRDefault="00DB535F" w:rsidP="008D500C">
            <w:pPr>
              <w:jc w:val="center"/>
              <w:rPr>
                <w:rFonts w:ascii="Arial CYR" w:hAnsi="Arial CYR" w:cs="Arial CYR"/>
                <w:b/>
                <w:bCs/>
                <w:sz w:val="20"/>
                <w:szCs w:val="20"/>
                <w:lang w:val="uk-UA"/>
              </w:rPr>
            </w:pPr>
            <w:r w:rsidRPr="006D79F6">
              <w:rPr>
                <w:rFonts w:ascii="Arial CYR" w:hAnsi="Arial CYR" w:cs="Arial CYR"/>
                <w:b/>
                <w:bCs/>
                <w:sz w:val="20"/>
                <w:szCs w:val="20"/>
                <w:lang w:val="uk-UA"/>
              </w:rPr>
              <w:t>Всього видатки ЖКГ</w:t>
            </w:r>
          </w:p>
        </w:tc>
        <w:tc>
          <w:tcPr>
            <w:tcW w:w="661"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6000</w:t>
            </w:r>
          </w:p>
        </w:tc>
        <w:tc>
          <w:tcPr>
            <w:tcW w:w="76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center"/>
              <w:rPr>
                <w:rFonts w:ascii="Arial CYR" w:hAnsi="Arial CYR" w:cs="Arial CYR"/>
                <w:b/>
                <w:bCs/>
                <w:sz w:val="20"/>
                <w:szCs w:val="20"/>
                <w:lang w:val="uk-UA"/>
              </w:rPr>
            </w:pPr>
          </w:p>
        </w:tc>
        <w:tc>
          <w:tcPr>
            <w:tcW w:w="102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5038,0</w:t>
            </w:r>
          </w:p>
        </w:tc>
        <w:tc>
          <w:tcPr>
            <w:tcW w:w="960"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4939,1</w:t>
            </w:r>
          </w:p>
        </w:tc>
        <w:tc>
          <w:tcPr>
            <w:tcW w:w="953"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4939,1</w:t>
            </w:r>
          </w:p>
        </w:tc>
        <w:tc>
          <w:tcPr>
            <w:tcW w:w="904"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4939,1</w:t>
            </w:r>
          </w:p>
        </w:tc>
        <w:tc>
          <w:tcPr>
            <w:tcW w:w="855" w:type="dxa"/>
            <w:tcBorders>
              <w:top w:val="nil"/>
              <w:left w:val="nil"/>
              <w:bottom w:val="single" w:sz="4" w:space="0" w:color="auto"/>
              <w:right w:val="single" w:sz="4" w:space="0" w:color="auto"/>
            </w:tcBorders>
            <w:shd w:val="clear" w:color="auto" w:fill="auto"/>
            <w:noWrap/>
            <w:vAlign w:val="bottom"/>
          </w:tcPr>
          <w:p w:rsidR="00DB535F" w:rsidRPr="006D79F6" w:rsidRDefault="00DB535F" w:rsidP="008D500C">
            <w:pPr>
              <w:jc w:val="right"/>
              <w:rPr>
                <w:rFonts w:ascii="Arial CYR" w:hAnsi="Arial CYR" w:cs="Arial CYR"/>
                <w:b/>
                <w:bCs/>
                <w:sz w:val="20"/>
                <w:szCs w:val="20"/>
                <w:lang w:val="uk-UA"/>
              </w:rPr>
            </w:pPr>
            <w:r w:rsidRPr="006D79F6">
              <w:rPr>
                <w:rFonts w:ascii="Arial CYR" w:hAnsi="Arial CYR" w:cs="Arial CYR"/>
                <w:b/>
                <w:bCs/>
                <w:sz w:val="20"/>
                <w:szCs w:val="20"/>
                <w:lang w:val="uk-UA"/>
              </w:rPr>
              <w:t>0,0</w:t>
            </w:r>
          </w:p>
        </w:tc>
      </w:tr>
    </w:tbl>
    <w:p w:rsidR="00DB535F" w:rsidRPr="006D79F6" w:rsidRDefault="00DB535F" w:rsidP="00DB535F">
      <w:pPr>
        <w:ind w:firstLine="840"/>
        <w:jc w:val="both"/>
        <w:rPr>
          <w:sz w:val="20"/>
          <w:szCs w:val="20"/>
          <w:lang w:val="uk-UA"/>
        </w:rPr>
      </w:pPr>
      <w:r w:rsidRPr="006D79F6">
        <w:rPr>
          <w:sz w:val="20"/>
          <w:szCs w:val="20"/>
          <w:lang w:val="uk-UA"/>
        </w:rPr>
        <w:t xml:space="preserve">                                                                                                                                 </w:t>
      </w:r>
    </w:p>
    <w:p w:rsidR="00DB535F" w:rsidRPr="006D79F6" w:rsidRDefault="00DB535F" w:rsidP="00DB535F">
      <w:pPr>
        <w:ind w:firstLine="840"/>
        <w:jc w:val="center"/>
        <w:rPr>
          <w:b/>
          <w:sz w:val="20"/>
          <w:szCs w:val="20"/>
          <w:u w:val="single"/>
          <w:lang w:val="uk-UA"/>
        </w:rPr>
      </w:pPr>
    </w:p>
    <w:p w:rsidR="00DB535F" w:rsidRPr="0087586F" w:rsidRDefault="00DB535F" w:rsidP="00DB535F">
      <w:pPr>
        <w:ind w:firstLine="840"/>
        <w:jc w:val="center"/>
        <w:rPr>
          <w:b/>
          <w:u w:val="single"/>
          <w:lang w:val="uk-UA"/>
        </w:rPr>
      </w:pPr>
      <w:r w:rsidRPr="0087586F">
        <w:rPr>
          <w:b/>
          <w:u w:val="single"/>
          <w:lang w:val="uk-UA"/>
        </w:rPr>
        <w:t>Будiвництво</w:t>
      </w:r>
    </w:p>
    <w:p w:rsidR="00DB535F" w:rsidRPr="0087586F" w:rsidRDefault="00DB535F" w:rsidP="00DB535F">
      <w:pPr>
        <w:ind w:firstLine="840"/>
        <w:jc w:val="center"/>
        <w:rPr>
          <w:b/>
          <w:u w:val="single"/>
          <w:lang w:val="uk-UA"/>
        </w:rPr>
      </w:pPr>
    </w:p>
    <w:p w:rsidR="00DB535F" w:rsidRPr="0087586F" w:rsidRDefault="00DB535F" w:rsidP="00DB535F">
      <w:pPr>
        <w:ind w:left="708" w:hanging="708"/>
        <w:rPr>
          <w:bCs/>
          <w:lang w:val="uk-UA"/>
        </w:rPr>
      </w:pPr>
      <w:r w:rsidRPr="0087586F">
        <w:rPr>
          <w:bCs/>
          <w:lang w:val="uk-UA"/>
        </w:rPr>
        <w:t>Передбачено кошти в сумі</w:t>
      </w:r>
      <w:r w:rsidRPr="0087586F">
        <w:rPr>
          <w:b/>
          <w:bCs/>
          <w:lang w:val="uk-UA"/>
        </w:rPr>
        <w:t xml:space="preserve"> 3 322,0</w:t>
      </w:r>
      <w:r w:rsidRPr="0087586F">
        <w:rPr>
          <w:bCs/>
          <w:lang w:val="uk-UA"/>
        </w:rPr>
        <w:t xml:space="preserve"> тис. грн., з них :</w:t>
      </w:r>
    </w:p>
    <w:p w:rsidR="00DB535F" w:rsidRPr="0087586F" w:rsidRDefault="00DB535F" w:rsidP="00DB535F">
      <w:pPr>
        <w:rPr>
          <w:lang w:val="uk-UA"/>
        </w:rPr>
      </w:pPr>
      <w:r w:rsidRPr="0087586F">
        <w:rPr>
          <w:bCs/>
          <w:lang w:val="uk-UA"/>
        </w:rPr>
        <w:t xml:space="preserve"> - </w:t>
      </w:r>
      <w:r w:rsidRPr="0087586F">
        <w:rPr>
          <w:b/>
          <w:bCs/>
          <w:lang w:val="uk-UA"/>
        </w:rPr>
        <w:t xml:space="preserve">1 100,0 </w:t>
      </w:r>
      <w:r w:rsidRPr="0087586F">
        <w:rPr>
          <w:bCs/>
          <w:lang w:val="uk-UA"/>
        </w:rPr>
        <w:t>тис. грн. – кошти обласного</w:t>
      </w:r>
      <w:r w:rsidRPr="0087586F">
        <w:rPr>
          <w:lang w:val="uk-UA"/>
        </w:rPr>
        <w:t xml:space="preserve"> бюджету розвитку;</w:t>
      </w:r>
    </w:p>
    <w:p w:rsidR="00DB535F" w:rsidRPr="0087586F" w:rsidRDefault="00DB535F" w:rsidP="00DB535F">
      <w:pPr>
        <w:rPr>
          <w:lang w:val="uk-UA"/>
        </w:rPr>
      </w:pPr>
      <w:r w:rsidRPr="0087586F">
        <w:rPr>
          <w:lang w:val="uk-UA"/>
        </w:rPr>
        <w:t xml:space="preserve"> - </w:t>
      </w:r>
      <w:r w:rsidRPr="0087586F">
        <w:rPr>
          <w:b/>
          <w:lang w:val="uk-UA"/>
        </w:rPr>
        <w:t xml:space="preserve">722,0 </w:t>
      </w:r>
      <w:r w:rsidRPr="0087586F">
        <w:rPr>
          <w:lang w:val="uk-UA"/>
        </w:rPr>
        <w:t>тис. грн. – кошти місцевого бюджету;</w:t>
      </w:r>
    </w:p>
    <w:p w:rsidR="00DB535F" w:rsidRPr="0087586F" w:rsidRDefault="00DB535F" w:rsidP="00DB535F">
      <w:pPr>
        <w:rPr>
          <w:lang w:val="uk-UA"/>
        </w:rPr>
      </w:pPr>
      <w:r w:rsidRPr="0087586F">
        <w:rPr>
          <w:lang w:val="uk-UA"/>
        </w:rPr>
        <w:t xml:space="preserve"> - </w:t>
      </w:r>
      <w:r w:rsidRPr="0087586F">
        <w:rPr>
          <w:b/>
          <w:lang w:val="uk-UA"/>
        </w:rPr>
        <w:t>1 500,0</w:t>
      </w:r>
      <w:r w:rsidRPr="0087586F">
        <w:rPr>
          <w:lang w:val="uk-UA"/>
        </w:rPr>
        <w:t xml:space="preserve"> тис. грн. – кошти державного бюджету.    </w:t>
      </w:r>
    </w:p>
    <w:p w:rsidR="00DB535F" w:rsidRPr="0087586F" w:rsidRDefault="00DB535F" w:rsidP="00DB535F">
      <w:pPr>
        <w:jc w:val="right"/>
        <w:rPr>
          <w:lang w:val="uk-UA"/>
        </w:rPr>
      </w:pPr>
      <w:r w:rsidRPr="0087586F">
        <w:rPr>
          <w:lang w:val="uk-UA"/>
        </w:rPr>
        <w:t xml:space="preserve">тис. грн. </w:t>
      </w:r>
    </w:p>
    <w:tbl>
      <w:tblPr>
        <w:tblpPr w:leftFromText="180" w:rightFromText="180" w:vertAnchor="text" w:horzAnchor="margin" w:tblpX="-744" w:tblpY="149"/>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840"/>
        <w:gridCol w:w="915"/>
        <w:gridCol w:w="765"/>
        <w:gridCol w:w="960"/>
        <w:gridCol w:w="881"/>
        <w:gridCol w:w="960"/>
        <w:gridCol w:w="919"/>
        <w:gridCol w:w="964"/>
        <w:gridCol w:w="885"/>
      </w:tblGrid>
      <w:tr w:rsidR="00DB535F" w:rsidRPr="0087586F" w:rsidTr="0087586F">
        <w:trPr>
          <w:trHeight w:val="536"/>
        </w:trPr>
        <w:tc>
          <w:tcPr>
            <w:tcW w:w="2802" w:type="dxa"/>
            <w:vMerge w:val="restart"/>
            <w:vAlign w:val="center"/>
          </w:tcPr>
          <w:p w:rsidR="00DB535F" w:rsidRPr="0087586F" w:rsidRDefault="00DB535F" w:rsidP="008D500C">
            <w:pPr>
              <w:jc w:val="center"/>
              <w:rPr>
                <w:b/>
                <w:lang w:val="uk-UA"/>
              </w:rPr>
            </w:pPr>
            <w:r w:rsidRPr="0087586F">
              <w:rPr>
                <w:b/>
                <w:lang w:val="uk-UA"/>
              </w:rPr>
              <w:t>Назва обєкту</w:t>
            </w:r>
          </w:p>
        </w:tc>
        <w:tc>
          <w:tcPr>
            <w:tcW w:w="840" w:type="dxa"/>
            <w:vMerge w:val="restart"/>
            <w:vAlign w:val="center"/>
          </w:tcPr>
          <w:p w:rsidR="00DB535F" w:rsidRPr="0087586F" w:rsidRDefault="00DB535F" w:rsidP="006D79F6">
            <w:pPr>
              <w:ind w:hanging="108"/>
              <w:jc w:val="center"/>
              <w:rPr>
                <w:b/>
                <w:lang w:val="uk-UA"/>
              </w:rPr>
            </w:pPr>
            <w:r w:rsidRPr="0087586F">
              <w:rPr>
                <w:b/>
                <w:lang w:val="uk-UA"/>
              </w:rPr>
              <w:t>КЕКВ</w:t>
            </w:r>
          </w:p>
        </w:tc>
        <w:tc>
          <w:tcPr>
            <w:tcW w:w="915" w:type="dxa"/>
            <w:vMerge w:val="restart"/>
          </w:tcPr>
          <w:p w:rsidR="00DB535F" w:rsidRPr="0087586F" w:rsidRDefault="00DB535F" w:rsidP="008D500C">
            <w:pPr>
              <w:jc w:val="center"/>
              <w:rPr>
                <w:b/>
                <w:lang w:val="uk-UA"/>
              </w:rPr>
            </w:pPr>
          </w:p>
          <w:p w:rsidR="00DB535F" w:rsidRPr="0087586F" w:rsidRDefault="00DB535F" w:rsidP="008D500C">
            <w:pPr>
              <w:jc w:val="center"/>
              <w:rPr>
                <w:b/>
                <w:lang w:val="uk-UA"/>
              </w:rPr>
            </w:pPr>
          </w:p>
          <w:p w:rsidR="00DB535F" w:rsidRPr="0087586F" w:rsidRDefault="00DB535F" w:rsidP="006D79F6">
            <w:pPr>
              <w:ind w:hanging="98"/>
              <w:jc w:val="center"/>
              <w:rPr>
                <w:b/>
                <w:lang w:val="uk-UA"/>
              </w:rPr>
            </w:pPr>
            <w:r w:rsidRPr="0087586F">
              <w:rPr>
                <w:b/>
                <w:lang w:val="uk-UA"/>
              </w:rPr>
              <w:t>Всього</w:t>
            </w:r>
          </w:p>
        </w:tc>
        <w:tc>
          <w:tcPr>
            <w:tcW w:w="1725" w:type="dxa"/>
            <w:gridSpan w:val="2"/>
          </w:tcPr>
          <w:p w:rsidR="00DB535F" w:rsidRPr="0087586F" w:rsidRDefault="00DB535F" w:rsidP="008D500C">
            <w:pPr>
              <w:jc w:val="center"/>
              <w:rPr>
                <w:b/>
                <w:lang w:val="uk-UA"/>
              </w:rPr>
            </w:pPr>
            <w:r w:rsidRPr="0087586F">
              <w:rPr>
                <w:b/>
                <w:lang w:val="uk-UA"/>
              </w:rPr>
              <w:t>Затверджено з  бюджету розвитку</w:t>
            </w:r>
          </w:p>
        </w:tc>
        <w:tc>
          <w:tcPr>
            <w:tcW w:w="881" w:type="dxa"/>
            <w:vMerge w:val="restart"/>
          </w:tcPr>
          <w:p w:rsidR="00DB535F" w:rsidRPr="0087586F" w:rsidRDefault="00DB535F" w:rsidP="008D500C">
            <w:pPr>
              <w:jc w:val="center"/>
              <w:rPr>
                <w:b/>
                <w:lang w:val="uk-UA"/>
              </w:rPr>
            </w:pPr>
            <w:r w:rsidRPr="0087586F">
              <w:rPr>
                <w:b/>
                <w:lang w:val="uk-UA"/>
              </w:rPr>
              <w:t>Затверджено з державного бюджету</w:t>
            </w:r>
          </w:p>
        </w:tc>
        <w:tc>
          <w:tcPr>
            <w:tcW w:w="3728" w:type="dxa"/>
            <w:gridSpan w:val="4"/>
            <w:vAlign w:val="center"/>
          </w:tcPr>
          <w:p w:rsidR="00DB535F" w:rsidRPr="0087586F" w:rsidRDefault="00DB535F" w:rsidP="008D500C">
            <w:pPr>
              <w:jc w:val="center"/>
              <w:rPr>
                <w:b/>
                <w:lang w:val="uk-UA"/>
              </w:rPr>
            </w:pPr>
            <w:r w:rsidRPr="0087586F">
              <w:rPr>
                <w:b/>
                <w:lang w:val="uk-UA"/>
              </w:rPr>
              <w:t>Освоєно</w:t>
            </w:r>
          </w:p>
        </w:tc>
      </w:tr>
      <w:tr w:rsidR="00DB535F" w:rsidRPr="0087586F" w:rsidTr="0087586F">
        <w:tc>
          <w:tcPr>
            <w:tcW w:w="2802" w:type="dxa"/>
            <w:vMerge/>
          </w:tcPr>
          <w:p w:rsidR="00DB535F" w:rsidRPr="0087586F" w:rsidRDefault="00DB535F" w:rsidP="008D500C">
            <w:pPr>
              <w:jc w:val="both"/>
              <w:rPr>
                <w:lang w:val="uk-UA"/>
              </w:rPr>
            </w:pPr>
          </w:p>
        </w:tc>
        <w:tc>
          <w:tcPr>
            <w:tcW w:w="840" w:type="dxa"/>
            <w:vMerge/>
          </w:tcPr>
          <w:p w:rsidR="00DB535F" w:rsidRPr="0087586F" w:rsidRDefault="00DB535F" w:rsidP="008D500C">
            <w:pPr>
              <w:jc w:val="both"/>
              <w:rPr>
                <w:lang w:val="uk-UA"/>
              </w:rPr>
            </w:pPr>
          </w:p>
        </w:tc>
        <w:tc>
          <w:tcPr>
            <w:tcW w:w="915" w:type="dxa"/>
            <w:vMerge/>
          </w:tcPr>
          <w:p w:rsidR="00DB535F" w:rsidRPr="0087586F" w:rsidRDefault="00DB535F" w:rsidP="008D500C">
            <w:pPr>
              <w:jc w:val="center"/>
              <w:rPr>
                <w:b/>
                <w:lang w:val="uk-UA"/>
              </w:rPr>
            </w:pPr>
          </w:p>
        </w:tc>
        <w:tc>
          <w:tcPr>
            <w:tcW w:w="765" w:type="dxa"/>
          </w:tcPr>
          <w:p w:rsidR="00DB535F" w:rsidRPr="0087586F" w:rsidRDefault="00DB535F" w:rsidP="008D500C">
            <w:pPr>
              <w:jc w:val="center"/>
              <w:rPr>
                <w:b/>
                <w:lang w:val="uk-UA"/>
              </w:rPr>
            </w:pPr>
            <w:r w:rsidRPr="0087586F">
              <w:rPr>
                <w:b/>
                <w:lang w:val="uk-UA"/>
              </w:rPr>
              <w:t xml:space="preserve">місцевого </w:t>
            </w:r>
          </w:p>
        </w:tc>
        <w:tc>
          <w:tcPr>
            <w:tcW w:w="960" w:type="dxa"/>
          </w:tcPr>
          <w:p w:rsidR="00DB535F" w:rsidRPr="0087586F" w:rsidRDefault="00DB535F" w:rsidP="008D500C">
            <w:pPr>
              <w:jc w:val="center"/>
              <w:rPr>
                <w:b/>
                <w:lang w:val="uk-UA"/>
              </w:rPr>
            </w:pPr>
            <w:r w:rsidRPr="0087586F">
              <w:rPr>
                <w:b/>
                <w:lang w:val="uk-UA"/>
              </w:rPr>
              <w:t xml:space="preserve">обласного </w:t>
            </w:r>
          </w:p>
        </w:tc>
        <w:tc>
          <w:tcPr>
            <w:tcW w:w="881" w:type="dxa"/>
            <w:vMerge/>
          </w:tcPr>
          <w:p w:rsidR="00DB535F" w:rsidRPr="0087586F" w:rsidRDefault="00DB535F" w:rsidP="008D500C">
            <w:pPr>
              <w:jc w:val="center"/>
              <w:rPr>
                <w:b/>
                <w:lang w:val="uk-UA"/>
              </w:rPr>
            </w:pPr>
          </w:p>
        </w:tc>
        <w:tc>
          <w:tcPr>
            <w:tcW w:w="960" w:type="dxa"/>
          </w:tcPr>
          <w:p w:rsidR="00DB535F" w:rsidRPr="0087586F" w:rsidRDefault="00DB535F" w:rsidP="008D500C">
            <w:pPr>
              <w:jc w:val="both"/>
              <w:rPr>
                <w:b/>
                <w:lang w:val="uk-UA"/>
              </w:rPr>
            </w:pPr>
            <w:r w:rsidRPr="0087586F">
              <w:rPr>
                <w:b/>
                <w:lang w:val="uk-UA"/>
              </w:rPr>
              <w:t>Всього, в т.ч.</w:t>
            </w:r>
          </w:p>
        </w:tc>
        <w:tc>
          <w:tcPr>
            <w:tcW w:w="919" w:type="dxa"/>
          </w:tcPr>
          <w:p w:rsidR="00DB535F" w:rsidRPr="0087586F" w:rsidRDefault="00DB535F" w:rsidP="008D500C">
            <w:pPr>
              <w:jc w:val="center"/>
              <w:rPr>
                <w:b/>
                <w:lang w:val="uk-UA"/>
              </w:rPr>
            </w:pPr>
            <w:r w:rsidRPr="0087586F">
              <w:rPr>
                <w:b/>
                <w:lang w:val="uk-UA"/>
              </w:rPr>
              <w:t>м.б.</w:t>
            </w:r>
          </w:p>
        </w:tc>
        <w:tc>
          <w:tcPr>
            <w:tcW w:w="964" w:type="dxa"/>
          </w:tcPr>
          <w:p w:rsidR="00DB535F" w:rsidRPr="0087586F" w:rsidRDefault="00DB535F" w:rsidP="008D500C">
            <w:pPr>
              <w:jc w:val="center"/>
              <w:rPr>
                <w:b/>
                <w:lang w:val="uk-UA"/>
              </w:rPr>
            </w:pPr>
            <w:r w:rsidRPr="0087586F">
              <w:rPr>
                <w:b/>
                <w:lang w:val="uk-UA"/>
              </w:rPr>
              <w:t>обл.б.</w:t>
            </w:r>
          </w:p>
        </w:tc>
        <w:tc>
          <w:tcPr>
            <w:tcW w:w="885" w:type="dxa"/>
          </w:tcPr>
          <w:p w:rsidR="00DB535F" w:rsidRPr="0087586F" w:rsidRDefault="00DB535F" w:rsidP="008D500C">
            <w:pPr>
              <w:jc w:val="center"/>
              <w:rPr>
                <w:b/>
                <w:lang w:val="uk-UA"/>
              </w:rPr>
            </w:pPr>
            <w:r w:rsidRPr="0087586F">
              <w:rPr>
                <w:b/>
                <w:lang w:val="uk-UA"/>
              </w:rPr>
              <w:t>держ.б.</w:t>
            </w:r>
          </w:p>
        </w:tc>
      </w:tr>
      <w:tr w:rsidR="00DB535F" w:rsidRPr="0087586F" w:rsidTr="0087586F">
        <w:tc>
          <w:tcPr>
            <w:tcW w:w="2802" w:type="dxa"/>
            <w:vAlign w:val="center"/>
          </w:tcPr>
          <w:p w:rsidR="00DB535F" w:rsidRPr="0087586F" w:rsidRDefault="00DB535F" w:rsidP="008D500C">
            <w:pPr>
              <w:rPr>
                <w:lang w:val="uk-UA"/>
              </w:rPr>
            </w:pPr>
            <w:r w:rsidRPr="0087586F">
              <w:rPr>
                <w:lang w:val="uk-UA"/>
              </w:rPr>
              <w:t>Будівництво магістрального  питного водопроводу на відрізку вул  .В. Чорновола – вул. В. Стуса  в м. Новий Розділ</w:t>
            </w:r>
          </w:p>
        </w:tc>
        <w:tc>
          <w:tcPr>
            <w:tcW w:w="840" w:type="dxa"/>
            <w:vAlign w:val="center"/>
          </w:tcPr>
          <w:p w:rsidR="00DB535F" w:rsidRPr="0087586F" w:rsidRDefault="00DB535F" w:rsidP="008D500C">
            <w:pPr>
              <w:jc w:val="center"/>
              <w:rPr>
                <w:lang w:val="uk-UA"/>
              </w:rPr>
            </w:pPr>
            <w:r w:rsidRPr="0087586F">
              <w:rPr>
                <w:lang w:val="uk-UA"/>
              </w:rPr>
              <w:t>3122</w:t>
            </w:r>
          </w:p>
        </w:tc>
        <w:tc>
          <w:tcPr>
            <w:tcW w:w="915" w:type="dxa"/>
            <w:vAlign w:val="center"/>
          </w:tcPr>
          <w:p w:rsidR="00DB535F" w:rsidRPr="0087586F" w:rsidRDefault="00DB535F" w:rsidP="008D500C">
            <w:pPr>
              <w:jc w:val="center"/>
              <w:rPr>
                <w:b/>
                <w:lang w:val="uk-UA"/>
              </w:rPr>
            </w:pPr>
            <w:r w:rsidRPr="0087586F">
              <w:rPr>
                <w:b/>
                <w:lang w:val="uk-UA"/>
              </w:rPr>
              <w:t>327,6</w:t>
            </w:r>
          </w:p>
        </w:tc>
        <w:tc>
          <w:tcPr>
            <w:tcW w:w="765" w:type="dxa"/>
            <w:vAlign w:val="center"/>
          </w:tcPr>
          <w:p w:rsidR="00DB535F" w:rsidRPr="0087586F" w:rsidRDefault="00DB535F" w:rsidP="008D500C">
            <w:pPr>
              <w:jc w:val="center"/>
              <w:rPr>
                <w:lang w:val="uk-UA"/>
              </w:rPr>
            </w:pPr>
            <w:r w:rsidRPr="0087586F">
              <w:rPr>
                <w:lang w:val="uk-UA"/>
              </w:rPr>
              <w:t>327,6</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326,6</w:t>
            </w:r>
          </w:p>
        </w:tc>
        <w:tc>
          <w:tcPr>
            <w:tcW w:w="919" w:type="dxa"/>
            <w:vAlign w:val="center"/>
          </w:tcPr>
          <w:p w:rsidR="00DB535F" w:rsidRPr="0087586F" w:rsidRDefault="00DB535F" w:rsidP="008D500C">
            <w:pPr>
              <w:jc w:val="center"/>
              <w:rPr>
                <w:lang w:val="uk-UA"/>
              </w:rPr>
            </w:pPr>
            <w:r w:rsidRPr="0087586F">
              <w:rPr>
                <w:lang w:val="uk-UA"/>
              </w:rPr>
              <w:t>326,6</w:t>
            </w:r>
          </w:p>
        </w:tc>
        <w:tc>
          <w:tcPr>
            <w:tcW w:w="964" w:type="dxa"/>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lastRenderedPageBreak/>
              <w:t>Реконструкція дитячої школи мистецтв ім.О. Рудницького з використанням енергозберігаючих матеріалів (заміна вікон) в м. Новий Розділ</w:t>
            </w:r>
          </w:p>
        </w:tc>
        <w:tc>
          <w:tcPr>
            <w:tcW w:w="840" w:type="dxa"/>
            <w:vAlign w:val="center"/>
          </w:tcPr>
          <w:p w:rsidR="00DB535F" w:rsidRPr="0087586F" w:rsidRDefault="00DB535F" w:rsidP="008D500C">
            <w:pPr>
              <w:jc w:val="center"/>
              <w:rPr>
                <w:lang w:val="uk-UA"/>
              </w:rPr>
            </w:pPr>
            <w:r w:rsidRPr="0087586F">
              <w:rPr>
                <w:lang w:val="uk-UA"/>
              </w:rPr>
              <w:t>3142</w:t>
            </w:r>
          </w:p>
        </w:tc>
        <w:tc>
          <w:tcPr>
            <w:tcW w:w="915" w:type="dxa"/>
            <w:vAlign w:val="center"/>
          </w:tcPr>
          <w:p w:rsidR="00DB535F" w:rsidRPr="0087586F" w:rsidRDefault="00DB535F" w:rsidP="008D500C">
            <w:pPr>
              <w:jc w:val="center"/>
              <w:rPr>
                <w:b/>
                <w:lang w:val="uk-UA"/>
              </w:rPr>
            </w:pPr>
            <w:r w:rsidRPr="0087586F">
              <w:rPr>
                <w:b/>
                <w:lang w:val="uk-UA"/>
              </w:rPr>
              <w:t>300,0</w:t>
            </w:r>
          </w:p>
        </w:tc>
        <w:tc>
          <w:tcPr>
            <w:tcW w:w="765" w:type="dxa"/>
            <w:vAlign w:val="center"/>
          </w:tcPr>
          <w:p w:rsidR="00DB535F" w:rsidRPr="0087586F" w:rsidRDefault="00DB535F" w:rsidP="008D500C">
            <w:pPr>
              <w:jc w:val="center"/>
              <w:rPr>
                <w:lang w:val="uk-UA"/>
              </w:rPr>
            </w:pPr>
            <w:r w:rsidRPr="0087586F">
              <w:rPr>
                <w:lang w:val="uk-UA"/>
              </w:rPr>
              <w:t>75,0</w:t>
            </w:r>
          </w:p>
        </w:tc>
        <w:tc>
          <w:tcPr>
            <w:tcW w:w="960" w:type="dxa"/>
            <w:vAlign w:val="center"/>
          </w:tcPr>
          <w:p w:rsidR="00DB535F" w:rsidRPr="0087586F" w:rsidRDefault="00DB535F" w:rsidP="008D500C">
            <w:pPr>
              <w:rPr>
                <w:lang w:val="uk-UA"/>
              </w:rPr>
            </w:pPr>
            <w:r w:rsidRPr="0087586F">
              <w:rPr>
                <w:lang w:val="uk-UA"/>
              </w:rPr>
              <w:t>225,0</w:t>
            </w: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299,74</w:t>
            </w:r>
          </w:p>
        </w:tc>
        <w:tc>
          <w:tcPr>
            <w:tcW w:w="919" w:type="dxa"/>
            <w:vAlign w:val="center"/>
          </w:tcPr>
          <w:p w:rsidR="00DB535F" w:rsidRPr="0087586F" w:rsidRDefault="00DB535F" w:rsidP="008D500C">
            <w:pPr>
              <w:jc w:val="center"/>
              <w:rPr>
                <w:lang w:val="uk-UA"/>
              </w:rPr>
            </w:pPr>
            <w:r w:rsidRPr="0087586F">
              <w:rPr>
                <w:lang w:val="uk-UA"/>
              </w:rPr>
              <w:t>75,0</w:t>
            </w:r>
          </w:p>
        </w:tc>
        <w:tc>
          <w:tcPr>
            <w:tcW w:w="964" w:type="dxa"/>
            <w:vAlign w:val="center"/>
          </w:tcPr>
          <w:p w:rsidR="00DB535F" w:rsidRPr="0087586F" w:rsidRDefault="00DB535F" w:rsidP="008D500C">
            <w:pPr>
              <w:jc w:val="center"/>
              <w:rPr>
                <w:lang w:val="uk-UA"/>
              </w:rPr>
            </w:pPr>
            <w:r w:rsidRPr="0087586F">
              <w:rPr>
                <w:lang w:val="uk-UA"/>
              </w:rPr>
              <w:t>224,74</w:t>
            </w: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Реконструкція загальноосвітнього закладу</w:t>
            </w:r>
          </w:p>
        </w:tc>
        <w:tc>
          <w:tcPr>
            <w:tcW w:w="840" w:type="dxa"/>
            <w:vMerge w:val="restart"/>
            <w:vAlign w:val="center"/>
          </w:tcPr>
          <w:p w:rsidR="00DB535F" w:rsidRPr="0087586F" w:rsidRDefault="00DB535F" w:rsidP="008D500C">
            <w:pPr>
              <w:jc w:val="center"/>
              <w:rPr>
                <w:lang w:val="uk-UA"/>
              </w:rPr>
            </w:pPr>
            <w:r w:rsidRPr="0087586F">
              <w:rPr>
                <w:lang w:val="uk-UA"/>
              </w:rPr>
              <w:t>3142</w:t>
            </w:r>
          </w:p>
        </w:tc>
        <w:tc>
          <w:tcPr>
            <w:tcW w:w="915" w:type="dxa"/>
            <w:vAlign w:val="center"/>
          </w:tcPr>
          <w:p w:rsidR="00DB535F" w:rsidRPr="0087586F" w:rsidRDefault="00DB535F" w:rsidP="008D500C">
            <w:pPr>
              <w:jc w:val="center"/>
              <w:rPr>
                <w:b/>
                <w:lang w:val="uk-UA"/>
              </w:rPr>
            </w:pPr>
            <w:r w:rsidRPr="0087586F">
              <w:rPr>
                <w:b/>
                <w:lang w:val="uk-UA"/>
              </w:rPr>
              <w:t>68,03</w:t>
            </w:r>
          </w:p>
        </w:tc>
        <w:tc>
          <w:tcPr>
            <w:tcW w:w="765" w:type="dxa"/>
            <w:vAlign w:val="center"/>
          </w:tcPr>
          <w:p w:rsidR="00DB535F" w:rsidRPr="0087586F" w:rsidRDefault="00DB535F" w:rsidP="008D500C">
            <w:pPr>
              <w:jc w:val="center"/>
              <w:rPr>
                <w:lang w:val="uk-UA"/>
              </w:rPr>
            </w:pPr>
            <w:r w:rsidRPr="0087586F">
              <w:rPr>
                <w:lang w:val="uk-UA"/>
              </w:rPr>
              <w:t>68,03</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p>
        </w:tc>
        <w:tc>
          <w:tcPr>
            <w:tcW w:w="919" w:type="dxa"/>
            <w:vAlign w:val="center"/>
          </w:tcPr>
          <w:p w:rsidR="00DB535F" w:rsidRPr="0087586F" w:rsidRDefault="00DB535F" w:rsidP="008D500C">
            <w:pPr>
              <w:jc w:val="center"/>
              <w:rPr>
                <w:lang w:val="uk-UA"/>
              </w:rPr>
            </w:pPr>
          </w:p>
        </w:tc>
        <w:tc>
          <w:tcPr>
            <w:tcW w:w="964" w:type="dxa"/>
            <w:vAlign w:val="center"/>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Реконструкція будівлі гімназії Новороздільського НВК імені Володимира Труша</w:t>
            </w:r>
          </w:p>
        </w:tc>
        <w:tc>
          <w:tcPr>
            <w:tcW w:w="840" w:type="dxa"/>
            <w:vMerge/>
            <w:vAlign w:val="center"/>
          </w:tcPr>
          <w:p w:rsidR="00DB535F" w:rsidRPr="0087586F" w:rsidRDefault="00DB535F" w:rsidP="008D500C">
            <w:pPr>
              <w:jc w:val="center"/>
              <w:rPr>
                <w:lang w:val="uk-UA"/>
              </w:rPr>
            </w:pPr>
          </w:p>
        </w:tc>
        <w:tc>
          <w:tcPr>
            <w:tcW w:w="915" w:type="dxa"/>
            <w:vAlign w:val="center"/>
          </w:tcPr>
          <w:p w:rsidR="00DB535F" w:rsidRPr="0087586F" w:rsidRDefault="00DB535F" w:rsidP="008D500C">
            <w:pPr>
              <w:jc w:val="center"/>
              <w:rPr>
                <w:b/>
                <w:lang w:val="uk-UA"/>
              </w:rPr>
            </w:pPr>
            <w:r w:rsidRPr="0087586F">
              <w:rPr>
                <w:b/>
                <w:lang w:val="uk-UA"/>
              </w:rPr>
              <w:t>305,04</w:t>
            </w:r>
          </w:p>
        </w:tc>
        <w:tc>
          <w:tcPr>
            <w:tcW w:w="765" w:type="dxa"/>
            <w:vAlign w:val="center"/>
          </w:tcPr>
          <w:p w:rsidR="00DB535F" w:rsidRPr="0087586F" w:rsidRDefault="00DB535F" w:rsidP="008D500C">
            <w:pPr>
              <w:jc w:val="center"/>
              <w:rPr>
                <w:lang w:val="uk-UA"/>
              </w:rPr>
            </w:pPr>
            <w:r w:rsidRPr="0087586F">
              <w:rPr>
                <w:lang w:val="uk-UA"/>
              </w:rPr>
              <w:t>80,04</w:t>
            </w:r>
          </w:p>
        </w:tc>
        <w:tc>
          <w:tcPr>
            <w:tcW w:w="960" w:type="dxa"/>
            <w:vAlign w:val="center"/>
          </w:tcPr>
          <w:p w:rsidR="00DB535F" w:rsidRPr="0087586F" w:rsidRDefault="00DB535F" w:rsidP="008D500C">
            <w:pPr>
              <w:jc w:val="center"/>
              <w:rPr>
                <w:lang w:val="uk-UA"/>
              </w:rPr>
            </w:pPr>
            <w:r w:rsidRPr="0087586F">
              <w:rPr>
                <w:lang w:val="uk-UA"/>
              </w:rPr>
              <w:t>225,0</w:t>
            </w: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297,78</w:t>
            </w:r>
          </w:p>
        </w:tc>
        <w:tc>
          <w:tcPr>
            <w:tcW w:w="919" w:type="dxa"/>
            <w:vAlign w:val="center"/>
          </w:tcPr>
          <w:p w:rsidR="00DB535F" w:rsidRPr="0087586F" w:rsidRDefault="00DB535F" w:rsidP="008D500C">
            <w:pPr>
              <w:jc w:val="center"/>
              <w:rPr>
                <w:lang w:val="uk-UA"/>
              </w:rPr>
            </w:pPr>
            <w:r w:rsidRPr="0087586F">
              <w:rPr>
                <w:lang w:val="uk-UA"/>
              </w:rPr>
              <w:t>72,78</w:t>
            </w:r>
          </w:p>
        </w:tc>
        <w:tc>
          <w:tcPr>
            <w:tcW w:w="964" w:type="dxa"/>
            <w:vAlign w:val="center"/>
          </w:tcPr>
          <w:p w:rsidR="00DB535F" w:rsidRPr="0087586F" w:rsidRDefault="00DB535F" w:rsidP="008D500C">
            <w:pPr>
              <w:jc w:val="center"/>
              <w:rPr>
                <w:lang w:val="uk-UA"/>
              </w:rPr>
            </w:pPr>
            <w:r w:rsidRPr="0087586F">
              <w:rPr>
                <w:lang w:val="uk-UA"/>
              </w:rPr>
              <w:t>225,0</w:t>
            </w: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Коригування ПКД реконструкція Новороздільської ЗОШ І-ІІІ ступенів №4</w:t>
            </w:r>
          </w:p>
        </w:tc>
        <w:tc>
          <w:tcPr>
            <w:tcW w:w="840" w:type="dxa"/>
            <w:vMerge/>
            <w:vAlign w:val="center"/>
          </w:tcPr>
          <w:p w:rsidR="00DB535F" w:rsidRPr="0087586F" w:rsidRDefault="00DB535F" w:rsidP="008D500C">
            <w:pPr>
              <w:jc w:val="center"/>
              <w:rPr>
                <w:lang w:val="uk-UA"/>
              </w:rPr>
            </w:pPr>
          </w:p>
        </w:tc>
        <w:tc>
          <w:tcPr>
            <w:tcW w:w="915" w:type="dxa"/>
            <w:vAlign w:val="center"/>
          </w:tcPr>
          <w:p w:rsidR="00DB535F" w:rsidRPr="0087586F" w:rsidRDefault="00DB535F" w:rsidP="008D500C">
            <w:pPr>
              <w:jc w:val="center"/>
              <w:rPr>
                <w:b/>
                <w:lang w:val="uk-UA"/>
              </w:rPr>
            </w:pPr>
            <w:r w:rsidRPr="0087586F">
              <w:rPr>
                <w:b/>
                <w:lang w:val="uk-UA"/>
              </w:rPr>
              <w:t>1,23</w:t>
            </w:r>
          </w:p>
        </w:tc>
        <w:tc>
          <w:tcPr>
            <w:tcW w:w="765" w:type="dxa"/>
            <w:vAlign w:val="center"/>
          </w:tcPr>
          <w:p w:rsidR="00DB535F" w:rsidRPr="0087586F" w:rsidRDefault="00DB535F" w:rsidP="008D500C">
            <w:pPr>
              <w:jc w:val="center"/>
              <w:rPr>
                <w:lang w:val="uk-UA"/>
              </w:rPr>
            </w:pPr>
            <w:r w:rsidRPr="0087586F">
              <w:rPr>
                <w:lang w:val="uk-UA"/>
              </w:rPr>
              <w:t>1,23</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1,23</w:t>
            </w:r>
          </w:p>
        </w:tc>
        <w:tc>
          <w:tcPr>
            <w:tcW w:w="919" w:type="dxa"/>
            <w:vAlign w:val="center"/>
          </w:tcPr>
          <w:p w:rsidR="00DB535F" w:rsidRPr="0087586F" w:rsidRDefault="00DB535F" w:rsidP="008D500C">
            <w:pPr>
              <w:jc w:val="center"/>
              <w:rPr>
                <w:lang w:val="uk-UA"/>
              </w:rPr>
            </w:pPr>
            <w:r w:rsidRPr="0087586F">
              <w:rPr>
                <w:lang w:val="uk-UA"/>
              </w:rPr>
              <w:t>1,23</w:t>
            </w:r>
          </w:p>
        </w:tc>
        <w:tc>
          <w:tcPr>
            <w:tcW w:w="964" w:type="dxa"/>
            <w:vAlign w:val="center"/>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Виготовлення ПКД на реконструкцію системи опалення СШ№4</w:t>
            </w:r>
          </w:p>
        </w:tc>
        <w:tc>
          <w:tcPr>
            <w:tcW w:w="840" w:type="dxa"/>
            <w:vMerge/>
            <w:vAlign w:val="center"/>
          </w:tcPr>
          <w:p w:rsidR="00DB535F" w:rsidRPr="0087586F" w:rsidRDefault="00DB535F" w:rsidP="008D500C">
            <w:pPr>
              <w:jc w:val="center"/>
              <w:rPr>
                <w:lang w:val="uk-UA"/>
              </w:rPr>
            </w:pPr>
          </w:p>
        </w:tc>
        <w:tc>
          <w:tcPr>
            <w:tcW w:w="915" w:type="dxa"/>
            <w:vAlign w:val="center"/>
          </w:tcPr>
          <w:p w:rsidR="00DB535F" w:rsidRPr="0087586F" w:rsidRDefault="00DB535F" w:rsidP="008D500C">
            <w:pPr>
              <w:jc w:val="center"/>
              <w:rPr>
                <w:b/>
                <w:lang w:val="uk-UA"/>
              </w:rPr>
            </w:pPr>
            <w:r w:rsidRPr="0087586F">
              <w:rPr>
                <w:b/>
                <w:lang w:val="uk-UA"/>
              </w:rPr>
              <w:t>15,0</w:t>
            </w:r>
          </w:p>
        </w:tc>
        <w:tc>
          <w:tcPr>
            <w:tcW w:w="765" w:type="dxa"/>
            <w:vAlign w:val="center"/>
          </w:tcPr>
          <w:p w:rsidR="00DB535F" w:rsidRPr="0087586F" w:rsidRDefault="00DB535F" w:rsidP="008D500C">
            <w:pPr>
              <w:jc w:val="center"/>
              <w:rPr>
                <w:lang w:val="uk-UA"/>
              </w:rPr>
            </w:pPr>
            <w:r w:rsidRPr="0087586F">
              <w:rPr>
                <w:lang w:val="uk-UA"/>
              </w:rPr>
              <w:t>15,0</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p>
        </w:tc>
        <w:tc>
          <w:tcPr>
            <w:tcW w:w="919" w:type="dxa"/>
            <w:vAlign w:val="center"/>
          </w:tcPr>
          <w:p w:rsidR="00DB535F" w:rsidRPr="0087586F" w:rsidRDefault="00DB535F" w:rsidP="008D500C">
            <w:pPr>
              <w:jc w:val="center"/>
              <w:rPr>
                <w:lang w:val="uk-UA"/>
              </w:rPr>
            </w:pPr>
          </w:p>
        </w:tc>
        <w:tc>
          <w:tcPr>
            <w:tcW w:w="964" w:type="dxa"/>
            <w:vAlign w:val="center"/>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Реконструкція території з облаштуванням спортивних майданчиків Новороздільської ЗОШ І-ІІІ ступенів №5</w:t>
            </w:r>
          </w:p>
        </w:tc>
        <w:tc>
          <w:tcPr>
            <w:tcW w:w="840" w:type="dxa"/>
            <w:vMerge/>
            <w:vAlign w:val="center"/>
          </w:tcPr>
          <w:p w:rsidR="00DB535F" w:rsidRPr="0087586F" w:rsidRDefault="00DB535F" w:rsidP="008D500C">
            <w:pPr>
              <w:jc w:val="center"/>
              <w:rPr>
                <w:lang w:val="uk-UA"/>
              </w:rPr>
            </w:pPr>
          </w:p>
        </w:tc>
        <w:tc>
          <w:tcPr>
            <w:tcW w:w="915" w:type="dxa"/>
            <w:vAlign w:val="center"/>
          </w:tcPr>
          <w:p w:rsidR="00DB535F" w:rsidRPr="0087586F" w:rsidRDefault="00DB535F" w:rsidP="008D500C">
            <w:pPr>
              <w:jc w:val="center"/>
              <w:rPr>
                <w:b/>
                <w:lang w:val="uk-UA"/>
              </w:rPr>
            </w:pPr>
            <w:r w:rsidRPr="0087586F">
              <w:rPr>
                <w:b/>
                <w:lang w:val="uk-UA"/>
              </w:rPr>
              <w:t>35,0</w:t>
            </w:r>
          </w:p>
        </w:tc>
        <w:tc>
          <w:tcPr>
            <w:tcW w:w="765" w:type="dxa"/>
            <w:vAlign w:val="center"/>
          </w:tcPr>
          <w:p w:rsidR="00DB535F" w:rsidRPr="0087586F" w:rsidRDefault="00DB535F" w:rsidP="008D500C">
            <w:pPr>
              <w:jc w:val="center"/>
              <w:rPr>
                <w:lang w:val="uk-UA"/>
              </w:rPr>
            </w:pPr>
            <w:r w:rsidRPr="0087586F">
              <w:rPr>
                <w:lang w:val="uk-UA"/>
              </w:rPr>
              <w:t>35,0</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9,6</w:t>
            </w:r>
          </w:p>
        </w:tc>
        <w:tc>
          <w:tcPr>
            <w:tcW w:w="919" w:type="dxa"/>
            <w:vAlign w:val="center"/>
          </w:tcPr>
          <w:p w:rsidR="00DB535F" w:rsidRPr="0087586F" w:rsidRDefault="00DB535F" w:rsidP="008D500C">
            <w:pPr>
              <w:jc w:val="center"/>
              <w:rPr>
                <w:lang w:val="uk-UA"/>
              </w:rPr>
            </w:pPr>
            <w:r w:rsidRPr="0087586F">
              <w:rPr>
                <w:lang w:val="uk-UA"/>
              </w:rPr>
              <w:t>9,6</w:t>
            </w:r>
          </w:p>
        </w:tc>
        <w:tc>
          <w:tcPr>
            <w:tcW w:w="964" w:type="dxa"/>
            <w:vAlign w:val="center"/>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Реконструкція Новороздільської загальноосвітньої школи І-ІІІ ступенів №5 м.Новий Розділ Львівської обл.(відведення дощової води, часткове утеплення фасаду та заміна вхідних дверей).</w:t>
            </w:r>
          </w:p>
        </w:tc>
        <w:tc>
          <w:tcPr>
            <w:tcW w:w="840" w:type="dxa"/>
            <w:vMerge/>
            <w:vAlign w:val="center"/>
          </w:tcPr>
          <w:p w:rsidR="00DB535F" w:rsidRPr="0087586F" w:rsidRDefault="00DB535F" w:rsidP="008D500C">
            <w:pPr>
              <w:jc w:val="center"/>
              <w:rPr>
                <w:lang w:val="uk-UA"/>
              </w:rPr>
            </w:pPr>
          </w:p>
        </w:tc>
        <w:tc>
          <w:tcPr>
            <w:tcW w:w="915" w:type="dxa"/>
            <w:vAlign w:val="center"/>
          </w:tcPr>
          <w:p w:rsidR="00DB535F" w:rsidRPr="0087586F" w:rsidRDefault="00DB535F" w:rsidP="008D500C">
            <w:pPr>
              <w:jc w:val="center"/>
              <w:rPr>
                <w:b/>
                <w:lang w:val="uk-UA"/>
              </w:rPr>
            </w:pPr>
            <w:r w:rsidRPr="0087586F">
              <w:rPr>
                <w:b/>
                <w:lang w:val="uk-UA"/>
              </w:rPr>
              <w:t>650,0</w:t>
            </w:r>
          </w:p>
        </w:tc>
        <w:tc>
          <w:tcPr>
            <w:tcW w:w="765"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lang w:val="uk-UA"/>
              </w:rPr>
            </w:pPr>
            <w:r w:rsidRPr="0087586F">
              <w:rPr>
                <w:lang w:val="uk-UA"/>
              </w:rPr>
              <w:t>650,0</w:t>
            </w: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648,5</w:t>
            </w:r>
          </w:p>
        </w:tc>
        <w:tc>
          <w:tcPr>
            <w:tcW w:w="919" w:type="dxa"/>
            <w:vAlign w:val="center"/>
          </w:tcPr>
          <w:p w:rsidR="00DB535F" w:rsidRPr="0087586F" w:rsidRDefault="00DB535F" w:rsidP="008D500C">
            <w:pPr>
              <w:jc w:val="center"/>
              <w:rPr>
                <w:lang w:val="uk-UA"/>
              </w:rPr>
            </w:pPr>
          </w:p>
        </w:tc>
        <w:tc>
          <w:tcPr>
            <w:tcW w:w="964" w:type="dxa"/>
            <w:vAlign w:val="center"/>
          </w:tcPr>
          <w:p w:rsidR="00DB535F" w:rsidRPr="0087586F" w:rsidRDefault="00DB535F" w:rsidP="008D500C">
            <w:pPr>
              <w:jc w:val="center"/>
              <w:rPr>
                <w:lang w:val="uk-UA"/>
              </w:rPr>
            </w:pPr>
            <w:r w:rsidRPr="0087586F">
              <w:rPr>
                <w:lang w:val="uk-UA"/>
              </w:rPr>
              <w:t>648,5</w:t>
            </w:r>
          </w:p>
        </w:tc>
        <w:tc>
          <w:tcPr>
            <w:tcW w:w="885" w:type="dxa"/>
            <w:vAlign w:val="center"/>
          </w:tcPr>
          <w:p w:rsidR="00DB535F" w:rsidRPr="0087586F" w:rsidRDefault="00DB535F" w:rsidP="008D500C">
            <w:pPr>
              <w:jc w:val="center"/>
              <w:rPr>
                <w:lang w:val="uk-UA"/>
              </w:rPr>
            </w:pPr>
          </w:p>
        </w:tc>
      </w:tr>
      <w:tr w:rsidR="00DB535F" w:rsidRPr="0087586F" w:rsidTr="0087586F">
        <w:tc>
          <w:tcPr>
            <w:tcW w:w="2802" w:type="dxa"/>
            <w:vAlign w:val="center"/>
          </w:tcPr>
          <w:p w:rsidR="00DB535F" w:rsidRPr="0087586F" w:rsidRDefault="00DB535F" w:rsidP="008D500C">
            <w:pPr>
              <w:rPr>
                <w:lang w:val="uk-UA"/>
              </w:rPr>
            </w:pPr>
            <w:r w:rsidRPr="0087586F">
              <w:rPr>
                <w:lang w:val="uk-UA"/>
              </w:rPr>
              <w:t>Реконструкція Площі Героїв Майдану м. Новий Розділ,в т.ч виготовлення ПКД</w:t>
            </w:r>
          </w:p>
        </w:tc>
        <w:tc>
          <w:tcPr>
            <w:tcW w:w="840" w:type="dxa"/>
            <w:vAlign w:val="center"/>
          </w:tcPr>
          <w:p w:rsidR="00DB535F" w:rsidRPr="0087586F" w:rsidRDefault="00DB535F" w:rsidP="008D500C">
            <w:pPr>
              <w:jc w:val="center"/>
              <w:rPr>
                <w:lang w:val="uk-UA"/>
              </w:rPr>
            </w:pPr>
            <w:r w:rsidRPr="0087586F">
              <w:rPr>
                <w:lang w:val="uk-UA"/>
              </w:rPr>
              <w:t>3210</w:t>
            </w:r>
          </w:p>
        </w:tc>
        <w:tc>
          <w:tcPr>
            <w:tcW w:w="915" w:type="dxa"/>
            <w:vAlign w:val="center"/>
          </w:tcPr>
          <w:p w:rsidR="00DB535F" w:rsidRPr="0087586F" w:rsidRDefault="00DB535F" w:rsidP="008D500C">
            <w:pPr>
              <w:jc w:val="center"/>
              <w:rPr>
                <w:b/>
                <w:lang w:val="uk-UA"/>
              </w:rPr>
            </w:pPr>
            <w:r w:rsidRPr="0087586F">
              <w:rPr>
                <w:b/>
                <w:lang w:val="uk-UA"/>
              </w:rPr>
              <w:t>1620,1</w:t>
            </w:r>
          </w:p>
        </w:tc>
        <w:tc>
          <w:tcPr>
            <w:tcW w:w="765" w:type="dxa"/>
            <w:vAlign w:val="center"/>
          </w:tcPr>
          <w:p w:rsidR="00DB535F" w:rsidRPr="0087586F" w:rsidRDefault="00DB535F" w:rsidP="008D500C">
            <w:pPr>
              <w:jc w:val="center"/>
              <w:rPr>
                <w:lang w:val="uk-UA"/>
              </w:rPr>
            </w:pPr>
            <w:r w:rsidRPr="0087586F">
              <w:rPr>
                <w:lang w:val="uk-UA"/>
              </w:rPr>
              <w:t>120,1</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r w:rsidRPr="0087586F">
              <w:rPr>
                <w:lang w:val="uk-UA"/>
              </w:rPr>
              <w:t>1500,0</w:t>
            </w:r>
          </w:p>
        </w:tc>
        <w:tc>
          <w:tcPr>
            <w:tcW w:w="960" w:type="dxa"/>
            <w:vAlign w:val="center"/>
          </w:tcPr>
          <w:p w:rsidR="00DB535F" w:rsidRPr="0087586F" w:rsidRDefault="00DB535F" w:rsidP="008D500C">
            <w:pPr>
              <w:jc w:val="center"/>
              <w:rPr>
                <w:b/>
                <w:lang w:val="uk-UA"/>
              </w:rPr>
            </w:pPr>
            <w:r w:rsidRPr="0087586F">
              <w:rPr>
                <w:b/>
                <w:lang w:val="uk-UA"/>
              </w:rPr>
              <w:t>1618,1</w:t>
            </w:r>
          </w:p>
        </w:tc>
        <w:tc>
          <w:tcPr>
            <w:tcW w:w="919" w:type="dxa"/>
            <w:vAlign w:val="center"/>
          </w:tcPr>
          <w:p w:rsidR="00DB535F" w:rsidRPr="0087586F" w:rsidRDefault="00DB535F" w:rsidP="008D500C">
            <w:pPr>
              <w:jc w:val="center"/>
              <w:rPr>
                <w:lang w:val="uk-UA"/>
              </w:rPr>
            </w:pPr>
            <w:r w:rsidRPr="0087586F">
              <w:rPr>
                <w:lang w:val="uk-UA"/>
              </w:rPr>
              <w:t>120,0</w:t>
            </w:r>
          </w:p>
        </w:tc>
        <w:tc>
          <w:tcPr>
            <w:tcW w:w="964" w:type="dxa"/>
            <w:vAlign w:val="center"/>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r w:rsidRPr="0087586F">
              <w:rPr>
                <w:lang w:val="uk-UA"/>
              </w:rPr>
              <w:t>1498,1</w:t>
            </w:r>
          </w:p>
        </w:tc>
      </w:tr>
      <w:tr w:rsidR="00DB535F" w:rsidRPr="0087586F" w:rsidTr="0087586F">
        <w:tc>
          <w:tcPr>
            <w:tcW w:w="2802" w:type="dxa"/>
            <w:vAlign w:val="center"/>
          </w:tcPr>
          <w:p w:rsidR="00DB535F" w:rsidRPr="0087586F" w:rsidRDefault="00DB535F" w:rsidP="008D500C">
            <w:pPr>
              <w:rPr>
                <w:b/>
                <w:lang w:val="uk-UA"/>
              </w:rPr>
            </w:pPr>
            <w:r w:rsidRPr="0087586F">
              <w:rPr>
                <w:b/>
                <w:lang w:val="uk-UA"/>
              </w:rPr>
              <w:t>Всього:</w:t>
            </w:r>
          </w:p>
        </w:tc>
        <w:tc>
          <w:tcPr>
            <w:tcW w:w="840" w:type="dxa"/>
            <w:vAlign w:val="center"/>
          </w:tcPr>
          <w:p w:rsidR="00DB535F" w:rsidRPr="0087586F" w:rsidRDefault="00DB535F" w:rsidP="008D500C">
            <w:pPr>
              <w:jc w:val="center"/>
              <w:rPr>
                <w:b/>
                <w:lang w:val="uk-UA"/>
              </w:rPr>
            </w:pPr>
          </w:p>
        </w:tc>
        <w:tc>
          <w:tcPr>
            <w:tcW w:w="915" w:type="dxa"/>
            <w:vAlign w:val="center"/>
          </w:tcPr>
          <w:p w:rsidR="00DB535F" w:rsidRPr="0087586F" w:rsidRDefault="00DB535F" w:rsidP="008D500C">
            <w:pPr>
              <w:jc w:val="center"/>
              <w:rPr>
                <w:b/>
                <w:lang w:val="uk-UA"/>
              </w:rPr>
            </w:pPr>
            <w:r w:rsidRPr="0087586F">
              <w:rPr>
                <w:b/>
                <w:lang w:val="uk-UA"/>
              </w:rPr>
              <w:t>3322,0</w:t>
            </w:r>
          </w:p>
        </w:tc>
        <w:tc>
          <w:tcPr>
            <w:tcW w:w="765" w:type="dxa"/>
            <w:vAlign w:val="center"/>
          </w:tcPr>
          <w:p w:rsidR="00DB535F" w:rsidRPr="0087586F" w:rsidRDefault="00DB535F" w:rsidP="008D500C">
            <w:pPr>
              <w:jc w:val="center"/>
              <w:rPr>
                <w:b/>
                <w:lang w:val="uk-UA"/>
              </w:rPr>
            </w:pPr>
            <w:r w:rsidRPr="0087586F">
              <w:rPr>
                <w:b/>
                <w:lang w:val="uk-UA"/>
              </w:rPr>
              <w:t>722,0</w:t>
            </w:r>
          </w:p>
        </w:tc>
        <w:tc>
          <w:tcPr>
            <w:tcW w:w="960" w:type="dxa"/>
            <w:vAlign w:val="center"/>
          </w:tcPr>
          <w:p w:rsidR="00DB535F" w:rsidRPr="0087586F" w:rsidRDefault="00DB535F" w:rsidP="008D500C">
            <w:pPr>
              <w:jc w:val="center"/>
              <w:rPr>
                <w:b/>
                <w:lang w:val="uk-UA"/>
              </w:rPr>
            </w:pPr>
            <w:r w:rsidRPr="0087586F">
              <w:rPr>
                <w:b/>
                <w:lang w:val="uk-UA"/>
              </w:rPr>
              <w:t>1100,0</w:t>
            </w:r>
          </w:p>
        </w:tc>
        <w:tc>
          <w:tcPr>
            <w:tcW w:w="881" w:type="dxa"/>
            <w:vAlign w:val="center"/>
          </w:tcPr>
          <w:p w:rsidR="00DB535F" w:rsidRPr="0087586F" w:rsidRDefault="00DB535F" w:rsidP="008D500C">
            <w:pPr>
              <w:jc w:val="center"/>
              <w:rPr>
                <w:b/>
                <w:lang w:val="uk-UA"/>
              </w:rPr>
            </w:pPr>
            <w:r w:rsidRPr="0087586F">
              <w:rPr>
                <w:b/>
                <w:lang w:val="uk-UA"/>
              </w:rPr>
              <w:t>1500,0</w:t>
            </w:r>
          </w:p>
        </w:tc>
        <w:tc>
          <w:tcPr>
            <w:tcW w:w="960" w:type="dxa"/>
            <w:vAlign w:val="center"/>
          </w:tcPr>
          <w:p w:rsidR="00DB535F" w:rsidRPr="0087586F" w:rsidRDefault="00DB535F" w:rsidP="008D500C">
            <w:pPr>
              <w:jc w:val="center"/>
              <w:rPr>
                <w:b/>
                <w:lang w:val="uk-UA"/>
              </w:rPr>
            </w:pPr>
            <w:r w:rsidRPr="0087586F">
              <w:rPr>
                <w:b/>
                <w:lang w:val="uk-UA"/>
              </w:rPr>
              <w:t>3201,55</w:t>
            </w:r>
          </w:p>
        </w:tc>
        <w:tc>
          <w:tcPr>
            <w:tcW w:w="919" w:type="dxa"/>
            <w:vAlign w:val="center"/>
          </w:tcPr>
          <w:p w:rsidR="00DB535F" w:rsidRPr="0087586F" w:rsidRDefault="00DB535F" w:rsidP="008D500C">
            <w:pPr>
              <w:jc w:val="center"/>
              <w:rPr>
                <w:b/>
                <w:lang w:val="uk-UA"/>
              </w:rPr>
            </w:pPr>
            <w:r w:rsidRPr="0087586F">
              <w:rPr>
                <w:b/>
                <w:lang w:val="uk-UA"/>
              </w:rPr>
              <w:t>605,21</w:t>
            </w:r>
          </w:p>
        </w:tc>
        <w:tc>
          <w:tcPr>
            <w:tcW w:w="964" w:type="dxa"/>
            <w:vAlign w:val="center"/>
          </w:tcPr>
          <w:p w:rsidR="00DB535F" w:rsidRPr="0087586F" w:rsidRDefault="00DB535F" w:rsidP="008D500C">
            <w:pPr>
              <w:jc w:val="center"/>
              <w:rPr>
                <w:b/>
                <w:lang w:val="uk-UA"/>
              </w:rPr>
            </w:pPr>
            <w:r w:rsidRPr="0087586F">
              <w:rPr>
                <w:b/>
                <w:lang w:val="uk-UA"/>
              </w:rPr>
              <w:t>1098,24</w:t>
            </w:r>
          </w:p>
        </w:tc>
        <w:tc>
          <w:tcPr>
            <w:tcW w:w="885" w:type="dxa"/>
            <w:vAlign w:val="center"/>
          </w:tcPr>
          <w:p w:rsidR="00DB535F" w:rsidRPr="0087586F" w:rsidRDefault="00DB535F" w:rsidP="008D500C">
            <w:pPr>
              <w:jc w:val="center"/>
              <w:rPr>
                <w:b/>
                <w:lang w:val="uk-UA"/>
              </w:rPr>
            </w:pPr>
            <w:r w:rsidRPr="0087586F">
              <w:rPr>
                <w:b/>
                <w:lang w:val="uk-UA"/>
              </w:rPr>
              <w:t>1498,1</w:t>
            </w:r>
          </w:p>
        </w:tc>
      </w:tr>
    </w:tbl>
    <w:p w:rsidR="00DB535F" w:rsidRPr="0087586F" w:rsidRDefault="00DB535F" w:rsidP="00DB535F">
      <w:pPr>
        <w:ind w:firstLine="840"/>
        <w:jc w:val="both"/>
        <w:rPr>
          <w:color w:val="000000"/>
          <w:lang w:val="uk-UA"/>
        </w:rPr>
      </w:pPr>
    </w:p>
    <w:p w:rsidR="00DB535F" w:rsidRPr="0087586F" w:rsidRDefault="00DB535F" w:rsidP="00DB535F">
      <w:pPr>
        <w:ind w:firstLine="840"/>
        <w:jc w:val="both"/>
        <w:rPr>
          <w:b/>
          <w:color w:val="000000"/>
          <w:lang w:val="uk-UA"/>
        </w:rPr>
      </w:pPr>
      <w:r w:rsidRPr="0087586F">
        <w:rPr>
          <w:b/>
          <w:color w:val="000000"/>
          <w:lang w:val="uk-UA"/>
        </w:rPr>
        <w:t>Повернення невикористаних коштів субвенції  до обласного бюджету.</w:t>
      </w:r>
    </w:p>
    <w:tbl>
      <w:tblPr>
        <w:tblW w:w="10560" w:type="dxa"/>
        <w:tblInd w:w="-492" w:type="dxa"/>
        <w:tblLayout w:type="fixed"/>
        <w:tblLook w:val="01E0"/>
      </w:tblPr>
      <w:tblGrid>
        <w:gridCol w:w="503"/>
        <w:gridCol w:w="4057"/>
        <w:gridCol w:w="1560"/>
        <w:gridCol w:w="1280"/>
        <w:gridCol w:w="1720"/>
        <w:gridCol w:w="1440"/>
      </w:tblGrid>
      <w:tr w:rsidR="00DB535F" w:rsidRPr="0087586F" w:rsidTr="008D500C">
        <w:tc>
          <w:tcPr>
            <w:tcW w:w="503" w:type="dxa"/>
            <w:vAlign w:val="center"/>
          </w:tcPr>
          <w:p w:rsidR="00DB535F" w:rsidRPr="0087586F" w:rsidRDefault="00DB535F" w:rsidP="008D500C">
            <w:pPr>
              <w:jc w:val="center"/>
              <w:rPr>
                <w:b/>
                <w:color w:val="000000"/>
                <w:lang w:val="uk-UA"/>
              </w:rPr>
            </w:pPr>
            <w:r w:rsidRPr="0087586F">
              <w:rPr>
                <w:b/>
                <w:color w:val="000000"/>
                <w:lang w:val="uk-UA"/>
              </w:rPr>
              <w:t>№ п/п</w:t>
            </w:r>
          </w:p>
        </w:tc>
        <w:tc>
          <w:tcPr>
            <w:tcW w:w="4057" w:type="dxa"/>
            <w:vAlign w:val="center"/>
          </w:tcPr>
          <w:p w:rsidR="00DB535F" w:rsidRPr="0087586F" w:rsidRDefault="00DB535F" w:rsidP="008D500C">
            <w:pPr>
              <w:jc w:val="center"/>
              <w:rPr>
                <w:color w:val="000000"/>
                <w:lang w:val="uk-UA"/>
              </w:rPr>
            </w:pPr>
            <w:r w:rsidRPr="0087586F">
              <w:rPr>
                <w:b/>
                <w:lang w:val="uk-UA"/>
              </w:rPr>
              <w:t>Назва обєкту</w:t>
            </w:r>
          </w:p>
        </w:tc>
        <w:tc>
          <w:tcPr>
            <w:tcW w:w="1560" w:type="dxa"/>
            <w:vAlign w:val="center"/>
          </w:tcPr>
          <w:p w:rsidR="00DB535F" w:rsidRPr="0087586F" w:rsidRDefault="00DB535F" w:rsidP="008D500C">
            <w:pPr>
              <w:jc w:val="center"/>
              <w:rPr>
                <w:b/>
                <w:color w:val="000000"/>
                <w:lang w:val="uk-UA"/>
              </w:rPr>
            </w:pPr>
            <w:r w:rsidRPr="0087586F">
              <w:rPr>
                <w:b/>
                <w:color w:val="000000"/>
                <w:lang w:val="uk-UA"/>
              </w:rPr>
              <w:t>Профінансовано з обл. бюджету, грн.</w:t>
            </w:r>
          </w:p>
        </w:tc>
        <w:tc>
          <w:tcPr>
            <w:tcW w:w="1280" w:type="dxa"/>
            <w:vAlign w:val="center"/>
          </w:tcPr>
          <w:p w:rsidR="00DB535F" w:rsidRPr="0087586F" w:rsidRDefault="00DB535F" w:rsidP="008D500C">
            <w:pPr>
              <w:jc w:val="center"/>
              <w:rPr>
                <w:b/>
                <w:color w:val="000000"/>
                <w:lang w:val="uk-UA"/>
              </w:rPr>
            </w:pPr>
            <w:r w:rsidRPr="0087586F">
              <w:rPr>
                <w:b/>
                <w:color w:val="000000"/>
                <w:lang w:val="uk-UA"/>
              </w:rPr>
              <w:t>Сума повернен-ня, грн.</w:t>
            </w:r>
          </w:p>
        </w:tc>
        <w:tc>
          <w:tcPr>
            <w:tcW w:w="1720" w:type="dxa"/>
            <w:vAlign w:val="center"/>
          </w:tcPr>
          <w:p w:rsidR="00DB535F" w:rsidRPr="0087586F" w:rsidRDefault="00DB535F" w:rsidP="008D500C">
            <w:pPr>
              <w:jc w:val="center"/>
              <w:rPr>
                <w:b/>
                <w:color w:val="000000"/>
                <w:lang w:val="uk-UA"/>
              </w:rPr>
            </w:pPr>
            <w:r w:rsidRPr="0087586F">
              <w:rPr>
                <w:b/>
                <w:color w:val="000000"/>
                <w:lang w:val="uk-UA"/>
              </w:rPr>
              <w:t>№ та дата платіжного доручення</w:t>
            </w:r>
          </w:p>
        </w:tc>
        <w:tc>
          <w:tcPr>
            <w:tcW w:w="1440" w:type="dxa"/>
            <w:vAlign w:val="center"/>
          </w:tcPr>
          <w:p w:rsidR="00DB535F" w:rsidRPr="0087586F" w:rsidRDefault="00DB535F" w:rsidP="008D500C">
            <w:pPr>
              <w:jc w:val="center"/>
              <w:rPr>
                <w:b/>
                <w:color w:val="000000"/>
                <w:lang w:val="uk-UA"/>
              </w:rPr>
            </w:pPr>
            <w:r w:rsidRPr="0087586F">
              <w:rPr>
                <w:b/>
                <w:color w:val="000000"/>
                <w:lang w:val="uk-UA"/>
              </w:rPr>
              <w:t>Причина невикористання</w:t>
            </w:r>
          </w:p>
        </w:tc>
      </w:tr>
      <w:tr w:rsidR="00DB535F" w:rsidRPr="0087586F" w:rsidTr="008D500C">
        <w:tc>
          <w:tcPr>
            <w:tcW w:w="503" w:type="dxa"/>
          </w:tcPr>
          <w:p w:rsidR="00DB535F" w:rsidRPr="0087586F" w:rsidRDefault="00DB535F" w:rsidP="008D500C">
            <w:pPr>
              <w:rPr>
                <w:color w:val="000000"/>
                <w:lang w:val="uk-UA"/>
              </w:rPr>
            </w:pPr>
            <w:r w:rsidRPr="0087586F">
              <w:rPr>
                <w:color w:val="000000"/>
                <w:lang w:val="uk-UA"/>
              </w:rPr>
              <w:t>1.</w:t>
            </w:r>
          </w:p>
        </w:tc>
        <w:tc>
          <w:tcPr>
            <w:tcW w:w="4057" w:type="dxa"/>
          </w:tcPr>
          <w:p w:rsidR="00DB535F" w:rsidRPr="0087586F" w:rsidRDefault="00DB535F" w:rsidP="008D500C">
            <w:pPr>
              <w:rPr>
                <w:color w:val="000000"/>
                <w:lang w:val="uk-UA"/>
              </w:rPr>
            </w:pPr>
            <w:r w:rsidRPr="0087586F">
              <w:rPr>
                <w:lang w:val="uk-UA"/>
              </w:rPr>
              <w:t>Реконструкція дитячої школи мистецтв ім.О. Рудницького з використанням енергозберігаючих матеріалів (заміна вікон) в м. Новий Розділ</w:t>
            </w:r>
          </w:p>
        </w:tc>
        <w:tc>
          <w:tcPr>
            <w:tcW w:w="1560" w:type="dxa"/>
            <w:vAlign w:val="center"/>
          </w:tcPr>
          <w:p w:rsidR="00DB535F" w:rsidRPr="0087586F" w:rsidRDefault="00DB535F" w:rsidP="008D500C">
            <w:pPr>
              <w:jc w:val="center"/>
              <w:rPr>
                <w:color w:val="000000"/>
                <w:lang w:val="uk-UA"/>
              </w:rPr>
            </w:pPr>
            <w:r w:rsidRPr="0087586F">
              <w:rPr>
                <w:color w:val="000000"/>
                <w:lang w:val="uk-UA"/>
              </w:rPr>
              <w:t>225000,00</w:t>
            </w:r>
          </w:p>
        </w:tc>
        <w:tc>
          <w:tcPr>
            <w:tcW w:w="1280" w:type="dxa"/>
            <w:vAlign w:val="center"/>
          </w:tcPr>
          <w:p w:rsidR="00DB535F" w:rsidRPr="0087586F" w:rsidRDefault="00DB535F" w:rsidP="008D500C">
            <w:pPr>
              <w:jc w:val="center"/>
              <w:rPr>
                <w:color w:val="000000"/>
                <w:lang w:val="uk-UA"/>
              </w:rPr>
            </w:pPr>
            <w:r w:rsidRPr="0087586F">
              <w:rPr>
                <w:lang w:val="uk-UA"/>
              </w:rPr>
              <w:t>259,95</w:t>
            </w:r>
          </w:p>
        </w:tc>
        <w:tc>
          <w:tcPr>
            <w:tcW w:w="1720" w:type="dxa"/>
            <w:vAlign w:val="center"/>
          </w:tcPr>
          <w:p w:rsidR="00DB535F" w:rsidRPr="0087586F" w:rsidRDefault="00DB535F" w:rsidP="008D500C">
            <w:pPr>
              <w:jc w:val="center"/>
              <w:rPr>
                <w:color w:val="000000"/>
                <w:lang w:val="uk-UA"/>
              </w:rPr>
            </w:pPr>
            <w:r w:rsidRPr="0087586F">
              <w:rPr>
                <w:color w:val="000000"/>
                <w:lang w:val="uk-UA"/>
              </w:rPr>
              <w:t>№271 від 21.12.17р.</w:t>
            </w:r>
          </w:p>
        </w:tc>
        <w:tc>
          <w:tcPr>
            <w:tcW w:w="1440" w:type="dxa"/>
          </w:tcPr>
          <w:p w:rsidR="00DB535F" w:rsidRPr="0087586F" w:rsidRDefault="00DB535F" w:rsidP="008D500C">
            <w:pPr>
              <w:rPr>
                <w:color w:val="000000"/>
                <w:lang w:val="uk-UA"/>
              </w:rPr>
            </w:pPr>
          </w:p>
        </w:tc>
      </w:tr>
      <w:tr w:rsidR="00DB535F" w:rsidRPr="0087586F" w:rsidTr="008D500C">
        <w:trPr>
          <w:trHeight w:val="597"/>
        </w:trPr>
        <w:tc>
          <w:tcPr>
            <w:tcW w:w="503" w:type="dxa"/>
          </w:tcPr>
          <w:p w:rsidR="00DB535F" w:rsidRPr="0087586F" w:rsidRDefault="00DB535F" w:rsidP="008D500C">
            <w:pPr>
              <w:rPr>
                <w:color w:val="000000"/>
                <w:lang w:val="uk-UA"/>
              </w:rPr>
            </w:pPr>
            <w:r w:rsidRPr="0087586F">
              <w:rPr>
                <w:color w:val="000000"/>
                <w:lang w:val="uk-UA"/>
              </w:rPr>
              <w:lastRenderedPageBreak/>
              <w:t>2.</w:t>
            </w:r>
          </w:p>
        </w:tc>
        <w:tc>
          <w:tcPr>
            <w:tcW w:w="4057" w:type="dxa"/>
          </w:tcPr>
          <w:p w:rsidR="00DB535F" w:rsidRPr="0087586F" w:rsidRDefault="00DB535F" w:rsidP="008D500C">
            <w:pPr>
              <w:rPr>
                <w:lang w:val="uk-UA"/>
              </w:rPr>
            </w:pPr>
            <w:r w:rsidRPr="0087586F">
              <w:rPr>
                <w:lang w:val="uk-UA"/>
              </w:rPr>
              <w:t>Капітальний ремонт внутріквартальної  дороги по вул. Чорновола, в м. Новий Розділ Львівської обл.</w:t>
            </w:r>
          </w:p>
        </w:tc>
        <w:tc>
          <w:tcPr>
            <w:tcW w:w="1560" w:type="dxa"/>
            <w:vAlign w:val="center"/>
          </w:tcPr>
          <w:p w:rsidR="00DB535F" w:rsidRPr="0087586F" w:rsidRDefault="00DB535F" w:rsidP="008D500C">
            <w:pPr>
              <w:jc w:val="center"/>
              <w:rPr>
                <w:color w:val="000000"/>
                <w:lang w:val="uk-UA"/>
              </w:rPr>
            </w:pPr>
            <w:r w:rsidRPr="0087586F">
              <w:rPr>
                <w:color w:val="000000"/>
                <w:lang w:val="uk-UA"/>
              </w:rPr>
              <w:t>350000,00</w:t>
            </w:r>
          </w:p>
        </w:tc>
        <w:tc>
          <w:tcPr>
            <w:tcW w:w="1280" w:type="dxa"/>
            <w:vAlign w:val="center"/>
          </w:tcPr>
          <w:p w:rsidR="00DB535F" w:rsidRPr="0087586F" w:rsidRDefault="00DB535F" w:rsidP="008D500C">
            <w:pPr>
              <w:jc w:val="center"/>
              <w:rPr>
                <w:color w:val="000000"/>
                <w:lang w:val="uk-UA"/>
              </w:rPr>
            </w:pPr>
            <w:r w:rsidRPr="0087586F">
              <w:rPr>
                <w:color w:val="000000"/>
                <w:lang w:val="uk-UA"/>
              </w:rPr>
              <w:t>738,60</w:t>
            </w:r>
          </w:p>
        </w:tc>
        <w:tc>
          <w:tcPr>
            <w:tcW w:w="1720" w:type="dxa"/>
            <w:vAlign w:val="center"/>
          </w:tcPr>
          <w:p w:rsidR="00DB535F" w:rsidRPr="0087586F" w:rsidRDefault="00DB535F" w:rsidP="008D500C">
            <w:pPr>
              <w:jc w:val="center"/>
              <w:rPr>
                <w:color w:val="000000"/>
                <w:lang w:val="uk-UA"/>
              </w:rPr>
            </w:pPr>
            <w:r w:rsidRPr="0087586F">
              <w:rPr>
                <w:color w:val="000000"/>
                <w:lang w:val="uk-UA"/>
              </w:rPr>
              <w:t>№284 від 26.12.2017р.</w:t>
            </w:r>
          </w:p>
        </w:tc>
        <w:tc>
          <w:tcPr>
            <w:tcW w:w="1440" w:type="dxa"/>
          </w:tcPr>
          <w:p w:rsidR="00DB535F" w:rsidRPr="0087586F" w:rsidRDefault="00DB535F" w:rsidP="008D500C">
            <w:pPr>
              <w:rPr>
                <w:color w:val="000000"/>
                <w:lang w:val="uk-UA"/>
              </w:rPr>
            </w:pPr>
          </w:p>
        </w:tc>
      </w:tr>
      <w:tr w:rsidR="00DB535F" w:rsidRPr="0087586F" w:rsidTr="008D500C">
        <w:tc>
          <w:tcPr>
            <w:tcW w:w="503" w:type="dxa"/>
          </w:tcPr>
          <w:p w:rsidR="00DB535F" w:rsidRPr="0087586F" w:rsidRDefault="00DB535F" w:rsidP="008D500C">
            <w:pPr>
              <w:rPr>
                <w:color w:val="000000"/>
                <w:lang w:val="uk-UA"/>
              </w:rPr>
            </w:pPr>
            <w:r w:rsidRPr="0087586F">
              <w:rPr>
                <w:color w:val="000000"/>
                <w:lang w:val="uk-UA"/>
              </w:rPr>
              <w:t>3.</w:t>
            </w:r>
          </w:p>
        </w:tc>
        <w:tc>
          <w:tcPr>
            <w:tcW w:w="4057" w:type="dxa"/>
            <w:vAlign w:val="center"/>
          </w:tcPr>
          <w:p w:rsidR="00DB535F" w:rsidRPr="0087586F" w:rsidRDefault="00DB535F" w:rsidP="008D500C">
            <w:pPr>
              <w:rPr>
                <w:lang w:val="uk-UA"/>
              </w:rPr>
            </w:pPr>
            <w:r w:rsidRPr="0087586F">
              <w:rPr>
                <w:lang w:val="uk-UA"/>
              </w:rPr>
              <w:t xml:space="preserve">Капітальний ремонт МБК «Молодість» з заміною віконних прорізів на металопластикові склопакети по         пр. Шевченка </w:t>
            </w:r>
            <w:smartTag w:uri="urn:schemas-microsoft-com:office:smarttags" w:element="metricconverter">
              <w:smartTagPr>
                <w:attr w:name="ProductID" w:val="13, м"/>
              </w:smartTagPr>
              <w:r w:rsidRPr="0087586F">
                <w:rPr>
                  <w:lang w:val="uk-UA"/>
                </w:rPr>
                <w:t>13, м</w:t>
              </w:r>
            </w:smartTag>
            <w:r w:rsidRPr="0087586F">
              <w:rPr>
                <w:lang w:val="uk-UA"/>
              </w:rPr>
              <w:t>.Новий Розділ Львівської обл.</w:t>
            </w:r>
          </w:p>
        </w:tc>
        <w:tc>
          <w:tcPr>
            <w:tcW w:w="1560" w:type="dxa"/>
            <w:vAlign w:val="center"/>
          </w:tcPr>
          <w:p w:rsidR="00DB535F" w:rsidRPr="0087586F" w:rsidRDefault="00DB535F" w:rsidP="008D500C">
            <w:pPr>
              <w:jc w:val="center"/>
              <w:rPr>
                <w:color w:val="000000"/>
                <w:lang w:val="uk-UA"/>
              </w:rPr>
            </w:pPr>
            <w:r w:rsidRPr="0087586F">
              <w:rPr>
                <w:color w:val="000000"/>
                <w:lang w:val="uk-UA"/>
              </w:rPr>
              <w:t>200000,00</w:t>
            </w:r>
          </w:p>
        </w:tc>
        <w:tc>
          <w:tcPr>
            <w:tcW w:w="1280" w:type="dxa"/>
            <w:vAlign w:val="center"/>
          </w:tcPr>
          <w:p w:rsidR="00DB535F" w:rsidRPr="0087586F" w:rsidRDefault="00DB535F" w:rsidP="008D500C">
            <w:pPr>
              <w:jc w:val="center"/>
              <w:rPr>
                <w:lang w:val="uk-UA"/>
              </w:rPr>
            </w:pPr>
            <w:r w:rsidRPr="0087586F">
              <w:rPr>
                <w:lang w:val="uk-UA"/>
              </w:rPr>
              <w:t>1517,00</w:t>
            </w:r>
          </w:p>
        </w:tc>
        <w:tc>
          <w:tcPr>
            <w:tcW w:w="1720" w:type="dxa"/>
            <w:vAlign w:val="center"/>
          </w:tcPr>
          <w:p w:rsidR="00DB535F" w:rsidRPr="0087586F" w:rsidRDefault="00DB535F" w:rsidP="008D500C">
            <w:pPr>
              <w:jc w:val="center"/>
              <w:rPr>
                <w:lang w:val="uk-UA"/>
              </w:rPr>
            </w:pPr>
            <w:r w:rsidRPr="0087586F">
              <w:rPr>
                <w:lang w:val="uk-UA"/>
              </w:rPr>
              <w:t>№285 від 26.12.2017р.</w:t>
            </w:r>
          </w:p>
        </w:tc>
        <w:tc>
          <w:tcPr>
            <w:tcW w:w="1440" w:type="dxa"/>
          </w:tcPr>
          <w:p w:rsidR="00DB535F" w:rsidRPr="0087586F" w:rsidRDefault="00DB535F" w:rsidP="008D500C">
            <w:pPr>
              <w:rPr>
                <w:color w:val="000000"/>
                <w:lang w:val="uk-UA"/>
              </w:rPr>
            </w:pPr>
          </w:p>
        </w:tc>
      </w:tr>
      <w:tr w:rsidR="00DB535F" w:rsidRPr="0087586F" w:rsidTr="008D500C">
        <w:tc>
          <w:tcPr>
            <w:tcW w:w="503" w:type="dxa"/>
          </w:tcPr>
          <w:p w:rsidR="00DB535F" w:rsidRPr="0087586F" w:rsidRDefault="00DB535F" w:rsidP="008D500C">
            <w:pPr>
              <w:rPr>
                <w:color w:val="000000"/>
                <w:lang w:val="uk-UA"/>
              </w:rPr>
            </w:pPr>
            <w:r w:rsidRPr="0087586F">
              <w:rPr>
                <w:color w:val="000000"/>
                <w:lang w:val="uk-UA"/>
              </w:rPr>
              <w:t>4.</w:t>
            </w:r>
          </w:p>
        </w:tc>
        <w:tc>
          <w:tcPr>
            <w:tcW w:w="4057" w:type="dxa"/>
            <w:vAlign w:val="center"/>
          </w:tcPr>
          <w:p w:rsidR="00DB535F" w:rsidRPr="0087586F" w:rsidRDefault="00DB535F" w:rsidP="008D500C">
            <w:pPr>
              <w:rPr>
                <w:lang w:val="uk-UA"/>
              </w:rPr>
            </w:pPr>
            <w:r w:rsidRPr="0087586F">
              <w:rPr>
                <w:lang w:val="uk-UA"/>
              </w:rPr>
              <w:t>Реконструкція Новороздільської загальноосвітньої школи І-ІІІ ступенів №5 м.Новий Розділ Львівської обл.(відведення дощової води, часткове утеплення фасаду та заміна вхідних дверей).</w:t>
            </w:r>
          </w:p>
        </w:tc>
        <w:tc>
          <w:tcPr>
            <w:tcW w:w="1560" w:type="dxa"/>
            <w:vAlign w:val="center"/>
          </w:tcPr>
          <w:p w:rsidR="00DB535F" w:rsidRPr="0087586F" w:rsidRDefault="00DB535F" w:rsidP="008D500C">
            <w:pPr>
              <w:jc w:val="center"/>
              <w:rPr>
                <w:color w:val="000000"/>
                <w:lang w:val="uk-UA"/>
              </w:rPr>
            </w:pPr>
            <w:r w:rsidRPr="0087586F">
              <w:rPr>
                <w:color w:val="000000"/>
                <w:lang w:val="uk-UA"/>
              </w:rPr>
              <w:t>650000,00</w:t>
            </w:r>
          </w:p>
        </w:tc>
        <w:tc>
          <w:tcPr>
            <w:tcW w:w="1280" w:type="dxa"/>
            <w:vAlign w:val="center"/>
          </w:tcPr>
          <w:p w:rsidR="00DB535F" w:rsidRPr="0087586F" w:rsidRDefault="00DB535F" w:rsidP="008D500C">
            <w:pPr>
              <w:jc w:val="center"/>
              <w:rPr>
                <w:lang w:val="uk-UA"/>
              </w:rPr>
            </w:pPr>
            <w:r w:rsidRPr="0087586F">
              <w:rPr>
                <w:lang w:val="uk-UA"/>
              </w:rPr>
              <w:t>1478,79</w:t>
            </w:r>
          </w:p>
        </w:tc>
        <w:tc>
          <w:tcPr>
            <w:tcW w:w="1720" w:type="dxa"/>
            <w:vAlign w:val="center"/>
          </w:tcPr>
          <w:p w:rsidR="00DB535F" w:rsidRPr="0087586F" w:rsidRDefault="00DB535F" w:rsidP="008D500C">
            <w:pPr>
              <w:jc w:val="center"/>
              <w:rPr>
                <w:lang w:val="uk-UA"/>
              </w:rPr>
            </w:pPr>
          </w:p>
          <w:p w:rsidR="00DB535F" w:rsidRPr="0087586F" w:rsidRDefault="00DB535F" w:rsidP="008D500C">
            <w:pPr>
              <w:jc w:val="center"/>
              <w:rPr>
                <w:lang w:val="uk-UA"/>
              </w:rPr>
            </w:pPr>
            <w:r w:rsidRPr="0087586F">
              <w:rPr>
                <w:lang w:val="uk-UA"/>
              </w:rPr>
              <w:t>№288 від 28.12.2017</w:t>
            </w:r>
          </w:p>
        </w:tc>
        <w:tc>
          <w:tcPr>
            <w:tcW w:w="1440" w:type="dxa"/>
          </w:tcPr>
          <w:p w:rsidR="00DB535F" w:rsidRPr="0087586F" w:rsidRDefault="00DB535F" w:rsidP="008D500C">
            <w:pPr>
              <w:rPr>
                <w:color w:val="000000"/>
                <w:lang w:val="uk-UA"/>
              </w:rPr>
            </w:pPr>
          </w:p>
        </w:tc>
      </w:tr>
    </w:tbl>
    <w:p w:rsidR="00DB535F" w:rsidRPr="0087586F" w:rsidRDefault="00DB535F" w:rsidP="00DB535F">
      <w:pPr>
        <w:ind w:firstLine="840"/>
        <w:jc w:val="both"/>
        <w:rPr>
          <w:color w:val="000000"/>
          <w:lang w:val="uk-UA"/>
        </w:rPr>
      </w:pPr>
    </w:p>
    <w:p w:rsidR="00DB535F" w:rsidRPr="0087586F" w:rsidRDefault="00DB535F" w:rsidP="00DB535F">
      <w:pPr>
        <w:ind w:firstLine="840"/>
        <w:jc w:val="both"/>
        <w:rPr>
          <w:color w:val="000000"/>
          <w:lang w:val="uk-UA"/>
        </w:rPr>
      </w:pPr>
    </w:p>
    <w:p w:rsidR="00DB535F" w:rsidRPr="0087586F" w:rsidRDefault="00DB535F" w:rsidP="00DB535F">
      <w:pPr>
        <w:ind w:firstLine="840"/>
        <w:jc w:val="center"/>
        <w:rPr>
          <w:b/>
          <w:bCs/>
          <w:u w:val="single"/>
          <w:lang w:val="uk-UA"/>
        </w:rPr>
      </w:pPr>
      <w:r w:rsidRPr="0087586F">
        <w:rPr>
          <w:b/>
          <w:bCs/>
          <w:u w:val="single"/>
          <w:lang w:val="uk-UA"/>
        </w:rPr>
        <w:t>Ремонт і утримання доріг</w:t>
      </w:r>
    </w:p>
    <w:p w:rsidR="00DB535F" w:rsidRPr="0087586F" w:rsidRDefault="00DB535F" w:rsidP="00DB535F">
      <w:pPr>
        <w:ind w:firstLine="840"/>
        <w:jc w:val="center"/>
        <w:rPr>
          <w:b/>
          <w:bCs/>
          <w:color w:val="FF0000"/>
          <w:u w:val="single"/>
          <w:lang w:val="uk-UA"/>
        </w:rPr>
      </w:pPr>
    </w:p>
    <w:p w:rsidR="00DB535F" w:rsidRPr="0087586F" w:rsidRDefault="00DB535F" w:rsidP="00DB535F">
      <w:pPr>
        <w:ind w:firstLine="840"/>
        <w:jc w:val="both"/>
        <w:rPr>
          <w:bCs/>
          <w:lang w:val="uk-UA"/>
        </w:rPr>
      </w:pPr>
      <w:r w:rsidRPr="0087586F">
        <w:rPr>
          <w:bCs/>
          <w:lang w:val="uk-UA"/>
        </w:rPr>
        <w:t xml:space="preserve">Для проведення ремонтних робіт по дорогах міста на 2017 рік передбачено кошти в сумі </w:t>
      </w:r>
      <w:r w:rsidRPr="0087586F">
        <w:rPr>
          <w:b/>
          <w:bCs/>
          <w:lang w:val="uk-UA"/>
        </w:rPr>
        <w:t xml:space="preserve">4 550,4 тис. грн. </w:t>
      </w:r>
      <w:r w:rsidRPr="0087586F">
        <w:rPr>
          <w:bCs/>
          <w:lang w:val="uk-UA"/>
        </w:rPr>
        <w:t>тис. грн., в т.ч.:</w:t>
      </w:r>
    </w:p>
    <w:p w:rsidR="00DB535F" w:rsidRPr="0087586F" w:rsidRDefault="00DB535F" w:rsidP="00753354">
      <w:pPr>
        <w:numPr>
          <w:ilvl w:val="0"/>
          <w:numId w:val="2"/>
        </w:numPr>
        <w:jc w:val="both"/>
        <w:rPr>
          <w:bCs/>
          <w:lang w:val="uk-UA"/>
        </w:rPr>
      </w:pPr>
      <w:r w:rsidRPr="0087586F">
        <w:rPr>
          <w:bCs/>
          <w:lang w:val="uk-UA"/>
        </w:rPr>
        <w:t xml:space="preserve">поточний ремонт – </w:t>
      </w:r>
      <w:r w:rsidRPr="0087586F">
        <w:rPr>
          <w:b/>
          <w:bCs/>
          <w:lang w:val="uk-UA"/>
        </w:rPr>
        <w:t>1 684,0</w:t>
      </w:r>
      <w:r w:rsidRPr="0087586F">
        <w:rPr>
          <w:bCs/>
          <w:lang w:val="uk-UA"/>
        </w:rPr>
        <w:t xml:space="preserve"> тис. грн.;</w:t>
      </w:r>
    </w:p>
    <w:p w:rsidR="00DB535F" w:rsidRPr="0087586F" w:rsidRDefault="00DB535F" w:rsidP="00753354">
      <w:pPr>
        <w:numPr>
          <w:ilvl w:val="0"/>
          <w:numId w:val="2"/>
        </w:numPr>
        <w:jc w:val="both"/>
        <w:rPr>
          <w:bCs/>
          <w:lang w:val="uk-UA"/>
        </w:rPr>
      </w:pPr>
      <w:r w:rsidRPr="0087586F">
        <w:rPr>
          <w:bCs/>
          <w:lang w:val="uk-UA"/>
        </w:rPr>
        <w:t xml:space="preserve">капітальний ремонт – </w:t>
      </w:r>
      <w:r w:rsidRPr="0087586F">
        <w:rPr>
          <w:b/>
          <w:bCs/>
          <w:lang w:val="uk-UA"/>
        </w:rPr>
        <w:t>2 866,4</w:t>
      </w:r>
      <w:r w:rsidRPr="0087586F">
        <w:rPr>
          <w:bCs/>
          <w:lang w:val="uk-UA"/>
        </w:rPr>
        <w:t xml:space="preserve"> тис. грн. </w:t>
      </w:r>
    </w:p>
    <w:p w:rsidR="00DB535F" w:rsidRPr="0087586F" w:rsidRDefault="00DB535F" w:rsidP="00DB535F">
      <w:pPr>
        <w:ind w:firstLine="840"/>
        <w:jc w:val="both"/>
        <w:rPr>
          <w:bCs/>
          <w:lang w:val="uk-UA"/>
        </w:rPr>
      </w:pPr>
      <w:r w:rsidRPr="0087586F">
        <w:rPr>
          <w:bCs/>
          <w:lang w:val="uk-UA"/>
        </w:rPr>
        <w:t xml:space="preserve">Протягом 12 місяців 2017 р. освоєно </w:t>
      </w:r>
      <w:r w:rsidRPr="0087586F">
        <w:rPr>
          <w:b/>
          <w:bCs/>
          <w:lang w:val="uk-UA"/>
        </w:rPr>
        <w:t xml:space="preserve">4 513,8 </w:t>
      </w:r>
      <w:r w:rsidRPr="0087586F">
        <w:rPr>
          <w:bCs/>
          <w:lang w:val="uk-UA"/>
        </w:rPr>
        <w:t>тис. або 99,2% до планових показників, в т.ч.:</w:t>
      </w:r>
    </w:p>
    <w:p w:rsidR="00DB535F" w:rsidRPr="0087586F" w:rsidRDefault="00DB535F" w:rsidP="00753354">
      <w:pPr>
        <w:numPr>
          <w:ilvl w:val="0"/>
          <w:numId w:val="2"/>
        </w:numPr>
        <w:jc w:val="both"/>
        <w:rPr>
          <w:bCs/>
          <w:lang w:val="uk-UA"/>
        </w:rPr>
      </w:pPr>
      <w:r w:rsidRPr="0087586F">
        <w:rPr>
          <w:bCs/>
          <w:lang w:val="uk-UA"/>
        </w:rPr>
        <w:t xml:space="preserve">поточний ремонт – </w:t>
      </w:r>
      <w:r w:rsidRPr="0087586F">
        <w:rPr>
          <w:b/>
          <w:bCs/>
          <w:lang w:val="uk-UA"/>
        </w:rPr>
        <w:t>1 683,6</w:t>
      </w:r>
      <w:r w:rsidRPr="0087586F">
        <w:rPr>
          <w:bCs/>
          <w:lang w:val="uk-UA"/>
        </w:rPr>
        <w:t xml:space="preserve"> тис. грн.;</w:t>
      </w:r>
    </w:p>
    <w:p w:rsidR="00DB535F" w:rsidRPr="0087586F" w:rsidRDefault="00DB535F" w:rsidP="00753354">
      <w:pPr>
        <w:numPr>
          <w:ilvl w:val="0"/>
          <w:numId w:val="2"/>
        </w:numPr>
        <w:tabs>
          <w:tab w:val="clear" w:pos="1200"/>
          <w:tab w:val="num" w:pos="0"/>
        </w:tabs>
        <w:jc w:val="both"/>
        <w:rPr>
          <w:bCs/>
          <w:lang w:val="uk-UA"/>
        </w:rPr>
      </w:pPr>
      <w:r w:rsidRPr="0087586F">
        <w:rPr>
          <w:bCs/>
          <w:lang w:val="uk-UA"/>
        </w:rPr>
        <w:t xml:space="preserve">капітальний ремонт – </w:t>
      </w:r>
      <w:r w:rsidRPr="0087586F">
        <w:rPr>
          <w:b/>
          <w:bCs/>
          <w:lang w:val="uk-UA"/>
        </w:rPr>
        <w:t>2 830,2</w:t>
      </w:r>
      <w:r w:rsidRPr="0087586F">
        <w:rPr>
          <w:bCs/>
          <w:lang w:val="uk-UA"/>
        </w:rPr>
        <w:t xml:space="preserve"> тис. грн. </w:t>
      </w:r>
    </w:p>
    <w:tbl>
      <w:tblPr>
        <w:tblpPr w:leftFromText="180" w:rightFromText="180" w:vertAnchor="text" w:horzAnchor="margin" w:tblpX="-156" w:tblpY="149"/>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840"/>
        <w:gridCol w:w="960"/>
        <w:gridCol w:w="960"/>
        <w:gridCol w:w="960"/>
        <w:gridCol w:w="881"/>
        <w:gridCol w:w="960"/>
        <w:gridCol w:w="919"/>
        <w:gridCol w:w="964"/>
        <w:gridCol w:w="885"/>
      </w:tblGrid>
      <w:tr w:rsidR="00DB535F" w:rsidRPr="0087586F" w:rsidTr="008D500C">
        <w:trPr>
          <w:trHeight w:val="536"/>
        </w:trPr>
        <w:tc>
          <w:tcPr>
            <w:tcW w:w="1788" w:type="dxa"/>
            <w:vMerge w:val="restart"/>
            <w:vAlign w:val="center"/>
          </w:tcPr>
          <w:p w:rsidR="00DB535F" w:rsidRPr="0087586F" w:rsidRDefault="00DB535F" w:rsidP="008D500C">
            <w:pPr>
              <w:jc w:val="center"/>
              <w:rPr>
                <w:b/>
                <w:lang w:val="uk-UA"/>
              </w:rPr>
            </w:pPr>
            <w:r w:rsidRPr="0087586F">
              <w:rPr>
                <w:b/>
                <w:lang w:val="uk-UA"/>
              </w:rPr>
              <w:t>Види робіт</w:t>
            </w:r>
          </w:p>
        </w:tc>
        <w:tc>
          <w:tcPr>
            <w:tcW w:w="840" w:type="dxa"/>
            <w:vMerge w:val="restart"/>
            <w:vAlign w:val="center"/>
          </w:tcPr>
          <w:p w:rsidR="00DB535F" w:rsidRPr="0087586F" w:rsidRDefault="00DB535F" w:rsidP="008D500C">
            <w:pPr>
              <w:jc w:val="center"/>
              <w:rPr>
                <w:b/>
                <w:lang w:val="uk-UA"/>
              </w:rPr>
            </w:pPr>
            <w:r w:rsidRPr="0087586F">
              <w:rPr>
                <w:b/>
                <w:lang w:val="uk-UA"/>
              </w:rPr>
              <w:t>КЕКВ</w:t>
            </w:r>
          </w:p>
        </w:tc>
        <w:tc>
          <w:tcPr>
            <w:tcW w:w="960" w:type="dxa"/>
            <w:vMerge w:val="restart"/>
          </w:tcPr>
          <w:p w:rsidR="00DB535F" w:rsidRPr="0087586F" w:rsidRDefault="00DB535F" w:rsidP="008D500C">
            <w:pPr>
              <w:jc w:val="center"/>
              <w:rPr>
                <w:b/>
                <w:lang w:val="uk-UA"/>
              </w:rPr>
            </w:pPr>
          </w:p>
          <w:p w:rsidR="00DB535F" w:rsidRPr="0087586F" w:rsidRDefault="00DB535F" w:rsidP="008D500C">
            <w:pPr>
              <w:jc w:val="center"/>
              <w:rPr>
                <w:b/>
                <w:lang w:val="uk-UA"/>
              </w:rPr>
            </w:pPr>
          </w:p>
          <w:p w:rsidR="00DB535F" w:rsidRPr="0087586F" w:rsidRDefault="00DB535F" w:rsidP="008D500C">
            <w:pPr>
              <w:jc w:val="center"/>
              <w:rPr>
                <w:b/>
                <w:lang w:val="uk-UA"/>
              </w:rPr>
            </w:pPr>
            <w:r w:rsidRPr="0087586F">
              <w:rPr>
                <w:b/>
                <w:lang w:val="uk-UA"/>
              </w:rPr>
              <w:t>Всього</w:t>
            </w:r>
          </w:p>
        </w:tc>
        <w:tc>
          <w:tcPr>
            <w:tcW w:w="1920" w:type="dxa"/>
            <w:gridSpan w:val="2"/>
          </w:tcPr>
          <w:p w:rsidR="00DB535F" w:rsidRPr="0087586F" w:rsidRDefault="00DB535F" w:rsidP="008D500C">
            <w:pPr>
              <w:jc w:val="center"/>
              <w:rPr>
                <w:b/>
                <w:lang w:val="uk-UA"/>
              </w:rPr>
            </w:pPr>
            <w:r w:rsidRPr="0087586F">
              <w:rPr>
                <w:b/>
                <w:lang w:val="uk-UA"/>
              </w:rPr>
              <w:t>Затверджено з  бюджету розвитку</w:t>
            </w:r>
          </w:p>
        </w:tc>
        <w:tc>
          <w:tcPr>
            <w:tcW w:w="881" w:type="dxa"/>
            <w:vMerge w:val="restart"/>
          </w:tcPr>
          <w:p w:rsidR="00DB535F" w:rsidRPr="0087586F" w:rsidRDefault="00DB535F" w:rsidP="008D500C">
            <w:pPr>
              <w:jc w:val="center"/>
              <w:rPr>
                <w:b/>
                <w:lang w:val="uk-UA"/>
              </w:rPr>
            </w:pPr>
            <w:r w:rsidRPr="0087586F">
              <w:rPr>
                <w:b/>
                <w:lang w:val="uk-UA"/>
              </w:rPr>
              <w:t>Затверджено з державного бюджету</w:t>
            </w:r>
          </w:p>
        </w:tc>
        <w:tc>
          <w:tcPr>
            <w:tcW w:w="3728" w:type="dxa"/>
            <w:gridSpan w:val="4"/>
            <w:vAlign w:val="center"/>
          </w:tcPr>
          <w:p w:rsidR="00DB535F" w:rsidRPr="0087586F" w:rsidRDefault="00DB535F" w:rsidP="008D500C">
            <w:pPr>
              <w:jc w:val="center"/>
              <w:rPr>
                <w:b/>
                <w:lang w:val="uk-UA"/>
              </w:rPr>
            </w:pPr>
            <w:r w:rsidRPr="0087586F">
              <w:rPr>
                <w:b/>
                <w:lang w:val="uk-UA"/>
              </w:rPr>
              <w:t>Освоєно</w:t>
            </w:r>
          </w:p>
        </w:tc>
      </w:tr>
      <w:tr w:rsidR="00DB535F" w:rsidRPr="0087586F" w:rsidTr="008D500C">
        <w:tc>
          <w:tcPr>
            <w:tcW w:w="1788" w:type="dxa"/>
            <w:vMerge/>
          </w:tcPr>
          <w:p w:rsidR="00DB535F" w:rsidRPr="0087586F" w:rsidRDefault="00DB535F" w:rsidP="008D500C">
            <w:pPr>
              <w:jc w:val="both"/>
              <w:rPr>
                <w:lang w:val="uk-UA"/>
              </w:rPr>
            </w:pPr>
          </w:p>
        </w:tc>
        <w:tc>
          <w:tcPr>
            <w:tcW w:w="840" w:type="dxa"/>
            <w:vMerge/>
          </w:tcPr>
          <w:p w:rsidR="00DB535F" w:rsidRPr="0087586F" w:rsidRDefault="00DB535F" w:rsidP="008D500C">
            <w:pPr>
              <w:jc w:val="both"/>
              <w:rPr>
                <w:lang w:val="uk-UA"/>
              </w:rPr>
            </w:pPr>
          </w:p>
        </w:tc>
        <w:tc>
          <w:tcPr>
            <w:tcW w:w="960" w:type="dxa"/>
            <w:vMerge/>
          </w:tcPr>
          <w:p w:rsidR="00DB535F" w:rsidRPr="0087586F" w:rsidRDefault="00DB535F" w:rsidP="008D500C">
            <w:pPr>
              <w:jc w:val="center"/>
              <w:rPr>
                <w:b/>
                <w:lang w:val="uk-UA"/>
              </w:rPr>
            </w:pPr>
          </w:p>
        </w:tc>
        <w:tc>
          <w:tcPr>
            <w:tcW w:w="960" w:type="dxa"/>
          </w:tcPr>
          <w:p w:rsidR="00DB535F" w:rsidRPr="0087586F" w:rsidRDefault="00DB535F" w:rsidP="008D500C">
            <w:pPr>
              <w:jc w:val="center"/>
              <w:rPr>
                <w:b/>
                <w:lang w:val="uk-UA"/>
              </w:rPr>
            </w:pPr>
            <w:r w:rsidRPr="0087586F">
              <w:rPr>
                <w:b/>
                <w:lang w:val="uk-UA"/>
              </w:rPr>
              <w:t xml:space="preserve">місцевого </w:t>
            </w:r>
          </w:p>
        </w:tc>
        <w:tc>
          <w:tcPr>
            <w:tcW w:w="960" w:type="dxa"/>
          </w:tcPr>
          <w:p w:rsidR="00DB535F" w:rsidRPr="0087586F" w:rsidRDefault="00DB535F" w:rsidP="008D500C">
            <w:pPr>
              <w:jc w:val="center"/>
              <w:rPr>
                <w:b/>
                <w:lang w:val="uk-UA"/>
              </w:rPr>
            </w:pPr>
            <w:r w:rsidRPr="0087586F">
              <w:rPr>
                <w:b/>
                <w:lang w:val="uk-UA"/>
              </w:rPr>
              <w:t xml:space="preserve">обласного </w:t>
            </w:r>
          </w:p>
        </w:tc>
        <w:tc>
          <w:tcPr>
            <w:tcW w:w="881" w:type="dxa"/>
            <w:vMerge/>
          </w:tcPr>
          <w:p w:rsidR="00DB535F" w:rsidRPr="0087586F" w:rsidRDefault="00DB535F" w:rsidP="008D500C">
            <w:pPr>
              <w:jc w:val="center"/>
              <w:rPr>
                <w:b/>
                <w:lang w:val="uk-UA"/>
              </w:rPr>
            </w:pPr>
          </w:p>
        </w:tc>
        <w:tc>
          <w:tcPr>
            <w:tcW w:w="960" w:type="dxa"/>
          </w:tcPr>
          <w:p w:rsidR="00DB535F" w:rsidRPr="0087586F" w:rsidRDefault="00DB535F" w:rsidP="008D500C">
            <w:pPr>
              <w:jc w:val="both"/>
              <w:rPr>
                <w:b/>
                <w:lang w:val="uk-UA"/>
              </w:rPr>
            </w:pPr>
            <w:r w:rsidRPr="0087586F">
              <w:rPr>
                <w:b/>
                <w:lang w:val="uk-UA"/>
              </w:rPr>
              <w:t>Всього, в т.ч.</w:t>
            </w:r>
          </w:p>
        </w:tc>
        <w:tc>
          <w:tcPr>
            <w:tcW w:w="919" w:type="dxa"/>
          </w:tcPr>
          <w:p w:rsidR="00DB535F" w:rsidRPr="0087586F" w:rsidRDefault="00DB535F" w:rsidP="008D500C">
            <w:pPr>
              <w:jc w:val="center"/>
              <w:rPr>
                <w:b/>
                <w:lang w:val="uk-UA"/>
              </w:rPr>
            </w:pPr>
            <w:r w:rsidRPr="0087586F">
              <w:rPr>
                <w:b/>
                <w:lang w:val="uk-UA"/>
              </w:rPr>
              <w:t>м.б.</w:t>
            </w:r>
          </w:p>
        </w:tc>
        <w:tc>
          <w:tcPr>
            <w:tcW w:w="964" w:type="dxa"/>
          </w:tcPr>
          <w:p w:rsidR="00DB535F" w:rsidRPr="0087586F" w:rsidRDefault="00DB535F" w:rsidP="008D500C">
            <w:pPr>
              <w:jc w:val="center"/>
              <w:rPr>
                <w:b/>
                <w:lang w:val="uk-UA"/>
              </w:rPr>
            </w:pPr>
            <w:r w:rsidRPr="0087586F">
              <w:rPr>
                <w:b/>
                <w:lang w:val="uk-UA"/>
              </w:rPr>
              <w:t>обл.б.</w:t>
            </w:r>
          </w:p>
        </w:tc>
        <w:tc>
          <w:tcPr>
            <w:tcW w:w="885" w:type="dxa"/>
          </w:tcPr>
          <w:p w:rsidR="00DB535F" w:rsidRPr="0087586F" w:rsidRDefault="00DB535F" w:rsidP="008D500C">
            <w:pPr>
              <w:jc w:val="center"/>
              <w:rPr>
                <w:b/>
                <w:lang w:val="uk-UA"/>
              </w:rPr>
            </w:pPr>
            <w:r w:rsidRPr="0087586F">
              <w:rPr>
                <w:b/>
                <w:lang w:val="uk-UA"/>
              </w:rPr>
              <w:t>держ.б.</w:t>
            </w:r>
          </w:p>
        </w:tc>
      </w:tr>
      <w:tr w:rsidR="00DB535F" w:rsidRPr="0087586F" w:rsidTr="008D500C">
        <w:tc>
          <w:tcPr>
            <w:tcW w:w="1788" w:type="dxa"/>
            <w:vAlign w:val="center"/>
          </w:tcPr>
          <w:p w:rsidR="00DB535F" w:rsidRPr="0087586F" w:rsidRDefault="00DB535F" w:rsidP="008D500C">
            <w:pPr>
              <w:rPr>
                <w:lang w:val="uk-UA"/>
              </w:rPr>
            </w:pPr>
            <w:r w:rsidRPr="0087586F">
              <w:rPr>
                <w:lang w:val="uk-UA"/>
              </w:rPr>
              <w:t>Поточний ремонт доріг</w:t>
            </w:r>
          </w:p>
        </w:tc>
        <w:tc>
          <w:tcPr>
            <w:tcW w:w="840" w:type="dxa"/>
            <w:vAlign w:val="center"/>
          </w:tcPr>
          <w:p w:rsidR="00DB535F" w:rsidRPr="0087586F" w:rsidRDefault="00DB535F" w:rsidP="008D500C">
            <w:pPr>
              <w:jc w:val="center"/>
              <w:rPr>
                <w:lang w:val="uk-UA"/>
              </w:rPr>
            </w:pPr>
            <w:r w:rsidRPr="0087586F">
              <w:rPr>
                <w:lang w:val="uk-UA"/>
              </w:rPr>
              <w:t>2610</w:t>
            </w:r>
          </w:p>
        </w:tc>
        <w:tc>
          <w:tcPr>
            <w:tcW w:w="960" w:type="dxa"/>
            <w:vAlign w:val="center"/>
          </w:tcPr>
          <w:p w:rsidR="00DB535F" w:rsidRPr="0087586F" w:rsidRDefault="00DB535F" w:rsidP="008D500C">
            <w:pPr>
              <w:jc w:val="center"/>
              <w:rPr>
                <w:b/>
                <w:lang w:val="uk-UA"/>
              </w:rPr>
            </w:pPr>
            <w:r w:rsidRPr="0087586F">
              <w:rPr>
                <w:b/>
                <w:lang w:val="uk-UA"/>
              </w:rPr>
              <w:t>1684,0</w:t>
            </w:r>
          </w:p>
        </w:tc>
        <w:tc>
          <w:tcPr>
            <w:tcW w:w="960" w:type="dxa"/>
            <w:vAlign w:val="center"/>
          </w:tcPr>
          <w:p w:rsidR="00DB535F" w:rsidRPr="0087586F" w:rsidRDefault="00DB535F" w:rsidP="008D500C">
            <w:pPr>
              <w:jc w:val="center"/>
              <w:rPr>
                <w:lang w:val="uk-UA"/>
              </w:rPr>
            </w:pPr>
            <w:r w:rsidRPr="0087586F">
              <w:rPr>
                <w:lang w:val="uk-UA"/>
              </w:rPr>
              <w:t>1684,0</w:t>
            </w:r>
          </w:p>
        </w:tc>
        <w:tc>
          <w:tcPr>
            <w:tcW w:w="960" w:type="dxa"/>
            <w:vAlign w:val="center"/>
          </w:tcPr>
          <w:p w:rsidR="00DB535F" w:rsidRPr="0087586F" w:rsidRDefault="00DB535F" w:rsidP="008D500C">
            <w:pPr>
              <w:jc w:val="center"/>
              <w:rPr>
                <w:lang w:val="uk-UA"/>
              </w:rPr>
            </w:pPr>
          </w:p>
        </w:tc>
        <w:tc>
          <w:tcPr>
            <w:tcW w:w="881" w:type="dxa"/>
            <w:vAlign w:val="center"/>
          </w:tcPr>
          <w:p w:rsidR="00DB535F" w:rsidRPr="0087586F" w:rsidRDefault="00DB535F" w:rsidP="008D500C">
            <w:pPr>
              <w:jc w:val="center"/>
              <w:rPr>
                <w:lang w:val="uk-UA"/>
              </w:rPr>
            </w:pPr>
          </w:p>
        </w:tc>
        <w:tc>
          <w:tcPr>
            <w:tcW w:w="960" w:type="dxa"/>
            <w:vAlign w:val="center"/>
          </w:tcPr>
          <w:p w:rsidR="00DB535F" w:rsidRPr="0087586F" w:rsidRDefault="00DB535F" w:rsidP="008D500C">
            <w:pPr>
              <w:jc w:val="center"/>
              <w:rPr>
                <w:b/>
                <w:lang w:val="uk-UA"/>
              </w:rPr>
            </w:pPr>
            <w:r w:rsidRPr="0087586F">
              <w:rPr>
                <w:b/>
                <w:lang w:val="uk-UA"/>
              </w:rPr>
              <w:t>1683,6</w:t>
            </w:r>
          </w:p>
        </w:tc>
        <w:tc>
          <w:tcPr>
            <w:tcW w:w="919" w:type="dxa"/>
            <w:vAlign w:val="center"/>
          </w:tcPr>
          <w:p w:rsidR="00DB535F" w:rsidRPr="0087586F" w:rsidRDefault="00DB535F" w:rsidP="008D500C">
            <w:pPr>
              <w:jc w:val="center"/>
              <w:rPr>
                <w:lang w:val="uk-UA"/>
              </w:rPr>
            </w:pPr>
            <w:r w:rsidRPr="0087586F">
              <w:rPr>
                <w:lang w:val="uk-UA"/>
              </w:rPr>
              <w:t>1683,6</w:t>
            </w:r>
          </w:p>
        </w:tc>
        <w:tc>
          <w:tcPr>
            <w:tcW w:w="964" w:type="dxa"/>
          </w:tcPr>
          <w:p w:rsidR="00DB535F" w:rsidRPr="0087586F" w:rsidRDefault="00DB535F" w:rsidP="008D500C">
            <w:pPr>
              <w:jc w:val="center"/>
              <w:rPr>
                <w:lang w:val="uk-UA"/>
              </w:rPr>
            </w:pPr>
          </w:p>
        </w:tc>
        <w:tc>
          <w:tcPr>
            <w:tcW w:w="885" w:type="dxa"/>
            <w:vAlign w:val="center"/>
          </w:tcPr>
          <w:p w:rsidR="00DB535F" w:rsidRPr="0087586F" w:rsidRDefault="00DB535F" w:rsidP="008D500C">
            <w:pPr>
              <w:jc w:val="center"/>
              <w:rPr>
                <w:lang w:val="uk-UA"/>
              </w:rPr>
            </w:pPr>
          </w:p>
        </w:tc>
      </w:tr>
      <w:tr w:rsidR="00DB535F" w:rsidRPr="0087586F" w:rsidTr="008D500C">
        <w:tc>
          <w:tcPr>
            <w:tcW w:w="1788" w:type="dxa"/>
            <w:vAlign w:val="center"/>
          </w:tcPr>
          <w:p w:rsidR="00DB535F" w:rsidRPr="0087586F" w:rsidRDefault="00DB535F" w:rsidP="008D500C">
            <w:pPr>
              <w:rPr>
                <w:lang w:val="uk-UA"/>
              </w:rPr>
            </w:pPr>
            <w:r w:rsidRPr="0087586F">
              <w:rPr>
                <w:lang w:val="uk-UA"/>
              </w:rPr>
              <w:t>Капітальний ремонт доріг</w:t>
            </w:r>
          </w:p>
        </w:tc>
        <w:tc>
          <w:tcPr>
            <w:tcW w:w="840" w:type="dxa"/>
            <w:vAlign w:val="center"/>
          </w:tcPr>
          <w:p w:rsidR="00DB535F" w:rsidRPr="0087586F" w:rsidRDefault="00DB535F" w:rsidP="008D500C">
            <w:pPr>
              <w:jc w:val="center"/>
              <w:rPr>
                <w:lang w:val="uk-UA"/>
              </w:rPr>
            </w:pPr>
            <w:r w:rsidRPr="0087586F">
              <w:rPr>
                <w:lang w:val="uk-UA"/>
              </w:rPr>
              <w:t>3210</w:t>
            </w:r>
          </w:p>
        </w:tc>
        <w:tc>
          <w:tcPr>
            <w:tcW w:w="960" w:type="dxa"/>
            <w:vAlign w:val="center"/>
          </w:tcPr>
          <w:p w:rsidR="00DB535F" w:rsidRPr="0087586F" w:rsidRDefault="00DB535F" w:rsidP="008D500C">
            <w:pPr>
              <w:jc w:val="center"/>
              <w:rPr>
                <w:b/>
                <w:lang w:val="uk-UA"/>
              </w:rPr>
            </w:pPr>
            <w:r w:rsidRPr="0087586F">
              <w:rPr>
                <w:b/>
                <w:lang w:val="uk-UA"/>
              </w:rPr>
              <w:t>2866,4</w:t>
            </w:r>
          </w:p>
        </w:tc>
        <w:tc>
          <w:tcPr>
            <w:tcW w:w="960" w:type="dxa"/>
            <w:vAlign w:val="center"/>
          </w:tcPr>
          <w:p w:rsidR="00DB535F" w:rsidRPr="0087586F" w:rsidRDefault="00DB535F" w:rsidP="008D500C">
            <w:pPr>
              <w:jc w:val="center"/>
              <w:rPr>
                <w:lang w:val="uk-UA"/>
              </w:rPr>
            </w:pPr>
            <w:r w:rsidRPr="0087586F">
              <w:rPr>
                <w:lang w:val="uk-UA"/>
              </w:rPr>
              <w:t>1716,4</w:t>
            </w:r>
          </w:p>
        </w:tc>
        <w:tc>
          <w:tcPr>
            <w:tcW w:w="960" w:type="dxa"/>
            <w:vAlign w:val="center"/>
          </w:tcPr>
          <w:p w:rsidR="00DB535F" w:rsidRPr="0087586F" w:rsidRDefault="00DB535F" w:rsidP="008D500C">
            <w:pPr>
              <w:rPr>
                <w:lang w:val="uk-UA"/>
              </w:rPr>
            </w:pPr>
            <w:r w:rsidRPr="0087586F">
              <w:rPr>
                <w:lang w:val="uk-UA"/>
              </w:rPr>
              <w:t>350,0</w:t>
            </w:r>
          </w:p>
        </w:tc>
        <w:tc>
          <w:tcPr>
            <w:tcW w:w="881" w:type="dxa"/>
            <w:vAlign w:val="center"/>
          </w:tcPr>
          <w:p w:rsidR="00DB535F" w:rsidRPr="0087586F" w:rsidRDefault="00DB535F" w:rsidP="008D500C">
            <w:pPr>
              <w:jc w:val="center"/>
              <w:rPr>
                <w:lang w:val="uk-UA"/>
              </w:rPr>
            </w:pPr>
            <w:r w:rsidRPr="0087586F">
              <w:rPr>
                <w:lang w:val="uk-UA"/>
              </w:rPr>
              <w:t>800,0</w:t>
            </w:r>
          </w:p>
        </w:tc>
        <w:tc>
          <w:tcPr>
            <w:tcW w:w="960" w:type="dxa"/>
            <w:vAlign w:val="center"/>
          </w:tcPr>
          <w:p w:rsidR="00DB535F" w:rsidRPr="0087586F" w:rsidRDefault="00DB535F" w:rsidP="008D500C">
            <w:pPr>
              <w:jc w:val="center"/>
              <w:rPr>
                <w:b/>
                <w:lang w:val="uk-UA"/>
              </w:rPr>
            </w:pPr>
            <w:r w:rsidRPr="0087586F">
              <w:rPr>
                <w:b/>
                <w:lang w:val="uk-UA"/>
              </w:rPr>
              <w:t>2830,2</w:t>
            </w:r>
          </w:p>
        </w:tc>
        <w:tc>
          <w:tcPr>
            <w:tcW w:w="919" w:type="dxa"/>
            <w:vAlign w:val="center"/>
          </w:tcPr>
          <w:p w:rsidR="00DB535F" w:rsidRPr="0087586F" w:rsidRDefault="00DB535F" w:rsidP="008D500C">
            <w:pPr>
              <w:jc w:val="center"/>
              <w:rPr>
                <w:lang w:val="uk-UA"/>
              </w:rPr>
            </w:pPr>
            <w:r w:rsidRPr="0087586F">
              <w:rPr>
                <w:lang w:val="uk-UA"/>
              </w:rPr>
              <w:t>1702,3</w:t>
            </w:r>
          </w:p>
        </w:tc>
        <w:tc>
          <w:tcPr>
            <w:tcW w:w="964" w:type="dxa"/>
            <w:vAlign w:val="center"/>
          </w:tcPr>
          <w:p w:rsidR="00DB535F" w:rsidRPr="0087586F" w:rsidRDefault="00DB535F" w:rsidP="008D500C">
            <w:pPr>
              <w:jc w:val="center"/>
              <w:rPr>
                <w:lang w:val="uk-UA"/>
              </w:rPr>
            </w:pPr>
            <w:r w:rsidRPr="0087586F">
              <w:rPr>
                <w:lang w:val="uk-UA"/>
              </w:rPr>
              <w:t>349,3</w:t>
            </w:r>
          </w:p>
        </w:tc>
        <w:tc>
          <w:tcPr>
            <w:tcW w:w="885" w:type="dxa"/>
            <w:vAlign w:val="center"/>
          </w:tcPr>
          <w:p w:rsidR="00DB535F" w:rsidRPr="0087586F" w:rsidRDefault="00DB535F" w:rsidP="008D500C">
            <w:pPr>
              <w:jc w:val="center"/>
              <w:rPr>
                <w:lang w:val="uk-UA"/>
              </w:rPr>
            </w:pPr>
            <w:r w:rsidRPr="0087586F">
              <w:rPr>
                <w:lang w:val="uk-UA"/>
              </w:rPr>
              <w:t>778,6</w:t>
            </w:r>
          </w:p>
        </w:tc>
      </w:tr>
    </w:tbl>
    <w:p w:rsidR="00DB535F" w:rsidRPr="0087586F" w:rsidRDefault="00DB535F" w:rsidP="00DB535F">
      <w:pPr>
        <w:jc w:val="both"/>
        <w:rPr>
          <w:bCs/>
          <w:color w:val="FF0000"/>
          <w:lang w:val="uk-UA"/>
        </w:rPr>
      </w:pPr>
    </w:p>
    <w:p w:rsidR="00DB535F" w:rsidRPr="0087586F" w:rsidRDefault="00DB535F" w:rsidP="00DB535F">
      <w:pPr>
        <w:ind w:left="708" w:hanging="708"/>
        <w:rPr>
          <w:b/>
          <w:bCs/>
          <w:u w:val="single"/>
          <w:lang w:val="uk-UA"/>
        </w:rPr>
      </w:pPr>
      <w:r w:rsidRPr="0087586F">
        <w:rPr>
          <w:b/>
          <w:color w:val="FF0000"/>
          <w:lang w:val="uk-UA"/>
        </w:rPr>
        <w:tab/>
      </w:r>
      <w:r w:rsidRPr="0087586F">
        <w:rPr>
          <w:b/>
          <w:lang w:val="uk-UA"/>
        </w:rPr>
        <w:t xml:space="preserve"> </w:t>
      </w:r>
      <w:r w:rsidRPr="0087586F">
        <w:rPr>
          <w:b/>
          <w:u w:val="single"/>
          <w:lang w:val="uk-UA"/>
        </w:rPr>
        <w:t>Охорона та раціональне використання природних ресурсів</w:t>
      </w:r>
      <w:r w:rsidRPr="0087586F">
        <w:rPr>
          <w:b/>
          <w:bCs/>
          <w:u w:val="single"/>
          <w:lang w:val="uk-UA"/>
        </w:rPr>
        <w:t xml:space="preserve"> 9120</w:t>
      </w:r>
    </w:p>
    <w:p w:rsidR="00DB535F" w:rsidRPr="0087586F" w:rsidRDefault="00DB535F" w:rsidP="00DB535F">
      <w:pPr>
        <w:ind w:left="708" w:hanging="708"/>
        <w:rPr>
          <w:b/>
          <w:bCs/>
          <w:lang w:val="uk-UA"/>
        </w:rPr>
      </w:pPr>
      <w:r w:rsidRPr="0087586F">
        <w:rPr>
          <w:b/>
          <w:color w:val="FF0000"/>
          <w:lang w:val="uk-UA"/>
        </w:rPr>
        <w:tab/>
      </w:r>
      <w:r w:rsidRPr="0087586F">
        <w:rPr>
          <w:b/>
          <w:bCs/>
          <w:lang w:val="uk-UA"/>
        </w:rPr>
        <w:t xml:space="preserve"> </w:t>
      </w:r>
    </w:p>
    <w:p w:rsidR="00DB535F" w:rsidRPr="0087586F" w:rsidRDefault="00DB535F" w:rsidP="00DB535F">
      <w:pPr>
        <w:rPr>
          <w:lang w:val="uk-UA"/>
        </w:rPr>
      </w:pPr>
      <w:r w:rsidRPr="0087586F">
        <w:rPr>
          <w:b/>
          <w:bCs/>
          <w:lang w:val="uk-UA"/>
        </w:rPr>
        <w:tab/>
      </w:r>
      <w:r w:rsidRPr="0087586F">
        <w:rPr>
          <w:bCs/>
          <w:lang w:val="uk-UA"/>
        </w:rPr>
        <w:t>Передбачено кошти в сумі</w:t>
      </w:r>
      <w:r w:rsidRPr="0087586F">
        <w:rPr>
          <w:b/>
          <w:bCs/>
          <w:lang w:val="uk-UA"/>
        </w:rPr>
        <w:t xml:space="preserve"> 137,7</w:t>
      </w:r>
      <w:r w:rsidRPr="0087586F">
        <w:rPr>
          <w:bCs/>
          <w:lang w:val="uk-UA"/>
        </w:rPr>
        <w:t xml:space="preserve"> тис. грн.</w:t>
      </w:r>
    </w:p>
    <w:p w:rsidR="00DB535F" w:rsidRPr="0087586F" w:rsidRDefault="00DB535F" w:rsidP="00DB535F">
      <w:pPr>
        <w:rPr>
          <w:lang w:val="uk-UA"/>
        </w:rPr>
      </w:pPr>
      <w:r w:rsidRPr="0087586F">
        <w:rPr>
          <w:lang w:val="uk-UA"/>
        </w:rPr>
        <w:t xml:space="preserve">                                                                                                                                               тис. грн.</w:t>
      </w:r>
    </w:p>
    <w:tbl>
      <w:tblPr>
        <w:tblpPr w:leftFromText="180" w:rightFromText="180" w:vertAnchor="text" w:horzAnchor="margin" w:tblpY="149"/>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885"/>
        <w:gridCol w:w="885"/>
        <w:gridCol w:w="1035"/>
        <w:gridCol w:w="840"/>
        <w:gridCol w:w="960"/>
        <w:gridCol w:w="1200"/>
      </w:tblGrid>
      <w:tr w:rsidR="00DB535F" w:rsidRPr="0087586F" w:rsidTr="008D500C">
        <w:tc>
          <w:tcPr>
            <w:tcW w:w="4428" w:type="dxa"/>
            <w:vMerge w:val="restart"/>
            <w:vAlign w:val="center"/>
          </w:tcPr>
          <w:p w:rsidR="00DB535F" w:rsidRPr="0087586F" w:rsidRDefault="00DB535F" w:rsidP="008D500C">
            <w:pPr>
              <w:jc w:val="center"/>
              <w:rPr>
                <w:b/>
                <w:lang w:val="uk-UA"/>
              </w:rPr>
            </w:pPr>
            <w:r w:rsidRPr="0087586F">
              <w:rPr>
                <w:b/>
                <w:lang w:val="uk-UA"/>
              </w:rPr>
              <w:t xml:space="preserve">Природоохоронні заходи </w:t>
            </w:r>
          </w:p>
        </w:tc>
        <w:tc>
          <w:tcPr>
            <w:tcW w:w="885" w:type="dxa"/>
            <w:vMerge w:val="restart"/>
            <w:vAlign w:val="center"/>
          </w:tcPr>
          <w:p w:rsidR="00DB535F" w:rsidRPr="0087586F" w:rsidRDefault="00DB535F" w:rsidP="008D500C">
            <w:pPr>
              <w:jc w:val="center"/>
              <w:rPr>
                <w:b/>
                <w:lang w:val="uk-UA"/>
              </w:rPr>
            </w:pPr>
            <w:r w:rsidRPr="0087586F">
              <w:rPr>
                <w:b/>
                <w:lang w:val="uk-UA"/>
              </w:rPr>
              <w:t>КФК</w:t>
            </w:r>
          </w:p>
        </w:tc>
        <w:tc>
          <w:tcPr>
            <w:tcW w:w="885" w:type="dxa"/>
            <w:vMerge w:val="restart"/>
            <w:vAlign w:val="center"/>
          </w:tcPr>
          <w:p w:rsidR="00DB535F" w:rsidRPr="0087586F" w:rsidRDefault="00DB535F" w:rsidP="008D500C">
            <w:pPr>
              <w:jc w:val="center"/>
              <w:rPr>
                <w:b/>
                <w:lang w:val="uk-UA"/>
              </w:rPr>
            </w:pPr>
            <w:r w:rsidRPr="0087586F">
              <w:rPr>
                <w:b/>
                <w:lang w:val="uk-UA"/>
              </w:rPr>
              <w:t>КЕКВ</w:t>
            </w:r>
          </w:p>
        </w:tc>
        <w:tc>
          <w:tcPr>
            <w:tcW w:w="1035" w:type="dxa"/>
            <w:vMerge w:val="restart"/>
          </w:tcPr>
          <w:p w:rsidR="00DB535F" w:rsidRPr="0087586F" w:rsidRDefault="00DB535F" w:rsidP="008D500C">
            <w:pPr>
              <w:jc w:val="center"/>
              <w:rPr>
                <w:b/>
                <w:lang w:val="uk-UA"/>
              </w:rPr>
            </w:pPr>
          </w:p>
          <w:p w:rsidR="00DB535F" w:rsidRPr="0087586F" w:rsidRDefault="00DB535F" w:rsidP="008D500C">
            <w:pPr>
              <w:jc w:val="center"/>
              <w:rPr>
                <w:b/>
                <w:lang w:val="uk-UA"/>
              </w:rPr>
            </w:pPr>
          </w:p>
          <w:p w:rsidR="00DB535F" w:rsidRPr="0087586F" w:rsidRDefault="00DB535F" w:rsidP="008D500C">
            <w:pPr>
              <w:jc w:val="center"/>
              <w:rPr>
                <w:b/>
                <w:lang w:val="uk-UA"/>
              </w:rPr>
            </w:pPr>
            <w:r w:rsidRPr="0087586F">
              <w:rPr>
                <w:b/>
                <w:lang w:val="uk-UA"/>
              </w:rPr>
              <w:t>Всього</w:t>
            </w:r>
          </w:p>
        </w:tc>
        <w:tc>
          <w:tcPr>
            <w:tcW w:w="1800" w:type="dxa"/>
            <w:gridSpan w:val="2"/>
          </w:tcPr>
          <w:p w:rsidR="00DB535F" w:rsidRPr="0087586F" w:rsidRDefault="00DB535F" w:rsidP="008D500C">
            <w:pPr>
              <w:jc w:val="center"/>
              <w:rPr>
                <w:b/>
                <w:lang w:val="uk-UA"/>
              </w:rPr>
            </w:pPr>
            <w:r w:rsidRPr="0087586F">
              <w:rPr>
                <w:b/>
                <w:lang w:val="uk-UA"/>
              </w:rPr>
              <w:t>Затверджено з  ФОНПС</w:t>
            </w:r>
          </w:p>
        </w:tc>
        <w:tc>
          <w:tcPr>
            <w:tcW w:w="1200" w:type="dxa"/>
            <w:vMerge w:val="restart"/>
            <w:vAlign w:val="center"/>
          </w:tcPr>
          <w:p w:rsidR="00DB535F" w:rsidRPr="0087586F" w:rsidRDefault="00DB535F" w:rsidP="008D500C">
            <w:pPr>
              <w:jc w:val="center"/>
              <w:rPr>
                <w:b/>
                <w:lang w:val="uk-UA"/>
              </w:rPr>
            </w:pPr>
            <w:r w:rsidRPr="0087586F">
              <w:rPr>
                <w:b/>
                <w:lang w:val="uk-UA"/>
              </w:rPr>
              <w:t>Освоєно</w:t>
            </w:r>
          </w:p>
        </w:tc>
      </w:tr>
      <w:tr w:rsidR="00DB535F" w:rsidRPr="0087586F" w:rsidTr="008D500C">
        <w:tc>
          <w:tcPr>
            <w:tcW w:w="4428" w:type="dxa"/>
            <w:vMerge/>
          </w:tcPr>
          <w:p w:rsidR="00DB535F" w:rsidRPr="0087586F" w:rsidRDefault="00DB535F" w:rsidP="008D500C">
            <w:pPr>
              <w:jc w:val="both"/>
              <w:rPr>
                <w:lang w:val="uk-UA"/>
              </w:rPr>
            </w:pPr>
          </w:p>
        </w:tc>
        <w:tc>
          <w:tcPr>
            <w:tcW w:w="885" w:type="dxa"/>
            <w:vMerge/>
          </w:tcPr>
          <w:p w:rsidR="00DB535F" w:rsidRPr="0087586F" w:rsidRDefault="00DB535F" w:rsidP="008D500C">
            <w:pPr>
              <w:jc w:val="both"/>
              <w:rPr>
                <w:lang w:val="uk-UA"/>
              </w:rPr>
            </w:pPr>
          </w:p>
        </w:tc>
        <w:tc>
          <w:tcPr>
            <w:tcW w:w="885" w:type="dxa"/>
            <w:vMerge/>
          </w:tcPr>
          <w:p w:rsidR="00DB535F" w:rsidRPr="0087586F" w:rsidRDefault="00DB535F" w:rsidP="008D500C">
            <w:pPr>
              <w:jc w:val="both"/>
              <w:rPr>
                <w:lang w:val="uk-UA"/>
              </w:rPr>
            </w:pPr>
          </w:p>
        </w:tc>
        <w:tc>
          <w:tcPr>
            <w:tcW w:w="1035" w:type="dxa"/>
            <w:vMerge/>
          </w:tcPr>
          <w:p w:rsidR="00DB535F" w:rsidRPr="0087586F" w:rsidRDefault="00DB535F" w:rsidP="008D500C">
            <w:pPr>
              <w:jc w:val="center"/>
              <w:rPr>
                <w:b/>
                <w:lang w:val="uk-UA"/>
              </w:rPr>
            </w:pPr>
          </w:p>
        </w:tc>
        <w:tc>
          <w:tcPr>
            <w:tcW w:w="840" w:type="dxa"/>
          </w:tcPr>
          <w:p w:rsidR="00DB535F" w:rsidRPr="0087586F" w:rsidRDefault="00DB535F" w:rsidP="008D500C">
            <w:pPr>
              <w:jc w:val="center"/>
              <w:rPr>
                <w:b/>
                <w:lang w:val="uk-UA"/>
              </w:rPr>
            </w:pPr>
            <w:r w:rsidRPr="0087586F">
              <w:rPr>
                <w:b/>
                <w:lang w:val="uk-UA"/>
              </w:rPr>
              <w:t xml:space="preserve">місцевого </w:t>
            </w:r>
          </w:p>
        </w:tc>
        <w:tc>
          <w:tcPr>
            <w:tcW w:w="960" w:type="dxa"/>
          </w:tcPr>
          <w:p w:rsidR="00DB535F" w:rsidRPr="0087586F" w:rsidRDefault="00DB535F" w:rsidP="008D500C">
            <w:pPr>
              <w:jc w:val="center"/>
              <w:rPr>
                <w:b/>
                <w:lang w:val="uk-UA"/>
              </w:rPr>
            </w:pPr>
            <w:r w:rsidRPr="0087586F">
              <w:rPr>
                <w:b/>
                <w:lang w:val="uk-UA"/>
              </w:rPr>
              <w:t xml:space="preserve">обласного </w:t>
            </w:r>
          </w:p>
        </w:tc>
        <w:tc>
          <w:tcPr>
            <w:tcW w:w="1200" w:type="dxa"/>
            <w:vMerge/>
          </w:tcPr>
          <w:p w:rsidR="00DB535F" w:rsidRPr="0087586F" w:rsidRDefault="00DB535F" w:rsidP="008D500C">
            <w:pPr>
              <w:jc w:val="both"/>
              <w:rPr>
                <w:lang w:val="uk-UA"/>
              </w:rPr>
            </w:pPr>
          </w:p>
        </w:tc>
      </w:tr>
      <w:tr w:rsidR="00DB535F" w:rsidRPr="0087586F" w:rsidTr="008D500C">
        <w:tc>
          <w:tcPr>
            <w:tcW w:w="4428" w:type="dxa"/>
          </w:tcPr>
          <w:p w:rsidR="00DB535F" w:rsidRPr="0087586F" w:rsidRDefault="00DB535F" w:rsidP="008D500C">
            <w:pPr>
              <w:shd w:val="clear" w:color="auto" w:fill="FFFFFF"/>
              <w:ind w:left="7"/>
              <w:rPr>
                <w:lang w:val="uk-UA"/>
              </w:rPr>
            </w:pPr>
            <w:r w:rsidRPr="0087586F">
              <w:rPr>
                <w:lang w:val="uk-UA"/>
              </w:rPr>
              <w:t xml:space="preserve">Безпечне зберігання і транспортування твердих побутових відходів (встановлення сміттєвих майданчиків,розробка схеми саніт. очистки міста, ліквідація стихійних </w:t>
            </w:r>
            <w:r w:rsidRPr="0087586F">
              <w:rPr>
                <w:lang w:val="uk-UA"/>
              </w:rPr>
              <w:lastRenderedPageBreak/>
              <w:t>сміттєзвалищ)</w:t>
            </w:r>
          </w:p>
        </w:tc>
        <w:tc>
          <w:tcPr>
            <w:tcW w:w="885" w:type="dxa"/>
            <w:vAlign w:val="center"/>
          </w:tcPr>
          <w:p w:rsidR="00DB535F" w:rsidRPr="0087586F" w:rsidRDefault="00DB535F" w:rsidP="008D500C">
            <w:pPr>
              <w:jc w:val="center"/>
              <w:rPr>
                <w:lang w:val="uk-UA"/>
              </w:rPr>
            </w:pPr>
            <w:r w:rsidRPr="0087586F">
              <w:rPr>
                <w:lang w:val="uk-UA"/>
              </w:rPr>
              <w:lastRenderedPageBreak/>
              <w:t>9120</w:t>
            </w:r>
          </w:p>
        </w:tc>
        <w:tc>
          <w:tcPr>
            <w:tcW w:w="885" w:type="dxa"/>
            <w:vAlign w:val="center"/>
          </w:tcPr>
          <w:p w:rsidR="00DB535F" w:rsidRPr="0087586F" w:rsidRDefault="00DB535F" w:rsidP="008D500C">
            <w:pPr>
              <w:jc w:val="center"/>
              <w:rPr>
                <w:lang w:val="uk-UA"/>
              </w:rPr>
            </w:pPr>
            <w:r w:rsidRPr="0087586F">
              <w:rPr>
                <w:lang w:val="uk-UA"/>
              </w:rPr>
              <w:t>3210</w:t>
            </w:r>
          </w:p>
        </w:tc>
        <w:tc>
          <w:tcPr>
            <w:tcW w:w="1035" w:type="dxa"/>
            <w:vAlign w:val="center"/>
          </w:tcPr>
          <w:p w:rsidR="00DB535F" w:rsidRPr="0087586F" w:rsidRDefault="00DB535F" w:rsidP="008D500C">
            <w:pPr>
              <w:jc w:val="center"/>
              <w:rPr>
                <w:b/>
                <w:lang w:val="uk-UA"/>
              </w:rPr>
            </w:pPr>
            <w:r w:rsidRPr="0087586F">
              <w:rPr>
                <w:b/>
                <w:lang w:val="uk-UA"/>
              </w:rPr>
              <w:t>137,7</w:t>
            </w:r>
          </w:p>
        </w:tc>
        <w:tc>
          <w:tcPr>
            <w:tcW w:w="840" w:type="dxa"/>
            <w:vAlign w:val="center"/>
          </w:tcPr>
          <w:p w:rsidR="00DB535F" w:rsidRPr="0087586F" w:rsidRDefault="00DB535F" w:rsidP="008D500C">
            <w:pPr>
              <w:jc w:val="center"/>
              <w:rPr>
                <w:lang w:val="uk-UA"/>
              </w:rPr>
            </w:pPr>
            <w:r w:rsidRPr="0087586F">
              <w:rPr>
                <w:lang w:val="uk-UA"/>
              </w:rPr>
              <w:t>137,7</w:t>
            </w:r>
          </w:p>
        </w:tc>
        <w:tc>
          <w:tcPr>
            <w:tcW w:w="960" w:type="dxa"/>
            <w:vAlign w:val="center"/>
          </w:tcPr>
          <w:p w:rsidR="00DB535F" w:rsidRPr="0087586F" w:rsidRDefault="00DB535F" w:rsidP="008D500C">
            <w:pPr>
              <w:jc w:val="center"/>
              <w:rPr>
                <w:lang w:val="uk-UA"/>
              </w:rPr>
            </w:pPr>
          </w:p>
        </w:tc>
        <w:tc>
          <w:tcPr>
            <w:tcW w:w="1200" w:type="dxa"/>
            <w:vAlign w:val="center"/>
          </w:tcPr>
          <w:p w:rsidR="00DB535F" w:rsidRPr="0087586F" w:rsidRDefault="00DB535F" w:rsidP="008D500C">
            <w:pPr>
              <w:jc w:val="center"/>
              <w:rPr>
                <w:lang w:val="uk-UA"/>
              </w:rPr>
            </w:pPr>
          </w:p>
        </w:tc>
      </w:tr>
    </w:tbl>
    <w:p w:rsidR="00DB535F" w:rsidRPr="0087586F" w:rsidRDefault="00DB535F" w:rsidP="00DB535F">
      <w:pPr>
        <w:jc w:val="both"/>
        <w:rPr>
          <w:b/>
          <w:color w:val="FF0000"/>
          <w:lang w:val="uk-UA"/>
        </w:rPr>
      </w:pPr>
    </w:p>
    <w:p w:rsidR="00DB535F" w:rsidRPr="0087586F" w:rsidRDefault="00DB535F" w:rsidP="00DB535F">
      <w:pPr>
        <w:ind w:firstLine="840"/>
        <w:jc w:val="center"/>
        <w:rPr>
          <w:b/>
          <w:bCs/>
          <w:u w:val="single"/>
          <w:lang w:val="uk-UA"/>
        </w:rPr>
      </w:pPr>
      <w:r w:rsidRPr="0087586F">
        <w:rPr>
          <w:b/>
          <w:bCs/>
          <w:u w:val="single"/>
          <w:lang w:val="uk-UA"/>
        </w:rPr>
        <w:t>Інші видатки</w:t>
      </w:r>
    </w:p>
    <w:p w:rsidR="00DB535F" w:rsidRPr="0087586F" w:rsidRDefault="00DB535F" w:rsidP="00DB535F">
      <w:pPr>
        <w:ind w:firstLine="840"/>
        <w:jc w:val="center"/>
        <w:rPr>
          <w:b/>
          <w:bCs/>
          <w:u w:val="single"/>
          <w:lang w:val="uk-UA"/>
        </w:rPr>
      </w:pPr>
    </w:p>
    <w:p w:rsidR="00DB535F" w:rsidRPr="0087586F" w:rsidRDefault="00DB535F" w:rsidP="00DB535F">
      <w:pPr>
        <w:ind w:firstLine="840"/>
        <w:jc w:val="both"/>
        <w:rPr>
          <w:bCs/>
          <w:color w:val="000000"/>
          <w:lang w:val="uk-UA"/>
        </w:rPr>
      </w:pPr>
      <w:r w:rsidRPr="0087586F">
        <w:rPr>
          <w:bCs/>
          <w:color w:val="000000"/>
          <w:lang w:val="uk-UA"/>
        </w:rPr>
        <w:t>По КПК 7500 «Інші заходи, пов’язані з економічною діяльністю в 2017р. затверджено 12,5 тис. грн. Протягом звітного року використано 8,9 тис. грн.</w:t>
      </w:r>
    </w:p>
    <w:p w:rsidR="00DB535F" w:rsidRPr="0087586F" w:rsidRDefault="00DB535F" w:rsidP="00DB535F">
      <w:pPr>
        <w:ind w:firstLine="840"/>
        <w:jc w:val="both"/>
        <w:rPr>
          <w:bCs/>
          <w:color w:val="000000"/>
          <w:lang w:val="uk-UA"/>
        </w:rPr>
      </w:pPr>
      <w:r w:rsidRPr="0087586F">
        <w:rPr>
          <w:bCs/>
          <w:color w:val="000000"/>
          <w:lang w:val="uk-UA"/>
        </w:rPr>
        <w:t xml:space="preserve">По КПК 8370 надано субвенцію з міського бюджету Державному бюджету для придбання апаратів захисту органів дихання для  11ДПРЧГУ ДСНС в сумі 132,00 тис.грн.,По програмі впровадження системи відео спостереження виділено 197,00тис.грн , використано 186,0 тис.грн. На поповнення статутного фонду  КП «Розділжитлосервіс» виділено 240,00 тис.грн. </w:t>
      </w:r>
    </w:p>
    <w:p w:rsidR="00DB535F" w:rsidRPr="0087586F" w:rsidRDefault="00DB535F" w:rsidP="00DB535F">
      <w:pPr>
        <w:ind w:firstLine="840"/>
        <w:jc w:val="both"/>
        <w:rPr>
          <w:bCs/>
          <w:color w:val="000000"/>
          <w:lang w:val="uk-UA"/>
        </w:rPr>
      </w:pPr>
      <w:r w:rsidRPr="0087586F">
        <w:rPr>
          <w:bCs/>
          <w:color w:val="000000"/>
          <w:lang w:val="uk-UA"/>
        </w:rPr>
        <w:t xml:space="preserve"> Резервний фонд в 2017 році затверджено в сумі 40 тис. грн.,протягом року кошти резервного фонду не направлялись на видатки.</w:t>
      </w:r>
    </w:p>
    <w:p w:rsidR="00DB535F" w:rsidRPr="0087586F" w:rsidRDefault="00DB535F" w:rsidP="00DB535F">
      <w:pPr>
        <w:ind w:firstLine="840"/>
        <w:jc w:val="both"/>
        <w:rPr>
          <w:bCs/>
          <w:color w:val="000000"/>
          <w:lang w:val="uk-UA"/>
        </w:rPr>
      </w:pPr>
    </w:p>
    <w:p w:rsidR="00DB535F" w:rsidRPr="0087586F" w:rsidRDefault="00DB535F" w:rsidP="00DB535F">
      <w:pPr>
        <w:tabs>
          <w:tab w:val="left" w:pos="720"/>
          <w:tab w:val="num" w:pos="840"/>
        </w:tabs>
        <w:jc w:val="center"/>
        <w:rPr>
          <w:b/>
          <w:i/>
          <w:lang w:val="uk-UA"/>
        </w:rPr>
      </w:pPr>
    </w:p>
    <w:p w:rsidR="00DB535F" w:rsidRPr="0087586F" w:rsidRDefault="00DB535F" w:rsidP="00DB535F">
      <w:pPr>
        <w:jc w:val="center"/>
        <w:rPr>
          <w:b/>
          <w:i/>
          <w:lang w:val="uk-UA"/>
        </w:rPr>
      </w:pPr>
      <w:r w:rsidRPr="0087586F">
        <w:rPr>
          <w:b/>
          <w:i/>
          <w:lang w:val="uk-UA"/>
        </w:rPr>
        <w:t>СТАН  РОЗРАХУНКІВ  З  ДЕБІТОРАМИ  І  КРЕДИТОРАМИ</w:t>
      </w:r>
    </w:p>
    <w:p w:rsidR="00DB535F" w:rsidRPr="0087586F" w:rsidRDefault="00DB535F" w:rsidP="00DB535F">
      <w:pPr>
        <w:jc w:val="center"/>
        <w:rPr>
          <w:b/>
          <w:i/>
          <w:lang w:val="uk-UA"/>
        </w:rPr>
      </w:pPr>
    </w:p>
    <w:p w:rsidR="00DB535F" w:rsidRPr="0087586F" w:rsidRDefault="00DB535F" w:rsidP="00DB535F">
      <w:pPr>
        <w:jc w:val="center"/>
        <w:rPr>
          <w:b/>
          <w:i/>
          <w:lang w:val="uk-UA"/>
        </w:rPr>
      </w:pPr>
      <w:r w:rsidRPr="0087586F">
        <w:rPr>
          <w:b/>
          <w:i/>
          <w:lang w:val="uk-UA"/>
        </w:rPr>
        <w:t>ЗАГАЛЬНИЙ ФОНД</w:t>
      </w:r>
    </w:p>
    <w:p w:rsidR="00DB535F" w:rsidRPr="0087586F" w:rsidRDefault="00DB535F" w:rsidP="00DB535F">
      <w:pPr>
        <w:jc w:val="both"/>
        <w:rPr>
          <w:b/>
          <w:i/>
          <w:lang w:val="uk-UA"/>
        </w:rPr>
      </w:pPr>
      <w:r w:rsidRPr="0087586F">
        <w:rPr>
          <w:b/>
          <w:i/>
          <w:color w:val="FF0000"/>
          <w:lang w:val="uk-UA"/>
        </w:rPr>
        <w:t xml:space="preserve">               </w:t>
      </w:r>
      <w:r w:rsidRPr="0087586F">
        <w:rPr>
          <w:b/>
          <w:i/>
          <w:lang w:val="uk-UA"/>
        </w:rPr>
        <w:t>На 01.01.2017р. дебіторська заборгованість становила  780,92 грн. Станом на 01.01.2018р. становить 3219,64 грн. тобто збільшилась на  2 438,72 грн. в тому числі в розрізі установ:</w:t>
      </w:r>
    </w:p>
    <w:p w:rsidR="00DB535F" w:rsidRPr="0087586F" w:rsidRDefault="00DB535F" w:rsidP="00DB535F">
      <w:pPr>
        <w:jc w:val="both"/>
        <w:rPr>
          <w:b/>
          <w:i/>
          <w:lang w:val="uk-UA"/>
        </w:rPr>
      </w:pPr>
    </w:p>
    <w:p w:rsidR="00DB535F" w:rsidRPr="0087586F" w:rsidRDefault="00DB535F" w:rsidP="00DB535F">
      <w:pPr>
        <w:rPr>
          <w:lang w:val="uk-UA"/>
        </w:rPr>
      </w:pPr>
      <w:r w:rsidRPr="0087586F">
        <w:rPr>
          <w:b/>
          <w:i/>
          <w:lang w:val="uk-UA"/>
        </w:rPr>
        <w:t>-  Управління  соціального захисту населення -</w:t>
      </w:r>
      <w:r w:rsidRPr="0087586F">
        <w:rPr>
          <w:b/>
          <w:lang w:val="uk-UA"/>
        </w:rPr>
        <w:t xml:space="preserve">  132,48 грн.  </w:t>
      </w:r>
      <w:r w:rsidRPr="0087586F">
        <w:rPr>
          <w:lang w:val="uk-UA"/>
        </w:rPr>
        <w:t>в тому числі по КПК:</w:t>
      </w:r>
    </w:p>
    <w:p w:rsidR="00DB535F" w:rsidRPr="0087586F" w:rsidRDefault="00DB535F" w:rsidP="00DB535F">
      <w:pPr>
        <w:rPr>
          <w:b/>
          <w:lang w:val="uk-UA"/>
        </w:rPr>
      </w:pPr>
      <w:r w:rsidRPr="0087586F">
        <w:rPr>
          <w:b/>
          <w:lang w:val="uk-UA"/>
        </w:rPr>
        <w:t>1513015- 96,18 грн.</w:t>
      </w:r>
    </w:p>
    <w:p w:rsidR="00DB535F" w:rsidRPr="0087586F" w:rsidRDefault="00DB535F" w:rsidP="00DB535F">
      <w:pPr>
        <w:rPr>
          <w:lang w:val="uk-UA"/>
        </w:rPr>
      </w:pPr>
      <w:r w:rsidRPr="0087586F">
        <w:rPr>
          <w:lang w:val="uk-UA"/>
        </w:rPr>
        <w:t>КЕКВ 2730 -96,18 грн. відшкодування пільг: БУ-62- 89,68 грн., ТзОВ  «Енергія-Новий Розділ» -6,50грн.,</w:t>
      </w:r>
    </w:p>
    <w:p w:rsidR="00DB535F" w:rsidRPr="0087586F" w:rsidRDefault="00DB535F" w:rsidP="00DB535F">
      <w:pPr>
        <w:rPr>
          <w:lang w:val="uk-UA"/>
        </w:rPr>
      </w:pPr>
      <w:r w:rsidRPr="0087586F">
        <w:rPr>
          <w:b/>
          <w:lang w:val="uk-UA"/>
        </w:rPr>
        <w:t>1513016</w:t>
      </w:r>
      <w:r w:rsidRPr="0087586F">
        <w:rPr>
          <w:lang w:val="uk-UA"/>
        </w:rPr>
        <w:t>-36,30грн.</w:t>
      </w:r>
    </w:p>
    <w:p w:rsidR="00DB535F" w:rsidRPr="0087586F" w:rsidRDefault="00DB535F" w:rsidP="00DB535F">
      <w:pPr>
        <w:rPr>
          <w:lang w:val="uk-UA"/>
        </w:rPr>
      </w:pPr>
      <w:r w:rsidRPr="0087586F">
        <w:rPr>
          <w:lang w:val="uk-UA"/>
        </w:rPr>
        <w:t>КЕКВ2730-36,30грн. відшкодування субсидії БУ-62.</w:t>
      </w:r>
    </w:p>
    <w:p w:rsidR="00DB535F" w:rsidRPr="0087586F" w:rsidRDefault="00DB535F" w:rsidP="00DB535F">
      <w:pPr>
        <w:rPr>
          <w:lang w:val="uk-UA"/>
        </w:rPr>
      </w:pPr>
    </w:p>
    <w:p w:rsidR="00DB535F" w:rsidRPr="0087586F" w:rsidRDefault="00DB535F" w:rsidP="00DB535F">
      <w:pPr>
        <w:rPr>
          <w:b/>
          <w:i/>
          <w:lang w:val="uk-UA"/>
        </w:rPr>
      </w:pPr>
      <w:r w:rsidRPr="0087586F">
        <w:rPr>
          <w:b/>
          <w:i/>
          <w:lang w:val="uk-UA"/>
        </w:rPr>
        <w:t>-Відділ освіти – 3087,16 грн</w:t>
      </w:r>
      <w:r w:rsidRPr="0087586F">
        <w:rPr>
          <w:lang w:val="uk-UA"/>
        </w:rPr>
        <w:t>., у тому числі по КПК:</w:t>
      </w:r>
    </w:p>
    <w:p w:rsidR="00DB535F" w:rsidRPr="0087586F" w:rsidRDefault="00DB535F" w:rsidP="00DB535F">
      <w:pPr>
        <w:rPr>
          <w:b/>
          <w:i/>
          <w:lang w:val="uk-UA"/>
        </w:rPr>
      </w:pPr>
      <w:r w:rsidRPr="0087586F">
        <w:rPr>
          <w:b/>
          <w:i/>
          <w:lang w:val="uk-UA"/>
        </w:rPr>
        <w:t>1011010 – 1577,08 грн.,</w:t>
      </w:r>
    </w:p>
    <w:p w:rsidR="00DB535F" w:rsidRPr="0087586F" w:rsidRDefault="00DB535F" w:rsidP="00DB535F">
      <w:pPr>
        <w:rPr>
          <w:lang w:val="uk-UA"/>
        </w:rPr>
      </w:pPr>
      <w:r w:rsidRPr="0087586F">
        <w:rPr>
          <w:lang w:val="uk-UA"/>
        </w:rPr>
        <w:t>КЕКВ 2210 - 1577,08 грн. – витрати майбутніх періодів (передоплата періодичних видань),</w:t>
      </w:r>
    </w:p>
    <w:p w:rsidR="00DB535F" w:rsidRPr="0087586F" w:rsidRDefault="00DB535F" w:rsidP="00DB535F">
      <w:pPr>
        <w:rPr>
          <w:b/>
          <w:i/>
          <w:lang w:val="uk-UA"/>
        </w:rPr>
      </w:pPr>
      <w:r w:rsidRPr="0087586F">
        <w:rPr>
          <w:b/>
          <w:i/>
          <w:lang w:val="uk-UA"/>
        </w:rPr>
        <w:t>1011190 – 1510,08 грн.,</w:t>
      </w:r>
    </w:p>
    <w:p w:rsidR="00DB535F" w:rsidRPr="0087586F" w:rsidRDefault="00DB535F" w:rsidP="00DB535F">
      <w:pPr>
        <w:rPr>
          <w:lang w:val="uk-UA"/>
        </w:rPr>
      </w:pPr>
      <w:r w:rsidRPr="0087586F">
        <w:rPr>
          <w:lang w:val="uk-UA"/>
        </w:rPr>
        <w:t>КЕКВ 2210 - 1510,08 грн. – витрати майбутніх періодів (передоплата періодичних видань).</w:t>
      </w:r>
    </w:p>
    <w:p w:rsidR="00DB535F" w:rsidRPr="0087586F" w:rsidRDefault="00DB535F" w:rsidP="00DB535F">
      <w:pPr>
        <w:rPr>
          <w:lang w:val="uk-UA"/>
        </w:rPr>
      </w:pPr>
    </w:p>
    <w:p w:rsidR="00DB535F" w:rsidRPr="0087586F" w:rsidRDefault="00DB535F" w:rsidP="00DB535F">
      <w:pPr>
        <w:rPr>
          <w:lang w:val="uk-UA"/>
        </w:rPr>
      </w:pPr>
    </w:p>
    <w:p w:rsidR="00DB535F" w:rsidRPr="0087586F" w:rsidRDefault="00DB535F" w:rsidP="00DB535F">
      <w:pPr>
        <w:jc w:val="both"/>
        <w:rPr>
          <w:b/>
          <w:i/>
          <w:lang w:val="uk-UA"/>
        </w:rPr>
      </w:pPr>
      <w:r w:rsidRPr="0087586F">
        <w:rPr>
          <w:b/>
          <w:i/>
          <w:lang w:val="uk-UA"/>
        </w:rPr>
        <w:t xml:space="preserve">                На 01.01.</w:t>
      </w:r>
      <w:r w:rsidRPr="0087586F">
        <w:rPr>
          <w:lang w:val="uk-UA"/>
        </w:rPr>
        <w:t xml:space="preserve"> </w:t>
      </w:r>
      <w:r w:rsidRPr="0087586F">
        <w:rPr>
          <w:b/>
          <w:i/>
          <w:lang w:val="uk-UA"/>
        </w:rPr>
        <w:t>2017р. кредиторська заборгованість становила  17 483 388,26 грн.</w:t>
      </w:r>
    </w:p>
    <w:p w:rsidR="00DB535F" w:rsidRPr="0087586F" w:rsidRDefault="00DB535F" w:rsidP="00DB535F">
      <w:pPr>
        <w:rPr>
          <w:b/>
          <w:i/>
          <w:lang w:val="uk-UA"/>
        </w:rPr>
      </w:pPr>
      <w:r w:rsidRPr="0087586F">
        <w:rPr>
          <w:b/>
          <w:i/>
          <w:lang w:val="uk-UA"/>
        </w:rPr>
        <w:t>Станом  на   01.01.2018р.  становить  26 717 681,85 грн.   тобто   збільшилась   на            9 234 293,59 грн., в тому числі в розрізі установ:</w:t>
      </w:r>
    </w:p>
    <w:p w:rsidR="00DB535F" w:rsidRPr="0087586F" w:rsidRDefault="00DB535F" w:rsidP="00DB535F">
      <w:pPr>
        <w:rPr>
          <w:b/>
          <w:i/>
          <w:lang w:val="uk-UA"/>
        </w:rPr>
      </w:pPr>
    </w:p>
    <w:p w:rsidR="00DB535F" w:rsidRPr="0087586F" w:rsidRDefault="00DB535F" w:rsidP="00DB535F">
      <w:pPr>
        <w:rPr>
          <w:lang w:val="uk-UA"/>
        </w:rPr>
      </w:pPr>
      <w:r w:rsidRPr="0087586F">
        <w:rPr>
          <w:i/>
          <w:lang w:val="uk-UA"/>
        </w:rPr>
        <w:t xml:space="preserve">-  </w:t>
      </w:r>
      <w:r w:rsidRPr="0087586F">
        <w:rPr>
          <w:b/>
          <w:i/>
          <w:lang w:val="uk-UA"/>
        </w:rPr>
        <w:t>Управління  соціального захисту населення – 26 717 681,85</w:t>
      </w:r>
      <w:r w:rsidRPr="0087586F">
        <w:rPr>
          <w:b/>
          <w:lang w:val="uk-UA"/>
        </w:rPr>
        <w:t xml:space="preserve"> грн.  </w:t>
      </w:r>
      <w:r w:rsidRPr="0087586F">
        <w:rPr>
          <w:lang w:val="uk-UA"/>
        </w:rPr>
        <w:t>в тому числі по КПК:</w:t>
      </w:r>
    </w:p>
    <w:p w:rsidR="00DB535F" w:rsidRPr="0087586F" w:rsidRDefault="00DB535F" w:rsidP="00DB535F">
      <w:pPr>
        <w:rPr>
          <w:b/>
          <w:lang w:val="uk-UA"/>
        </w:rPr>
      </w:pPr>
      <w:r w:rsidRPr="0087586F">
        <w:rPr>
          <w:b/>
          <w:lang w:val="uk-UA"/>
        </w:rPr>
        <w:t>1513011-440 916,43 грн.</w:t>
      </w:r>
    </w:p>
    <w:p w:rsidR="00DB535F" w:rsidRPr="0087586F" w:rsidRDefault="00DB535F" w:rsidP="00DB535F">
      <w:pPr>
        <w:rPr>
          <w:lang w:val="uk-UA"/>
        </w:rPr>
      </w:pPr>
      <w:r w:rsidRPr="0087586F">
        <w:rPr>
          <w:lang w:val="uk-UA"/>
        </w:rPr>
        <w:t>КЕКВ 2730-440 916,43 грн. відшкодування пільг перед: ТОВ «Львівгаззбут» -178 613,11 грн., ТзОВ  «Енергія-Новий Розділ»-245 777,03 грн., КП РЖС-14 507,55 грн., ОСББ Орхідея-1 020,24 грн.,ОСББ ТриОл-137,86 грн., ОСББ Наш Дім – 186,47 грн., ОСББ Контур-10-528,28 грн., ПАТ Львівобленерго -145,89 грн.</w:t>
      </w:r>
    </w:p>
    <w:p w:rsidR="00DB535F" w:rsidRPr="0087586F" w:rsidRDefault="00DB535F" w:rsidP="00DB535F">
      <w:pPr>
        <w:rPr>
          <w:lang w:val="uk-UA"/>
        </w:rPr>
      </w:pPr>
      <w:r w:rsidRPr="0087586F">
        <w:rPr>
          <w:lang w:val="uk-UA"/>
        </w:rPr>
        <w:t xml:space="preserve">з них прострочена-103 884,09 - </w:t>
      </w:r>
      <w:r w:rsidRPr="0087586F">
        <w:rPr>
          <w:b/>
          <w:lang w:val="uk-UA"/>
        </w:rPr>
        <w:t xml:space="preserve"> </w:t>
      </w:r>
      <w:r w:rsidRPr="0087586F">
        <w:rPr>
          <w:lang w:val="uk-UA"/>
        </w:rPr>
        <w:t>ТОВ</w:t>
      </w:r>
      <w:r w:rsidRPr="0087586F">
        <w:rPr>
          <w:b/>
          <w:lang w:val="uk-UA"/>
        </w:rPr>
        <w:t xml:space="preserve"> </w:t>
      </w:r>
      <w:r w:rsidRPr="0087586F">
        <w:rPr>
          <w:lang w:val="uk-UA"/>
        </w:rPr>
        <w:t>Львівгазбуд.</w:t>
      </w:r>
    </w:p>
    <w:p w:rsidR="00DB535F" w:rsidRPr="0087586F" w:rsidRDefault="00DB535F" w:rsidP="00DB535F">
      <w:pPr>
        <w:rPr>
          <w:lang w:val="uk-UA"/>
        </w:rPr>
      </w:pPr>
      <w:r w:rsidRPr="0087586F">
        <w:rPr>
          <w:b/>
          <w:lang w:val="uk-UA"/>
        </w:rPr>
        <w:t>1513012-27905,49 грн.</w:t>
      </w:r>
    </w:p>
    <w:p w:rsidR="00DB535F" w:rsidRPr="0087586F" w:rsidRDefault="00DB535F" w:rsidP="00DB535F">
      <w:pPr>
        <w:rPr>
          <w:lang w:val="uk-UA"/>
        </w:rPr>
      </w:pPr>
      <w:r w:rsidRPr="0087586F">
        <w:rPr>
          <w:lang w:val="uk-UA"/>
        </w:rPr>
        <w:t xml:space="preserve">КЕКВ 2730 - 27 905,49 грн. відшкодування пільг перед: ТзОВ  «Енергія-Новий Розділ» - </w:t>
      </w:r>
    </w:p>
    <w:p w:rsidR="00DB535F" w:rsidRPr="0087586F" w:rsidRDefault="00DB535F" w:rsidP="00DB535F">
      <w:pPr>
        <w:rPr>
          <w:lang w:val="uk-UA"/>
        </w:rPr>
      </w:pPr>
      <w:r w:rsidRPr="0087586F">
        <w:rPr>
          <w:lang w:val="uk-UA"/>
        </w:rPr>
        <w:t>15 255,44 грн., ТОВ «Львівгаззбут»-11 207,20 грн., ПАТ Львівобленерго-94,40 грн,, КП РЖС-999,21 грн., ОСББ Ле Укра-177,24 грн., ОСББ Контур-10-172,00 грн.,</w:t>
      </w:r>
    </w:p>
    <w:p w:rsidR="00DB535F" w:rsidRPr="0087586F" w:rsidRDefault="00DB535F" w:rsidP="00DB535F">
      <w:pPr>
        <w:rPr>
          <w:lang w:val="uk-UA"/>
        </w:rPr>
      </w:pPr>
      <w:r w:rsidRPr="0087586F">
        <w:rPr>
          <w:lang w:val="uk-UA"/>
        </w:rPr>
        <w:t>з них прострочена 6 093,66 грн.-ТОВ Львівгазбуд.</w:t>
      </w:r>
    </w:p>
    <w:p w:rsidR="00DB535F" w:rsidRPr="0087586F" w:rsidRDefault="00DB535F" w:rsidP="00DB535F">
      <w:pPr>
        <w:rPr>
          <w:b/>
          <w:lang w:val="uk-UA"/>
        </w:rPr>
      </w:pPr>
      <w:r w:rsidRPr="0087586F">
        <w:rPr>
          <w:b/>
          <w:lang w:val="uk-UA"/>
        </w:rPr>
        <w:t>1513013-36 633,53</w:t>
      </w:r>
      <w:r w:rsidRPr="0087586F">
        <w:rPr>
          <w:lang w:val="uk-UA"/>
        </w:rPr>
        <w:t xml:space="preserve"> </w:t>
      </w:r>
      <w:r w:rsidRPr="0087586F">
        <w:rPr>
          <w:b/>
          <w:lang w:val="uk-UA"/>
        </w:rPr>
        <w:t>грн.</w:t>
      </w:r>
    </w:p>
    <w:p w:rsidR="00DB535F" w:rsidRPr="0087586F" w:rsidRDefault="00DB535F" w:rsidP="00DB535F">
      <w:pPr>
        <w:rPr>
          <w:lang w:val="uk-UA"/>
        </w:rPr>
      </w:pPr>
      <w:r w:rsidRPr="0087586F">
        <w:rPr>
          <w:lang w:val="uk-UA"/>
        </w:rPr>
        <w:lastRenderedPageBreak/>
        <w:t>КЕКВ 2730-3 633,53 грн. відшкодування пільг перед: ТзОВ  «Енергія-Новий Розділ» - 26 846,14 грн., ТОВ Львівгазбуд -7 969,82 грн., КП РЖС-1 392,35 грн., ОСББ Орхідея-120,48 грн., ОСББ ТриОл-148,50 грн ., ОСББ Наш Дім – 156.24 грн.,</w:t>
      </w:r>
    </w:p>
    <w:p w:rsidR="00DB535F" w:rsidRPr="0087586F" w:rsidRDefault="00DB535F" w:rsidP="00DB535F">
      <w:pPr>
        <w:rPr>
          <w:lang w:val="uk-UA"/>
        </w:rPr>
      </w:pPr>
      <w:r w:rsidRPr="0087586F">
        <w:rPr>
          <w:lang w:val="uk-UA"/>
        </w:rPr>
        <w:t>з них прострочена-5 773,85 грн.-ТОВ Львівгазбуд.</w:t>
      </w:r>
    </w:p>
    <w:p w:rsidR="00DB535F" w:rsidRPr="0087586F" w:rsidRDefault="00DB535F" w:rsidP="00DB535F">
      <w:pPr>
        <w:rPr>
          <w:b/>
          <w:lang w:val="uk-UA"/>
        </w:rPr>
      </w:pPr>
      <w:r w:rsidRPr="0087586F">
        <w:rPr>
          <w:b/>
          <w:lang w:val="uk-UA"/>
        </w:rPr>
        <w:t>1513015-24 943,57</w:t>
      </w:r>
      <w:r w:rsidRPr="0087586F">
        <w:rPr>
          <w:lang w:val="uk-UA"/>
        </w:rPr>
        <w:t xml:space="preserve"> </w:t>
      </w:r>
      <w:r w:rsidRPr="0087586F">
        <w:rPr>
          <w:b/>
          <w:lang w:val="uk-UA"/>
        </w:rPr>
        <w:t>грн.</w:t>
      </w:r>
    </w:p>
    <w:p w:rsidR="00DB535F" w:rsidRPr="0087586F" w:rsidRDefault="00DB535F" w:rsidP="00DB535F">
      <w:pPr>
        <w:rPr>
          <w:lang w:val="uk-UA"/>
        </w:rPr>
      </w:pPr>
      <w:r w:rsidRPr="0087586F">
        <w:rPr>
          <w:lang w:val="uk-UA"/>
        </w:rPr>
        <w:t>КЕКВ 2730-24 943,57 грн. відшкодування пільг перед: БУ-62</w:t>
      </w:r>
      <w:r w:rsidRPr="0087586F">
        <w:rPr>
          <w:b/>
          <w:lang w:val="uk-UA"/>
        </w:rPr>
        <w:t xml:space="preserve"> -</w:t>
      </w:r>
      <w:r w:rsidRPr="0087586F">
        <w:rPr>
          <w:lang w:val="uk-UA"/>
        </w:rPr>
        <w:t>292,51грн., ТОВ «Львівгаззбут»-16 181,67грн., ТзОВ  «Енергія-Новий Розділ»-7 501,43грн., ПАТ Львівобленерго-68,08грн., КП РЖС-899,88 грн..,</w:t>
      </w:r>
    </w:p>
    <w:p w:rsidR="00DB535F" w:rsidRPr="0087586F" w:rsidRDefault="00DB535F" w:rsidP="00DB535F">
      <w:pPr>
        <w:rPr>
          <w:lang w:val="uk-UA"/>
        </w:rPr>
      </w:pPr>
      <w:r w:rsidRPr="0087586F">
        <w:rPr>
          <w:lang w:val="uk-UA"/>
        </w:rPr>
        <w:t>з них прострочена-10 797,33-ТОВ Львівгазбуд.</w:t>
      </w:r>
    </w:p>
    <w:p w:rsidR="00DB535F" w:rsidRPr="0087586F" w:rsidRDefault="00DB535F" w:rsidP="00DB535F">
      <w:pPr>
        <w:rPr>
          <w:b/>
          <w:lang w:val="uk-UA"/>
        </w:rPr>
      </w:pPr>
      <w:r w:rsidRPr="0087586F">
        <w:rPr>
          <w:b/>
          <w:lang w:val="uk-UA"/>
        </w:rPr>
        <w:t>1513016-26 187 282,83грн.</w:t>
      </w:r>
    </w:p>
    <w:p w:rsidR="00DB535F" w:rsidRPr="0087586F" w:rsidRDefault="00DB535F" w:rsidP="00DB535F">
      <w:pPr>
        <w:rPr>
          <w:lang w:val="uk-UA"/>
        </w:rPr>
      </w:pPr>
      <w:r w:rsidRPr="0087586F">
        <w:rPr>
          <w:lang w:val="uk-UA"/>
        </w:rPr>
        <w:t>КЕКВ 2730-26 187 282,83грн. відшкодування субсидій перед: БУ-62-2 730,69грн., ТОВ «Львівгаззбут»-7 198 212,17грн., КП РЖС-1 218 703,84грн.,ЗАТ  «Енергія-Новий Розділ»-17 648 719,12грн., ПАТ Львівобленерго-11 065,68грн., ОСББ Орхідея-6 159,51 грн., ОСББ ТриОл-10 717,75 грн ., ОСББ Контур-10-40 737,82 грн., ОСББ Наш Дім – 40 656,35 грн., ОСББ Ле Укра – 6 563,16 грн ., ОСББ Розділля-3 016,74 грн.</w:t>
      </w:r>
    </w:p>
    <w:p w:rsidR="00DB535F" w:rsidRPr="0087586F" w:rsidRDefault="00DB535F" w:rsidP="00DB535F">
      <w:pPr>
        <w:rPr>
          <w:lang w:val="uk-UA"/>
        </w:rPr>
      </w:pPr>
      <w:r w:rsidRPr="0087586F">
        <w:rPr>
          <w:lang w:val="uk-UA"/>
        </w:rPr>
        <w:t>з них прострочена-3 675 771,66 грн.-ТОВ Львівгазбуд.</w:t>
      </w:r>
      <w:r w:rsidRPr="0087586F">
        <w:rPr>
          <w:b/>
          <w:lang w:val="uk-UA"/>
        </w:rPr>
        <w:t xml:space="preserve"> </w:t>
      </w:r>
    </w:p>
    <w:p w:rsidR="00DB535F" w:rsidRPr="0087586F" w:rsidRDefault="00DB535F" w:rsidP="00DB535F">
      <w:pPr>
        <w:rPr>
          <w:lang w:val="uk-UA"/>
        </w:rPr>
      </w:pPr>
    </w:p>
    <w:p w:rsidR="00DB535F" w:rsidRPr="0087586F" w:rsidRDefault="00DB535F" w:rsidP="00DB535F">
      <w:pPr>
        <w:ind w:left="360"/>
        <w:rPr>
          <w:b/>
          <w:i/>
          <w:lang w:val="uk-UA"/>
        </w:rPr>
      </w:pPr>
    </w:p>
    <w:p w:rsidR="00DB535F" w:rsidRPr="0087586F" w:rsidRDefault="00DB535F" w:rsidP="00DB535F">
      <w:pPr>
        <w:ind w:left="360"/>
        <w:jc w:val="center"/>
        <w:rPr>
          <w:b/>
          <w:i/>
          <w:color w:val="000000"/>
          <w:lang w:val="uk-UA"/>
        </w:rPr>
      </w:pPr>
      <w:r w:rsidRPr="0087586F">
        <w:rPr>
          <w:b/>
          <w:i/>
          <w:color w:val="000000"/>
          <w:lang w:val="uk-UA"/>
        </w:rPr>
        <w:t>СПЕЦІАЛЬНИЙ ФОНД</w:t>
      </w:r>
    </w:p>
    <w:p w:rsidR="00DB535F" w:rsidRPr="0087586F" w:rsidRDefault="00DB535F" w:rsidP="00DB535F">
      <w:pPr>
        <w:jc w:val="both"/>
        <w:rPr>
          <w:color w:val="FF0000"/>
          <w:lang w:val="uk-UA"/>
        </w:rPr>
      </w:pPr>
    </w:p>
    <w:p w:rsidR="00DB535F" w:rsidRPr="0087586F" w:rsidRDefault="00DB535F" w:rsidP="00DB535F">
      <w:pPr>
        <w:jc w:val="both"/>
        <w:rPr>
          <w:b/>
          <w:i/>
          <w:lang w:val="uk-UA"/>
        </w:rPr>
      </w:pPr>
      <w:r w:rsidRPr="0087586F">
        <w:rPr>
          <w:b/>
          <w:i/>
          <w:lang w:val="uk-UA"/>
        </w:rPr>
        <w:t xml:space="preserve">                  Станом на 01.01.2017 року дебіторська заборгованість (доходи) становила 42 445,42 грн. Станом на 01.01.2018р. дебіторська заборгованість (доходи) становить 12 063,97 грн. тобто зменшилась на 30 381,45 грн. в тому числі в розрізі установ:</w:t>
      </w:r>
    </w:p>
    <w:p w:rsidR="00DB535F" w:rsidRPr="0087586F" w:rsidRDefault="00DB535F" w:rsidP="00DB535F">
      <w:pPr>
        <w:rPr>
          <w:b/>
          <w:i/>
          <w:lang w:val="uk-UA"/>
        </w:rPr>
      </w:pPr>
    </w:p>
    <w:p w:rsidR="00DB535F" w:rsidRPr="0087586F" w:rsidRDefault="00DB535F" w:rsidP="00DB535F">
      <w:pPr>
        <w:rPr>
          <w:lang w:val="uk-UA"/>
        </w:rPr>
      </w:pPr>
      <w:r w:rsidRPr="0087586F">
        <w:rPr>
          <w:b/>
          <w:i/>
          <w:lang w:val="uk-UA"/>
        </w:rPr>
        <w:t>- МБК «Молодість»</w:t>
      </w:r>
      <w:r w:rsidRPr="0087586F">
        <w:rPr>
          <w:b/>
          <w:lang w:val="uk-UA"/>
        </w:rPr>
        <w:t xml:space="preserve"> </w:t>
      </w:r>
      <w:r w:rsidRPr="0087586F">
        <w:rPr>
          <w:lang w:val="uk-UA"/>
        </w:rPr>
        <w:t xml:space="preserve">-  </w:t>
      </w:r>
      <w:r w:rsidRPr="0087586F">
        <w:rPr>
          <w:b/>
          <w:lang w:val="uk-UA"/>
        </w:rPr>
        <w:t xml:space="preserve">1 408,62 грн.,  </w:t>
      </w:r>
      <w:r w:rsidRPr="0087586F">
        <w:rPr>
          <w:lang w:val="uk-UA"/>
        </w:rPr>
        <w:t>в тому числі по КПК:</w:t>
      </w:r>
    </w:p>
    <w:p w:rsidR="00DB535F" w:rsidRPr="0087586F" w:rsidRDefault="00DB535F" w:rsidP="00DB535F">
      <w:pPr>
        <w:rPr>
          <w:b/>
          <w:lang w:val="uk-UA"/>
        </w:rPr>
      </w:pPr>
      <w:r w:rsidRPr="0087586F">
        <w:rPr>
          <w:b/>
          <w:lang w:val="uk-UA"/>
        </w:rPr>
        <w:t xml:space="preserve">0324090 – </w:t>
      </w:r>
      <w:r w:rsidRPr="0087586F">
        <w:rPr>
          <w:lang w:val="uk-UA"/>
        </w:rPr>
        <w:t>1 408,62 грн.</w:t>
      </w:r>
      <w:r w:rsidRPr="0087586F">
        <w:rPr>
          <w:b/>
          <w:lang w:val="uk-UA"/>
        </w:rPr>
        <w:t xml:space="preserve"> </w:t>
      </w:r>
      <w:r w:rsidRPr="0087586F">
        <w:rPr>
          <w:lang w:val="uk-UA"/>
        </w:rPr>
        <w:t xml:space="preserve">несвоєчасна оплата за оренду приміщення. </w:t>
      </w:r>
    </w:p>
    <w:p w:rsidR="00DB535F" w:rsidRPr="0087586F" w:rsidRDefault="00DB535F" w:rsidP="00DB535F">
      <w:pPr>
        <w:rPr>
          <w:b/>
          <w:lang w:val="uk-UA"/>
        </w:rPr>
      </w:pPr>
    </w:p>
    <w:p w:rsidR="00DB535F" w:rsidRPr="0087586F" w:rsidRDefault="00DB535F" w:rsidP="00DB535F">
      <w:pPr>
        <w:rPr>
          <w:lang w:val="uk-UA"/>
        </w:rPr>
      </w:pPr>
      <w:r w:rsidRPr="0087586F">
        <w:rPr>
          <w:b/>
          <w:i/>
          <w:color w:val="000000"/>
          <w:lang w:val="uk-UA"/>
        </w:rPr>
        <w:t>- Відділ освіти –</w:t>
      </w:r>
      <w:r w:rsidRPr="0087586F">
        <w:rPr>
          <w:lang w:val="uk-UA"/>
        </w:rPr>
        <w:t xml:space="preserve"> </w:t>
      </w:r>
      <w:r w:rsidRPr="0087586F">
        <w:rPr>
          <w:b/>
          <w:lang w:val="uk-UA"/>
        </w:rPr>
        <w:t>10 060,35 грн.</w:t>
      </w:r>
      <w:r w:rsidRPr="0087586F">
        <w:rPr>
          <w:lang w:val="uk-UA"/>
        </w:rPr>
        <w:t xml:space="preserve"> в тому числі по КПК:</w:t>
      </w:r>
    </w:p>
    <w:p w:rsidR="00DB535F" w:rsidRPr="0087586F" w:rsidRDefault="00DB535F" w:rsidP="00DB535F">
      <w:pPr>
        <w:rPr>
          <w:lang w:val="uk-UA"/>
        </w:rPr>
      </w:pPr>
      <w:r w:rsidRPr="0087586F">
        <w:rPr>
          <w:b/>
          <w:lang w:val="uk-UA"/>
        </w:rPr>
        <w:t xml:space="preserve">1011010 – </w:t>
      </w:r>
      <w:r w:rsidRPr="0087586F">
        <w:rPr>
          <w:lang w:val="uk-UA"/>
        </w:rPr>
        <w:t>9 794,62 грн. (батьківська плата за дитсадок)</w:t>
      </w:r>
    </w:p>
    <w:p w:rsidR="00DB535F" w:rsidRPr="0087586F" w:rsidRDefault="00DB535F" w:rsidP="00DB535F">
      <w:pPr>
        <w:rPr>
          <w:lang w:val="uk-UA"/>
        </w:rPr>
      </w:pPr>
      <w:r w:rsidRPr="0087586F">
        <w:rPr>
          <w:b/>
          <w:lang w:val="uk-UA"/>
        </w:rPr>
        <w:t xml:space="preserve">1011020 - </w:t>
      </w:r>
      <w:r w:rsidRPr="0087586F">
        <w:rPr>
          <w:lang w:val="uk-UA"/>
        </w:rPr>
        <w:t>265,73грн-орендна плата.</w:t>
      </w:r>
    </w:p>
    <w:p w:rsidR="00DB535F" w:rsidRPr="0087586F" w:rsidRDefault="00DB535F" w:rsidP="00DB535F">
      <w:pPr>
        <w:rPr>
          <w:lang w:val="uk-UA"/>
        </w:rPr>
      </w:pPr>
    </w:p>
    <w:p w:rsidR="00DB535F" w:rsidRPr="0087586F" w:rsidRDefault="00DB535F" w:rsidP="00DB535F">
      <w:pPr>
        <w:rPr>
          <w:lang w:val="uk-UA"/>
        </w:rPr>
      </w:pPr>
      <w:r w:rsidRPr="0087586F">
        <w:rPr>
          <w:b/>
          <w:i/>
          <w:lang w:val="uk-UA"/>
        </w:rPr>
        <w:t>- Новороздільська  дитяча школа мистецтв ім.О.Рудницького</w:t>
      </w:r>
      <w:r w:rsidRPr="0087586F">
        <w:rPr>
          <w:b/>
          <w:lang w:val="uk-UA"/>
        </w:rPr>
        <w:t xml:space="preserve"> – 595,00</w:t>
      </w:r>
      <w:r w:rsidRPr="0087586F">
        <w:rPr>
          <w:lang w:val="uk-UA"/>
        </w:rPr>
        <w:t xml:space="preserve"> грн. </w:t>
      </w:r>
      <w:r w:rsidRPr="0087586F">
        <w:rPr>
          <w:b/>
          <w:lang w:val="uk-UA"/>
        </w:rPr>
        <w:t xml:space="preserve"> </w:t>
      </w:r>
      <w:r w:rsidRPr="0087586F">
        <w:rPr>
          <w:lang w:val="uk-UA"/>
        </w:rPr>
        <w:t>в тому числі по КПК:</w:t>
      </w:r>
    </w:p>
    <w:p w:rsidR="00DB535F" w:rsidRPr="0087586F" w:rsidRDefault="00DB535F" w:rsidP="00DB535F">
      <w:pPr>
        <w:rPr>
          <w:lang w:val="uk-UA"/>
        </w:rPr>
      </w:pPr>
      <w:r w:rsidRPr="0087586F">
        <w:rPr>
          <w:b/>
          <w:lang w:val="uk-UA"/>
        </w:rPr>
        <w:t>0324100</w:t>
      </w:r>
      <w:r w:rsidRPr="0087586F">
        <w:rPr>
          <w:lang w:val="uk-UA"/>
        </w:rPr>
        <w:t xml:space="preserve"> – 595,00 грн. несвоєчасна  оплата за навчання дітей за грудень 2017 р.      </w:t>
      </w:r>
    </w:p>
    <w:p w:rsidR="00DB535F" w:rsidRPr="0087586F" w:rsidRDefault="00DB535F" w:rsidP="00DB535F">
      <w:pPr>
        <w:rPr>
          <w:b/>
          <w:lang w:val="uk-UA"/>
        </w:rPr>
      </w:pPr>
    </w:p>
    <w:p w:rsidR="00DB535F" w:rsidRPr="0087586F" w:rsidRDefault="00DB535F" w:rsidP="00DB535F">
      <w:pPr>
        <w:jc w:val="both"/>
        <w:rPr>
          <w:lang w:val="uk-UA"/>
        </w:rPr>
      </w:pPr>
    </w:p>
    <w:p w:rsidR="00DB535F" w:rsidRPr="0087586F" w:rsidRDefault="00DB535F" w:rsidP="00DB535F">
      <w:pPr>
        <w:rPr>
          <w:b/>
          <w:i/>
          <w:lang w:val="uk-UA"/>
        </w:rPr>
      </w:pPr>
      <w:r w:rsidRPr="0087586F">
        <w:rPr>
          <w:b/>
          <w:i/>
          <w:color w:val="000000"/>
          <w:lang w:val="uk-UA"/>
        </w:rPr>
        <w:t xml:space="preserve">                  </w:t>
      </w:r>
      <w:r w:rsidRPr="0087586F">
        <w:rPr>
          <w:b/>
          <w:i/>
          <w:lang w:val="uk-UA"/>
        </w:rPr>
        <w:t>Станом на 01.01.2017 року кредиторська заборгованість (доходи) становила 84 574,19 грн. Станом на 01.01.2018р. кредиторська заборгованість(доходи) становить  79 606,37 грн. тобто зменшилась на 4 967,82  грн. в тому числі в розрізі установ:</w:t>
      </w:r>
    </w:p>
    <w:p w:rsidR="00DB535F" w:rsidRPr="0087586F" w:rsidRDefault="00DB535F" w:rsidP="00DB535F">
      <w:pPr>
        <w:rPr>
          <w:b/>
          <w:i/>
          <w:color w:val="000000"/>
          <w:lang w:val="uk-UA"/>
        </w:rPr>
      </w:pPr>
      <w:r w:rsidRPr="0087586F">
        <w:rPr>
          <w:b/>
          <w:i/>
          <w:color w:val="000000"/>
          <w:lang w:val="uk-UA"/>
        </w:rPr>
        <w:t xml:space="preserve"> </w:t>
      </w:r>
    </w:p>
    <w:p w:rsidR="00DB535F" w:rsidRPr="0087586F" w:rsidRDefault="00DB535F" w:rsidP="00DB535F">
      <w:pPr>
        <w:rPr>
          <w:lang w:val="uk-UA"/>
        </w:rPr>
      </w:pPr>
      <w:r w:rsidRPr="0087586F">
        <w:rPr>
          <w:b/>
          <w:i/>
          <w:color w:val="000000"/>
          <w:lang w:val="uk-UA"/>
        </w:rPr>
        <w:t xml:space="preserve">- Відділ освіти - </w:t>
      </w:r>
      <w:r w:rsidRPr="0087586F">
        <w:rPr>
          <w:b/>
          <w:lang w:val="uk-UA"/>
        </w:rPr>
        <w:t xml:space="preserve"> 73 885,87 грн.</w:t>
      </w:r>
      <w:r w:rsidRPr="0087586F">
        <w:rPr>
          <w:lang w:val="uk-UA"/>
        </w:rPr>
        <w:t>, в тому числі по КПК:</w:t>
      </w:r>
    </w:p>
    <w:p w:rsidR="00DB535F" w:rsidRPr="0087586F" w:rsidRDefault="00DB535F" w:rsidP="00DB535F">
      <w:pPr>
        <w:rPr>
          <w:lang w:val="uk-UA"/>
        </w:rPr>
      </w:pPr>
      <w:r w:rsidRPr="0087586F">
        <w:rPr>
          <w:b/>
          <w:lang w:val="uk-UA"/>
        </w:rPr>
        <w:t xml:space="preserve">1011010 – </w:t>
      </w:r>
      <w:r w:rsidRPr="0087586F">
        <w:rPr>
          <w:lang w:val="uk-UA"/>
        </w:rPr>
        <w:t xml:space="preserve">73 869,30 грн. (батьківська плата за садок) </w:t>
      </w:r>
    </w:p>
    <w:p w:rsidR="00DB535F" w:rsidRPr="0087586F" w:rsidRDefault="00DB535F" w:rsidP="00DB535F">
      <w:pPr>
        <w:rPr>
          <w:lang w:val="uk-UA"/>
        </w:rPr>
      </w:pPr>
      <w:r w:rsidRPr="0087586F">
        <w:rPr>
          <w:b/>
          <w:lang w:val="uk-UA"/>
        </w:rPr>
        <w:t xml:space="preserve">1011020 –      </w:t>
      </w:r>
      <w:r w:rsidRPr="0087586F">
        <w:rPr>
          <w:lang w:val="uk-UA"/>
        </w:rPr>
        <w:t>16,57 грн. переплата за оренду приміщення.</w:t>
      </w:r>
    </w:p>
    <w:p w:rsidR="00DB535F" w:rsidRPr="0087586F" w:rsidRDefault="00DB535F" w:rsidP="00DB535F">
      <w:pPr>
        <w:rPr>
          <w:lang w:val="uk-UA"/>
        </w:rPr>
      </w:pPr>
    </w:p>
    <w:p w:rsidR="00DB535F" w:rsidRPr="0087586F" w:rsidRDefault="00DB535F" w:rsidP="00DB535F">
      <w:pPr>
        <w:rPr>
          <w:lang w:val="uk-UA"/>
        </w:rPr>
      </w:pPr>
      <w:r w:rsidRPr="0087586F">
        <w:rPr>
          <w:b/>
          <w:i/>
          <w:lang w:val="uk-UA"/>
        </w:rPr>
        <w:t>- Новороздільська дитяча школа мистецтв</w:t>
      </w:r>
      <w:r w:rsidRPr="0087586F">
        <w:rPr>
          <w:b/>
          <w:lang w:val="uk-UA"/>
        </w:rPr>
        <w:t xml:space="preserve"> </w:t>
      </w:r>
      <w:r w:rsidRPr="0087586F">
        <w:rPr>
          <w:b/>
          <w:i/>
          <w:lang w:val="uk-UA"/>
        </w:rPr>
        <w:t>ім.О.Рудницького</w:t>
      </w:r>
      <w:r w:rsidRPr="0087586F">
        <w:rPr>
          <w:b/>
          <w:lang w:val="uk-UA"/>
        </w:rPr>
        <w:t xml:space="preserve"> – 5 720,50</w:t>
      </w:r>
      <w:r w:rsidRPr="0087586F">
        <w:rPr>
          <w:lang w:val="uk-UA"/>
        </w:rPr>
        <w:t xml:space="preserve"> грн.</w:t>
      </w:r>
      <w:r w:rsidRPr="0087586F">
        <w:rPr>
          <w:b/>
          <w:lang w:val="uk-UA"/>
        </w:rPr>
        <w:t xml:space="preserve"> </w:t>
      </w:r>
      <w:r w:rsidRPr="0087586F">
        <w:rPr>
          <w:lang w:val="uk-UA"/>
        </w:rPr>
        <w:t>в тому числі по КПК:</w:t>
      </w:r>
    </w:p>
    <w:p w:rsidR="00DB535F" w:rsidRPr="0087586F" w:rsidRDefault="00DB535F" w:rsidP="00DB535F">
      <w:pPr>
        <w:rPr>
          <w:lang w:val="uk-UA"/>
        </w:rPr>
      </w:pPr>
      <w:r w:rsidRPr="0087586F">
        <w:rPr>
          <w:b/>
          <w:lang w:val="uk-UA"/>
        </w:rPr>
        <w:t xml:space="preserve">0324100 – </w:t>
      </w:r>
      <w:r w:rsidRPr="0087586F">
        <w:rPr>
          <w:lang w:val="uk-UA"/>
        </w:rPr>
        <w:t>5 720,50 грн. переплата  за навчання дітей на січень місяць 2018р.</w:t>
      </w:r>
    </w:p>
    <w:p w:rsidR="00DB535F" w:rsidRPr="0087586F" w:rsidRDefault="00DB535F" w:rsidP="00DB535F">
      <w:pPr>
        <w:rPr>
          <w:lang w:val="uk-UA"/>
        </w:rPr>
      </w:pPr>
    </w:p>
    <w:p w:rsidR="00DB535F" w:rsidRPr="0087586F" w:rsidRDefault="00DB535F" w:rsidP="00DB535F">
      <w:pPr>
        <w:jc w:val="center"/>
        <w:rPr>
          <w:b/>
          <w:i/>
          <w:lang w:val="uk-UA"/>
        </w:rPr>
      </w:pPr>
    </w:p>
    <w:p w:rsidR="00DB535F" w:rsidRPr="0087586F" w:rsidRDefault="00DB535F" w:rsidP="00DB535F">
      <w:pPr>
        <w:jc w:val="center"/>
        <w:rPr>
          <w:b/>
          <w:i/>
          <w:lang w:val="uk-UA"/>
        </w:rPr>
      </w:pPr>
    </w:p>
    <w:p w:rsidR="00DB535F" w:rsidRPr="0087586F" w:rsidRDefault="00DB535F" w:rsidP="00DB535F">
      <w:pPr>
        <w:jc w:val="both"/>
        <w:rPr>
          <w:b/>
          <w:i/>
          <w:lang w:val="uk-UA"/>
        </w:rPr>
      </w:pPr>
    </w:p>
    <w:p w:rsidR="00DB535F" w:rsidRPr="0087586F" w:rsidRDefault="00DB535F" w:rsidP="00753354">
      <w:pPr>
        <w:numPr>
          <w:ilvl w:val="0"/>
          <w:numId w:val="5"/>
        </w:numPr>
        <w:tabs>
          <w:tab w:val="clear" w:pos="1500"/>
          <w:tab w:val="left" w:pos="720"/>
        </w:tabs>
        <w:ind w:left="1080" w:hanging="300"/>
        <w:jc w:val="both"/>
        <w:rPr>
          <w:lang w:val="uk-UA"/>
        </w:rPr>
      </w:pPr>
      <w:r w:rsidRPr="0087586F">
        <w:rPr>
          <w:b/>
          <w:bCs/>
          <w:color w:val="000000"/>
          <w:lang w:val="uk-UA"/>
        </w:rPr>
        <w:t>ФІНАНСУВАННЯ.</w:t>
      </w:r>
      <w:r w:rsidRPr="0087586F">
        <w:rPr>
          <w:bCs/>
          <w:lang w:val="uk-UA"/>
        </w:rPr>
        <w:t xml:space="preserve"> </w:t>
      </w:r>
    </w:p>
    <w:p w:rsidR="00DB535F" w:rsidRPr="0087586F" w:rsidRDefault="00DB535F" w:rsidP="00DB535F">
      <w:pPr>
        <w:tabs>
          <w:tab w:val="left" w:pos="720"/>
        </w:tabs>
        <w:ind w:left="780"/>
        <w:jc w:val="both"/>
        <w:rPr>
          <w:lang w:val="uk-UA"/>
        </w:rPr>
      </w:pPr>
    </w:p>
    <w:p w:rsidR="00DB535F" w:rsidRPr="0087586F" w:rsidRDefault="00DB535F" w:rsidP="00DB535F">
      <w:pPr>
        <w:tabs>
          <w:tab w:val="left" w:pos="720"/>
        </w:tabs>
        <w:jc w:val="both"/>
        <w:rPr>
          <w:lang w:val="uk-UA"/>
        </w:rPr>
      </w:pPr>
      <w:r w:rsidRPr="0087586F">
        <w:rPr>
          <w:bCs/>
          <w:lang w:val="uk-UA"/>
        </w:rPr>
        <w:lastRenderedPageBreak/>
        <w:tab/>
        <w:t>Станом на 01.01.2018р.</w:t>
      </w:r>
      <w:r w:rsidRPr="0087586F">
        <w:rPr>
          <w:lang w:val="uk-UA"/>
        </w:rPr>
        <w:t xml:space="preserve"> залишок коштів на котлових рахунках загального фонду міського бюджету становить  </w:t>
      </w:r>
      <w:r w:rsidRPr="0087586F">
        <w:rPr>
          <w:b/>
          <w:color w:val="000000"/>
          <w:lang w:val="uk-UA"/>
        </w:rPr>
        <w:t>5864132,85</w:t>
      </w:r>
      <w:r w:rsidRPr="0087586F">
        <w:rPr>
          <w:b/>
          <w:i/>
          <w:lang w:val="uk-UA"/>
        </w:rPr>
        <w:t xml:space="preserve">  </w:t>
      </w:r>
      <w:r w:rsidRPr="0087586F">
        <w:rPr>
          <w:lang w:val="uk-UA"/>
        </w:rPr>
        <w:t>грн. в т.ч.:</w:t>
      </w:r>
    </w:p>
    <w:p w:rsidR="00DB535F" w:rsidRPr="0087586F" w:rsidRDefault="00DB535F" w:rsidP="00DB535F">
      <w:pPr>
        <w:tabs>
          <w:tab w:val="left" w:pos="480"/>
          <w:tab w:val="left" w:pos="840"/>
        </w:tabs>
        <w:jc w:val="both"/>
        <w:rPr>
          <w:lang w:val="uk-UA"/>
        </w:rPr>
      </w:pPr>
      <w:r w:rsidRPr="0087586F">
        <w:rPr>
          <w:lang w:val="uk-UA"/>
        </w:rPr>
        <w:t xml:space="preserve">      -    основний котловий рахунок – 2975108,21 грн.;</w:t>
      </w:r>
    </w:p>
    <w:p w:rsidR="00DB535F" w:rsidRPr="0087586F" w:rsidRDefault="00DB535F" w:rsidP="00DB535F">
      <w:pPr>
        <w:tabs>
          <w:tab w:val="left" w:pos="720"/>
        </w:tabs>
        <w:jc w:val="both"/>
        <w:rPr>
          <w:lang w:val="uk-UA"/>
        </w:rPr>
      </w:pPr>
      <w:r w:rsidRPr="0087586F">
        <w:rPr>
          <w:lang w:val="uk-UA"/>
        </w:rPr>
        <w:t xml:space="preserve">      -   субвенція з державного бюджету місцевим бюджетам на соціально економічний розвиток – 673577,29 грн.</w:t>
      </w:r>
    </w:p>
    <w:p w:rsidR="00DB535F" w:rsidRPr="0087586F" w:rsidRDefault="00DB535F" w:rsidP="00DB535F">
      <w:pPr>
        <w:tabs>
          <w:tab w:val="left" w:pos="720"/>
        </w:tabs>
        <w:jc w:val="both"/>
        <w:rPr>
          <w:lang w:val="uk-UA"/>
        </w:rPr>
      </w:pPr>
      <w:r w:rsidRPr="0087586F">
        <w:rPr>
          <w:lang w:val="uk-UA"/>
        </w:rPr>
        <w:t xml:space="preserve">      -     освітня субвенція   2215447,35 грн</w:t>
      </w:r>
    </w:p>
    <w:p w:rsidR="00DB535F" w:rsidRPr="0087586F" w:rsidRDefault="00DB535F" w:rsidP="00DB535F">
      <w:pPr>
        <w:tabs>
          <w:tab w:val="left" w:pos="720"/>
        </w:tabs>
        <w:jc w:val="both"/>
        <w:rPr>
          <w:lang w:val="uk-UA"/>
        </w:rPr>
      </w:pPr>
    </w:p>
    <w:p w:rsidR="00DB535F" w:rsidRPr="0087586F" w:rsidRDefault="00DB535F" w:rsidP="00DB535F">
      <w:pPr>
        <w:ind w:firstLine="360"/>
        <w:jc w:val="both"/>
        <w:rPr>
          <w:lang w:val="uk-UA"/>
        </w:rPr>
      </w:pPr>
      <w:r w:rsidRPr="0087586F">
        <w:rPr>
          <w:lang w:val="uk-UA"/>
        </w:rPr>
        <w:t xml:space="preserve">Залишок коштів на котлових рахунках спеціального фонду міського бюджету становить </w:t>
      </w:r>
      <w:r w:rsidRPr="0087586F">
        <w:rPr>
          <w:b/>
          <w:color w:val="000000"/>
          <w:lang w:val="uk-UA"/>
        </w:rPr>
        <w:t>1856062,87</w:t>
      </w:r>
      <w:r w:rsidRPr="0087586F">
        <w:rPr>
          <w:b/>
          <w:i/>
          <w:lang w:val="uk-UA"/>
        </w:rPr>
        <w:t xml:space="preserve"> </w:t>
      </w:r>
      <w:r w:rsidRPr="0087586F">
        <w:rPr>
          <w:lang w:val="uk-UA"/>
        </w:rPr>
        <w:t xml:space="preserve"> грн. в т.ч. </w:t>
      </w:r>
    </w:p>
    <w:p w:rsidR="00DB535F" w:rsidRPr="0087586F" w:rsidRDefault="00DB535F" w:rsidP="00DB535F">
      <w:pPr>
        <w:ind w:firstLine="360"/>
        <w:jc w:val="both"/>
        <w:rPr>
          <w:lang w:val="uk-UA"/>
        </w:rPr>
      </w:pPr>
      <w:r w:rsidRPr="0087586F">
        <w:rPr>
          <w:lang w:val="uk-UA"/>
        </w:rPr>
        <w:t>-    податок з власників транспортних засобів – 1315,02 грн.</w:t>
      </w:r>
    </w:p>
    <w:p w:rsidR="00DB535F" w:rsidRPr="0087586F" w:rsidRDefault="00DB535F" w:rsidP="00753354">
      <w:pPr>
        <w:numPr>
          <w:ilvl w:val="0"/>
          <w:numId w:val="3"/>
        </w:numPr>
        <w:jc w:val="both"/>
        <w:rPr>
          <w:lang w:val="uk-UA"/>
        </w:rPr>
      </w:pPr>
      <w:r w:rsidRPr="0087586F">
        <w:rPr>
          <w:lang w:val="uk-UA"/>
        </w:rPr>
        <w:t>субвенція з державного бюджету місцевим бюджетам на соціально-економічний розвиток –  5461,15 грн.;</w:t>
      </w:r>
    </w:p>
    <w:p w:rsidR="00DB535F" w:rsidRPr="0087586F" w:rsidRDefault="00DB535F" w:rsidP="00753354">
      <w:pPr>
        <w:numPr>
          <w:ilvl w:val="0"/>
          <w:numId w:val="3"/>
        </w:numPr>
        <w:jc w:val="both"/>
        <w:rPr>
          <w:lang w:val="uk-UA"/>
        </w:rPr>
      </w:pPr>
      <w:r w:rsidRPr="0087586F">
        <w:rPr>
          <w:lang w:val="uk-UA"/>
        </w:rPr>
        <w:t>збір за забруднення навколишнього природного середовища – 264644,05 грн.;</w:t>
      </w:r>
    </w:p>
    <w:p w:rsidR="00DB535F" w:rsidRPr="0087586F" w:rsidRDefault="00DB535F" w:rsidP="00753354">
      <w:pPr>
        <w:numPr>
          <w:ilvl w:val="0"/>
          <w:numId w:val="3"/>
        </w:numPr>
        <w:jc w:val="both"/>
        <w:rPr>
          <w:lang w:val="uk-UA"/>
        </w:rPr>
      </w:pPr>
      <w:r w:rsidRPr="0087586F">
        <w:rPr>
          <w:lang w:val="uk-UA"/>
        </w:rPr>
        <w:t xml:space="preserve">надходження від відчуження майна, що знаходиться у комунальній власності – </w:t>
      </w:r>
    </w:p>
    <w:p w:rsidR="00DB535F" w:rsidRPr="0087586F" w:rsidRDefault="00DB535F" w:rsidP="00DB535F">
      <w:pPr>
        <w:ind w:left="720"/>
        <w:jc w:val="both"/>
        <w:rPr>
          <w:lang w:val="uk-UA"/>
        </w:rPr>
      </w:pPr>
      <w:r w:rsidRPr="0087586F">
        <w:rPr>
          <w:lang w:val="uk-UA"/>
        </w:rPr>
        <w:t>1584642,65 грн.</w:t>
      </w:r>
    </w:p>
    <w:p w:rsidR="00DB535F" w:rsidRPr="0087586F" w:rsidRDefault="00DB535F" w:rsidP="00DB535F">
      <w:pPr>
        <w:ind w:left="720"/>
        <w:jc w:val="both"/>
        <w:rPr>
          <w:lang w:val="uk-UA"/>
        </w:rPr>
      </w:pPr>
    </w:p>
    <w:p w:rsidR="00DB535F" w:rsidRPr="0087586F" w:rsidRDefault="00DB535F" w:rsidP="00DB535F">
      <w:pPr>
        <w:jc w:val="both"/>
        <w:rPr>
          <w:lang w:val="uk-UA"/>
        </w:rPr>
      </w:pPr>
    </w:p>
    <w:p w:rsidR="00DB535F" w:rsidRPr="0087586F" w:rsidRDefault="00DB535F" w:rsidP="00DB535F">
      <w:pPr>
        <w:ind w:firstLine="720"/>
        <w:jc w:val="both"/>
        <w:rPr>
          <w:color w:val="000000"/>
          <w:lang w:val="uk-UA"/>
        </w:rPr>
      </w:pPr>
      <w:r w:rsidRPr="0087586F">
        <w:rPr>
          <w:color w:val="000000"/>
          <w:lang w:val="uk-UA"/>
        </w:rPr>
        <w:t>Залишок коштів на реєстраційних рахунках розпорядників коштів за спеціальним фондом місцевого бюджету становить 677156,06</w:t>
      </w:r>
      <w:r w:rsidRPr="0087586F">
        <w:rPr>
          <w:b/>
          <w:i/>
          <w:color w:val="000000"/>
          <w:lang w:val="uk-UA"/>
        </w:rPr>
        <w:t xml:space="preserve"> </w:t>
      </w:r>
      <w:r w:rsidRPr="0087586F">
        <w:rPr>
          <w:color w:val="000000"/>
          <w:lang w:val="uk-UA"/>
        </w:rPr>
        <w:t>грн. з них :</w:t>
      </w:r>
    </w:p>
    <w:p w:rsidR="00DB535F" w:rsidRPr="0087586F" w:rsidRDefault="00DB535F" w:rsidP="00753354">
      <w:pPr>
        <w:numPr>
          <w:ilvl w:val="1"/>
          <w:numId w:val="3"/>
        </w:numPr>
        <w:jc w:val="both"/>
        <w:rPr>
          <w:i/>
          <w:color w:val="000000"/>
          <w:lang w:val="uk-UA"/>
        </w:rPr>
      </w:pPr>
      <w:r w:rsidRPr="0087586F">
        <w:rPr>
          <w:i/>
          <w:color w:val="000000"/>
          <w:lang w:val="uk-UA"/>
        </w:rPr>
        <w:t>на рахунках  по платі за послуги бюджетних установ – 672776,19 грн. в т.ч. в розрізі установ:</w:t>
      </w:r>
    </w:p>
    <w:p w:rsidR="00DB535F" w:rsidRPr="0087586F" w:rsidRDefault="00DB535F" w:rsidP="00753354">
      <w:pPr>
        <w:numPr>
          <w:ilvl w:val="0"/>
          <w:numId w:val="3"/>
        </w:numPr>
        <w:jc w:val="both"/>
        <w:rPr>
          <w:color w:val="000000"/>
          <w:lang w:val="uk-UA"/>
        </w:rPr>
      </w:pPr>
      <w:r w:rsidRPr="0087586F">
        <w:rPr>
          <w:color w:val="000000"/>
          <w:lang w:val="uk-UA"/>
        </w:rPr>
        <w:t>Новороздільська міська лікарня КПК 2010 – 188189,06 грн.;</w:t>
      </w:r>
    </w:p>
    <w:p w:rsidR="00DB535F" w:rsidRPr="0087586F" w:rsidRDefault="00DB535F" w:rsidP="00753354">
      <w:pPr>
        <w:numPr>
          <w:ilvl w:val="0"/>
          <w:numId w:val="3"/>
        </w:numPr>
        <w:jc w:val="both"/>
        <w:rPr>
          <w:color w:val="000000"/>
          <w:lang w:val="uk-UA"/>
        </w:rPr>
      </w:pPr>
      <w:r w:rsidRPr="0087586F">
        <w:rPr>
          <w:color w:val="000000"/>
          <w:lang w:val="uk-UA"/>
        </w:rPr>
        <w:t>Новороздільська дитяча школа мистецтв ім. О. Рудницького КПК  4100 – 16426,64 грн.;</w:t>
      </w:r>
    </w:p>
    <w:p w:rsidR="00DB535F" w:rsidRPr="0087586F" w:rsidRDefault="00DB535F" w:rsidP="00753354">
      <w:pPr>
        <w:numPr>
          <w:ilvl w:val="0"/>
          <w:numId w:val="3"/>
        </w:numPr>
        <w:jc w:val="both"/>
        <w:rPr>
          <w:color w:val="000000"/>
          <w:lang w:val="uk-UA"/>
        </w:rPr>
      </w:pPr>
      <w:r w:rsidRPr="0087586F">
        <w:rPr>
          <w:color w:val="000000"/>
          <w:lang w:val="uk-UA"/>
        </w:rPr>
        <w:t>Відділ освіти Новороздільської міської ради КПК  1010 – 83553,13 грн., КПК 1020 – 10 539,54 грн., КПК  1190 – 30,50 грн.;КПК 5031 -1027,60 грн.</w:t>
      </w:r>
    </w:p>
    <w:p w:rsidR="00DB535F" w:rsidRPr="0087586F" w:rsidRDefault="00DB535F" w:rsidP="00753354">
      <w:pPr>
        <w:numPr>
          <w:ilvl w:val="0"/>
          <w:numId w:val="3"/>
        </w:numPr>
        <w:jc w:val="both"/>
        <w:rPr>
          <w:color w:val="000000"/>
          <w:lang w:val="uk-UA"/>
        </w:rPr>
      </w:pPr>
      <w:r w:rsidRPr="0087586F">
        <w:rPr>
          <w:color w:val="000000"/>
          <w:lang w:val="uk-UA"/>
        </w:rPr>
        <w:t>КУ МБК ”Молодість” КПК  4090 – 372263,02 грн.;</w:t>
      </w:r>
    </w:p>
    <w:p w:rsidR="00DB535F" w:rsidRPr="0087586F" w:rsidRDefault="00DB535F" w:rsidP="00753354">
      <w:pPr>
        <w:numPr>
          <w:ilvl w:val="0"/>
          <w:numId w:val="3"/>
        </w:numPr>
        <w:jc w:val="both"/>
        <w:rPr>
          <w:color w:val="000000"/>
          <w:lang w:val="uk-UA"/>
        </w:rPr>
      </w:pPr>
      <w:r w:rsidRPr="0087586F">
        <w:rPr>
          <w:color w:val="000000"/>
          <w:lang w:val="uk-UA"/>
        </w:rPr>
        <w:t>Новороздільський територіальний центр КПК 3104 – 746,70  грн.;</w:t>
      </w:r>
    </w:p>
    <w:p w:rsidR="00DB535F" w:rsidRPr="0087586F" w:rsidRDefault="00DB535F" w:rsidP="00753354">
      <w:pPr>
        <w:numPr>
          <w:ilvl w:val="1"/>
          <w:numId w:val="3"/>
        </w:numPr>
        <w:jc w:val="both"/>
        <w:rPr>
          <w:i/>
          <w:color w:val="000000"/>
          <w:lang w:val="uk-UA"/>
        </w:rPr>
      </w:pPr>
      <w:r w:rsidRPr="0087586F">
        <w:rPr>
          <w:i/>
          <w:color w:val="000000"/>
          <w:lang w:val="uk-UA"/>
        </w:rPr>
        <w:t>на рахунках по інших джерелах власних надходжень – 4379,87 грн. в т.ч. в розрізі установ:</w:t>
      </w:r>
    </w:p>
    <w:p w:rsidR="00DB535F" w:rsidRPr="0087586F" w:rsidRDefault="00DB535F" w:rsidP="00753354">
      <w:pPr>
        <w:numPr>
          <w:ilvl w:val="0"/>
          <w:numId w:val="3"/>
        </w:numPr>
        <w:jc w:val="both"/>
        <w:rPr>
          <w:color w:val="000000"/>
          <w:lang w:val="uk-UA"/>
        </w:rPr>
      </w:pPr>
      <w:r w:rsidRPr="0087586F">
        <w:rPr>
          <w:color w:val="000000"/>
          <w:lang w:val="uk-UA"/>
        </w:rPr>
        <w:t>Новороздільська міська лікарня КПК 2010 – 112,25 грн.;</w:t>
      </w:r>
    </w:p>
    <w:p w:rsidR="00DB535F" w:rsidRPr="0087586F" w:rsidRDefault="00DB535F" w:rsidP="00753354">
      <w:pPr>
        <w:numPr>
          <w:ilvl w:val="0"/>
          <w:numId w:val="3"/>
        </w:numPr>
        <w:jc w:val="both"/>
        <w:rPr>
          <w:color w:val="000000"/>
          <w:lang w:val="uk-UA"/>
        </w:rPr>
      </w:pPr>
      <w:r w:rsidRPr="0087586F">
        <w:rPr>
          <w:color w:val="000000"/>
          <w:lang w:val="uk-UA"/>
        </w:rPr>
        <w:t>Відділ освіти Новороздільської міської ради КПК 2010 – 4189,70 грн., КПК 1090 – 73,00 грн.;</w:t>
      </w:r>
    </w:p>
    <w:p w:rsidR="00DB535F" w:rsidRPr="0087586F" w:rsidRDefault="00DB535F" w:rsidP="00753354">
      <w:pPr>
        <w:numPr>
          <w:ilvl w:val="0"/>
          <w:numId w:val="3"/>
        </w:numPr>
        <w:jc w:val="both"/>
        <w:rPr>
          <w:color w:val="000000"/>
          <w:lang w:val="uk-UA"/>
        </w:rPr>
      </w:pPr>
      <w:r w:rsidRPr="0087586F">
        <w:rPr>
          <w:color w:val="000000"/>
          <w:lang w:val="uk-UA"/>
        </w:rPr>
        <w:t>КУ МБК ”Молодість” КПК 4090 – 4,70грн.;</w:t>
      </w:r>
    </w:p>
    <w:p w:rsidR="00DB535F" w:rsidRPr="0087586F" w:rsidRDefault="00DB535F" w:rsidP="00753354">
      <w:pPr>
        <w:numPr>
          <w:ilvl w:val="0"/>
          <w:numId w:val="3"/>
        </w:numPr>
        <w:jc w:val="both"/>
        <w:rPr>
          <w:color w:val="000000"/>
          <w:lang w:val="uk-UA"/>
        </w:rPr>
      </w:pPr>
      <w:r w:rsidRPr="0087586F">
        <w:rPr>
          <w:color w:val="000000"/>
          <w:lang w:val="uk-UA"/>
        </w:rPr>
        <w:t>Новороздільська дитяча школа мистецтв ім. О. Рудницького КПК 4100 – 0,22 грн.;</w:t>
      </w:r>
    </w:p>
    <w:p w:rsidR="00DB535F" w:rsidRPr="0087586F" w:rsidRDefault="00DB535F" w:rsidP="00DB535F">
      <w:pPr>
        <w:ind w:firstLine="840"/>
        <w:jc w:val="both"/>
        <w:rPr>
          <w:color w:val="000000"/>
          <w:lang w:val="uk-UA"/>
        </w:rPr>
      </w:pPr>
    </w:p>
    <w:p w:rsidR="00DB535F" w:rsidRPr="0087586F" w:rsidRDefault="00DB535F" w:rsidP="00DB535F">
      <w:pPr>
        <w:ind w:left="360" w:firstLine="348"/>
        <w:jc w:val="both"/>
        <w:rPr>
          <w:lang w:val="uk-UA"/>
        </w:rPr>
      </w:pPr>
      <w:r w:rsidRPr="0087586F">
        <w:rPr>
          <w:lang w:val="uk-UA"/>
        </w:rPr>
        <w:t>Тимчасово вільні кошти міського бюджету протягом звітного року не розміщались на депозитних рахунках в установах банків.</w:t>
      </w:r>
    </w:p>
    <w:p w:rsidR="00DB535F" w:rsidRPr="0087586F" w:rsidRDefault="00DB535F" w:rsidP="00DB535F">
      <w:pPr>
        <w:ind w:left="360"/>
        <w:jc w:val="both"/>
        <w:rPr>
          <w:lang w:val="uk-UA"/>
        </w:rPr>
      </w:pPr>
    </w:p>
    <w:p w:rsidR="00DB535F" w:rsidRPr="0087586F" w:rsidRDefault="00DB535F" w:rsidP="00DB535F">
      <w:pPr>
        <w:ind w:firstLine="840"/>
        <w:jc w:val="both"/>
        <w:rPr>
          <w:b/>
          <w:bCs/>
          <w:lang w:val="uk-UA"/>
        </w:rPr>
      </w:pPr>
      <w:r w:rsidRPr="0087586F">
        <w:rPr>
          <w:b/>
          <w:bCs/>
          <w:lang w:val="uk-UA"/>
        </w:rPr>
        <w:t>VІ.КРЕДИТУВАННЯ.</w:t>
      </w:r>
    </w:p>
    <w:p w:rsidR="00DB535F" w:rsidRPr="0087586F" w:rsidRDefault="00DB535F" w:rsidP="00DB535F">
      <w:pPr>
        <w:ind w:firstLine="840"/>
        <w:jc w:val="both"/>
        <w:rPr>
          <w:b/>
          <w:bCs/>
          <w:lang w:val="uk-UA"/>
        </w:rPr>
      </w:pPr>
    </w:p>
    <w:p w:rsidR="00DB535F" w:rsidRPr="0087586F" w:rsidRDefault="00DB535F" w:rsidP="00DB535F">
      <w:pPr>
        <w:ind w:firstLine="840"/>
        <w:jc w:val="both"/>
        <w:rPr>
          <w:bCs/>
          <w:lang w:val="uk-UA"/>
        </w:rPr>
      </w:pPr>
      <w:r w:rsidRPr="0087586F">
        <w:rPr>
          <w:b/>
          <w:bCs/>
          <w:lang w:val="uk-UA"/>
        </w:rPr>
        <w:t xml:space="preserve"> </w:t>
      </w:r>
      <w:r w:rsidRPr="0087586F">
        <w:rPr>
          <w:bCs/>
          <w:lang w:val="uk-UA"/>
        </w:rPr>
        <w:t>Новороздільська міська рада кредитів з міського бюджету не надавала.</w:t>
      </w:r>
    </w:p>
    <w:p w:rsidR="00DB535F" w:rsidRPr="0087586F" w:rsidRDefault="00DB535F" w:rsidP="00DB535F">
      <w:pPr>
        <w:ind w:firstLine="840"/>
        <w:jc w:val="both"/>
        <w:rPr>
          <w:bCs/>
          <w:lang w:val="uk-UA"/>
        </w:rPr>
      </w:pPr>
      <w:r w:rsidRPr="0087586F">
        <w:rPr>
          <w:bCs/>
          <w:lang w:val="uk-UA"/>
        </w:rPr>
        <w:t xml:space="preserve"> Протягом 2017 року  короткотермінової позики на покриття касових розривів не оформляли.</w:t>
      </w:r>
    </w:p>
    <w:p w:rsidR="00DB535F" w:rsidRPr="0087586F" w:rsidRDefault="00DB535F" w:rsidP="00DB535F">
      <w:pPr>
        <w:ind w:firstLine="840"/>
        <w:jc w:val="both"/>
        <w:rPr>
          <w:bCs/>
          <w:lang w:val="uk-UA"/>
        </w:rPr>
      </w:pPr>
      <w:r w:rsidRPr="0087586F">
        <w:rPr>
          <w:bCs/>
          <w:lang w:val="uk-UA"/>
        </w:rPr>
        <w:t xml:space="preserve">В звітному періоді середньострокова позика не надавалась. </w:t>
      </w:r>
    </w:p>
    <w:p w:rsidR="00DB535F" w:rsidRPr="0087586F" w:rsidRDefault="00DB535F" w:rsidP="00DB535F">
      <w:pPr>
        <w:ind w:firstLine="840"/>
        <w:jc w:val="both"/>
        <w:rPr>
          <w:bCs/>
          <w:lang w:val="uk-UA"/>
        </w:rPr>
      </w:pPr>
    </w:p>
    <w:p w:rsidR="00DB535F" w:rsidRPr="0087586F" w:rsidRDefault="00DB535F" w:rsidP="00DB535F">
      <w:pPr>
        <w:ind w:firstLine="840"/>
        <w:jc w:val="both"/>
        <w:rPr>
          <w:bCs/>
          <w:lang w:val="uk-UA"/>
        </w:rPr>
      </w:pPr>
    </w:p>
    <w:p w:rsidR="00DB535F" w:rsidRPr="0087586F" w:rsidRDefault="00DB535F" w:rsidP="00DB535F">
      <w:pPr>
        <w:ind w:firstLine="840"/>
        <w:jc w:val="both"/>
        <w:rPr>
          <w:bCs/>
          <w:lang w:val="uk-UA"/>
        </w:rPr>
      </w:pPr>
    </w:p>
    <w:p w:rsidR="00DB535F" w:rsidRPr="0087586F" w:rsidRDefault="00DB535F" w:rsidP="00DB535F">
      <w:pPr>
        <w:ind w:left="360"/>
        <w:jc w:val="both"/>
        <w:rPr>
          <w:b/>
          <w:lang w:val="uk-UA"/>
        </w:rPr>
      </w:pPr>
      <w:r w:rsidRPr="0087586F">
        <w:rPr>
          <w:b/>
          <w:lang w:val="uk-UA"/>
        </w:rPr>
        <w:t xml:space="preserve">       VІІ. МІЖБЮДЖЕТНІ ТРАНСФЕРТИ.</w:t>
      </w:r>
    </w:p>
    <w:p w:rsidR="00DB535F" w:rsidRPr="0087586F" w:rsidRDefault="00DB535F" w:rsidP="00DB535F">
      <w:pPr>
        <w:ind w:left="360"/>
        <w:jc w:val="both"/>
        <w:rPr>
          <w:b/>
          <w:lang w:val="uk-UA"/>
        </w:rPr>
      </w:pPr>
    </w:p>
    <w:p w:rsidR="00DB535F" w:rsidRPr="0087586F" w:rsidRDefault="00DB535F" w:rsidP="00DB535F">
      <w:pPr>
        <w:ind w:left="360"/>
        <w:jc w:val="both"/>
        <w:rPr>
          <w:lang w:val="uk-UA"/>
        </w:rPr>
      </w:pPr>
      <w:r w:rsidRPr="0087586F">
        <w:rPr>
          <w:b/>
          <w:lang w:val="uk-UA"/>
        </w:rPr>
        <w:t xml:space="preserve">     </w:t>
      </w:r>
      <w:r w:rsidRPr="0087586F">
        <w:rPr>
          <w:lang w:val="uk-UA"/>
        </w:rPr>
        <w:t>Протягом звітного року Новороздільською міською радою повернено невикористану субвенцію з обласного бюджету:</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 xml:space="preserve">на реконструкцію загальноосвітньої школи I-IIIст. №5 м.Новий Розділ (відведення </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lastRenderedPageBreak/>
        <w:t>дощової води, часткове утеплення фасаду та заміна вхідних дверей), КЕКВ-3220. Код дох.</w:t>
      </w:r>
      <w:r w:rsidRPr="0087586F">
        <w:rPr>
          <w:highlight w:val="yellow"/>
          <w:lang w:val="uk-UA"/>
        </w:rPr>
        <w:t>41030401</w:t>
      </w:r>
      <w:r w:rsidRPr="0087586F">
        <w:rPr>
          <w:lang w:val="uk-UA"/>
        </w:rPr>
        <w:t xml:space="preserve"> – 1478,79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на відшкодування вартості лікарських засобів для лікування окремих захворювань, КЕКВ-</w:t>
      </w:r>
      <w:bookmarkStart w:id="0" w:name="_Hlk505093947"/>
      <w:r w:rsidRPr="0087586F">
        <w:rPr>
          <w:lang w:val="uk-UA"/>
        </w:rPr>
        <w:t>2620</w:t>
      </w:r>
      <w:bookmarkEnd w:id="0"/>
      <w:r w:rsidRPr="0087586F">
        <w:rPr>
          <w:lang w:val="uk-UA"/>
        </w:rPr>
        <w:t>. Код дох.</w:t>
      </w:r>
      <w:r w:rsidRPr="0087586F">
        <w:rPr>
          <w:highlight w:val="yellow"/>
          <w:lang w:val="uk-UA"/>
        </w:rPr>
        <w:t>41033601</w:t>
      </w:r>
      <w:r w:rsidRPr="0087586F">
        <w:rPr>
          <w:lang w:val="uk-UA"/>
        </w:rPr>
        <w:t xml:space="preserve"> – 129966,68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на надання державної підтримки особам з особливими освітніми потребами, КЕКВ-2620. Код дох.</w:t>
      </w:r>
      <w:r w:rsidRPr="0087586F">
        <w:rPr>
          <w:highlight w:val="yellow"/>
          <w:lang w:val="uk-UA"/>
        </w:rPr>
        <w:t>41035401</w:t>
      </w:r>
      <w:r w:rsidRPr="0087586F">
        <w:rPr>
          <w:lang w:val="uk-UA"/>
        </w:rPr>
        <w:t xml:space="preserve"> – 6532,05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на програми проведення обласного конкурсу мікропроектів місцевого розвитку Львівської області на 2016-2020рр.. КЕКВ-3220. Код дох.</w:t>
      </w:r>
      <w:bookmarkStart w:id="1" w:name="_Hlk505153246"/>
      <w:r w:rsidRPr="0087586F">
        <w:rPr>
          <w:highlight w:val="yellow"/>
          <w:lang w:val="uk-UA"/>
        </w:rPr>
        <w:t>41035001</w:t>
      </w:r>
      <w:bookmarkEnd w:id="1"/>
      <w:r w:rsidRPr="0087586F">
        <w:rPr>
          <w:lang w:val="uk-UA"/>
        </w:rPr>
        <w:t xml:space="preserve"> – 1517,00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іншої субвенції (бюджети районів та міст республіканського (в АРК) та обласного                           значення; КЕКВ-3220. Код дох.</w:t>
      </w:r>
      <w:r w:rsidRPr="0087586F">
        <w:rPr>
          <w:highlight w:val="yellow"/>
          <w:lang w:val="uk-UA"/>
        </w:rPr>
        <w:t xml:space="preserve"> 41035001</w:t>
      </w:r>
      <w:r w:rsidRPr="0087586F">
        <w:rPr>
          <w:lang w:val="uk-UA"/>
        </w:rPr>
        <w:t xml:space="preserve"> – 738,60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за рахунок залишку коштів освітньої субвенції з державного бюджету                          місцевим   бюджетам, КЕКВ-2620. Код дох.41035200 – 13,00 грн.;</w:t>
      </w:r>
    </w:p>
    <w:p w:rsidR="00DB535F" w:rsidRPr="0087586F" w:rsidRDefault="00DB535F" w:rsidP="00753354">
      <w:pPr>
        <w:numPr>
          <w:ilvl w:val="0"/>
          <w:numId w:val="4"/>
        </w:numPr>
        <w:tabs>
          <w:tab w:val="clear" w:pos="1211"/>
          <w:tab w:val="num" w:pos="720"/>
        </w:tabs>
        <w:ind w:left="720"/>
        <w:jc w:val="both"/>
        <w:rPr>
          <w:lang w:val="uk-UA"/>
        </w:rPr>
      </w:pPr>
      <w:r w:rsidRPr="0087586F">
        <w:rPr>
          <w:lang w:val="uk-UA"/>
        </w:rPr>
        <w:t>на реконструкцію дитячої школи мистецтв ім. Рудницького), КЕКВ-3220. Код дох.41030401 – 259,95 грн.</w:t>
      </w:r>
    </w:p>
    <w:p w:rsidR="00DB535F" w:rsidRPr="0087586F" w:rsidRDefault="00DB535F" w:rsidP="00DB535F">
      <w:pPr>
        <w:ind w:left="360"/>
        <w:jc w:val="both"/>
        <w:rPr>
          <w:lang w:val="uk-UA"/>
        </w:rPr>
      </w:pPr>
    </w:p>
    <w:p w:rsidR="00DB535F" w:rsidRPr="0087586F" w:rsidRDefault="00DB535F" w:rsidP="00DB535F">
      <w:pPr>
        <w:ind w:firstLine="840"/>
        <w:jc w:val="both"/>
        <w:rPr>
          <w:lang w:val="uk-UA"/>
        </w:rPr>
      </w:pPr>
      <w:r w:rsidRPr="0087586F">
        <w:rPr>
          <w:lang w:val="uk-UA"/>
        </w:rPr>
        <w:t>У січні 2017 року Новороздільською міською радою повернено невикористану субвенцію з обласного бюджету за 2016 р:</w:t>
      </w:r>
    </w:p>
    <w:p w:rsidR="00DB535F" w:rsidRPr="0087586F" w:rsidRDefault="00DB535F" w:rsidP="00DB535F">
      <w:pPr>
        <w:jc w:val="both"/>
        <w:rPr>
          <w:lang w:val="uk-UA"/>
        </w:rPr>
      </w:pPr>
      <w:r w:rsidRPr="0087586F">
        <w:rPr>
          <w:lang w:val="uk-UA"/>
        </w:rPr>
        <w:t xml:space="preserve">       -    на  реконструкцію фасадів та фундаментів Новороздільської міської лікарні в м. Новий Розділ КФК 250324; КЕКВ-3220. Код дох</w:t>
      </w:r>
      <w:r w:rsidRPr="0087586F">
        <w:rPr>
          <w:highlight w:val="yellow"/>
          <w:lang w:val="uk-UA"/>
        </w:rPr>
        <w:t>.21080500</w:t>
      </w:r>
      <w:r w:rsidRPr="0087586F">
        <w:rPr>
          <w:lang w:val="uk-UA"/>
        </w:rPr>
        <w:t xml:space="preserve"> – 0,40 грн.</w:t>
      </w:r>
    </w:p>
    <w:p w:rsidR="00DB535F" w:rsidRPr="0087586F" w:rsidRDefault="00DB535F" w:rsidP="00DB535F">
      <w:pPr>
        <w:rPr>
          <w:b/>
          <w:lang w:val="uk-UA"/>
        </w:rPr>
      </w:pPr>
    </w:p>
    <w:p w:rsidR="00DB535F" w:rsidRPr="0087586F" w:rsidRDefault="00DB535F" w:rsidP="00DB535F">
      <w:pPr>
        <w:rPr>
          <w:lang w:val="uk-UA"/>
        </w:rPr>
      </w:pPr>
    </w:p>
    <w:p w:rsidR="00DB535F" w:rsidRPr="0087586F" w:rsidRDefault="00DB535F" w:rsidP="00DB535F">
      <w:pPr>
        <w:jc w:val="both"/>
        <w:rPr>
          <w:lang w:val="uk-UA"/>
        </w:rPr>
      </w:pPr>
      <w:r w:rsidRPr="0087586F">
        <w:rPr>
          <w:lang w:val="uk-UA"/>
        </w:rPr>
        <w:t xml:space="preserve">                                             Інша інформація</w:t>
      </w:r>
    </w:p>
    <w:p w:rsidR="00DB535F" w:rsidRPr="0087586F" w:rsidRDefault="00DB535F" w:rsidP="00DB535F">
      <w:pPr>
        <w:ind w:left="360"/>
        <w:jc w:val="both"/>
        <w:rPr>
          <w:b/>
          <w:lang w:val="uk-UA"/>
        </w:rPr>
      </w:pPr>
    </w:p>
    <w:p w:rsidR="00DB535F" w:rsidRPr="0087586F" w:rsidRDefault="00DB535F" w:rsidP="00DB535F">
      <w:pPr>
        <w:ind w:left="360"/>
        <w:jc w:val="both"/>
        <w:rPr>
          <w:b/>
          <w:lang w:val="uk-UA"/>
        </w:rPr>
      </w:pPr>
    </w:p>
    <w:p w:rsidR="00DB535F" w:rsidRPr="0087586F" w:rsidRDefault="00DB535F" w:rsidP="00DB535F">
      <w:pPr>
        <w:jc w:val="both"/>
        <w:rPr>
          <w:lang w:val="uk-UA"/>
        </w:rPr>
      </w:pPr>
      <w:r w:rsidRPr="0087586F">
        <w:rPr>
          <w:b/>
          <w:lang w:val="uk-UA"/>
        </w:rPr>
        <w:t xml:space="preserve">   </w:t>
      </w:r>
      <w:r w:rsidRPr="0087586F">
        <w:rPr>
          <w:lang w:val="uk-UA"/>
        </w:rPr>
        <w:t xml:space="preserve">Протягом </w:t>
      </w:r>
      <w:r w:rsidRPr="0087586F">
        <w:rPr>
          <w:b/>
          <w:lang w:val="uk-UA"/>
        </w:rPr>
        <w:t>першого кварталу</w:t>
      </w:r>
      <w:r w:rsidRPr="0087586F">
        <w:rPr>
          <w:lang w:val="uk-UA"/>
        </w:rPr>
        <w:t xml:space="preserve"> поточного року працівниками фінуправління були проведені:</w:t>
      </w:r>
    </w:p>
    <w:p w:rsidR="00DB535F" w:rsidRPr="0087586F" w:rsidRDefault="00DB535F" w:rsidP="00DB535F">
      <w:pPr>
        <w:tabs>
          <w:tab w:val="left" w:pos="960"/>
          <w:tab w:val="left" w:pos="5880"/>
        </w:tabs>
        <w:jc w:val="both"/>
        <w:rPr>
          <w:lang w:val="uk-UA"/>
        </w:rPr>
      </w:pPr>
      <w:r w:rsidRPr="0087586F">
        <w:rPr>
          <w:lang w:val="uk-UA"/>
        </w:rPr>
        <w:t xml:space="preserve">          - перевірка фактичного відвідування дітьми дошкільних навчальних закладів встановлено, що відвідуваність дітей  становить 65 %  спискової чисельності. </w:t>
      </w:r>
    </w:p>
    <w:p w:rsidR="00DB535F" w:rsidRPr="0087586F" w:rsidRDefault="00DB535F" w:rsidP="00DB535F">
      <w:pPr>
        <w:jc w:val="both"/>
        <w:rPr>
          <w:b/>
          <w:lang w:val="uk-UA"/>
        </w:rPr>
      </w:pPr>
      <w:r w:rsidRPr="0087586F">
        <w:rPr>
          <w:color w:val="000000"/>
          <w:lang w:val="uk-UA"/>
        </w:rPr>
        <w:tab/>
      </w:r>
      <w:r w:rsidRPr="0087586F">
        <w:rPr>
          <w:lang w:val="uk-UA"/>
        </w:rPr>
        <w:t>Протягом</w:t>
      </w:r>
      <w:r w:rsidRPr="0087586F">
        <w:rPr>
          <w:b/>
          <w:lang w:val="uk-UA"/>
        </w:rPr>
        <w:t xml:space="preserve"> другого кварталу </w:t>
      </w:r>
      <w:r w:rsidRPr="0087586F">
        <w:rPr>
          <w:lang w:val="uk-UA"/>
        </w:rPr>
        <w:t>поточного року</w:t>
      </w:r>
      <w:r w:rsidRPr="0087586F">
        <w:rPr>
          <w:b/>
          <w:lang w:val="uk-UA"/>
        </w:rPr>
        <w:t xml:space="preserve"> </w:t>
      </w:r>
      <w:r w:rsidRPr="0087586F">
        <w:rPr>
          <w:lang w:val="uk-UA"/>
        </w:rPr>
        <w:t>працівниками фінуправління були проведені  перевірки правильності складання кошторисів доходів і видатків на 2017 рік бюджетних установ міста.</w:t>
      </w:r>
    </w:p>
    <w:p w:rsidR="00DB535F" w:rsidRPr="0087586F" w:rsidRDefault="00DB535F" w:rsidP="00DB535F">
      <w:pPr>
        <w:jc w:val="both"/>
        <w:rPr>
          <w:lang w:val="uk-UA"/>
        </w:rPr>
      </w:pPr>
      <w:r w:rsidRPr="0087586F">
        <w:rPr>
          <w:lang w:val="uk-UA"/>
        </w:rPr>
        <w:t xml:space="preserve">   В ході перевірок виявлено наступне, в порушення п. 20 абзацу 2 постанови КМУ від 28.02.2002 р. «</w:t>
      </w:r>
      <w:r w:rsidRPr="0087586F">
        <w:rPr>
          <w:bCs/>
          <w:color w:val="000000"/>
          <w:shd w:val="clear" w:color="auto" w:fill="FFFFFF"/>
          <w:lang w:val="uk-UA"/>
        </w:rPr>
        <w:t xml:space="preserve">Про затвердження Порядку складання, розгляду, затвердження та основних вимог до виконання кошторисів бюджетних установ» </w:t>
      </w:r>
      <w:r w:rsidRPr="0087586F">
        <w:rPr>
          <w:lang w:val="uk-UA"/>
        </w:rPr>
        <w:t>установи відділу освіти, міська лікарня, бібліотека, школа мистецтв ім. О.Рудницького, МБК «Молодість», та ДЮСШ   згідно розрахунків на 2017р. не забезпечені повністю фондом оплати праці на виплату заробітної плати Розпорядником запропоновано розробити заходи, щодо повного забезпечення фондом оплати праці.</w:t>
      </w:r>
    </w:p>
    <w:p w:rsidR="00DB535F" w:rsidRPr="0087586F" w:rsidRDefault="00DB535F" w:rsidP="00DB535F">
      <w:pPr>
        <w:tabs>
          <w:tab w:val="left" w:pos="960"/>
          <w:tab w:val="left" w:pos="5880"/>
        </w:tabs>
        <w:jc w:val="both"/>
        <w:rPr>
          <w:b/>
          <w:color w:val="FF0000"/>
          <w:lang w:val="uk-UA"/>
        </w:rPr>
      </w:pPr>
      <w:r w:rsidRPr="0087586F">
        <w:rPr>
          <w:b/>
          <w:lang w:val="uk-UA"/>
        </w:rPr>
        <w:tab/>
      </w:r>
    </w:p>
    <w:p w:rsidR="00DB535F" w:rsidRPr="0087586F" w:rsidRDefault="00DB535F" w:rsidP="00DB535F">
      <w:pPr>
        <w:ind w:firstLine="708"/>
        <w:jc w:val="both"/>
        <w:rPr>
          <w:color w:val="FF0000"/>
          <w:lang w:val="uk-UA"/>
        </w:rPr>
      </w:pPr>
      <w:r w:rsidRPr="0087586F">
        <w:rPr>
          <w:lang w:val="uk-UA"/>
        </w:rPr>
        <w:t>Протягом</w:t>
      </w:r>
      <w:r w:rsidRPr="0087586F">
        <w:rPr>
          <w:b/>
          <w:lang w:val="uk-UA"/>
        </w:rPr>
        <w:t xml:space="preserve"> третього кварталу </w:t>
      </w:r>
      <w:r w:rsidRPr="0087586F">
        <w:rPr>
          <w:lang w:val="uk-UA"/>
        </w:rPr>
        <w:t>поточного року</w:t>
      </w:r>
      <w:r w:rsidRPr="0087586F">
        <w:rPr>
          <w:b/>
          <w:lang w:val="uk-UA"/>
        </w:rPr>
        <w:t xml:space="preserve"> </w:t>
      </w:r>
      <w:r w:rsidRPr="0087586F">
        <w:rPr>
          <w:lang w:val="uk-UA"/>
        </w:rPr>
        <w:t>працівниками фінуправління</w:t>
      </w:r>
      <w:r w:rsidRPr="0087586F">
        <w:rPr>
          <w:color w:val="FF0000"/>
          <w:lang w:val="uk-UA"/>
        </w:rPr>
        <w:t xml:space="preserve"> </w:t>
      </w:r>
      <w:r w:rsidRPr="0087586F">
        <w:rPr>
          <w:lang w:val="uk-UA"/>
        </w:rPr>
        <w:t>був проведений аналіз стану надходження доходів до міського бюджету за 6 місяців 2017 року</w:t>
      </w:r>
      <w:r w:rsidRPr="0087586F">
        <w:rPr>
          <w:color w:val="FF0000"/>
          <w:lang w:val="uk-UA"/>
        </w:rPr>
        <w:t xml:space="preserve">. </w:t>
      </w:r>
    </w:p>
    <w:p w:rsidR="00DB535F" w:rsidRPr="0087586F" w:rsidRDefault="00DB535F" w:rsidP="00DB535F">
      <w:pPr>
        <w:ind w:firstLine="1068"/>
        <w:jc w:val="both"/>
        <w:rPr>
          <w:lang w:val="uk-UA"/>
        </w:rPr>
      </w:pPr>
      <w:r w:rsidRPr="0087586F">
        <w:rPr>
          <w:lang w:val="uk-UA"/>
        </w:rPr>
        <w:t>За результатами проведеного аналізу надходження доходів  до міського бюджету фінансове управління Новороздільської міської ради запропонувало</w:t>
      </w:r>
    </w:p>
    <w:p w:rsidR="00DB535F" w:rsidRPr="0087586F" w:rsidRDefault="00DB535F" w:rsidP="00DB535F">
      <w:pPr>
        <w:ind w:firstLine="1068"/>
        <w:jc w:val="both"/>
        <w:rPr>
          <w:lang w:val="uk-UA"/>
        </w:rPr>
      </w:pPr>
      <w:r w:rsidRPr="0087586F">
        <w:rPr>
          <w:lang w:val="uk-UA"/>
        </w:rPr>
        <w:t>1. Комісії з питань погашення заборгованості із заробітної плати, пенсій, стипендій  та інших соціальних виплат та забезпечення своєчасності і повноти сплати податків спільно з МДПІ ГУ ДФС систематично заслуховувати  керівників підприємств, які допускають заборгованість із виплати заробітної плати та платежах до бюджетів усіх рівнів.</w:t>
      </w:r>
    </w:p>
    <w:p w:rsidR="00DB535F" w:rsidRPr="0087586F" w:rsidRDefault="00DB535F" w:rsidP="00DB535F">
      <w:pPr>
        <w:ind w:firstLine="1068"/>
        <w:jc w:val="both"/>
        <w:rPr>
          <w:lang w:val="uk-UA"/>
        </w:rPr>
      </w:pPr>
    </w:p>
    <w:p w:rsidR="00DB535F" w:rsidRPr="0087586F" w:rsidRDefault="00DB535F" w:rsidP="00DB535F">
      <w:pPr>
        <w:ind w:firstLine="1068"/>
        <w:jc w:val="both"/>
        <w:rPr>
          <w:lang w:val="uk-UA"/>
        </w:rPr>
      </w:pPr>
      <w:r w:rsidRPr="0087586F">
        <w:rPr>
          <w:lang w:val="uk-UA"/>
        </w:rPr>
        <w:t>2. З метою забезпечення надходження у повному обсязі до міського бюджету орендної плати за землю, орендної плати за користування комунальним майном, плати за  використання місць для розташування об'єктів зовнішньої реклами посилити претензійно-позовну роботу з боржниками, заборгованість яких становить більше трьох місяців.</w:t>
      </w:r>
    </w:p>
    <w:p w:rsidR="00DB535F" w:rsidRPr="0087586F" w:rsidRDefault="00DB535F" w:rsidP="00DB535F">
      <w:pPr>
        <w:ind w:firstLine="1068"/>
        <w:jc w:val="both"/>
        <w:rPr>
          <w:lang w:val="uk-UA"/>
        </w:rPr>
      </w:pPr>
    </w:p>
    <w:p w:rsidR="00DB535F" w:rsidRPr="0087586F" w:rsidRDefault="00DB535F" w:rsidP="00DB535F">
      <w:pPr>
        <w:ind w:firstLine="1068"/>
        <w:jc w:val="both"/>
        <w:rPr>
          <w:lang w:val="uk-UA"/>
        </w:rPr>
      </w:pPr>
      <w:r w:rsidRPr="0087586F">
        <w:rPr>
          <w:lang w:val="uk-UA"/>
        </w:rPr>
        <w:lastRenderedPageBreak/>
        <w:t>3. Активізувати роботу з суб’єктами господарювання, які здійснюють діяльність з роздрібної торгівлі алкогольними напоями та тютюновими виробами на території м. Новий Розділ з метою збільшення надходження до міського бюджету акцизного податку з реалізації підакцизних товарів.</w:t>
      </w:r>
    </w:p>
    <w:p w:rsidR="00DB535F" w:rsidRPr="0087586F" w:rsidRDefault="00DB535F" w:rsidP="00DB535F">
      <w:pPr>
        <w:ind w:firstLine="708"/>
        <w:jc w:val="both"/>
        <w:rPr>
          <w:color w:val="FF0000"/>
          <w:lang w:val="uk-UA"/>
        </w:rPr>
      </w:pPr>
      <w:r w:rsidRPr="0087586F">
        <w:rPr>
          <w:color w:val="FF0000"/>
          <w:lang w:val="uk-UA"/>
        </w:rPr>
        <w:tab/>
      </w:r>
    </w:p>
    <w:p w:rsidR="00DB535F" w:rsidRPr="0087586F" w:rsidRDefault="00DB535F" w:rsidP="00DB535F">
      <w:pPr>
        <w:ind w:firstLine="708"/>
        <w:jc w:val="both"/>
        <w:rPr>
          <w:lang w:val="uk-UA"/>
        </w:rPr>
      </w:pPr>
      <w:r w:rsidRPr="0087586F">
        <w:rPr>
          <w:lang w:val="uk-UA"/>
        </w:rPr>
        <w:t>Проведена перевірка правильності комплектування шкільної мережі.  Встановлено загальна кількість класів на 2017/2018 навчальний рік становить 123 при кількості учнів 2814. Середня наповнюваність учнів в класі становить – 22,88. Рекомендовано переглянути мережу загальноосвітніх навчальних закладів м. Новий Розділ, та  не допускаючи  зменшення  наповнюваності класів та росту педагогічних ставок з розрахунку на один клас.</w:t>
      </w:r>
    </w:p>
    <w:p w:rsidR="00DB535F" w:rsidRPr="0087586F" w:rsidRDefault="00DB535F" w:rsidP="00DB535F">
      <w:pPr>
        <w:ind w:firstLine="708"/>
        <w:jc w:val="both"/>
        <w:rPr>
          <w:lang w:val="uk-UA"/>
        </w:rPr>
      </w:pPr>
      <w:r w:rsidRPr="0087586F">
        <w:rPr>
          <w:lang w:val="uk-UA"/>
        </w:rPr>
        <w:t xml:space="preserve">Протягом </w:t>
      </w:r>
      <w:r w:rsidRPr="0087586F">
        <w:rPr>
          <w:b/>
          <w:lang w:val="uk-UA"/>
        </w:rPr>
        <w:t>четвертого кварталу</w:t>
      </w:r>
      <w:r w:rsidRPr="0087586F">
        <w:rPr>
          <w:lang w:val="uk-UA"/>
        </w:rPr>
        <w:t xml:space="preserve"> поточного року працівниками фінуправління були проведені:</w:t>
      </w:r>
    </w:p>
    <w:p w:rsidR="00DB535F" w:rsidRPr="0087586F" w:rsidRDefault="00DB535F" w:rsidP="00753354">
      <w:pPr>
        <w:numPr>
          <w:ilvl w:val="0"/>
          <w:numId w:val="8"/>
        </w:numPr>
        <w:jc w:val="both"/>
        <w:rPr>
          <w:lang w:val="uk-UA"/>
        </w:rPr>
      </w:pPr>
      <w:r w:rsidRPr="0087586F">
        <w:rPr>
          <w:lang w:val="uk-UA"/>
        </w:rPr>
        <w:t>перевірка фактично відпрацьованих годин керівниками гуртків будинку дитячої юнацької творчості. Рекомендовано проаналізувати доцільність гуртків з низьким відвідуванням дітей, з подальшим їх перепрофілюванням або закриттям.</w:t>
      </w:r>
    </w:p>
    <w:p w:rsidR="00DB535F" w:rsidRPr="0087586F" w:rsidRDefault="00DB535F" w:rsidP="00DB535F">
      <w:pPr>
        <w:shd w:val="clear" w:color="auto" w:fill="FFFFFF"/>
        <w:ind w:firstLine="360"/>
        <w:jc w:val="both"/>
        <w:rPr>
          <w:color w:val="000000"/>
          <w:spacing w:val="11"/>
          <w:lang w:val="uk-UA"/>
        </w:rPr>
      </w:pPr>
      <w:r w:rsidRPr="0087586F">
        <w:rPr>
          <w:b/>
          <w:bCs/>
          <w:lang w:val="uk-UA"/>
        </w:rPr>
        <w:t xml:space="preserve"> </w:t>
      </w:r>
      <w:r w:rsidRPr="0087586F">
        <w:rPr>
          <w:bCs/>
          <w:lang w:val="uk-UA"/>
        </w:rPr>
        <w:t xml:space="preserve">-   </w:t>
      </w:r>
      <w:r w:rsidRPr="0087586F">
        <w:rPr>
          <w:lang w:val="uk-UA"/>
        </w:rPr>
        <w:t>перевірка</w:t>
      </w:r>
      <w:r w:rsidRPr="0087586F">
        <w:rPr>
          <w:bCs/>
          <w:lang w:val="uk-UA"/>
        </w:rPr>
        <w:t xml:space="preserve"> правильності та ефективності використання бюджетних коштів на фінансування </w:t>
      </w:r>
      <w:r w:rsidRPr="0087586F">
        <w:rPr>
          <w:lang w:val="uk-UA"/>
        </w:rPr>
        <w:t>місцевої програми "Благоустрою м. Новий Розділ на 2017р. та прогноз на 2018-2019роки</w:t>
      </w:r>
      <w:r w:rsidRPr="0087586F">
        <w:rPr>
          <w:i/>
          <w:lang w:val="uk-UA"/>
        </w:rPr>
        <w:t>."</w:t>
      </w:r>
      <w:r w:rsidRPr="0087586F">
        <w:rPr>
          <w:color w:val="000000"/>
          <w:spacing w:val="2"/>
          <w:lang w:val="uk-UA"/>
        </w:rPr>
        <w:t xml:space="preserve"> Перевіркою правильності визначення вартості робіт </w:t>
      </w:r>
      <w:r w:rsidRPr="0087586F">
        <w:rPr>
          <w:bCs/>
          <w:lang w:val="uk-UA"/>
        </w:rPr>
        <w:t>та фактичних матеріальних  витрат</w:t>
      </w:r>
      <w:r w:rsidRPr="0087586F">
        <w:rPr>
          <w:color w:val="000000"/>
          <w:spacing w:val="11"/>
          <w:lang w:val="uk-UA"/>
        </w:rPr>
        <w:t>, що виконувались протягом січня - листопада 2017 року ДП «Благоустрій» порушень не встановлено.</w:t>
      </w:r>
    </w:p>
    <w:p w:rsidR="00DB535F" w:rsidRPr="0087586F" w:rsidRDefault="00DB535F" w:rsidP="00DB535F">
      <w:pPr>
        <w:rPr>
          <w:b/>
          <w:lang w:val="uk-UA"/>
        </w:rPr>
      </w:pPr>
    </w:p>
    <w:p w:rsidR="0087586F" w:rsidRPr="006D79F6" w:rsidRDefault="00DB535F" w:rsidP="006D79F6">
      <w:pPr>
        <w:rPr>
          <w:b/>
          <w:lang w:val="uk-UA"/>
        </w:rPr>
      </w:pPr>
      <w:r w:rsidRPr="0087586F">
        <w:rPr>
          <w:b/>
          <w:lang w:val="uk-UA"/>
        </w:rPr>
        <w:t xml:space="preserve">Начальник фінансового управління </w:t>
      </w:r>
      <w:r w:rsidRPr="0087586F">
        <w:rPr>
          <w:b/>
          <w:lang w:val="uk-UA"/>
        </w:rPr>
        <w:tab/>
      </w:r>
      <w:r w:rsidRPr="0087586F">
        <w:rPr>
          <w:b/>
          <w:lang w:val="uk-UA"/>
        </w:rPr>
        <w:tab/>
      </w:r>
      <w:r w:rsidRPr="0087586F">
        <w:rPr>
          <w:b/>
          <w:lang w:val="uk-UA"/>
        </w:rPr>
        <w:tab/>
      </w:r>
      <w:r w:rsidRPr="0087586F">
        <w:rPr>
          <w:b/>
          <w:lang w:val="uk-UA"/>
        </w:rPr>
        <w:tab/>
      </w:r>
      <w:r w:rsidRPr="0087586F">
        <w:rPr>
          <w:b/>
          <w:lang w:val="uk-UA"/>
        </w:rPr>
        <w:tab/>
        <w:t>І.І.Ричагівський</w:t>
      </w: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Default="0087586F" w:rsidP="000B2751">
      <w:pPr>
        <w:ind w:firstLine="567"/>
        <w:rPr>
          <w:rFonts w:eastAsia="MS Mincho"/>
          <w:color w:val="7030A0"/>
          <w:lang w:val="uk-UA" w:eastAsia="en-US"/>
        </w:rPr>
      </w:pPr>
    </w:p>
    <w:p w:rsidR="0087586F" w:rsidRPr="0087586F" w:rsidRDefault="0087586F" w:rsidP="000B2751">
      <w:pPr>
        <w:ind w:firstLine="567"/>
        <w:rPr>
          <w:rFonts w:eastAsia="MS Mincho"/>
          <w:color w:val="7030A0"/>
          <w:lang w:val="uk-UA" w:eastAsia="en-US"/>
        </w:rPr>
        <w:sectPr w:rsidR="0087586F" w:rsidRPr="0087586F" w:rsidSect="000B2751">
          <w:pgSz w:w="11906" w:h="16838"/>
          <w:pgMar w:top="851" w:right="850" w:bottom="709" w:left="1701" w:header="708" w:footer="708" w:gutter="0"/>
          <w:cols w:space="708"/>
          <w:docGrid w:linePitch="360"/>
        </w:sectPr>
      </w:pPr>
    </w:p>
    <w:tbl>
      <w:tblPr>
        <w:tblW w:w="16410" w:type="dxa"/>
        <w:tblInd w:w="98" w:type="dxa"/>
        <w:tblLook w:val="04A0"/>
      </w:tblPr>
      <w:tblGrid>
        <w:gridCol w:w="272"/>
        <w:gridCol w:w="1106"/>
        <w:gridCol w:w="6145"/>
        <w:gridCol w:w="1496"/>
        <w:gridCol w:w="1496"/>
        <w:gridCol w:w="1496"/>
        <w:gridCol w:w="1496"/>
        <w:gridCol w:w="1273"/>
        <w:gridCol w:w="964"/>
        <w:gridCol w:w="222"/>
        <w:gridCol w:w="222"/>
        <w:gridCol w:w="222"/>
      </w:tblGrid>
      <w:tr w:rsidR="00940C53" w:rsidRPr="00940C53" w:rsidTr="00940C53">
        <w:trPr>
          <w:trHeight w:val="456"/>
        </w:trPr>
        <w:tc>
          <w:tcPr>
            <w:tcW w:w="16410" w:type="dxa"/>
            <w:gridSpan w:val="12"/>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36"/>
                <w:szCs w:val="36"/>
              </w:rPr>
            </w:pPr>
            <w:r w:rsidRPr="00940C53">
              <w:rPr>
                <w:rFonts w:ascii="Arial CYR" w:hAnsi="Arial CYR" w:cs="Arial CYR"/>
                <w:b/>
                <w:bCs/>
                <w:sz w:val="36"/>
                <w:szCs w:val="36"/>
              </w:rPr>
              <w:lastRenderedPageBreak/>
              <w:t>Аналіз виконання плану по доходах</w:t>
            </w:r>
          </w:p>
        </w:tc>
      </w:tr>
      <w:tr w:rsidR="00940C53" w:rsidRPr="00940C53" w:rsidTr="00940C53">
        <w:trPr>
          <w:trHeight w:val="264"/>
        </w:trPr>
        <w:tc>
          <w:tcPr>
            <w:tcW w:w="272"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106"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6145"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1273"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964"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p>
        </w:tc>
      </w:tr>
      <w:tr w:rsidR="00940C53" w:rsidRPr="00940C53" w:rsidTr="00940C53">
        <w:trPr>
          <w:trHeight w:val="348"/>
        </w:trPr>
        <w:tc>
          <w:tcPr>
            <w:tcW w:w="16410" w:type="dxa"/>
            <w:gridSpan w:val="12"/>
            <w:tcBorders>
              <w:top w:val="nil"/>
              <w:left w:val="nil"/>
              <w:bottom w:val="nil"/>
              <w:right w:val="nil"/>
            </w:tcBorders>
            <w:shd w:val="clear" w:color="auto" w:fill="auto"/>
            <w:noWrap/>
            <w:vAlign w:val="bottom"/>
            <w:hideMark/>
          </w:tcPr>
          <w:p w:rsidR="00940C53" w:rsidRPr="00940C53" w:rsidRDefault="00940C53" w:rsidP="00940C53">
            <w:pPr>
              <w:jc w:val="center"/>
              <w:rPr>
                <w:rFonts w:ascii="Arial CYR" w:hAnsi="Arial CYR" w:cs="Arial CYR"/>
                <w:b/>
                <w:bCs/>
                <w:sz w:val="28"/>
                <w:szCs w:val="28"/>
              </w:rPr>
            </w:pPr>
            <w:r w:rsidRPr="00940C53">
              <w:rPr>
                <w:rFonts w:ascii="Arial CYR" w:hAnsi="Arial CYR" w:cs="Arial CYR"/>
                <w:b/>
                <w:bCs/>
                <w:sz w:val="28"/>
                <w:szCs w:val="28"/>
              </w:rPr>
              <w:t>На 29.12.2017</w:t>
            </w:r>
          </w:p>
        </w:tc>
      </w:tr>
      <w:tr w:rsidR="00940C53" w:rsidRPr="00940C53" w:rsidTr="00940C53">
        <w:trPr>
          <w:trHeight w:val="264"/>
        </w:trPr>
        <w:tc>
          <w:tcPr>
            <w:tcW w:w="27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1106"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6145"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1496"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грн.</w:t>
            </w:r>
          </w:p>
        </w:tc>
        <w:tc>
          <w:tcPr>
            <w:tcW w:w="1273"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964"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ККД</w:t>
            </w:r>
          </w:p>
        </w:tc>
        <w:tc>
          <w:tcPr>
            <w:tcW w:w="6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b/>
                <w:bCs/>
                <w:sz w:val="20"/>
                <w:szCs w:val="20"/>
              </w:rPr>
            </w:pPr>
            <w:r w:rsidRPr="00940C53">
              <w:rPr>
                <w:rFonts w:ascii="Arial CYR" w:hAnsi="Arial CYR" w:cs="Arial CYR"/>
                <w:b/>
                <w:bCs/>
                <w:sz w:val="20"/>
                <w:szCs w:val="20"/>
              </w:rPr>
              <w:t>Доходи</w:t>
            </w:r>
          </w:p>
        </w:tc>
        <w:tc>
          <w:tcPr>
            <w:tcW w:w="8221" w:type="dxa"/>
            <w:gridSpan w:val="6"/>
            <w:tcBorders>
              <w:top w:val="single" w:sz="4" w:space="0" w:color="auto"/>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м.Н.Розділ</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70"/>
        </w:trPr>
        <w:tc>
          <w:tcPr>
            <w:tcW w:w="272" w:type="dxa"/>
            <w:vMerge/>
            <w:tcBorders>
              <w:top w:val="single" w:sz="4" w:space="0" w:color="auto"/>
              <w:left w:val="single" w:sz="4" w:space="0" w:color="auto"/>
              <w:bottom w:val="single" w:sz="4" w:space="0" w:color="auto"/>
              <w:right w:val="single" w:sz="4" w:space="0" w:color="auto"/>
            </w:tcBorders>
            <w:vAlign w:val="center"/>
            <w:hideMark/>
          </w:tcPr>
          <w:p w:rsidR="00940C53" w:rsidRPr="00940C53" w:rsidRDefault="00940C53" w:rsidP="00940C53">
            <w:pPr>
              <w:rPr>
                <w:rFonts w:ascii="Arial CYR" w:hAnsi="Arial CYR" w:cs="Arial CY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940C53" w:rsidRPr="00940C53" w:rsidRDefault="00940C53" w:rsidP="00940C53">
            <w:pPr>
              <w:rPr>
                <w:rFonts w:ascii="Arial CYR" w:hAnsi="Arial CYR" w:cs="Arial CYR"/>
                <w:b/>
                <w:bCs/>
                <w:sz w:val="20"/>
                <w:szCs w:val="20"/>
              </w:rPr>
            </w:pPr>
          </w:p>
        </w:tc>
        <w:tc>
          <w:tcPr>
            <w:tcW w:w="6145" w:type="dxa"/>
            <w:vMerge/>
            <w:tcBorders>
              <w:top w:val="single" w:sz="4" w:space="0" w:color="auto"/>
              <w:left w:val="single" w:sz="4" w:space="0" w:color="auto"/>
              <w:bottom w:val="single" w:sz="4" w:space="0" w:color="auto"/>
              <w:right w:val="single" w:sz="4" w:space="0" w:color="auto"/>
            </w:tcBorders>
            <w:vAlign w:val="center"/>
            <w:hideMark/>
          </w:tcPr>
          <w:p w:rsidR="00940C53" w:rsidRPr="00940C53" w:rsidRDefault="00940C53" w:rsidP="00940C53">
            <w:pPr>
              <w:rPr>
                <w:rFonts w:ascii="Arial CYR" w:hAnsi="Arial CYR" w:cs="Arial CYR"/>
                <w:b/>
                <w:bCs/>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Поч.річн. план</w:t>
            </w:r>
          </w:p>
        </w:tc>
        <w:tc>
          <w:tcPr>
            <w:tcW w:w="1496" w:type="dxa"/>
            <w:tcBorders>
              <w:top w:val="nil"/>
              <w:left w:val="nil"/>
              <w:bottom w:val="single" w:sz="4" w:space="0" w:color="auto"/>
              <w:right w:val="single" w:sz="4" w:space="0" w:color="auto"/>
            </w:tcBorders>
            <w:shd w:val="clear" w:color="auto" w:fill="auto"/>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Уточн.річн. план</w:t>
            </w:r>
          </w:p>
        </w:tc>
        <w:tc>
          <w:tcPr>
            <w:tcW w:w="1496" w:type="dxa"/>
            <w:tcBorders>
              <w:top w:val="nil"/>
              <w:left w:val="nil"/>
              <w:bottom w:val="single" w:sz="4" w:space="0" w:color="auto"/>
              <w:right w:val="single" w:sz="4" w:space="0" w:color="auto"/>
            </w:tcBorders>
            <w:shd w:val="clear" w:color="auto" w:fill="auto"/>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 xml:space="preserve"> Уточ.пл. за період</w:t>
            </w:r>
          </w:p>
        </w:tc>
        <w:tc>
          <w:tcPr>
            <w:tcW w:w="1496" w:type="dxa"/>
            <w:tcBorders>
              <w:top w:val="nil"/>
              <w:left w:val="nil"/>
              <w:bottom w:val="single" w:sz="4" w:space="0" w:color="auto"/>
              <w:right w:val="single" w:sz="4" w:space="0" w:color="auto"/>
            </w:tcBorders>
            <w:shd w:val="clear" w:color="auto" w:fill="auto"/>
            <w:noWrap/>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Факт</w:t>
            </w:r>
          </w:p>
        </w:tc>
        <w:tc>
          <w:tcPr>
            <w:tcW w:w="1273" w:type="dxa"/>
            <w:tcBorders>
              <w:top w:val="nil"/>
              <w:left w:val="nil"/>
              <w:bottom w:val="single" w:sz="4" w:space="0" w:color="auto"/>
              <w:right w:val="single" w:sz="4" w:space="0" w:color="auto"/>
            </w:tcBorders>
            <w:shd w:val="clear" w:color="auto" w:fill="auto"/>
            <w:noWrap/>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w:t>
            </w:r>
          </w:p>
        </w:tc>
        <w:tc>
          <w:tcPr>
            <w:tcW w:w="964" w:type="dxa"/>
            <w:tcBorders>
              <w:top w:val="nil"/>
              <w:left w:val="nil"/>
              <w:bottom w:val="single" w:sz="4" w:space="0" w:color="auto"/>
              <w:right w:val="single" w:sz="4" w:space="0" w:color="auto"/>
            </w:tcBorders>
            <w:shd w:val="clear" w:color="auto" w:fill="auto"/>
            <w:noWrap/>
            <w:vAlign w:val="center"/>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 викон.</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Податкові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46363400,00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49451620,00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49451620,00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50739319,29</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1287699,29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102,60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Податки на доходи, податки на прибуток, податки на збільшення ринкової вартості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33571200,00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35717820,00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35717820,00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36866142,63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1148322,63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103,21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11010000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та збір на доходи фізичних осіб</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33571200,00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35717820,00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35717820,00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36866142,63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1148322,63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103,21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11010100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доходи фізичних осіб, що сплачується податковими агентами, із доходів платника податку у вигляді заробітної плати</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33043100,00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34899720,00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34899720,00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36006212,40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1106492,40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103,17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105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11010200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548433,58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48433,58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109,69</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11010400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доходи фізичних осіб, що сплачується податковими агентами, із доходів платника податку інших ніж заробітна плата</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28612,58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20512,58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353,24</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11010500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доходи фізичних осіб, що сплачується фізичними особами за результатами річного декларування</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282884,07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-27115,93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91,25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13000000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Рентна плата та плата за використання інших природних ресурсів</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13010000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Рентна плата за спеціальне використання лісових ресурсів</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1056"/>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13010200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255,70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Внутрішні податки на товари та послуги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3008600,00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3008600,00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3088410,64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79810,64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102,65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14020000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Акцизний податок з вироблених в Україні підакцизних товарів (продукції)</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287765,42</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45565,42</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118,81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14021900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Пальне</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287765,42</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45565,42</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118,81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lastRenderedPageBreak/>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14030000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Акцизний податок з ввезених на митну територію України підакцизних товарів (продукції)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1066400,00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1066400,00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1104630,50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38230,50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103,59</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14031900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Пальне</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1066400,00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1066400,00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1104630,50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38230,50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103,59</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14040000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Акцизний податок з реалізації суб`єктами господарювання роздрібної торгівлі підакцизних товарів</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1696014,72</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-3985,28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99,77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Місцеві податки</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9692200,00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10725200,00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10725200,00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10546307,24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-178892,76</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98,33</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майно</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2642200,00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2642200,00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2704488,81</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62288,81</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102,36</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73000,00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73000,00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73000,00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20864,88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-52135,12</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28,58</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50277,96</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24377,96</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194,12</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18010300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63600,00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63600,00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63600,00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82711,61</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19111,61</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130,05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263673,94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-146326,06</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64,31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18010500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Земельний податок з юридичних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240929,14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40929,14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120,46</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18010600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Орендна плата з юридичних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1799930,04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119930,04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107,14</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18010700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Земельний податок з фізичних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40809,11</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15809,11</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163,24</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18010900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Орендна плата з фізичних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89700,00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89700,00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89700,00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130292,13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40592,13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145,25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18011000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Транспортний податок з фізичних осіб</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18011100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Транспортний податок з юридичних осіб</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18040000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Збір за провадження деяких видів підприємницької діяльності, що справлявся до 1 січня 2015 року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-1687,84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-1687,84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18040100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Збір за провадження торговельної діяльності (роздрібна торгівля), сплачений фізичними особами, що справлявся до 1 січня 2015 року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18040200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Збір за провадження торговельної діяльності (роздрібна торгівля), сплачений юридичними особами, що справлявся до 1 січня 2015 року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-471,84</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-471,84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lastRenderedPageBreak/>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18040600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Збір за провадження торговельної діяльності (ресторанне господарство), сплачений фізичними особами, що справлявся до 1 січня 2015 року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-488,00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-488,00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18041400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Збір за провадження діяльності з надання платних послуг, сплачений юридичними особами, що справлявся до 1 січня 2015 року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-278,00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-278,00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18050000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Єдиний податок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8083000,00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8083000,00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7843506,27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-239493,73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97,04</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18050300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Єдиний податок з юридичних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711000,00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711000,00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740296,07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29296,07</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104,12</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18050400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Єдиний податок з фізичних осіб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7372000,00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7372000,00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7103210,20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-268789,80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96,35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19000000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податки та збори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19090000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Податки та збори, не віднесені до інших категорій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19090100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238203,08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Неподаткові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909800,00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1514835,26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1514835,26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1632758,40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117923,14</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107,78</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21000000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Доходи від власності та підприємницької діяльності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21080000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21081100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Адміністративні штрафи та інші санкції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3819,00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Адміністративні збори та платежі, доходи від некомерційної господарської діяльності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893100,00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1073100,00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1073100,00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1169934,03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96834,03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109,02</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22010000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Плата за надання адміністративних послуг</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99106,01</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-40893,99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70,79</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22010300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Адміністративний збір за проведення державної реєстрації юридичних осіб, фізичних осіб – підприємців та громадських формувань</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20268,00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-19732,00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50,67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22012500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Плата за надання інших адміністративних послуг</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33208,01</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-16791,99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66,42</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22012600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Адміністративний збір за державну реєстрацію речових прав на нерухоме майно та їх обтяжень</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45630,00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-4370,00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91,26</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528"/>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22080000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Надходження від орендної плати за користування цілісним майновим комплексом та іншим державним майном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574576,83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71476,83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114,21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22080400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Надходження від орендної плати за користування цілісним майновим комплексом та іншим майном, що перебуває в комунальній власності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503100,00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574576,83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71476,83</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114,21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22090000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Державне мито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430000,00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430000,00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496251,19</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66251,19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115,41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22090100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300000,00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350000,00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416217,19</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66217,19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118,92</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lastRenderedPageBreak/>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22090200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Державне мито, не віднесене до інших категорій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80000,00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22090400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Державне мито, пов`язане з видачею та оформленням закордонних паспортів (посвідок) та паспортів громадян України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34,00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34,00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неподаткові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459005,37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17270,11</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103,91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24060000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459005,37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17270,11</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103,91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24060300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надходження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441735,26</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440813,17</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-922,09</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99,79</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132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24062200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18192,20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18192,20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40000000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Офіційні трансферти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166230100,00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185079616,00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185079616,00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183430111,90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-1649504,10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99,11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41000000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Від органів державного управління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166230100,00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185079616,00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185079616,00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183430111,90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-1649504,10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99,11</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41020000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Дотації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41020100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Базова дотація</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6654800,00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41030000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Субвенції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159575300,00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178424816,00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178424816,00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176775311,90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-1649504,10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99,08</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132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41030600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50017900,00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43282800,00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43282800,00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41797076,13</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-1485723,87</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96,57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132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41030800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53920400,00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71522700,00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71522700,00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71497687,10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-25012,90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99,97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41033600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 державного бюджету місцевим бюджетам на відшкодування вартості лікарських засобів для лікування окремих захворювань</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603700,00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603700,00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473733,32</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-129966,68</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78,47</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41033900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Освітня субвенція з державного бюджету місцевим бюджетам</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31981200,00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31981200,00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31981200,00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31981200,00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41034200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Медична субвенція з державного бюджету місцевим бюджетам</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23655800,00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25904400,00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25904400,00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25904400,00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lastRenderedPageBreak/>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41034500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 державного бюджету місцевим бюджетам на здійснення заходів щодо соціально-економічного розвитку окремих територій</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3680000,00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3680000,00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41035000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Інші субвенції </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1416100,00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1416100,00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1413844,40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-2255,60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99,84</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41035200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за рахунок залишку коштів освітньої субвенції з державного бюджету місцевим бюджетам, що утворився на початок бюджетного періоду</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25616,00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25603,00</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-13,00</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99,95</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792"/>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940C53" w:rsidRPr="00940C53" w:rsidRDefault="00940C53" w:rsidP="00940C53">
            <w:pPr>
              <w:rPr>
                <w:rFonts w:ascii="Arial CYR" w:hAnsi="Arial CYR" w:cs="Arial CYR"/>
                <w:sz w:val="20"/>
                <w:szCs w:val="20"/>
              </w:rPr>
            </w:pPr>
            <w:r w:rsidRPr="00940C53">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41035400</w:t>
            </w:r>
          </w:p>
        </w:tc>
        <w:tc>
          <w:tcPr>
            <w:tcW w:w="6145" w:type="dxa"/>
            <w:tcBorders>
              <w:top w:val="nil"/>
              <w:left w:val="nil"/>
              <w:bottom w:val="single" w:sz="4" w:space="0" w:color="auto"/>
              <w:right w:val="single" w:sz="4" w:space="0" w:color="auto"/>
            </w:tcBorders>
            <w:shd w:val="clear" w:color="auto" w:fill="auto"/>
            <w:vAlign w:val="bottom"/>
            <w:hideMark/>
          </w:tcPr>
          <w:p w:rsidR="00940C53" w:rsidRPr="00940C53" w:rsidRDefault="00940C53" w:rsidP="00940C53">
            <w:pPr>
              <w:jc w:val="both"/>
              <w:rPr>
                <w:rFonts w:ascii="Arial CYR" w:hAnsi="Arial CYR" w:cs="Arial CYR"/>
                <w:sz w:val="20"/>
                <w:szCs w:val="20"/>
              </w:rPr>
            </w:pPr>
            <w:r w:rsidRPr="00940C53">
              <w:rPr>
                <w:rFonts w:ascii="Arial CYR" w:hAnsi="Arial CYR" w:cs="Arial CYR"/>
                <w:sz w:val="20"/>
                <w:szCs w:val="20"/>
              </w:rPr>
              <w:t>Субвенція з державного бюджету місцевим бюджетам на надання державної підтримки особам з особливими освітніми потребами</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8300,00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8300,00</w:t>
            </w:r>
          </w:p>
        </w:tc>
        <w:tc>
          <w:tcPr>
            <w:tcW w:w="1496"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1767,95</w:t>
            </w:r>
          </w:p>
        </w:tc>
        <w:tc>
          <w:tcPr>
            <w:tcW w:w="1273"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right"/>
              <w:rPr>
                <w:rFonts w:ascii="Arial CYR" w:hAnsi="Arial CYR" w:cs="Arial CYR"/>
                <w:sz w:val="20"/>
                <w:szCs w:val="20"/>
              </w:rPr>
            </w:pPr>
            <w:r w:rsidRPr="00940C53">
              <w:rPr>
                <w:rFonts w:ascii="Arial CYR" w:hAnsi="Arial CYR" w:cs="Arial CYR"/>
                <w:sz w:val="20"/>
                <w:szCs w:val="20"/>
              </w:rPr>
              <w:t>-6532,05</w:t>
            </w:r>
          </w:p>
        </w:tc>
        <w:tc>
          <w:tcPr>
            <w:tcW w:w="964" w:type="dxa"/>
            <w:tcBorders>
              <w:top w:val="nil"/>
              <w:left w:val="nil"/>
              <w:bottom w:val="single" w:sz="4" w:space="0" w:color="auto"/>
              <w:right w:val="single" w:sz="4" w:space="0" w:color="auto"/>
            </w:tcBorders>
            <w:shd w:val="clear" w:color="auto" w:fill="auto"/>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21,30</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7523"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940C53" w:rsidRPr="00940C53" w:rsidRDefault="00940C53" w:rsidP="00940C53">
            <w:pPr>
              <w:rPr>
                <w:rFonts w:ascii="Arial CYR" w:hAnsi="Arial CYR" w:cs="Arial CYR"/>
                <w:b/>
                <w:bCs/>
                <w:sz w:val="20"/>
                <w:szCs w:val="20"/>
              </w:rPr>
            </w:pPr>
            <w:r w:rsidRPr="00940C53">
              <w:rPr>
                <w:rFonts w:ascii="Arial CYR" w:hAnsi="Arial CYR" w:cs="Arial CYR"/>
                <w:b/>
                <w:bCs/>
                <w:sz w:val="20"/>
                <w:szCs w:val="20"/>
              </w:rPr>
              <w:t>Всього без урахування трансферт</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47273200,00</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50966455,26</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50966455,26</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52372077,69</w:t>
            </w:r>
          </w:p>
        </w:tc>
        <w:tc>
          <w:tcPr>
            <w:tcW w:w="1273"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1405622,43</w:t>
            </w:r>
          </w:p>
        </w:tc>
        <w:tc>
          <w:tcPr>
            <w:tcW w:w="964"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102,76</w:t>
            </w: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r w:rsidR="00940C53" w:rsidRPr="00940C53" w:rsidTr="00940C53">
        <w:trPr>
          <w:trHeight w:val="264"/>
        </w:trPr>
        <w:tc>
          <w:tcPr>
            <w:tcW w:w="7523"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940C53" w:rsidRPr="00940C53" w:rsidRDefault="00940C53" w:rsidP="00940C53">
            <w:pPr>
              <w:rPr>
                <w:rFonts w:ascii="Arial CYR" w:hAnsi="Arial CYR" w:cs="Arial CYR"/>
                <w:b/>
                <w:bCs/>
                <w:sz w:val="20"/>
                <w:szCs w:val="20"/>
              </w:rPr>
            </w:pPr>
            <w:r w:rsidRPr="00940C53">
              <w:rPr>
                <w:rFonts w:ascii="Arial CYR" w:hAnsi="Arial CYR" w:cs="Arial CYR"/>
                <w:b/>
                <w:bCs/>
                <w:sz w:val="20"/>
                <w:szCs w:val="20"/>
              </w:rPr>
              <w:t>Всього</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213503300,00</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236046071,26</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236046071,26</w:t>
            </w:r>
          </w:p>
        </w:tc>
        <w:tc>
          <w:tcPr>
            <w:tcW w:w="1496"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235802189,59</w:t>
            </w:r>
          </w:p>
        </w:tc>
        <w:tc>
          <w:tcPr>
            <w:tcW w:w="1273"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right"/>
              <w:rPr>
                <w:rFonts w:ascii="Arial CYR" w:hAnsi="Arial CYR" w:cs="Arial CYR"/>
                <w:b/>
                <w:bCs/>
                <w:sz w:val="20"/>
                <w:szCs w:val="20"/>
              </w:rPr>
            </w:pPr>
            <w:r w:rsidRPr="00940C53">
              <w:rPr>
                <w:rFonts w:ascii="Arial CYR" w:hAnsi="Arial CYR" w:cs="Arial CYR"/>
                <w:b/>
                <w:bCs/>
                <w:sz w:val="20"/>
                <w:szCs w:val="20"/>
              </w:rPr>
              <w:t>-243881,67</w:t>
            </w:r>
          </w:p>
        </w:tc>
        <w:tc>
          <w:tcPr>
            <w:tcW w:w="964" w:type="dxa"/>
            <w:tcBorders>
              <w:top w:val="nil"/>
              <w:left w:val="nil"/>
              <w:bottom w:val="single" w:sz="4" w:space="0" w:color="auto"/>
              <w:right w:val="single" w:sz="4" w:space="0" w:color="auto"/>
            </w:tcBorders>
            <w:shd w:val="clear" w:color="000000" w:fill="CCFFFF"/>
            <w:noWrap/>
            <w:vAlign w:val="bottom"/>
            <w:hideMark/>
          </w:tcPr>
          <w:p w:rsidR="00940C53" w:rsidRPr="00940C53" w:rsidRDefault="00940C53" w:rsidP="00940C53">
            <w:pPr>
              <w:jc w:val="center"/>
              <w:rPr>
                <w:rFonts w:ascii="Arial CYR" w:hAnsi="Arial CYR" w:cs="Arial CYR"/>
                <w:b/>
                <w:bCs/>
                <w:sz w:val="20"/>
                <w:szCs w:val="20"/>
              </w:rPr>
            </w:pPr>
            <w:r w:rsidRPr="00940C53">
              <w:rPr>
                <w:rFonts w:ascii="Arial CYR" w:hAnsi="Arial CYR" w:cs="Arial CYR"/>
                <w:b/>
                <w:bCs/>
                <w:sz w:val="20"/>
                <w:szCs w:val="20"/>
              </w:rPr>
              <w:t>99,90</w:t>
            </w:r>
          </w:p>
        </w:tc>
        <w:tc>
          <w:tcPr>
            <w:tcW w:w="222" w:type="dxa"/>
            <w:tcBorders>
              <w:top w:val="nil"/>
              <w:left w:val="nil"/>
              <w:bottom w:val="nil"/>
              <w:right w:val="nil"/>
            </w:tcBorders>
            <w:shd w:val="clear" w:color="auto" w:fill="auto"/>
            <w:noWrap/>
            <w:vAlign w:val="bottom"/>
            <w:hideMark/>
          </w:tcPr>
          <w:p w:rsidR="00940C53" w:rsidRDefault="00940C53" w:rsidP="00940C53">
            <w:pPr>
              <w:rPr>
                <w:rFonts w:ascii="Arial CYR" w:hAnsi="Arial CYR" w:cs="Arial CYR"/>
                <w:sz w:val="20"/>
                <w:szCs w:val="20"/>
                <w:lang w:val="uk-UA"/>
              </w:rPr>
            </w:pPr>
          </w:p>
          <w:p w:rsidR="00BE2BB2" w:rsidRPr="00940C53" w:rsidRDefault="00BE2BB2" w:rsidP="00940C53">
            <w:pPr>
              <w:rPr>
                <w:rFonts w:ascii="Arial CYR" w:hAnsi="Arial CYR" w:cs="Arial CYR"/>
                <w:sz w:val="20"/>
                <w:szCs w:val="20"/>
                <w:lang w:val="uk-UA"/>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940C53" w:rsidRPr="00940C53" w:rsidRDefault="00940C53" w:rsidP="00940C53">
            <w:pPr>
              <w:rPr>
                <w:rFonts w:ascii="Arial CYR" w:hAnsi="Arial CYR" w:cs="Arial CYR"/>
                <w:sz w:val="20"/>
                <w:szCs w:val="20"/>
              </w:rPr>
            </w:pPr>
          </w:p>
        </w:tc>
      </w:tr>
    </w:tbl>
    <w:p w:rsidR="00DB535F" w:rsidRDefault="00DB535F"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tbl>
      <w:tblPr>
        <w:tblW w:w="15498" w:type="dxa"/>
        <w:tblInd w:w="534" w:type="dxa"/>
        <w:tblLook w:val="04A0"/>
      </w:tblPr>
      <w:tblGrid>
        <w:gridCol w:w="1283"/>
        <w:gridCol w:w="5301"/>
        <w:gridCol w:w="1354"/>
        <w:gridCol w:w="1417"/>
        <w:gridCol w:w="1384"/>
        <w:gridCol w:w="1384"/>
        <w:gridCol w:w="1518"/>
        <w:gridCol w:w="1266"/>
        <w:gridCol w:w="222"/>
        <w:gridCol w:w="222"/>
        <w:gridCol w:w="222"/>
      </w:tblGrid>
      <w:tr w:rsidR="00BE2BB2" w:rsidRPr="00BE2BB2" w:rsidTr="00BE2BB2">
        <w:trPr>
          <w:trHeight w:val="456"/>
        </w:trPr>
        <w:tc>
          <w:tcPr>
            <w:tcW w:w="15498" w:type="dxa"/>
            <w:gridSpan w:val="11"/>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36"/>
                <w:szCs w:val="36"/>
              </w:rPr>
            </w:pPr>
            <w:r w:rsidRPr="00BE2BB2">
              <w:rPr>
                <w:rFonts w:ascii="Arial CYR" w:hAnsi="Arial CYR" w:cs="Arial CYR"/>
                <w:b/>
                <w:bCs/>
                <w:sz w:val="36"/>
                <w:szCs w:val="36"/>
              </w:rPr>
              <w:t>Аналіз виконання плану по доходах</w:t>
            </w:r>
          </w:p>
        </w:tc>
      </w:tr>
      <w:tr w:rsidR="00BE2BB2" w:rsidRPr="00BE2BB2" w:rsidTr="00BE2BB2">
        <w:trPr>
          <w:trHeight w:val="264"/>
        </w:trPr>
        <w:tc>
          <w:tcPr>
            <w:tcW w:w="1283"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5301"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354"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417"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384"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309"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518"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1266"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0"/>
                <w:szCs w:val="20"/>
              </w:rPr>
            </w:pPr>
          </w:p>
        </w:tc>
      </w:tr>
      <w:tr w:rsidR="00BE2BB2" w:rsidRPr="00BE2BB2" w:rsidTr="00BE2BB2">
        <w:trPr>
          <w:trHeight w:val="348"/>
        </w:trPr>
        <w:tc>
          <w:tcPr>
            <w:tcW w:w="15498" w:type="dxa"/>
            <w:gridSpan w:val="11"/>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b/>
                <w:bCs/>
                <w:sz w:val="28"/>
                <w:szCs w:val="28"/>
              </w:rPr>
            </w:pPr>
            <w:r w:rsidRPr="00BE2BB2">
              <w:rPr>
                <w:rFonts w:ascii="Arial CYR" w:hAnsi="Arial CYR" w:cs="Arial CYR"/>
                <w:b/>
                <w:bCs/>
                <w:sz w:val="28"/>
                <w:szCs w:val="28"/>
              </w:rPr>
              <w:t>На 29.12.2017</w:t>
            </w:r>
          </w:p>
        </w:tc>
      </w:tr>
      <w:tr w:rsidR="00BE2BB2" w:rsidRPr="00BE2BB2" w:rsidTr="00BE2BB2">
        <w:trPr>
          <w:trHeight w:val="264"/>
        </w:trPr>
        <w:tc>
          <w:tcPr>
            <w:tcW w:w="1283"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5301"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1354"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1309"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r w:rsidRPr="00BE2BB2">
              <w:rPr>
                <w:rFonts w:ascii="Arial CYR" w:hAnsi="Arial CYR" w:cs="Arial CYR"/>
                <w:sz w:val="20"/>
                <w:szCs w:val="20"/>
              </w:rPr>
              <w:t>грн.</w:t>
            </w:r>
          </w:p>
        </w:tc>
        <w:tc>
          <w:tcPr>
            <w:tcW w:w="1518"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1266"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ККД</w:t>
            </w:r>
          </w:p>
        </w:tc>
        <w:tc>
          <w:tcPr>
            <w:tcW w:w="53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b/>
                <w:bCs/>
                <w:sz w:val="20"/>
                <w:szCs w:val="20"/>
              </w:rPr>
            </w:pPr>
            <w:r w:rsidRPr="00BE2BB2">
              <w:rPr>
                <w:rFonts w:ascii="Arial CYR" w:hAnsi="Arial CYR" w:cs="Arial CYR"/>
                <w:b/>
                <w:bCs/>
                <w:sz w:val="20"/>
                <w:szCs w:val="20"/>
              </w:rPr>
              <w:t>Доходи</w:t>
            </w:r>
          </w:p>
        </w:tc>
        <w:tc>
          <w:tcPr>
            <w:tcW w:w="8248" w:type="dxa"/>
            <w:gridSpan w:val="6"/>
            <w:tcBorders>
              <w:top w:val="single" w:sz="4" w:space="0" w:color="auto"/>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м.Н.Розділ</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70"/>
        </w:trPr>
        <w:tc>
          <w:tcPr>
            <w:tcW w:w="1283" w:type="dxa"/>
            <w:vMerge/>
            <w:tcBorders>
              <w:top w:val="single" w:sz="4" w:space="0" w:color="auto"/>
              <w:left w:val="single" w:sz="4" w:space="0" w:color="auto"/>
              <w:bottom w:val="single" w:sz="4" w:space="0" w:color="auto"/>
              <w:right w:val="single" w:sz="4" w:space="0" w:color="auto"/>
            </w:tcBorders>
            <w:vAlign w:val="center"/>
            <w:hideMark/>
          </w:tcPr>
          <w:p w:rsidR="00BE2BB2" w:rsidRPr="00BE2BB2" w:rsidRDefault="00BE2BB2" w:rsidP="00BE2BB2">
            <w:pPr>
              <w:rPr>
                <w:rFonts w:ascii="Arial CYR" w:hAnsi="Arial CYR" w:cs="Arial CYR"/>
                <w:b/>
                <w:bCs/>
                <w:sz w:val="20"/>
                <w:szCs w:val="20"/>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E2BB2" w:rsidRPr="00BE2BB2" w:rsidRDefault="00BE2BB2" w:rsidP="00BE2BB2">
            <w:pPr>
              <w:rPr>
                <w:rFonts w:ascii="Arial CYR" w:hAnsi="Arial CYR" w:cs="Arial CYR"/>
                <w:b/>
                <w:bCs/>
                <w:sz w:val="20"/>
                <w:szCs w:val="20"/>
              </w:rPr>
            </w:pPr>
          </w:p>
        </w:tc>
        <w:tc>
          <w:tcPr>
            <w:tcW w:w="1354" w:type="dxa"/>
            <w:tcBorders>
              <w:top w:val="nil"/>
              <w:left w:val="nil"/>
              <w:bottom w:val="single" w:sz="4" w:space="0" w:color="auto"/>
              <w:right w:val="single" w:sz="4" w:space="0" w:color="auto"/>
            </w:tcBorders>
            <w:shd w:val="clear" w:color="auto" w:fill="auto"/>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Поч.річн. план</w:t>
            </w:r>
          </w:p>
        </w:tc>
        <w:tc>
          <w:tcPr>
            <w:tcW w:w="1417" w:type="dxa"/>
            <w:tcBorders>
              <w:top w:val="nil"/>
              <w:left w:val="nil"/>
              <w:bottom w:val="single" w:sz="4" w:space="0" w:color="auto"/>
              <w:right w:val="single" w:sz="4" w:space="0" w:color="auto"/>
            </w:tcBorders>
            <w:shd w:val="clear" w:color="auto" w:fill="auto"/>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Уточн.річн. план</w:t>
            </w:r>
          </w:p>
        </w:tc>
        <w:tc>
          <w:tcPr>
            <w:tcW w:w="1384" w:type="dxa"/>
            <w:tcBorders>
              <w:top w:val="nil"/>
              <w:left w:val="nil"/>
              <w:bottom w:val="single" w:sz="4" w:space="0" w:color="auto"/>
              <w:right w:val="single" w:sz="4" w:space="0" w:color="auto"/>
            </w:tcBorders>
            <w:shd w:val="clear" w:color="auto" w:fill="auto"/>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 xml:space="preserve"> Уточ.пл. за період</w:t>
            </w:r>
          </w:p>
        </w:tc>
        <w:tc>
          <w:tcPr>
            <w:tcW w:w="1309" w:type="dxa"/>
            <w:tcBorders>
              <w:top w:val="nil"/>
              <w:left w:val="nil"/>
              <w:bottom w:val="single" w:sz="4" w:space="0" w:color="auto"/>
              <w:right w:val="single" w:sz="4" w:space="0" w:color="auto"/>
            </w:tcBorders>
            <w:shd w:val="clear" w:color="auto" w:fill="auto"/>
            <w:noWrap/>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Факт</w:t>
            </w:r>
          </w:p>
        </w:tc>
        <w:tc>
          <w:tcPr>
            <w:tcW w:w="1518" w:type="dxa"/>
            <w:tcBorders>
              <w:top w:val="nil"/>
              <w:left w:val="nil"/>
              <w:bottom w:val="single" w:sz="4" w:space="0" w:color="auto"/>
              <w:right w:val="single" w:sz="4" w:space="0" w:color="auto"/>
            </w:tcBorders>
            <w:shd w:val="clear" w:color="auto" w:fill="auto"/>
            <w:noWrap/>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 викон.</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Податкові надходження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160749,96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23049,96</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116,74</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Інші податки та збори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160749,96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23049,96</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116,74</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19010000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Екологічний податок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137700,00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160749,96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23049,96</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116,74</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792"/>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19010100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від викидів забруднюючих речовин в атмосферне повітря стаціонарними джерелами забруднення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127500,00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127500,00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127500,00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148862,83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21362,83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116,76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19010200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від скидів забруднюючих речовин безпосередньо у водні об`єкти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11649,89</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1649,89</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116,50</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1056"/>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lastRenderedPageBreak/>
              <w:t>19010300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237,24</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37,24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118,62</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Неподаткові надходження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2515100,00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3739066,63</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3739066,63</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5013513,02</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1274446,39</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134,08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Інші неподаткові надходження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1236800,00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1236800,00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2286650,25</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1049850,25</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184,88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24170000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коштів пайової участі у розвитку інфраструктури населеного пункту</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1236800,00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1236800,00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2286650,25</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1049850,25</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184,88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Власні надходження бюджетних установ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2395100,00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2502266,63</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2502266,63</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2726862,77</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224596,14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108,98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25010000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від плати за послуги, що надаються бюджетними установами згідно із законодавством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2395100,00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2260341,15</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2260341,15</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2480792,29</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220451,14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109,75</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25010100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Плата за послуги, що надаються бюджетними установами згідно з їх основною діяльністю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2069400,00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1928890,00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1928890,00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1960303,53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31413,53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101,63</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25010300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Плата за оренду майна бюджетних установ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325700,00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325700,00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325700,00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499401,59</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173701,59</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153,33</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792"/>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25010400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бюджетних установ від реалізації в установленому порядку майна (крім нерухомого майна)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5751,15</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5751,15</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21087,17</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15336,02</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366,66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25020000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Інші джерела власних надходжень бюджетних установ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241925,48</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241925,48</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246070,48</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4145,00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101,71</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25020100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Благодійні внески, гранти та дарунки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222235,48</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222235,48</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226450,48</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4215,00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101,90</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158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25020200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19690,00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19690,00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19620,00</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-70,00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99,64</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30000000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Доходи від операцій з капіталом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2070000,00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3939877,00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3939877,00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4040785,23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100908,23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102,56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31000000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Надходження від продажу основного капіталу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2070000,00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3874877,00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3874877,00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3901150,00</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26273,00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100,68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792"/>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31030000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Кошти від відчуження майна, що належить Автономній Республіці Крим та майна, що перебуває в комунальній власності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2070000,00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3874877,00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3874877,00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3901150,00</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26273,00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100,68</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33000000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Кошти від продажу землі і нематеріальних активів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139635,23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74635,23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214,82</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33010000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Кошти від продажу землі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139635,23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74635,23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214,82</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1320"/>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lastRenderedPageBreak/>
              <w:t>33010100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65000,00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139635,23</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74635,23</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214,82</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40000000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Офіційні трансферти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4328261,26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-1738,74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99,96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41000000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Від органів державного управління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4328261,26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-1738,74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99,96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41030000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Субвенції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4330000,00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4328261,26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-1738,74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99,96</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528"/>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41030400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Субвенція з інших бюджетів на виконання інвестиційних проектів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1100000,00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1100000,00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1098261,26</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-1738,74</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99,84</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792"/>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41034500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Субвенція з державного бюджету місцевим бюджетам на здійснення заходів щодо соціально-економічного розвитку окремих територій</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3055000,00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3055000,00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3055000,00</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1283"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41035000</w:t>
            </w:r>
          </w:p>
        </w:tc>
        <w:tc>
          <w:tcPr>
            <w:tcW w:w="5301" w:type="dxa"/>
            <w:tcBorders>
              <w:top w:val="nil"/>
              <w:left w:val="nil"/>
              <w:bottom w:val="single" w:sz="4" w:space="0" w:color="auto"/>
              <w:right w:val="single" w:sz="4" w:space="0" w:color="auto"/>
            </w:tcBorders>
            <w:shd w:val="clear" w:color="auto" w:fill="auto"/>
            <w:vAlign w:val="bottom"/>
            <w:hideMark/>
          </w:tcPr>
          <w:p w:rsidR="00BE2BB2" w:rsidRPr="00BE2BB2" w:rsidRDefault="00BE2BB2" w:rsidP="00BE2BB2">
            <w:pPr>
              <w:jc w:val="both"/>
              <w:rPr>
                <w:rFonts w:ascii="Arial CYR" w:hAnsi="Arial CYR" w:cs="Arial CYR"/>
                <w:sz w:val="20"/>
                <w:szCs w:val="20"/>
              </w:rPr>
            </w:pPr>
            <w:r w:rsidRPr="00BE2BB2">
              <w:rPr>
                <w:rFonts w:ascii="Arial CYR" w:hAnsi="Arial CYR" w:cs="Arial CYR"/>
                <w:sz w:val="20"/>
                <w:szCs w:val="20"/>
              </w:rPr>
              <w:t>Інші субвенції </w:t>
            </w:r>
          </w:p>
        </w:tc>
        <w:tc>
          <w:tcPr>
            <w:tcW w:w="135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175000,00</w:t>
            </w:r>
          </w:p>
        </w:tc>
        <w:tc>
          <w:tcPr>
            <w:tcW w:w="1384"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175000,00</w:t>
            </w:r>
          </w:p>
        </w:tc>
        <w:tc>
          <w:tcPr>
            <w:tcW w:w="1309"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175000,00</w:t>
            </w:r>
          </w:p>
        </w:tc>
        <w:tc>
          <w:tcPr>
            <w:tcW w:w="1518"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right"/>
              <w:rPr>
                <w:rFonts w:ascii="Arial CYR" w:hAnsi="Arial CYR" w:cs="Arial CYR"/>
                <w:sz w:val="20"/>
                <w:szCs w:val="20"/>
              </w:rPr>
            </w:pPr>
            <w:r w:rsidRPr="00BE2BB2">
              <w:rPr>
                <w:rFonts w:ascii="Arial CYR" w:hAnsi="Arial CYR" w:cs="Arial CYR"/>
                <w:sz w:val="20"/>
                <w:szCs w:val="20"/>
              </w:rPr>
              <w:t>0,00</w:t>
            </w:r>
          </w:p>
        </w:tc>
        <w:tc>
          <w:tcPr>
            <w:tcW w:w="1266" w:type="dxa"/>
            <w:tcBorders>
              <w:top w:val="nil"/>
              <w:left w:val="nil"/>
              <w:bottom w:val="single" w:sz="4" w:space="0" w:color="auto"/>
              <w:right w:val="single" w:sz="4" w:space="0" w:color="auto"/>
            </w:tcBorders>
            <w:shd w:val="clear" w:color="auto" w:fill="auto"/>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100,00</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6584"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BE2BB2" w:rsidRPr="00BE2BB2" w:rsidRDefault="00BE2BB2" w:rsidP="00BE2BB2">
            <w:pPr>
              <w:rPr>
                <w:rFonts w:ascii="Arial CYR" w:hAnsi="Arial CYR" w:cs="Arial CYR"/>
                <w:b/>
                <w:bCs/>
                <w:sz w:val="20"/>
                <w:szCs w:val="20"/>
              </w:rPr>
            </w:pPr>
            <w:r w:rsidRPr="00BE2BB2">
              <w:rPr>
                <w:rFonts w:ascii="Arial CYR" w:hAnsi="Arial CYR" w:cs="Arial CYR"/>
                <w:b/>
                <w:bCs/>
                <w:sz w:val="20"/>
                <w:szCs w:val="20"/>
              </w:rPr>
              <w:t>Всього без урахування трансферт</w:t>
            </w:r>
          </w:p>
        </w:tc>
        <w:tc>
          <w:tcPr>
            <w:tcW w:w="1354"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4722800,00</w:t>
            </w:r>
          </w:p>
        </w:tc>
        <w:tc>
          <w:tcPr>
            <w:tcW w:w="1417"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7816643,63</w:t>
            </w:r>
          </w:p>
        </w:tc>
        <w:tc>
          <w:tcPr>
            <w:tcW w:w="1384"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7816643,63</w:t>
            </w:r>
          </w:p>
        </w:tc>
        <w:tc>
          <w:tcPr>
            <w:tcW w:w="1309"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9215048,21</w:t>
            </w:r>
          </w:p>
        </w:tc>
        <w:tc>
          <w:tcPr>
            <w:tcW w:w="1518"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1398404,58</w:t>
            </w:r>
          </w:p>
        </w:tc>
        <w:tc>
          <w:tcPr>
            <w:tcW w:w="1266"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117,89</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r w:rsidR="00BE2BB2" w:rsidRPr="00BE2BB2" w:rsidTr="00BE2BB2">
        <w:trPr>
          <w:trHeight w:val="264"/>
        </w:trPr>
        <w:tc>
          <w:tcPr>
            <w:tcW w:w="6584" w:type="dxa"/>
            <w:gridSpan w:val="2"/>
            <w:tcBorders>
              <w:top w:val="single" w:sz="4" w:space="0" w:color="auto"/>
              <w:left w:val="nil"/>
              <w:bottom w:val="single" w:sz="4" w:space="0" w:color="auto"/>
              <w:right w:val="single" w:sz="4" w:space="0" w:color="auto"/>
            </w:tcBorders>
            <w:shd w:val="clear" w:color="000000" w:fill="CCFFFF"/>
            <w:noWrap/>
            <w:vAlign w:val="bottom"/>
            <w:hideMark/>
          </w:tcPr>
          <w:p w:rsidR="00BE2BB2" w:rsidRPr="00BE2BB2" w:rsidRDefault="00BE2BB2" w:rsidP="00BE2BB2">
            <w:pPr>
              <w:rPr>
                <w:rFonts w:ascii="Arial CYR" w:hAnsi="Arial CYR" w:cs="Arial CYR"/>
                <w:b/>
                <w:bCs/>
                <w:sz w:val="20"/>
                <w:szCs w:val="20"/>
              </w:rPr>
            </w:pPr>
            <w:r w:rsidRPr="00BE2BB2">
              <w:rPr>
                <w:rFonts w:ascii="Arial CYR" w:hAnsi="Arial CYR" w:cs="Arial CYR"/>
                <w:b/>
                <w:bCs/>
                <w:sz w:val="20"/>
                <w:szCs w:val="20"/>
              </w:rPr>
              <w:t>Всього</w:t>
            </w:r>
          </w:p>
        </w:tc>
        <w:tc>
          <w:tcPr>
            <w:tcW w:w="1354"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4722800,00</w:t>
            </w:r>
          </w:p>
        </w:tc>
        <w:tc>
          <w:tcPr>
            <w:tcW w:w="1417"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12146643,63</w:t>
            </w:r>
          </w:p>
        </w:tc>
        <w:tc>
          <w:tcPr>
            <w:tcW w:w="1384"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12146643,63</w:t>
            </w:r>
          </w:p>
        </w:tc>
        <w:tc>
          <w:tcPr>
            <w:tcW w:w="1309"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13543309,47</w:t>
            </w:r>
          </w:p>
        </w:tc>
        <w:tc>
          <w:tcPr>
            <w:tcW w:w="1518"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right"/>
              <w:rPr>
                <w:rFonts w:ascii="Arial CYR" w:hAnsi="Arial CYR" w:cs="Arial CYR"/>
                <w:b/>
                <w:bCs/>
                <w:sz w:val="20"/>
                <w:szCs w:val="20"/>
              </w:rPr>
            </w:pPr>
            <w:r w:rsidRPr="00BE2BB2">
              <w:rPr>
                <w:rFonts w:ascii="Arial CYR" w:hAnsi="Arial CYR" w:cs="Arial CYR"/>
                <w:b/>
                <w:bCs/>
                <w:sz w:val="20"/>
                <w:szCs w:val="20"/>
              </w:rPr>
              <w:t>1396665,84</w:t>
            </w:r>
          </w:p>
        </w:tc>
        <w:tc>
          <w:tcPr>
            <w:tcW w:w="1266" w:type="dxa"/>
            <w:tcBorders>
              <w:top w:val="nil"/>
              <w:left w:val="nil"/>
              <w:bottom w:val="single" w:sz="4" w:space="0" w:color="auto"/>
              <w:right w:val="single" w:sz="4" w:space="0" w:color="auto"/>
            </w:tcBorders>
            <w:shd w:val="clear" w:color="000000" w:fill="CCFFFF"/>
            <w:noWrap/>
            <w:vAlign w:val="bottom"/>
            <w:hideMark/>
          </w:tcPr>
          <w:p w:rsidR="00BE2BB2" w:rsidRPr="00BE2BB2" w:rsidRDefault="00BE2BB2" w:rsidP="00BE2BB2">
            <w:pPr>
              <w:jc w:val="center"/>
              <w:rPr>
                <w:rFonts w:ascii="Arial CYR" w:hAnsi="Arial CYR" w:cs="Arial CYR"/>
                <w:b/>
                <w:bCs/>
                <w:sz w:val="20"/>
                <w:szCs w:val="20"/>
              </w:rPr>
            </w:pPr>
            <w:r w:rsidRPr="00BE2BB2">
              <w:rPr>
                <w:rFonts w:ascii="Arial CYR" w:hAnsi="Arial CYR" w:cs="Arial CYR"/>
                <w:b/>
                <w:bCs/>
                <w:sz w:val="20"/>
                <w:szCs w:val="20"/>
              </w:rPr>
              <w:t>111,50</w:t>
            </w: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c>
          <w:tcPr>
            <w:tcW w:w="222" w:type="dxa"/>
            <w:tcBorders>
              <w:top w:val="nil"/>
              <w:left w:val="nil"/>
              <w:bottom w:val="nil"/>
              <w:right w:val="nil"/>
            </w:tcBorders>
            <w:shd w:val="clear" w:color="auto" w:fill="auto"/>
            <w:noWrap/>
            <w:vAlign w:val="bottom"/>
            <w:hideMark/>
          </w:tcPr>
          <w:p w:rsidR="00BE2BB2" w:rsidRPr="00BE2BB2" w:rsidRDefault="00BE2BB2" w:rsidP="00BE2BB2">
            <w:pPr>
              <w:rPr>
                <w:rFonts w:ascii="Arial CYR" w:hAnsi="Arial CYR" w:cs="Arial CYR"/>
                <w:sz w:val="20"/>
                <w:szCs w:val="20"/>
              </w:rPr>
            </w:pPr>
          </w:p>
        </w:tc>
      </w:tr>
    </w:tbl>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BE2BB2" w:rsidRDefault="00BE2BB2" w:rsidP="008D500C">
      <w:pPr>
        <w:ind w:firstLine="567"/>
        <w:rPr>
          <w:rFonts w:eastAsia="MS Mincho"/>
          <w:color w:val="7030A0"/>
          <w:sz w:val="20"/>
          <w:szCs w:val="20"/>
          <w:lang w:val="uk-UA" w:eastAsia="en-US"/>
        </w:rPr>
      </w:pPr>
    </w:p>
    <w:p w:rsidR="00940C53" w:rsidRDefault="00940C53" w:rsidP="008D500C">
      <w:pPr>
        <w:ind w:firstLine="567"/>
        <w:rPr>
          <w:rFonts w:eastAsia="MS Mincho"/>
          <w:color w:val="7030A0"/>
          <w:sz w:val="20"/>
          <w:szCs w:val="20"/>
          <w:lang w:val="uk-UA" w:eastAsia="en-US"/>
        </w:rPr>
      </w:pPr>
    </w:p>
    <w:p w:rsidR="00940C53" w:rsidRPr="0087586F" w:rsidRDefault="00940C53" w:rsidP="008D500C">
      <w:pPr>
        <w:ind w:firstLine="567"/>
        <w:rPr>
          <w:rFonts w:eastAsia="MS Mincho"/>
          <w:color w:val="7030A0"/>
          <w:sz w:val="20"/>
          <w:szCs w:val="20"/>
          <w:lang w:val="uk-UA" w:eastAsia="en-US"/>
        </w:rPr>
      </w:pPr>
    </w:p>
    <w:tbl>
      <w:tblPr>
        <w:tblW w:w="15386" w:type="dxa"/>
        <w:tblInd w:w="108" w:type="dxa"/>
        <w:tblLook w:val="04A0"/>
      </w:tblPr>
      <w:tblGrid>
        <w:gridCol w:w="3239"/>
        <w:gridCol w:w="539"/>
        <w:gridCol w:w="431"/>
        <w:gridCol w:w="646"/>
        <w:gridCol w:w="810"/>
        <w:gridCol w:w="810"/>
        <w:gridCol w:w="810"/>
        <w:gridCol w:w="647"/>
        <w:gridCol w:w="810"/>
        <w:gridCol w:w="810"/>
        <w:gridCol w:w="810"/>
        <w:gridCol w:w="519"/>
        <w:gridCol w:w="778"/>
        <w:gridCol w:w="810"/>
        <w:gridCol w:w="810"/>
        <w:gridCol w:w="810"/>
        <w:gridCol w:w="519"/>
        <w:gridCol w:w="778"/>
      </w:tblGrid>
      <w:tr w:rsidR="008D500C" w:rsidRPr="0087586F" w:rsidTr="008D500C">
        <w:trPr>
          <w:trHeight w:val="2235"/>
        </w:trPr>
        <w:tc>
          <w:tcPr>
            <w:tcW w:w="15386" w:type="dxa"/>
            <w:gridSpan w:val="18"/>
            <w:tcBorders>
              <w:top w:val="nil"/>
              <w:left w:val="nil"/>
              <w:right w:val="nil"/>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ЗАТВЕРДЖЕНО</w:t>
            </w:r>
          </w:p>
          <w:p w:rsidR="008D500C" w:rsidRPr="0087586F" w:rsidRDefault="008D500C" w:rsidP="008D500C">
            <w:pPr>
              <w:jc w:val="right"/>
              <w:rPr>
                <w:sz w:val="20"/>
                <w:szCs w:val="20"/>
                <w:lang w:val="uk-UA"/>
              </w:rPr>
            </w:pPr>
            <w:r w:rsidRPr="0087586F">
              <w:rPr>
                <w:sz w:val="20"/>
                <w:szCs w:val="20"/>
                <w:lang w:val="uk-UA"/>
              </w:rPr>
              <w:t>Наказ Міністерства фінансів України</w:t>
            </w:r>
          </w:p>
          <w:p w:rsidR="008D500C" w:rsidRPr="0087586F" w:rsidRDefault="008D500C" w:rsidP="008D500C">
            <w:pPr>
              <w:jc w:val="right"/>
              <w:rPr>
                <w:sz w:val="20"/>
                <w:szCs w:val="20"/>
                <w:lang w:val="uk-UA"/>
              </w:rPr>
            </w:pPr>
            <w:r w:rsidRPr="0087586F">
              <w:rPr>
                <w:sz w:val="20"/>
                <w:szCs w:val="20"/>
                <w:lang w:val="uk-UA"/>
              </w:rPr>
              <w:t xml:space="preserve">від 30 січня 2012 року № 60 </w:t>
            </w:r>
          </w:p>
          <w:p w:rsidR="008D500C" w:rsidRPr="0087586F" w:rsidRDefault="008D500C" w:rsidP="008D500C">
            <w:pPr>
              <w:jc w:val="right"/>
              <w:rPr>
                <w:sz w:val="20"/>
                <w:szCs w:val="20"/>
                <w:lang w:val="uk-UA"/>
              </w:rPr>
            </w:pPr>
            <w:r w:rsidRPr="0087586F">
              <w:rPr>
                <w:sz w:val="20"/>
                <w:szCs w:val="20"/>
                <w:lang w:val="uk-UA"/>
              </w:rPr>
              <w:t>(у редакції наказу Міністерства фінансів України</w:t>
            </w:r>
          </w:p>
          <w:p w:rsidR="008D500C" w:rsidRPr="0087586F" w:rsidRDefault="008D500C" w:rsidP="008D500C">
            <w:pPr>
              <w:jc w:val="right"/>
              <w:rPr>
                <w:rFonts w:ascii="Arial CYR" w:hAnsi="Arial CYR" w:cs="Arial CYR"/>
                <w:sz w:val="20"/>
                <w:szCs w:val="20"/>
                <w:lang w:val="uk-UA"/>
              </w:rPr>
            </w:pPr>
            <w:r w:rsidRPr="0087586F">
              <w:rPr>
                <w:sz w:val="20"/>
                <w:szCs w:val="20"/>
                <w:lang w:val="uk-UA"/>
              </w:rPr>
              <w:t>30.12.2015 року №1267)</w:t>
            </w:r>
          </w:p>
        </w:tc>
      </w:tr>
      <w:tr w:rsidR="008D500C" w:rsidRPr="0087586F" w:rsidTr="008D500C">
        <w:trPr>
          <w:trHeight w:val="465"/>
        </w:trPr>
        <w:tc>
          <w:tcPr>
            <w:tcW w:w="14089" w:type="dxa"/>
            <w:gridSpan w:val="16"/>
            <w:tcBorders>
              <w:top w:val="nil"/>
              <w:left w:val="nil"/>
              <w:bottom w:val="nil"/>
              <w:right w:val="nil"/>
            </w:tcBorders>
            <w:shd w:val="clear" w:color="auto" w:fill="auto"/>
            <w:noWrap/>
            <w:vAlign w:val="bottom"/>
            <w:hideMark/>
          </w:tcPr>
          <w:p w:rsidR="008D500C" w:rsidRPr="0087586F" w:rsidRDefault="008D500C" w:rsidP="008D500C">
            <w:pPr>
              <w:jc w:val="center"/>
              <w:rPr>
                <w:b/>
                <w:bCs/>
                <w:sz w:val="20"/>
                <w:szCs w:val="20"/>
                <w:lang w:val="uk-UA"/>
              </w:rPr>
            </w:pPr>
            <w:r w:rsidRPr="0087586F">
              <w:rPr>
                <w:b/>
                <w:bCs/>
                <w:sz w:val="20"/>
                <w:szCs w:val="20"/>
                <w:lang w:val="uk-UA"/>
              </w:rPr>
              <w:t>Звіт про виконання місцевих бюджетів</w:t>
            </w: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300"/>
        </w:trPr>
        <w:tc>
          <w:tcPr>
            <w:tcW w:w="14089" w:type="dxa"/>
            <w:gridSpan w:val="16"/>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bookmarkStart w:id="2" w:name="RANGE!B8"/>
            <w:r w:rsidRPr="0087586F">
              <w:rPr>
                <w:rFonts w:ascii="Arial CYR" w:hAnsi="Arial CYR" w:cs="Arial CYR"/>
                <w:sz w:val="20"/>
                <w:szCs w:val="20"/>
                <w:lang w:val="uk-UA"/>
              </w:rPr>
              <w:t>за  2017 pік</w:t>
            </w:r>
            <w:bookmarkEnd w:id="2"/>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360"/>
        </w:trPr>
        <w:tc>
          <w:tcPr>
            <w:tcW w:w="14089" w:type="dxa"/>
            <w:gridSpan w:val="16"/>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bookmarkStart w:id="3" w:name="RANGE!B9"/>
            <w:r w:rsidRPr="0087586F">
              <w:rPr>
                <w:sz w:val="20"/>
                <w:szCs w:val="20"/>
                <w:lang w:val="uk-UA"/>
              </w:rPr>
              <w:t>бюджет НОВИЙ РОЗДIЛ - 770</w:t>
            </w:r>
            <w:bookmarkEnd w:id="3"/>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300"/>
        </w:trPr>
        <w:tc>
          <w:tcPr>
            <w:tcW w:w="3239" w:type="dxa"/>
            <w:tcBorders>
              <w:top w:val="nil"/>
              <w:left w:val="nil"/>
              <w:bottom w:val="nil"/>
              <w:right w:val="nil"/>
            </w:tcBorders>
            <w:shd w:val="clear" w:color="auto" w:fill="auto"/>
            <w:noWrap/>
            <w:vAlign w:val="center"/>
            <w:hideMark/>
          </w:tcPr>
          <w:p w:rsidR="008D500C" w:rsidRPr="0087586F" w:rsidRDefault="008D500C" w:rsidP="008D500C">
            <w:pPr>
              <w:rPr>
                <w:rFonts w:ascii="Arial CYR" w:hAnsi="Arial CYR" w:cs="Arial CYR"/>
                <w:sz w:val="20"/>
                <w:szCs w:val="20"/>
                <w:lang w:val="uk-UA"/>
              </w:rPr>
            </w:pPr>
          </w:p>
        </w:tc>
        <w:tc>
          <w:tcPr>
            <w:tcW w:w="539"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431"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264"/>
        </w:trPr>
        <w:tc>
          <w:tcPr>
            <w:tcW w:w="3239" w:type="dxa"/>
            <w:tcBorders>
              <w:top w:val="nil"/>
              <w:left w:val="nil"/>
              <w:bottom w:val="nil"/>
              <w:right w:val="nil"/>
            </w:tcBorders>
            <w:shd w:val="clear" w:color="auto" w:fill="auto"/>
            <w:vAlign w:val="center"/>
            <w:hideMark/>
          </w:tcPr>
          <w:p w:rsidR="008D500C" w:rsidRPr="0087586F" w:rsidRDefault="008D500C" w:rsidP="008D500C">
            <w:pPr>
              <w:rPr>
                <w:sz w:val="20"/>
                <w:szCs w:val="20"/>
                <w:lang w:val="uk-UA"/>
              </w:rPr>
            </w:pPr>
            <w:r w:rsidRPr="0087586F">
              <w:rPr>
                <w:sz w:val="20"/>
                <w:szCs w:val="20"/>
                <w:lang w:val="uk-UA"/>
              </w:rPr>
              <w:t>Періодичність: квартальна, річна</w:t>
            </w:r>
          </w:p>
        </w:tc>
        <w:tc>
          <w:tcPr>
            <w:tcW w:w="539" w:type="dxa"/>
            <w:tcBorders>
              <w:top w:val="nil"/>
              <w:left w:val="nil"/>
              <w:bottom w:val="nil"/>
              <w:right w:val="nil"/>
            </w:tcBorders>
            <w:shd w:val="clear" w:color="auto" w:fill="auto"/>
            <w:vAlign w:val="center"/>
            <w:hideMark/>
          </w:tcPr>
          <w:p w:rsidR="008D500C" w:rsidRPr="0087586F" w:rsidRDefault="008D500C" w:rsidP="008D500C">
            <w:pPr>
              <w:jc w:val="center"/>
              <w:rPr>
                <w:sz w:val="20"/>
                <w:szCs w:val="20"/>
                <w:lang w:val="uk-UA"/>
              </w:rPr>
            </w:pPr>
          </w:p>
        </w:tc>
        <w:tc>
          <w:tcPr>
            <w:tcW w:w="431"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p>
        </w:tc>
        <w:tc>
          <w:tcPr>
            <w:tcW w:w="646"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264"/>
        </w:trPr>
        <w:tc>
          <w:tcPr>
            <w:tcW w:w="3239" w:type="dxa"/>
            <w:tcBorders>
              <w:top w:val="nil"/>
              <w:left w:val="nil"/>
              <w:bottom w:val="nil"/>
              <w:right w:val="nil"/>
            </w:tcBorders>
            <w:shd w:val="clear" w:color="auto" w:fill="auto"/>
            <w:vAlign w:val="center"/>
            <w:hideMark/>
          </w:tcPr>
          <w:p w:rsidR="008D500C" w:rsidRPr="0087586F" w:rsidRDefault="008D500C" w:rsidP="008D500C">
            <w:pPr>
              <w:rPr>
                <w:sz w:val="20"/>
                <w:szCs w:val="20"/>
                <w:lang w:val="uk-UA"/>
              </w:rPr>
            </w:pPr>
            <w:r w:rsidRPr="0087586F">
              <w:rPr>
                <w:sz w:val="20"/>
                <w:szCs w:val="20"/>
                <w:lang w:val="uk-UA"/>
              </w:rPr>
              <w:t>Одиниця виміру: грн. коп.</w:t>
            </w:r>
          </w:p>
        </w:tc>
        <w:tc>
          <w:tcPr>
            <w:tcW w:w="539" w:type="dxa"/>
            <w:tcBorders>
              <w:top w:val="nil"/>
              <w:left w:val="nil"/>
              <w:bottom w:val="nil"/>
              <w:right w:val="nil"/>
            </w:tcBorders>
            <w:shd w:val="clear" w:color="auto" w:fill="auto"/>
            <w:vAlign w:val="center"/>
            <w:hideMark/>
          </w:tcPr>
          <w:p w:rsidR="008D500C" w:rsidRPr="0087586F" w:rsidRDefault="008D500C" w:rsidP="008D500C">
            <w:pPr>
              <w:jc w:val="center"/>
              <w:rPr>
                <w:sz w:val="20"/>
                <w:szCs w:val="20"/>
                <w:lang w:val="uk-UA"/>
              </w:rPr>
            </w:pPr>
          </w:p>
        </w:tc>
        <w:tc>
          <w:tcPr>
            <w:tcW w:w="431"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p>
        </w:tc>
        <w:tc>
          <w:tcPr>
            <w:tcW w:w="646"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348"/>
        </w:trPr>
        <w:tc>
          <w:tcPr>
            <w:tcW w:w="3239" w:type="dxa"/>
            <w:tcBorders>
              <w:top w:val="nil"/>
              <w:left w:val="nil"/>
              <w:bottom w:val="nil"/>
              <w:right w:val="nil"/>
            </w:tcBorders>
            <w:shd w:val="clear" w:color="auto" w:fill="auto"/>
            <w:noWrap/>
            <w:vAlign w:val="center"/>
            <w:hideMark/>
          </w:tcPr>
          <w:p w:rsidR="008D500C" w:rsidRPr="0087586F" w:rsidRDefault="008D500C" w:rsidP="008D500C">
            <w:pPr>
              <w:rPr>
                <w:rFonts w:ascii="Times New Roman Baltic" w:hAnsi="Times New Roman Baltic" w:cs="Times New Roman Baltic"/>
                <w:b/>
                <w:bCs/>
                <w:sz w:val="20"/>
                <w:szCs w:val="20"/>
                <w:lang w:val="uk-UA"/>
              </w:rPr>
            </w:pPr>
            <w:r w:rsidRPr="0087586F">
              <w:rPr>
                <w:rFonts w:ascii="Times New Roman Baltic" w:hAnsi="Times New Roman Baltic" w:cs="Times New Roman Baltic"/>
                <w:b/>
                <w:bCs/>
                <w:sz w:val="20"/>
                <w:szCs w:val="20"/>
                <w:lang w:val="uk-UA"/>
              </w:rPr>
              <w:t xml:space="preserve">Зведена форма </w:t>
            </w:r>
          </w:p>
        </w:tc>
        <w:tc>
          <w:tcPr>
            <w:tcW w:w="539"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Times New Roman Baltic" w:hAnsi="Times New Roman Baltic" w:cs="Times New Roman Baltic"/>
                <w:b/>
                <w:bCs/>
                <w:sz w:val="20"/>
                <w:szCs w:val="20"/>
                <w:lang w:val="uk-UA"/>
              </w:rPr>
            </w:pPr>
          </w:p>
        </w:tc>
        <w:tc>
          <w:tcPr>
            <w:tcW w:w="431"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Times New Roman Baltic" w:hAnsi="Times New Roman Baltic" w:cs="Times New Roman Baltic"/>
                <w:b/>
                <w:bCs/>
                <w:sz w:val="20"/>
                <w:szCs w:val="20"/>
                <w:lang w:val="uk-UA"/>
              </w:rPr>
            </w:pPr>
          </w:p>
        </w:tc>
        <w:tc>
          <w:tcPr>
            <w:tcW w:w="646" w:type="dxa"/>
            <w:tcBorders>
              <w:top w:val="nil"/>
              <w:left w:val="nil"/>
              <w:bottom w:val="nil"/>
              <w:right w:val="nil"/>
            </w:tcBorders>
            <w:shd w:val="clear" w:color="auto" w:fill="auto"/>
            <w:noWrap/>
            <w:vAlign w:val="center"/>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b/>
                <w:bCs/>
                <w:sz w:val="20"/>
                <w:szCs w:val="20"/>
                <w:lang w:val="uk-UA"/>
              </w:rPr>
            </w:pPr>
          </w:p>
        </w:tc>
        <w:tc>
          <w:tcPr>
            <w:tcW w:w="1620" w:type="dxa"/>
            <w:gridSpan w:val="2"/>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b/>
                <w:bCs/>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b/>
                <w:bCs/>
                <w:sz w:val="20"/>
                <w:szCs w:val="20"/>
                <w:lang w:val="uk-UA"/>
              </w:rPr>
            </w:pPr>
          </w:p>
        </w:tc>
        <w:tc>
          <w:tcPr>
            <w:tcW w:w="1297" w:type="dxa"/>
            <w:gridSpan w:val="2"/>
            <w:tcBorders>
              <w:top w:val="nil"/>
              <w:left w:val="nil"/>
              <w:bottom w:val="nil"/>
              <w:right w:val="nil"/>
            </w:tcBorders>
            <w:shd w:val="clear" w:color="auto" w:fill="auto"/>
            <w:noWrap/>
            <w:vAlign w:val="bottom"/>
            <w:hideMark/>
          </w:tcPr>
          <w:p w:rsidR="008D500C" w:rsidRPr="0087586F" w:rsidRDefault="008D500C" w:rsidP="008D500C">
            <w:pPr>
              <w:rPr>
                <w:b/>
                <w:bCs/>
                <w:sz w:val="20"/>
                <w:szCs w:val="20"/>
                <w:lang w:val="uk-UA"/>
              </w:rPr>
            </w:pPr>
            <w:r w:rsidRPr="0087586F">
              <w:rPr>
                <w:b/>
                <w:bCs/>
                <w:sz w:val="20"/>
                <w:szCs w:val="20"/>
                <w:lang w:val="uk-UA"/>
              </w:rPr>
              <w:t>Форма № 2кмб(мб)</w:t>
            </w:r>
          </w:p>
        </w:tc>
      </w:tr>
      <w:tr w:rsidR="008D500C" w:rsidRPr="0087586F" w:rsidTr="008D500C">
        <w:trPr>
          <w:trHeight w:val="264"/>
        </w:trPr>
        <w:tc>
          <w:tcPr>
            <w:tcW w:w="3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rFonts w:ascii="Times New Roman CYR" w:hAnsi="Times New Roman CYR" w:cs="Times New Roman CYR"/>
                <w:b/>
                <w:bCs/>
                <w:sz w:val="20"/>
                <w:szCs w:val="20"/>
                <w:lang w:val="uk-UA"/>
              </w:rPr>
            </w:pPr>
            <w:r w:rsidRPr="0087586F">
              <w:rPr>
                <w:rFonts w:ascii="Times New Roman CYR" w:hAnsi="Times New Roman CYR" w:cs="Times New Roman CYR"/>
                <w:b/>
                <w:bCs/>
                <w:sz w:val="20"/>
                <w:szCs w:val="20"/>
                <w:lang w:val="uk-UA"/>
              </w:rPr>
              <w:t xml:space="preserve">Найменування </w:t>
            </w:r>
          </w:p>
        </w:tc>
        <w:tc>
          <w:tcPr>
            <w:tcW w:w="16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rFonts w:ascii="Times New Roman CYR" w:hAnsi="Times New Roman CYR" w:cs="Times New Roman CYR"/>
                <w:b/>
                <w:bCs/>
                <w:sz w:val="20"/>
                <w:szCs w:val="20"/>
                <w:lang w:val="uk-UA"/>
              </w:rPr>
            </w:pPr>
            <w:r w:rsidRPr="0087586F">
              <w:rPr>
                <w:rFonts w:ascii="Times New Roman CYR" w:hAnsi="Times New Roman CYR" w:cs="Times New Roman CYR"/>
                <w:b/>
                <w:bCs/>
                <w:sz w:val="20"/>
                <w:szCs w:val="20"/>
                <w:lang w:val="uk-UA"/>
              </w:rPr>
              <w:t>Код бюджетної класифікації</w:t>
            </w:r>
          </w:p>
        </w:tc>
        <w:tc>
          <w:tcPr>
            <w:tcW w:w="3077" w:type="dxa"/>
            <w:gridSpan w:val="4"/>
            <w:tcBorders>
              <w:top w:val="single" w:sz="4" w:space="0" w:color="auto"/>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b/>
                <w:bCs/>
                <w:sz w:val="20"/>
                <w:szCs w:val="20"/>
                <w:lang w:val="uk-UA"/>
              </w:rPr>
            </w:pPr>
            <w:r w:rsidRPr="0087586F">
              <w:rPr>
                <w:b/>
                <w:bCs/>
                <w:sz w:val="20"/>
                <w:szCs w:val="20"/>
                <w:lang w:val="uk-UA"/>
              </w:rPr>
              <w:t>Загальний фонд</w:t>
            </w:r>
          </w:p>
        </w:tc>
        <w:tc>
          <w:tcPr>
            <w:tcW w:w="3727" w:type="dxa"/>
            <w:gridSpan w:val="5"/>
            <w:tcBorders>
              <w:top w:val="single" w:sz="4" w:space="0" w:color="auto"/>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b/>
                <w:bCs/>
                <w:sz w:val="20"/>
                <w:szCs w:val="20"/>
                <w:lang w:val="uk-UA"/>
              </w:rPr>
            </w:pPr>
            <w:r w:rsidRPr="0087586F">
              <w:rPr>
                <w:b/>
                <w:bCs/>
                <w:sz w:val="20"/>
                <w:szCs w:val="20"/>
                <w:lang w:val="uk-UA"/>
              </w:rPr>
              <w:t>Спеціальний фонд</w:t>
            </w:r>
          </w:p>
        </w:tc>
        <w:tc>
          <w:tcPr>
            <w:tcW w:w="3727" w:type="dxa"/>
            <w:gridSpan w:val="5"/>
            <w:tcBorders>
              <w:top w:val="single" w:sz="4" w:space="0" w:color="auto"/>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b/>
                <w:bCs/>
                <w:sz w:val="20"/>
                <w:szCs w:val="20"/>
                <w:lang w:val="uk-UA"/>
              </w:rPr>
            </w:pPr>
            <w:r w:rsidRPr="0087586F">
              <w:rPr>
                <w:b/>
                <w:bCs/>
                <w:sz w:val="20"/>
                <w:szCs w:val="20"/>
                <w:lang w:val="uk-UA"/>
              </w:rPr>
              <w:t>Разом</w:t>
            </w:r>
          </w:p>
        </w:tc>
      </w:tr>
      <w:tr w:rsidR="008D500C" w:rsidRPr="0087586F" w:rsidTr="008D500C">
        <w:trPr>
          <w:trHeight w:val="276"/>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1616" w:type="dxa"/>
            <w:gridSpan w:val="3"/>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затверджено  місцевими радами на звітний рік з урахуванням змін****</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затверджено розписом на звітний рік з урахуванням внесених змін </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кошторисні призначення на звітний рік з урахуванням змін</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виконано за звітний період (рік)</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затверджено  місцевими радами на звітний рік з урахуванням змін****</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затверджено розписом на звітний рік з урахуванням внесених змін </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кошторисні призначення на звітний рік з урахуванням змін</w:t>
            </w:r>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виконано за звітний період (рік) </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затверджено  місцевими радами на звітний рік з урахуванням змін****</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затверджено розписом на звітний рік з урахуванням внесених змін </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кошторисні призначення на звітний рік з урахуванням змін</w:t>
            </w:r>
          </w:p>
        </w:tc>
        <w:tc>
          <w:tcPr>
            <w:tcW w:w="12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виконаноза звітний період (рік) </w:t>
            </w:r>
          </w:p>
        </w:tc>
      </w:tr>
      <w:tr w:rsidR="008D500C" w:rsidRPr="0087586F" w:rsidTr="008D500C">
        <w:trPr>
          <w:trHeight w:val="276"/>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1616" w:type="dxa"/>
            <w:gridSpan w:val="3"/>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647"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r>
      <w:tr w:rsidR="008D500C" w:rsidRPr="0087586F" w:rsidTr="008D500C">
        <w:trPr>
          <w:trHeight w:val="1005"/>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1616" w:type="dxa"/>
            <w:gridSpan w:val="3"/>
            <w:vMerge/>
            <w:tcBorders>
              <w:top w:val="single" w:sz="4" w:space="0" w:color="auto"/>
              <w:left w:val="single" w:sz="4" w:space="0" w:color="auto"/>
              <w:bottom w:val="single" w:sz="4" w:space="0" w:color="auto"/>
              <w:right w:val="single" w:sz="4" w:space="0" w:color="auto"/>
            </w:tcBorders>
            <w:vAlign w:val="center"/>
            <w:hideMark/>
          </w:tcPr>
          <w:p w:rsidR="008D500C" w:rsidRPr="0087586F" w:rsidRDefault="008D500C" w:rsidP="008D500C">
            <w:pPr>
              <w:rPr>
                <w:rFonts w:ascii="Times New Roman CYR" w:hAnsi="Times New Roman CYR" w:cs="Times New Roman CYR"/>
                <w:b/>
                <w:bCs/>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647"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519" w:type="dxa"/>
            <w:tcBorders>
              <w:top w:val="nil"/>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усього</w:t>
            </w:r>
          </w:p>
        </w:tc>
        <w:tc>
          <w:tcPr>
            <w:tcW w:w="778" w:type="dxa"/>
            <w:tcBorders>
              <w:top w:val="nil"/>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у тому числі на рахунках </w:t>
            </w:r>
            <w:r w:rsidRPr="0087586F">
              <w:rPr>
                <w:sz w:val="20"/>
                <w:szCs w:val="20"/>
                <w:lang w:val="uk-UA"/>
              </w:rPr>
              <w:br/>
              <w:t xml:space="preserve"> в установах</w:t>
            </w:r>
            <w:r w:rsidRPr="0087586F">
              <w:rPr>
                <w:sz w:val="20"/>
                <w:szCs w:val="20"/>
                <w:lang w:val="uk-UA"/>
              </w:rPr>
              <w:br/>
              <w:t xml:space="preserve"> банків*****</w:t>
            </w: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810" w:type="dxa"/>
            <w:vMerge/>
            <w:tcBorders>
              <w:top w:val="nil"/>
              <w:left w:val="single" w:sz="4" w:space="0" w:color="auto"/>
              <w:bottom w:val="single" w:sz="4" w:space="0" w:color="auto"/>
              <w:right w:val="single" w:sz="4" w:space="0" w:color="auto"/>
            </w:tcBorders>
            <w:vAlign w:val="center"/>
            <w:hideMark/>
          </w:tcPr>
          <w:p w:rsidR="008D500C" w:rsidRPr="0087586F" w:rsidRDefault="008D500C" w:rsidP="008D500C">
            <w:pPr>
              <w:rPr>
                <w:sz w:val="20"/>
                <w:szCs w:val="20"/>
                <w:lang w:val="uk-UA"/>
              </w:rPr>
            </w:pPr>
          </w:p>
        </w:tc>
        <w:tc>
          <w:tcPr>
            <w:tcW w:w="519"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sz w:val="20"/>
                <w:szCs w:val="20"/>
                <w:lang w:val="uk-UA"/>
              </w:rPr>
            </w:pPr>
            <w:r w:rsidRPr="0087586F">
              <w:rPr>
                <w:sz w:val="20"/>
                <w:szCs w:val="20"/>
                <w:lang w:val="uk-UA"/>
              </w:rPr>
              <w:t>усього</w:t>
            </w:r>
          </w:p>
        </w:tc>
        <w:tc>
          <w:tcPr>
            <w:tcW w:w="778" w:type="dxa"/>
            <w:tcBorders>
              <w:top w:val="nil"/>
              <w:left w:val="nil"/>
              <w:bottom w:val="single" w:sz="4" w:space="0" w:color="auto"/>
              <w:right w:val="single" w:sz="4" w:space="0" w:color="auto"/>
            </w:tcBorders>
            <w:shd w:val="clear" w:color="auto" w:fill="auto"/>
            <w:vAlign w:val="center"/>
            <w:hideMark/>
          </w:tcPr>
          <w:p w:rsidR="008D500C" w:rsidRPr="0087586F" w:rsidRDefault="008D500C" w:rsidP="008D500C">
            <w:pPr>
              <w:jc w:val="center"/>
              <w:rPr>
                <w:sz w:val="20"/>
                <w:szCs w:val="20"/>
                <w:lang w:val="uk-UA"/>
              </w:rPr>
            </w:pPr>
            <w:r w:rsidRPr="0087586F">
              <w:rPr>
                <w:sz w:val="20"/>
                <w:szCs w:val="20"/>
                <w:lang w:val="uk-UA"/>
              </w:rPr>
              <w:t xml:space="preserve">у тому числі на рахунках </w:t>
            </w:r>
            <w:r w:rsidRPr="0087586F">
              <w:rPr>
                <w:sz w:val="20"/>
                <w:szCs w:val="20"/>
                <w:lang w:val="uk-UA"/>
              </w:rPr>
              <w:br/>
              <w:t xml:space="preserve"> в установах</w:t>
            </w:r>
            <w:r w:rsidRPr="0087586F">
              <w:rPr>
                <w:sz w:val="20"/>
                <w:szCs w:val="20"/>
                <w:lang w:val="uk-UA"/>
              </w:rPr>
              <w:br/>
              <w:t xml:space="preserve"> банків*****</w:t>
            </w:r>
          </w:p>
        </w:tc>
      </w:tr>
      <w:tr w:rsidR="008D500C" w:rsidRPr="0087586F" w:rsidTr="008D500C">
        <w:trPr>
          <w:trHeight w:val="276"/>
        </w:trPr>
        <w:tc>
          <w:tcPr>
            <w:tcW w:w="3239" w:type="dxa"/>
            <w:tcBorders>
              <w:top w:val="nil"/>
              <w:left w:val="single" w:sz="4" w:space="0" w:color="auto"/>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w:t>
            </w:r>
          </w:p>
        </w:tc>
        <w:tc>
          <w:tcPr>
            <w:tcW w:w="1616"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2</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3</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4</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5</w:t>
            </w:r>
          </w:p>
        </w:tc>
        <w:tc>
          <w:tcPr>
            <w:tcW w:w="647"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6</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7</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8</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9</w:t>
            </w:r>
          </w:p>
        </w:tc>
        <w:tc>
          <w:tcPr>
            <w:tcW w:w="519"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10</w:t>
            </w:r>
          </w:p>
        </w:tc>
        <w:tc>
          <w:tcPr>
            <w:tcW w:w="778"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11</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12</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13</w:t>
            </w:r>
          </w:p>
        </w:tc>
        <w:tc>
          <w:tcPr>
            <w:tcW w:w="810"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14</w:t>
            </w:r>
          </w:p>
        </w:tc>
        <w:tc>
          <w:tcPr>
            <w:tcW w:w="519"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15</w:t>
            </w:r>
          </w:p>
        </w:tc>
        <w:tc>
          <w:tcPr>
            <w:tcW w:w="778" w:type="dxa"/>
            <w:tcBorders>
              <w:top w:val="nil"/>
              <w:left w:val="nil"/>
              <w:bottom w:val="single" w:sz="4" w:space="0" w:color="auto"/>
              <w:right w:val="single" w:sz="4" w:space="0" w:color="auto"/>
            </w:tcBorders>
            <w:shd w:val="clear" w:color="auto" w:fill="auto"/>
            <w:noWrap/>
            <w:vAlign w:val="center"/>
            <w:hideMark/>
          </w:tcPr>
          <w:p w:rsidR="008D500C" w:rsidRPr="0087586F" w:rsidRDefault="008D500C" w:rsidP="008D500C">
            <w:pPr>
              <w:jc w:val="center"/>
              <w:rPr>
                <w:rFonts w:ascii="Times New Roman CYR" w:hAnsi="Times New Roman CYR" w:cs="Times New Roman CYR"/>
                <w:sz w:val="20"/>
                <w:szCs w:val="20"/>
                <w:lang w:val="uk-UA"/>
              </w:rPr>
            </w:pPr>
            <w:r w:rsidRPr="0087586F">
              <w:rPr>
                <w:rFonts w:ascii="Times New Roman CYR" w:hAnsi="Times New Roman CYR" w:cs="Times New Roman CYR"/>
                <w:sz w:val="20"/>
                <w:szCs w:val="20"/>
                <w:lang w:val="uk-UA"/>
              </w:rPr>
              <w:t>16</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Податкові надходження: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49 451 620,00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49 451 620,00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50 739 </w:t>
            </w:r>
            <w:r w:rsidRPr="0087586F">
              <w:rPr>
                <w:sz w:val="20"/>
                <w:szCs w:val="20"/>
                <w:lang w:val="uk-UA"/>
              </w:rPr>
              <w:lastRenderedPageBreak/>
              <w:t>319,29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160 749</w:t>
            </w:r>
            <w:r w:rsidRPr="0087586F">
              <w:rPr>
                <w:sz w:val="20"/>
                <w:szCs w:val="20"/>
                <w:lang w:val="uk-UA"/>
              </w:rPr>
              <w:lastRenderedPageBreak/>
              <w:t>,96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49 589 320,00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49 589 320,00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50 900 </w:t>
            </w:r>
            <w:r w:rsidRPr="0087586F">
              <w:rPr>
                <w:sz w:val="20"/>
                <w:szCs w:val="20"/>
                <w:lang w:val="uk-UA"/>
              </w:rPr>
              <w:lastRenderedPageBreak/>
              <w:t>069,25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Податки на доходи, податки на прибуток, податки на збільшення ринкової вартості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36 866 142,63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36 866 142,63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та збір на доходи фізичних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36 866 142,63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35 717 820,00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36 866 142,63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доходи фізичних осіб, що сплачується податковими агентами, із доходів платника податку у вигляді заробітної плати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34 899 720,00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34 899 720,00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36 006 212,40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34 899 720,00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34 899 720,00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36 006 212,40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11010200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548 433,58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548 433,58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доходи фізичних осіб, що сплачується податковими агентами, із доходів платника податку інших ніж заробітна плата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11010400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28 612,58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28 612,58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доходи фізичних осіб, що сплачується фізичними особами за результатами річного декларування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11010500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282 884,07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282 884,07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Рентна плата та плата за використання інших природних ресурсів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13000000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Рентна плата за спеціальне використання лісових ресурсів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13010000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13010200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255,70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Внутрішні податки на товари та послуги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3 008 600,00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3 008 600,00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3 088 410,64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3 008 600,00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3 008 600,00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3 088 410,64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5"/>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Акцизний податок з вироблених в Україні підакцизних товарів (продукції)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287 765,42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287 765,42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Пальне</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14021900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287 765,42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287 765,42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Акцизний податок з ввезених на митну територію України підакцизних товарів (продукції)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1 104 630,50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1 104 630,50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Пальне</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14031900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1 104 630,50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1 104 630,50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Акцизний податок з реалізації суб’єктами господарювання роздрібної торгівлі підакцизних товарів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14040000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1 696 014,72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1 696 014,72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Місцеві податки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10 725 200,00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10 725 200,00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10 546 307,24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10 725 200,00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10 725 200,00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10 546 307,24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майно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2 704 488,81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2 642 200,00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2 704 488,81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Податок на нерухоме майно, відмінне від земельної ділянки, сплачений юридичними особами, які є власниками об'єктів житлової нерухомості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20 864,88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20 864,88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50 277,96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50 277,96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63 600,00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63 600,00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82 711,61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63 600,00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63 600,00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82 711,61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263 673,94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263 673,94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Земельний податок з юридичних осіб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18010500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240 929,14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240 929,14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Орендна плата з юридичних осіб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1 799 930,04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1 799 930,04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Земельний податок з фізичних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40 809,11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40 809,11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Орендна плата з фізичних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18010900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130 292,13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130 292,13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Транспортний податок з фізичних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18011000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Транспортний податок з юридичних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18011100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Збір за провадження деяких видів підприємницької діяльності, що справлявся до 1 січня 2015 року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-1 687,84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-1 687,84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Збір за провадження торговельної діяльності (роздрібна торгівля), сплачений фізичними особами, що справлявся до 1 січня 2015 року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18040100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Збір за провадження торговельної діяльності (роздрібна торгівля), сплачений юридичними особами, що справлявся до 1 січня 2015 року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18040200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-471,84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-471,84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Збір за провадження торговельної діяльності (ресторанне господарство), сплачений фізичними особами, що справлявся до 1 січня 2015 року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18040600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-488,00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-488,00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Збір за провадження діяльності з надання платних послуг, сплачений юридичними особами, що справлявся до 1 січня 2015 року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18041400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-278,00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-278,00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Єдиний податок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8 083 000,00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8 083 000,00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7 843 506,27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8 083 000,00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8 083 000,00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7 843 506,27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Єдиний податок з юридичних осіб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18050300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711 000,00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711 000,00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740 296,07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711 000,00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711 000,00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740 296,07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Єдиний податок з фізичних осіб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18050400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7 372 000,00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7 372 000,00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7 103 210,20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7 372 000,00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7 372 000,00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7 103 210,20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податки та збори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238 203,08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160 749,96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398 953,04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Екологічний податок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160 749,96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160 749,96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Надходження від викидів забруднюючих речовин в атмосферне повітря стаціонарними джерелами забруднення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148 862,83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148 862,83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від скидів забруднюючих речовин безпосередньо у водні об'єкти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19010200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11 649,89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11 649,89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248"/>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19010300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237,24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237,24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Податки та збори, не віднесені до інших категорій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238 203,08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238 203,08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43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що передаються (отримуються), як компенсація із загального фонду державного бюджету бюджетам місцевого самоврядування відповідно до вимог пункту 43 розділу VI "Прикінцеві та перехідні положення" Бюджетного кодексу України та постанови Кабінету Міністрів України від 08.02.2017 № 96 «Деякі питання зарахування частини акцизного податку з виробленого в Україні та ввезеного на митну територію України пального до бюджетів місцевого самоврядування»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19090100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238 203,08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238 203,08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Неподаткові надходження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1 514 835,26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1 514 835,26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1 632 758,40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3 631 900,00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3 631 900,00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5 013 513,02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5 146 735,26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5 146 735,26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6 646 271,42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Доходи від  власності та підприємницької діяльності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21000000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3 819,00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3 819,00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надходження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2108</w:t>
            </w:r>
            <w:r w:rsidRPr="0087586F">
              <w:rPr>
                <w:sz w:val="20"/>
                <w:szCs w:val="20"/>
                <w:lang w:val="uk-UA"/>
              </w:rPr>
              <w:lastRenderedPageBreak/>
              <w:t>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w:t>
            </w:r>
            <w:r w:rsidRPr="0087586F">
              <w:rPr>
                <w:sz w:val="20"/>
                <w:szCs w:val="20"/>
                <w:lang w:val="uk-UA"/>
              </w:rPr>
              <w:lastRenderedPageBreak/>
              <w:t>819,00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w:t>
            </w:r>
            <w:r w:rsidRPr="0087586F">
              <w:rPr>
                <w:sz w:val="20"/>
                <w:szCs w:val="20"/>
                <w:lang w:val="uk-UA"/>
              </w:rPr>
              <w:lastRenderedPageBreak/>
              <w:t>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w:t>
            </w:r>
            <w:r w:rsidRPr="0087586F">
              <w:rPr>
                <w:sz w:val="20"/>
                <w:szCs w:val="20"/>
                <w:lang w:val="uk-UA"/>
              </w:rPr>
              <w:lastRenderedPageBreak/>
              <w:t>819,00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Адміністративні штрафи та інші санкції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21081100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3 819,00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3 819,00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Адміністративні збори та платежі, доходи від некомерційної господарської діяльності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1 169 934,03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1 169 934,03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Плата за надання адміністративних послуг</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99 106,01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99 106,01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Адміністративний збір за проведення державної реєстрації юридичних осіб та фізичних осіб - підприємців та громадських формувань</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22010300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20 268,00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20 268,00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Плата за надання інших адміністративних послуг</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22012500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33 208,01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33 208,01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Адміністративний збір за державну реєстрацію речових прав на нерухоме майно та їх обтяжень</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22012600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45 630,00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45 630,00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від орендної плати за користування цілісним майновим комплексом та іншим державним майном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574 576,83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574 576,83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від орендної плати за користування цілісним майновим комплексом та іншим майном, що перебуває в комунальній власності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22080400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574 576,83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574 576,83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Державне мито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496 251,19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496 251,19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22090100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416 217,19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416 217,19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Державне мито, не віднесене до інших категорій</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22090200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Державне мито, пов'язане з видачею та оформленням закордонних паспортів (посвідок) та паспортів громадян України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22090400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неподаткові надходження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24000000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459 005,37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2 286 650,25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1 678 535,26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1 678 535,26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2 745 655,62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надходження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24060000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459 005,37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459 005,37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надходження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24060300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440 813,17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441 735,26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440 813,17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24062200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18 192,20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18 192,20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коштів пайової участі у розвитку інфраструктури населеного пункту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24170000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2 286 650,25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1 236 800,00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2 286 650,25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Власні надходження бюджетних установ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2 726 862</w:t>
            </w:r>
            <w:r w:rsidRPr="0087586F">
              <w:rPr>
                <w:sz w:val="20"/>
                <w:szCs w:val="20"/>
                <w:lang w:val="uk-UA"/>
              </w:rPr>
              <w:lastRenderedPageBreak/>
              <w:t>,77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2 726 862</w:t>
            </w:r>
            <w:r w:rsidRPr="0087586F">
              <w:rPr>
                <w:sz w:val="20"/>
                <w:szCs w:val="20"/>
                <w:lang w:val="uk-UA"/>
              </w:rPr>
              <w:lastRenderedPageBreak/>
              <w:t>,77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Надходження від плати за послуги, що надаються бюджетними установами згідно із законодавством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2 260 341,15</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2 480 792,29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2 395 100,00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2 260 341,15</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2 480 792,29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Плата за послуги, що надаються бюджетними установами згідно з їх основною діяльністю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2 069 400,00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2 069 400,00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1 928 890,00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1 960 303,53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2 069 400,00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2 069 400,00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1 928 890,00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1 960 303,53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Плата за оренду майна бюджетних установ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25010300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499 401,59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325 700,00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499 401,59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Надходження бюджетних установ від реалізації в установленому порядку майна (крім нерухомого майна)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25010400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5 751,15</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21 087,17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5 751,15</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21 087,17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джерела власних надходжень бюджетних установ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241 925,48</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246 070,48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241 925,48</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246 070,48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Благодійні внески, гранти та дарунки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25020100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222 235,48</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226 450,48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222 235,48</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226 450,48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249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25020200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19 690,00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19 620,00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19 690,00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19 620,00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Доходи від операцій з капіталом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30000000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3 939 877,00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3 939 877,00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4 040 785,23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3 939 877,00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3 939 877,00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4 040 785,23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 xml:space="preserve">Надходження від продажу </w:t>
            </w:r>
            <w:r w:rsidRPr="0087586F">
              <w:rPr>
                <w:sz w:val="20"/>
                <w:szCs w:val="20"/>
                <w:lang w:val="uk-UA"/>
              </w:rPr>
              <w:lastRenderedPageBreak/>
              <w:t>основного капіталу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lastRenderedPageBreak/>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3100</w:t>
            </w:r>
            <w:r w:rsidRPr="0087586F">
              <w:rPr>
                <w:sz w:val="20"/>
                <w:szCs w:val="20"/>
                <w:lang w:val="uk-UA"/>
              </w:rPr>
              <w:lastRenderedPageBreak/>
              <w:t>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3 874 </w:t>
            </w:r>
            <w:r w:rsidRPr="0087586F">
              <w:rPr>
                <w:sz w:val="20"/>
                <w:szCs w:val="20"/>
                <w:lang w:val="uk-UA"/>
              </w:rPr>
              <w:lastRenderedPageBreak/>
              <w:t>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3 874 </w:t>
            </w:r>
            <w:r w:rsidRPr="0087586F">
              <w:rPr>
                <w:sz w:val="20"/>
                <w:szCs w:val="20"/>
                <w:lang w:val="uk-UA"/>
              </w:rPr>
              <w:lastRenderedPageBreak/>
              <w:t>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w:t>
            </w:r>
            <w:r w:rsidRPr="0087586F">
              <w:rPr>
                <w:sz w:val="20"/>
                <w:szCs w:val="20"/>
                <w:lang w:val="uk-UA"/>
              </w:rPr>
              <w:lastRenderedPageBreak/>
              <w:t>901 150,00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3 874 </w:t>
            </w:r>
            <w:r w:rsidRPr="0087586F">
              <w:rPr>
                <w:sz w:val="20"/>
                <w:szCs w:val="20"/>
                <w:lang w:val="uk-UA"/>
              </w:rPr>
              <w:lastRenderedPageBreak/>
              <w:t>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3 874 </w:t>
            </w:r>
            <w:r w:rsidRPr="0087586F">
              <w:rPr>
                <w:sz w:val="20"/>
                <w:szCs w:val="20"/>
                <w:lang w:val="uk-UA"/>
              </w:rPr>
              <w:lastRenderedPageBreak/>
              <w:t>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3 </w:t>
            </w:r>
            <w:r w:rsidRPr="0087586F">
              <w:rPr>
                <w:sz w:val="20"/>
                <w:szCs w:val="20"/>
                <w:lang w:val="uk-UA"/>
              </w:rPr>
              <w:lastRenderedPageBreak/>
              <w:t>901 150,00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Кошти від відчуження майна, що належить Автономній Республіці Крим та майна, що перебуває в комунальній власності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31030000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3 874 877,00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3 874 877,00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3 901 150,00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3 874 877,00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3 874 877,00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3 901 150,00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від продажу землі і нематеріальних активів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33000000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від продажу землі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33010000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33010100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139 635,23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Усього доходів без урахування міжбюджетних трансфертів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90010100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50 966 455,26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50 966 455,26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52 372 077,69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7 709 477,00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7 709 477,00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9 215 048,21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58 675 932,26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58 675 932,26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61 587 125,90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Офіційні трансферти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40000000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183 637 900,00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183 637 900,00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181 990 664,50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186 692 900,00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186 692 900,00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185 045 664,50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Від органів державного управління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183 637 900,00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183 637 900,00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181 990 664,50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186 692 900,00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186 692 900,00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185 045 664,50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Дотації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Базова дотація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41020100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6 654 800,00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Субвенції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176 983 100,00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176 983 100,00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175 335 864,50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180 038 100,00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180 038 100,00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178 390 864,50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87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І чи ІІ групи внаслідок психічного розладу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41030600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43 282 800,00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43 282 800,00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41 797 076,13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43 282 800,00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43 282 800,00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41 797 076,13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218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41030800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71 497 687,10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71 497 687,10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державного бюджету місцевим бюджетам на відшкодування вартості лікарських засобів для лікування окремих захворювань</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41033600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473 733,32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473 733,32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Освітня субвенція з державного бюджету місцевим бюджетам (бюджети: обласний та міста Києва)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41033900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31 981 200,00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Медична субвенція з державного бюджету місцевим бюджетам (бюджети: обласний та міста Києва)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41034200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25 904 400,00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Субвенція з державного бюджету місцевим бюджетам на здійснення заходів щодо соціально-економічного розвитку окремих територій</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41034500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3 055 000,00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6 735 000,00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державного бюджету місцевим бюджетам на надання державної підтримки особам з особливими освітніми потребами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41035400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1 767,95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1 767,95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Усього доходів з урахуванням міжбюджетних трансфертів з державного бюджету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90010200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234 604 355,26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234 604 355,26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234 362 742,19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10 764 477,00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10 764 477,00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12 270 048,21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245 368 832,26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245 368 832,26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246 632 790,40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інших бюджетів на виконання інвестиційних проектів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41030400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1 098 261,26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1 098 261,26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субвенції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1 416 100,00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1 416 100,00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1 413 844,40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175 000,00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1 591 100,00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1 591 100,00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1 588 844,40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248"/>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за рахунок залишку коштів освітньої субвенції з державного бюджету місцевим бюджетам, що утворилась на початок бюджетного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41035200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25 603,00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Усього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90010300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236 046 071,26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236 046 071,26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235 802 189,59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12 039 477,00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12 039 477,00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13 543 309,47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248 085 548,26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248 085 548,26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2 502 266,63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249 345 499,06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Державне управлiння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0100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9 701 819,90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257 226,84</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196 292,84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9 980 796,84</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9 898 112,74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Керівництво і управління у відповідній сфері у містах, селищах, селах</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0180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0111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9 723 570,00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9 701 819,90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257 226,84</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196 292,84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9 980 796,84</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9 898 112,74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Освiта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100</w:t>
            </w:r>
            <w:r w:rsidRPr="0087586F">
              <w:rPr>
                <w:sz w:val="20"/>
                <w:szCs w:val="20"/>
                <w:lang w:val="uk-UA"/>
              </w:rPr>
              <w:lastRenderedPageBreak/>
              <w:t>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lastRenderedPageBreak/>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58 134 </w:t>
            </w:r>
            <w:r w:rsidRPr="0087586F">
              <w:rPr>
                <w:sz w:val="20"/>
                <w:szCs w:val="20"/>
                <w:lang w:val="uk-UA"/>
              </w:rPr>
              <w:lastRenderedPageBreak/>
              <w:t>196,00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58 134 </w:t>
            </w:r>
            <w:r w:rsidRPr="0087586F">
              <w:rPr>
                <w:sz w:val="20"/>
                <w:szCs w:val="20"/>
                <w:lang w:val="uk-UA"/>
              </w:rPr>
              <w:lastRenderedPageBreak/>
              <w:t>196,00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58 134 </w:t>
            </w:r>
            <w:r w:rsidRPr="0087586F">
              <w:rPr>
                <w:sz w:val="20"/>
                <w:szCs w:val="20"/>
                <w:lang w:val="uk-UA"/>
              </w:rPr>
              <w:lastRenderedPageBreak/>
              <w:t>196,00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55 </w:t>
            </w:r>
            <w:r w:rsidRPr="0087586F">
              <w:rPr>
                <w:sz w:val="20"/>
                <w:szCs w:val="20"/>
                <w:lang w:val="uk-UA"/>
              </w:rPr>
              <w:lastRenderedPageBreak/>
              <w:t>529 734,80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4 099 </w:t>
            </w:r>
            <w:r w:rsidRPr="0087586F">
              <w:rPr>
                <w:sz w:val="20"/>
                <w:szCs w:val="20"/>
                <w:lang w:val="uk-UA"/>
              </w:rPr>
              <w:lastRenderedPageBreak/>
              <w:t>150,00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4 099 </w:t>
            </w:r>
            <w:r w:rsidRPr="0087586F">
              <w:rPr>
                <w:sz w:val="20"/>
                <w:szCs w:val="20"/>
                <w:lang w:val="uk-UA"/>
              </w:rPr>
              <w:lastRenderedPageBreak/>
              <w:t>150,00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4 152 </w:t>
            </w:r>
            <w:r w:rsidRPr="0087586F">
              <w:rPr>
                <w:sz w:val="20"/>
                <w:szCs w:val="20"/>
                <w:lang w:val="uk-UA"/>
              </w:rPr>
              <w:lastRenderedPageBreak/>
              <w:t>686,03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3 </w:t>
            </w:r>
            <w:r w:rsidRPr="0087586F">
              <w:rPr>
                <w:sz w:val="20"/>
                <w:szCs w:val="20"/>
                <w:lang w:val="uk-UA"/>
              </w:rPr>
              <w:lastRenderedPageBreak/>
              <w:t>407 121,37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62 233 </w:t>
            </w:r>
            <w:r w:rsidRPr="0087586F">
              <w:rPr>
                <w:sz w:val="20"/>
                <w:szCs w:val="20"/>
                <w:lang w:val="uk-UA"/>
              </w:rPr>
              <w:lastRenderedPageBreak/>
              <w:t>346,00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62 233 </w:t>
            </w:r>
            <w:r w:rsidRPr="0087586F">
              <w:rPr>
                <w:sz w:val="20"/>
                <w:szCs w:val="20"/>
                <w:lang w:val="uk-UA"/>
              </w:rPr>
              <w:lastRenderedPageBreak/>
              <w:t>346,00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62 286 </w:t>
            </w:r>
            <w:r w:rsidRPr="0087586F">
              <w:rPr>
                <w:sz w:val="20"/>
                <w:szCs w:val="20"/>
                <w:lang w:val="uk-UA"/>
              </w:rPr>
              <w:lastRenderedPageBreak/>
              <w:t>882,03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 xml:space="preserve">58 </w:t>
            </w:r>
            <w:r w:rsidRPr="0087586F">
              <w:rPr>
                <w:sz w:val="20"/>
                <w:szCs w:val="20"/>
                <w:lang w:val="uk-UA"/>
              </w:rPr>
              <w:lastRenderedPageBreak/>
              <w:t>936 856,17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Дошкільна освiта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1010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15 808 200,00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15 808 200,00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15 808 200,00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15 689 726,35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1 774 200,00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1 774 200,00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1 765 282,07</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1 679 330,92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17 582 400,00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17 582 400,00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17 573 482,07</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17 369 057,27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загальної середньої освіти загальноосвітніми навчальними закладами ( в т.ч. школою-дитячим садком, інтернатом при школі), спеціалізованими школами, ліцеями, гімназіями, колегіумами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1020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0921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39 409 616,00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39 409 616,00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39 409 616,00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36 945 917,62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1 852 350,00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1 852 350,00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1 914 803,96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1 257 748,82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41 261 966,00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41 261 966,00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41 324 419,96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38 203 666,44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позашкільної освіти позашкільними закладами освіти, заходи із позашкільної роботи з дітьми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1090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0960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1 228 900,00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1 228 900,00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1 228 900,00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1 219 208,84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360 500,00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360 500,00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360 500,00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357 941,63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1 589 400,00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1 589 400,00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1 589 400,00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1 577 150,47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Методичне забезпечення діяльності навчальних закладів та інші заходи в галузі освіти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1170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509 674,97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510 350,00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509 674,97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Централізоване ведення бухгалтерського обліку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1190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687 000,00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684 380,98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727 000,00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724 380,98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Здійснення  централізованого господарського обслуговування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1200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416 530,00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416 530,00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416 530,00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410 888,02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488 630,00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488 630,00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488 630,00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482 988,02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освітні програми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1220*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62 698,02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62 698,02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дітям-сиротам та дітям, позбавленим батьківського піклування, яким виповнюється 18 років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1230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7 240,00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10 900,00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7 240,00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Охорона здоров'я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2000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37 261 200,00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37 261 200,00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37 261 200,00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37 113 755,11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831 300,00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831 300,00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904 152,76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781 284,23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38 092 500,00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38 092 500,00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38 165 352,76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37 895 039,34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Багатопрофільна стаціонарна медична допомога населенню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2010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0731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36 408 300,00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36 408 300,00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36 408 300,00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36 390 821,79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831 300,00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831 300,00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904 152,76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781 284,23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37 239 600,00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37 239 600,00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37 312 452,76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37 172 106,02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Програми і централізовані заходи у галузі охорони здоров’я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2210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Забезпечення централізованих заходів з лікування хворих на цукровий та нецукровий діабет</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2214</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0763</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249 200,00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заходи в галузі охорони здоров’я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2220*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0763</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473 733,32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603 700,00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473 733,32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Соцiальний захист та соцiальне забезпечення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116 549 300,00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116 549 300,00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116 549 300,00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115 012 149,41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109 405,00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105 724,32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116 676 300,00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116 676 300,00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116 658 705,00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115 117 873,73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71 497 687,10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71 522 700,00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71 497 687,10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468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Надання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3011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1030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1 230 266,13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717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 xml:space="preserve">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w:t>
            </w:r>
            <w:r w:rsidRPr="0087586F">
              <w:rPr>
                <w:sz w:val="20"/>
                <w:szCs w:val="20"/>
                <w:lang w:val="uk-UA"/>
              </w:rPr>
              <w:lastRenderedPageBreak/>
              <w:t>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lastRenderedPageBreak/>
              <w:t>3012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1030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78 726,28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87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3013</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1070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113 376,03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Надання пільг багатодітним сім'ям на житлово-комунальні послуги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3015</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1070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124 681,02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субсидій населенню для відшкодування витрат на оплату житлово-комунальних послуг</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3016</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1060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69 950 637,64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69 975 650,54</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69 950 637,64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74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пільг з оплати послуг зв’язку та інших передбачених законодавством пільг (крім пільг на одержання ліків, зубопротезування, забезпечення продуктами харчування, оплату електроенергії, природного і скрапленого газу, на побутові потреби, твердого та рідкого пічного побутового палива,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та компенсації за пільговий проїзд окремих категорій громадян</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3030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185 834,88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188 200,00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185 834,88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4368"/>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Надання інших пільг ветеранам війни, особам, на яких поширюється дія 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ветеранам праці,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3031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1030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106 178,69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106 200,00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106 178,69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пільг окремим категоріям громадян з оплати послуг зв'язку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3034</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1070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79 656,19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79 656,19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сім'ям з дітьми, малозабезпеченим  сім’ям, інвалідам з дитинства, дітям-інвалідам та тимчасової допомоги дітям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40 420 860,52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41 682 800,00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40 420 860,52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у зв'язку з вагітністю і пологами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214 593,09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260 000,00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214 593,09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до досягнення дитиною трирічного віку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18 726,91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18 726,91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при народженні дитини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3043</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14 061 941,55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14 264 900,00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14 061 941,55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Надання допомоги на дітей, над якими встановлено опіку чи піклування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3044</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820 098,06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835 000,00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820 098,06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на дітей одиноким матерям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3045</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2 735 401,11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2 800 000,00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2 735 401,11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тимчасової державної допомоги дітям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3046</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301 284,21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310 000,00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301 284,21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при усиновленні дитини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3047</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20 640,00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державної соціальної допомоги малозабезпеченим сім'ям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3048</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15 346 547,89</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16 172 260,00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15 346 547,89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державної соціальної допомоги інвалідам з дитинства та дітям-інвалідам</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3049</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6 901 627,70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6 950 000,00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6 901 627,70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допомоги по догляду за інвалідами I чи II групи внаслідок психічного розладу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3080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1 376 215,61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1 600 000,00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1 376 215,61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соціальних та реабілітаційних послуг громадянам похилого віку, інвалідам, дітям-інвалідам в установах соціального обслуговування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1 201 076,10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69 405,00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68 679,93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1 289 600,00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1 289 600,00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1 272 005,00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1 269 756,03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248"/>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3104</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1020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1 202 600,00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1 201 076,10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69 405,00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68 679,93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1 289 600,00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1 289 600,00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1 272 005,00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1 269 756,03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Заклади і заходи з питань дітей та їх соціального захисту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37 044,39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37 044,39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Заходи державної політики з питань дітей та їх соціального захисту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3112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37 044,39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37 044,39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Реалізація державної політики у молодіжній сфері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3140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21 962,80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21 962,80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Здійснення заходів та реалізація проектів на виконання Державної цільової соціальної програми «Молодь України»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3141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1040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21 962,80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21 962,80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соціальних гарантій інвалідам,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3180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89 079,63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89 079,63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248"/>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Забезпечення соціальними послугами громадян похилого віку, інвалідів, дітей-інвалідів, хворих, які не здатні до самообслуговування і потребують сторонньої допомоги, фізичними особами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3181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89 079,63</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89 079,63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1560"/>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3190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1060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99 732,77</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100 800,00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99 732,77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видатки на соціальний захист населення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3400*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1090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119 700,00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141 100,00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119 700,00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Культура i мистецтво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4000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6 773 520,00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6 773 520,00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6 773 520,00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6 771 972,00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1 011 627,00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1 011 627,00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1 230 619,03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1 140 323,69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7 785 147,00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7 785 147,00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8 004 139,03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7 912 295,69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Бiблiотеки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4060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0824</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1 209 300,00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1 209 300,00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1 209 300,00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1 208 915,32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168 826,00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168 826,00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216 813,93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213 204,23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1 378 126,00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1 378 126,00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1 426 113,93</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1 422 119,55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Палаци i будинки культури, клуби та iншi заклади клубного типу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4090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0828</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1 330 350,00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1 330 350,00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1 330 350,00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1 330 309,18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653 601,00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653 601,00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780 233,60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694 975,36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1 983 951,00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1 983 951,00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2 110 583,60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2 025 284,54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Школи естетичного виховання дiтей</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4100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0960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4 188 870,00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4 188 870,00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4 188 870,00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4 188 609,96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189 200,00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233 571,50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232 144,10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4 378 070,00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4 378 070,00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4 422 441,50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4 420 754,06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Iншi культурно-освiтнi заклади та заходи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4200*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0829</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44 137,54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44 137,54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Фiзична культура i спорт</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5000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1 890 750,00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1 890 750,00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1 890 750,00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1 848 021,61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117 914,20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2 008 750,00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2 008 750,00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2 008 750,00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1 965 935,81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Проведення спортивної роботи в регіоні</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5010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33 979,50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33 979,50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Проведення навчально-тренувальних зборів і змагань з олімпійських видів спорту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5011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33 979,50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33 979,50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Розвиток дитячо-юнацького та резервного спорту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5030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1 814 042,11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117 914,20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1 931 956,31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Утримання та навчально-тренувальна робота комунальних дитячо-юнацьких спортивних шкіл</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5031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1 856 750,00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1 814 042,11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118 000,00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117 914,20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1 974 750,00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1 931 956,31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Житлово-комунальне господарство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1 961 733,15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3 076 000,00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3 076 000,00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3 076 000,00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2 977 406,63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5 038 000,00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5 038 000,00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5 038 000,00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4 939 139,78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Капітальний ремонт об’єктів житлового господарства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6020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786 830,84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861 500,00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786 830,84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Капітальний ремонт житлового фонду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6021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0610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717 038,64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791 500,00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717 038,64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Капітальний ремонт житлового фонду об'єднань співвласників багатоквартирних будинків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6022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0610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69 792,20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69 792,20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Благоустрій міст, сіл, селищ</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6060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0620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1 962 000,00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1 961 733,15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2 214 500,00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2 214 500,00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2 214 500,00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2 190 575,79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4 176 500,00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4 176 500,00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4 176 500,00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4 152 308,94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Будiвництво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6300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3 201 570,84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3 322 000,00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3 201 570,84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Реалізація заходів щодо інвестиційного розвитку території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6310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0490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2 244 429,01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2 244 429,01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Проведення невідкладних відновлювальних робіт, будівництво та реконструкція загальноосвітніх навчальних закладів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6330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921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957 141,83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1 074 300,00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957 141,83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Транспорт, дорожнє господарство, зв'язок, телекомунікації та інформатика</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6600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1 683 574,60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2 830 230,80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4 513 805,40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Утримання та розвиток інфраструктури доріг</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6650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0456</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1 684 035,26</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1 683 574,60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2 866 400,00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2 830 230,80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4 550 435,26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4 513 805,40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Засоби масової інформації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7200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Підтримка засобів масової інформації</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7210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Підтримка періодичних видань (газет та журналів)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7212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0830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232 100,00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Сільське і лісове господарство, рибне господарство та мисливство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7300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5 529,00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5 529,00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Проведення заходів із землеустрою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7310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0421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5 529,00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5 529,00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послуги, пов'язані з економічною діяльністю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7400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352 500,00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248 900,00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Внески до статутного капіталу суб’єктів господарювання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7470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0490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240 000,00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заходи, пов'язані з економічною діяльністю</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7500*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0411</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12 500,00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8 900,00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100 000,00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112 500,00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112 500,00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8 900,00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Видатки, не віднесені до основних груп</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8000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Резервний фонд</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8010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0133</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Іншi видатки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8600*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0133</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25 000,00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24 986,50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197 000,00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197 000,00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186 017,21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222 000,00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211 003,71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Цiльовi фонди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9100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Утилізація відходів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9120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0512</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137 700,00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Усього видатків без урахування міжбюджетних трансфертів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900201</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234 176 071,26</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229 816 647,08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16 470 477,00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16 470 477,00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16 798 289,66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15 261 515,13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250 686 548,26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250 686 548,26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250 974 360,92</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245 078 162,21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Субвенція з місцевого бюджету державному бюджету на виконання програм соціально-економічного та культурного розвитку регіонів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8370</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0180</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132 000,00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Усього видатків з трансфертами, що передаються до державного бюджету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900202</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234 176 071,26</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229 816 647,08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16 602 477,00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16 602 477,00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16 798 289,66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15 393 515,13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250 818 548,26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250 818 548,26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250 974 360,92</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245 210 162,21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Усього</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900203</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9102</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234 216 071,26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234 176 071,26</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229 816 647,08</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16 602 477,00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16 602 477,00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16 798 289,66</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15 393 515,13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250 818 548,26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250 818 548,26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250 974 360,92</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245 210 162,21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Дефіцит (-) /профіцит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1D</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Дефіцит (-) /профіцит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2D</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Внутрішнє фінансування**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Внутрішнє фінансування***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рахунок залишків коштів на рахунках бюджетних установ**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-286 155,05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-286 155,05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рахунок залишків коштів на рахунках бюджетних установ***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-286 155,05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-286 155,05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початок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880 010,01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880 010,01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кінець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677 156,06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677 156,06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-489 </w:t>
            </w:r>
            <w:r w:rsidRPr="0087586F">
              <w:rPr>
                <w:sz w:val="20"/>
                <w:szCs w:val="20"/>
                <w:lang w:val="uk-UA"/>
              </w:rPr>
              <w:lastRenderedPageBreak/>
              <w:t>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 xml:space="preserve">-489 </w:t>
            </w:r>
            <w:r w:rsidRPr="0087586F">
              <w:rPr>
                <w:sz w:val="20"/>
                <w:szCs w:val="20"/>
                <w:lang w:val="uk-UA"/>
              </w:rPr>
              <w:lastRenderedPageBreak/>
              <w:t>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lastRenderedPageBreak/>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205340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205340*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-489 009,00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рахунок зміни залишків коштів бюджетів**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2 136 360,71</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-3 849 181,80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рахунок зміни залишків коштів бюджетів***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3 409 621,97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-1 136 473,14</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початок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3 453 000,00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3 453 000,00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3 484 757,40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399 226,92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3 883 984,32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кінець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5 864 132,85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1 856 062,87</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7 720 195,72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-12 970,40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-12 970,40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1 439 447,40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1 260 290,86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2 699 738,26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208340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-12 970,40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-12 970,40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208340*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1 439 447,40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1 260 290,86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2 699 738,26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Кошти, що передаються із загального фонду бюджету до бюджету розвитку (спеціального фонду)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208400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-3 606 167,06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3 606 167,06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Разом  коштів,  отриманих  з усіх джерел фінансування бюджету за типом кредитора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900230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624"/>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Разом  коштів,  отриманих  з усіх джерел фінансування бюджету за типом кредитора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900231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активними операціями**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Фінансування за активними операціями***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Зміни обсягів бюджетних коштів**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Зміни обсягів бюджетних коштів***</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початок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602100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3 453 000,00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3 453 000,00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3 484 757,40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280 000,00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1 279 236,93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4 763 994,33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На кінець періоду</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602200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5 864 132,85</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2 533 218,93</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1 000 000,00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8 397 351,78</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-501 979,40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-501 979,40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lastRenderedPageBreak/>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602300*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1 439 447,40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771 281,86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2 210 729,26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602304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-501 979,40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-501 979,40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Інші розрахунки***</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602304*</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1 439 447,40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771 281,86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2 210 729,26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Кошти, що передаються із загального фонду бюджету до бюджету розвитку (спеціального фонду) </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602400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-3 606 167,06</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4 283 000,00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3 606 167,06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Разом коштів, отриманих з усіх джерел фінансування бюджету за типом боргового зобов'язання**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900460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-1 830 000,00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-5 985 542,51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4 563 000,00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1 850 205,66</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2 733 000,00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-4 135 336,85</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936"/>
        </w:trPr>
        <w:tc>
          <w:tcPr>
            <w:tcW w:w="3239" w:type="dxa"/>
            <w:tcBorders>
              <w:top w:val="nil"/>
              <w:left w:val="single" w:sz="4" w:space="0" w:color="auto"/>
              <w:bottom w:val="single" w:sz="4" w:space="0" w:color="auto"/>
              <w:right w:val="single" w:sz="4" w:space="0" w:color="auto"/>
            </w:tcBorders>
            <w:shd w:val="clear" w:color="auto" w:fill="auto"/>
            <w:vAlign w:val="bottom"/>
            <w:hideMark/>
          </w:tcPr>
          <w:p w:rsidR="008D500C" w:rsidRPr="0087586F" w:rsidRDefault="008D500C" w:rsidP="008D500C">
            <w:pPr>
              <w:rPr>
                <w:sz w:val="20"/>
                <w:szCs w:val="20"/>
                <w:lang w:val="uk-UA"/>
              </w:rPr>
            </w:pPr>
            <w:r w:rsidRPr="0087586F">
              <w:rPr>
                <w:sz w:val="20"/>
                <w:szCs w:val="20"/>
                <w:lang w:val="uk-UA"/>
              </w:rPr>
              <w:t>Разом коштів, отриманих з усіх джерел фінансування бюджету за типом боргового зобов'язання***</w:t>
            </w:r>
          </w:p>
        </w:tc>
        <w:tc>
          <w:tcPr>
            <w:tcW w:w="53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431"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 </w:t>
            </w:r>
          </w:p>
        </w:tc>
        <w:tc>
          <w:tcPr>
            <w:tcW w:w="646" w:type="dxa"/>
            <w:tcBorders>
              <w:top w:val="nil"/>
              <w:left w:val="nil"/>
              <w:bottom w:val="single" w:sz="4" w:space="0" w:color="auto"/>
              <w:right w:val="single" w:sz="4" w:space="0" w:color="auto"/>
            </w:tcBorders>
            <w:shd w:val="clear" w:color="auto" w:fill="auto"/>
            <w:vAlign w:val="bottom"/>
            <w:hideMark/>
          </w:tcPr>
          <w:p w:rsidR="008D500C" w:rsidRPr="0087586F" w:rsidRDefault="008D500C" w:rsidP="008D500C">
            <w:pPr>
              <w:jc w:val="center"/>
              <w:rPr>
                <w:sz w:val="20"/>
                <w:szCs w:val="20"/>
                <w:lang w:val="uk-UA"/>
              </w:rPr>
            </w:pPr>
            <w:r w:rsidRPr="0087586F">
              <w:rPr>
                <w:sz w:val="20"/>
                <w:szCs w:val="20"/>
                <w:lang w:val="uk-UA"/>
              </w:rPr>
              <w:t>900461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647"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-4 546 095,11</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3 123 466,92</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810"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c>
          <w:tcPr>
            <w:tcW w:w="519"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-1 422 628,19</w:t>
            </w:r>
          </w:p>
        </w:tc>
        <w:tc>
          <w:tcPr>
            <w:tcW w:w="778" w:type="dxa"/>
            <w:tcBorders>
              <w:top w:val="nil"/>
              <w:left w:val="nil"/>
              <w:bottom w:val="single" w:sz="4" w:space="0" w:color="auto"/>
              <w:right w:val="single" w:sz="4" w:space="0" w:color="auto"/>
            </w:tcBorders>
            <w:shd w:val="clear" w:color="auto" w:fill="auto"/>
            <w:noWrap/>
            <w:vAlign w:val="bottom"/>
            <w:hideMark/>
          </w:tcPr>
          <w:p w:rsidR="008D500C" w:rsidRPr="0087586F" w:rsidRDefault="008D500C" w:rsidP="008D500C">
            <w:pPr>
              <w:jc w:val="right"/>
              <w:rPr>
                <w:sz w:val="20"/>
                <w:szCs w:val="20"/>
                <w:lang w:val="uk-UA"/>
              </w:rPr>
            </w:pPr>
            <w:r w:rsidRPr="0087586F">
              <w:rPr>
                <w:sz w:val="20"/>
                <w:szCs w:val="20"/>
                <w:lang w:val="uk-UA"/>
              </w:rPr>
              <w:t>0,00</w:t>
            </w:r>
          </w:p>
        </w:tc>
      </w:tr>
      <w:tr w:rsidR="008D500C" w:rsidRPr="0087586F" w:rsidTr="008D500C">
        <w:trPr>
          <w:trHeight w:val="312"/>
        </w:trPr>
        <w:tc>
          <w:tcPr>
            <w:tcW w:w="3239" w:type="dxa"/>
            <w:tcBorders>
              <w:top w:val="nil"/>
              <w:left w:val="nil"/>
              <w:bottom w:val="nil"/>
              <w:right w:val="nil"/>
            </w:tcBorders>
            <w:shd w:val="clear" w:color="auto" w:fill="auto"/>
            <w:vAlign w:val="center"/>
            <w:hideMark/>
          </w:tcPr>
          <w:p w:rsidR="008D500C" w:rsidRPr="0087586F" w:rsidRDefault="008D500C" w:rsidP="008D500C">
            <w:pPr>
              <w:rPr>
                <w:sz w:val="20"/>
                <w:szCs w:val="20"/>
                <w:lang w:val="uk-UA"/>
              </w:rPr>
            </w:pPr>
          </w:p>
        </w:tc>
        <w:tc>
          <w:tcPr>
            <w:tcW w:w="539" w:type="dxa"/>
            <w:tcBorders>
              <w:top w:val="nil"/>
              <w:left w:val="nil"/>
              <w:bottom w:val="nil"/>
              <w:right w:val="nil"/>
            </w:tcBorders>
            <w:shd w:val="clear" w:color="auto" w:fill="auto"/>
            <w:noWrap/>
            <w:vAlign w:val="center"/>
            <w:hideMark/>
          </w:tcPr>
          <w:p w:rsidR="008D500C" w:rsidRPr="0087586F" w:rsidRDefault="008D500C" w:rsidP="008D500C">
            <w:pPr>
              <w:jc w:val="center"/>
              <w:rPr>
                <w:sz w:val="20"/>
                <w:szCs w:val="20"/>
                <w:lang w:val="uk-UA"/>
              </w:rPr>
            </w:pPr>
          </w:p>
        </w:tc>
        <w:tc>
          <w:tcPr>
            <w:tcW w:w="431" w:type="dxa"/>
            <w:tcBorders>
              <w:top w:val="nil"/>
              <w:left w:val="nil"/>
              <w:bottom w:val="nil"/>
              <w:right w:val="nil"/>
            </w:tcBorders>
            <w:shd w:val="clear" w:color="auto" w:fill="auto"/>
            <w:vAlign w:val="center"/>
            <w:hideMark/>
          </w:tcPr>
          <w:p w:rsidR="008D500C" w:rsidRPr="0087586F" w:rsidRDefault="008D500C" w:rsidP="008D500C">
            <w:pPr>
              <w:jc w:val="center"/>
              <w:rPr>
                <w:sz w:val="20"/>
                <w:szCs w:val="20"/>
                <w:lang w:val="uk-UA"/>
              </w:rPr>
            </w:pPr>
          </w:p>
        </w:tc>
        <w:tc>
          <w:tcPr>
            <w:tcW w:w="646" w:type="dxa"/>
            <w:tcBorders>
              <w:top w:val="nil"/>
              <w:left w:val="nil"/>
              <w:bottom w:val="nil"/>
              <w:right w:val="nil"/>
            </w:tcBorders>
            <w:shd w:val="clear" w:color="auto" w:fill="auto"/>
            <w:vAlign w:val="center"/>
            <w:hideMark/>
          </w:tcPr>
          <w:p w:rsidR="008D500C" w:rsidRPr="0087586F" w:rsidRDefault="008D500C" w:rsidP="008D500C">
            <w:pPr>
              <w:jc w:val="center"/>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r>
      <w:tr w:rsidR="008D500C" w:rsidRPr="0087586F" w:rsidTr="008D500C">
        <w:trPr>
          <w:trHeight w:val="312"/>
        </w:trPr>
        <w:tc>
          <w:tcPr>
            <w:tcW w:w="3239"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r w:rsidRPr="0087586F">
              <w:rPr>
                <w:sz w:val="20"/>
                <w:szCs w:val="20"/>
                <w:lang w:val="uk-UA"/>
              </w:rPr>
              <w:t>* заповнюється у разі застосування програмно-цільового методу складання місцевих бюджетів</w:t>
            </w:r>
          </w:p>
        </w:tc>
        <w:tc>
          <w:tcPr>
            <w:tcW w:w="539" w:type="dxa"/>
            <w:tcBorders>
              <w:top w:val="nil"/>
              <w:left w:val="nil"/>
              <w:bottom w:val="nil"/>
              <w:right w:val="nil"/>
            </w:tcBorders>
            <w:shd w:val="clear" w:color="auto" w:fill="auto"/>
            <w:vAlign w:val="center"/>
            <w:hideMark/>
          </w:tcPr>
          <w:p w:rsidR="008D500C" w:rsidRPr="0087586F" w:rsidRDefault="008D500C" w:rsidP="008D500C">
            <w:pPr>
              <w:jc w:val="center"/>
              <w:rPr>
                <w:b/>
                <w:bCs/>
                <w:sz w:val="20"/>
                <w:szCs w:val="20"/>
                <w:lang w:val="uk-UA"/>
              </w:rPr>
            </w:pPr>
          </w:p>
        </w:tc>
        <w:tc>
          <w:tcPr>
            <w:tcW w:w="431" w:type="dxa"/>
            <w:tcBorders>
              <w:top w:val="nil"/>
              <w:left w:val="nil"/>
              <w:bottom w:val="nil"/>
              <w:right w:val="nil"/>
            </w:tcBorders>
            <w:shd w:val="clear" w:color="auto" w:fill="auto"/>
            <w:vAlign w:val="center"/>
            <w:hideMark/>
          </w:tcPr>
          <w:p w:rsidR="008D500C" w:rsidRPr="0087586F" w:rsidRDefault="008D500C" w:rsidP="008D500C">
            <w:pPr>
              <w:jc w:val="center"/>
              <w:rPr>
                <w:b/>
                <w:bCs/>
                <w:sz w:val="20"/>
                <w:szCs w:val="20"/>
                <w:lang w:val="uk-UA"/>
              </w:rPr>
            </w:pPr>
          </w:p>
        </w:tc>
        <w:tc>
          <w:tcPr>
            <w:tcW w:w="646" w:type="dxa"/>
            <w:tcBorders>
              <w:top w:val="nil"/>
              <w:left w:val="nil"/>
              <w:bottom w:val="nil"/>
              <w:right w:val="nil"/>
            </w:tcBorders>
            <w:shd w:val="clear" w:color="auto" w:fill="auto"/>
            <w:vAlign w:val="center"/>
            <w:hideMark/>
          </w:tcPr>
          <w:p w:rsidR="008D500C" w:rsidRPr="0087586F" w:rsidRDefault="008D500C" w:rsidP="008D500C">
            <w:pPr>
              <w:jc w:val="center"/>
              <w:rPr>
                <w:b/>
                <w:bCs/>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264"/>
        </w:trPr>
        <w:tc>
          <w:tcPr>
            <w:tcW w:w="323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r w:rsidRPr="0087586F">
              <w:rPr>
                <w:rFonts w:ascii="Arial CYR" w:hAnsi="Arial CYR" w:cs="Arial CYR"/>
                <w:noProof/>
                <w:sz w:val="20"/>
                <w:szCs w:val="20"/>
              </w:rPr>
              <w:drawing>
                <wp:anchor distT="0" distB="0" distL="114300" distR="114300" simplePos="0" relativeHeight="251656192" behindDoc="0" locked="0" layoutInCell="1" allowOverlap="1">
                  <wp:simplePos x="0" y="0"/>
                  <wp:positionH relativeFrom="column">
                    <wp:posOffset>3154680</wp:posOffset>
                  </wp:positionH>
                  <wp:positionV relativeFrom="paragraph">
                    <wp:posOffset>160020</wp:posOffset>
                  </wp:positionV>
                  <wp:extent cx="2644140" cy="45720"/>
                  <wp:effectExtent l="0" t="0" r="0" b="0"/>
                  <wp:wrapNone/>
                  <wp:docPr id="6"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99037140"/>
                            <a:ext cx="2628900" cy="30480"/>
                            <a:chOff x="3238500" y="99037140"/>
                            <a:chExt cx="2628900" cy="30480"/>
                          </a:xfrm>
                        </a:grpSpPr>
                        <a:sp>
                          <a:nvSpPr>
                            <a:cNvPr id="2133" name="Text Box 1"/>
                            <a:cNvSpPr txBox="1">
                              <a:spLocks noChangeArrowheads="1"/>
                            </a:cNvSpPr>
                          </a:nvSpPr>
                          <a:spPr bwMode="auto">
                            <a:xfrm>
                              <a:off x="3238500" y="99037140"/>
                              <a:ext cx="2628900" cy="30480"/>
                            </a:xfrm>
                            <a:prstGeom prst="rect">
                              <a:avLst/>
                            </a:prstGeom>
                            <a:noFill/>
                            <a:ln w="9525">
                              <a:noFill/>
                              <a:miter lim="800000"/>
                              <a:headEnd/>
                              <a:tailEnd/>
                            </a:ln>
                          </a:spPr>
                        </a:sp>
                      </lc:lockedCanvas>
                    </a:graphicData>
                  </a:graphic>
                </wp:anchor>
              </w:drawing>
            </w:r>
            <w:r w:rsidRPr="0087586F">
              <w:rPr>
                <w:rFonts w:ascii="Arial CYR" w:hAnsi="Arial CYR" w:cs="Arial CYR"/>
                <w:noProof/>
                <w:sz w:val="20"/>
                <w:szCs w:val="20"/>
              </w:rPr>
              <w:drawing>
                <wp:anchor distT="0" distB="0" distL="114300" distR="114300" simplePos="0" relativeHeight="251657216" behindDoc="0" locked="0" layoutInCell="1" allowOverlap="1">
                  <wp:simplePos x="0" y="0"/>
                  <wp:positionH relativeFrom="column">
                    <wp:posOffset>3154680</wp:posOffset>
                  </wp:positionH>
                  <wp:positionV relativeFrom="paragraph">
                    <wp:posOffset>160020</wp:posOffset>
                  </wp:positionV>
                  <wp:extent cx="2644140" cy="45720"/>
                  <wp:effectExtent l="0" t="0" r="0" b="0"/>
                  <wp:wrapNone/>
                  <wp:docPr id="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99037140"/>
                            <a:ext cx="2628900" cy="30480"/>
                            <a:chOff x="3238500" y="99037140"/>
                            <a:chExt cx="2628900" cy="30480"/>
                          </a:xfrm>
                        </a:grpSpPr>
                        <a:sp>
                          <a:nvSpPr>
                            <a:cNvPr id="2134" name="Text Box 2"/>
                            <a:cNvSpPr txBox="1">
                              <a:spLocks noChangeArrowheads="1"/>
                            </a:cNvSpPr>
                          </a:nvSpPr>
                          <a:spPr bwMode="auto">
                            <a:xfrm>
                              <a:off x="3238500" y="99037140"/>
                              <a:ext cx="2628900" cy="30480"/>
                            </a:xfrm>
                            <a:prstGeom prst="rect">
                              <a:avLst/>
                            </a:prstGeom>
                            <a:noFill/>
                            <a:ln w="9525">
                              <a:noFill/>
                              <a:miter lim="800000"/>
                              <a:headEnd/>
                              <a:tailEnd/>
                            </a:ln>
                          </a:spPr>
                        </a:sp>
                      </lc:lockedCanvas>
                    </a:graphicData>
                  </a:graphic>
                </wp:anchor>
              </w:drawing>
            </w:r>
            <w:r w:rsidRPr="0087586F">
              <w:rPr>
                <w:rFonts w:ascii="Arial CYR" w:hAnsi="Arial CYR" w:cs="Arial CYR"/>
                <w:noProof/>
                <w:sz w:val="20"/>
                <w:szCs w:val="20"/>
              </w:rPr>
              <w:drawing>
                <wp:anchor distT="0" distB="0" distL="114300" distR="114300" simplePos="0" relativeHeight="251658240" behindDoc="0" locked="0" layoutInCell="1" allowOverlap="1">
                  <wp:simplePos x="0" y="0"/>
                  <wp:positionH relativeFrom="column">
                    <wp:posOffset>3154680</wp:posOffset>
                  </wp:positionH>
                  <wp:positionV relativeFrom="paragraph">
                    <wp:posOffset>160020</wp:posOffset>
                  </wp:positionV>
                  <wp:extent cx="2644140" cy="45720"/>
                  <wp:effectExtent l="0" t="0" r="0" b="0"/>
                  <wp:wrapNone/>
                  <wp:docPr id="4"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99037140"/>
                            <a:ext cx="2628900" cy="30480"/>
                            <a:chOff x="3238500" y="99037140"/>
                            <a:chExt cx="2628900" cy="30480"/>
                          </a:xfrm>
                        </a:grpSpPr>
                        <a:sp>
                          <a:nvSpPr>
                            <a:cNvPr id="2135" name="Text Box 3"/>
                            <a:cNvSpPr txBox="1">
                              <a:spLocks noChangeArrowheads="1"/>
                            </a:cNvSpPr>
                          </a:nvSpPr>
                          <a:spPr bwMode="auto">
                            <a:xfrm>
                              <a:off x="3238500" y="99037140"/>
                              <a:ext cx="2628900" cy="30480"/>
                            </a:xfrm>
                            <a:prstGeom prst="rect">
                              <a:avLst/>
                            </a:prstGeom>
                            <a:noFill/>
                            <a:ln w="9525">
                              <a:noFill/>
                              <a:miter lim="800000"/>
                              <a:headEnd/>
                              <a:tailEnd/>
                            </a:ln>
                          </a:spPr>
                        </a:sp>
                      </lc:lockedCanvas>
                    </a:graphicData>
                  </a:graphic>
                </wp:anchor>
              </w:drawing>
            </w:r>
            <w:r w:rsidRPr="0087586F">
              <w:rPr>
                <w:rFonts w:ascii="Arial CYR" w:hAnsi="Arial CYR" w:cs="Arial CYR"/>
                <w:noProof/>
                <w:sz w:val="20"/>
                <w:szCs w:val="20"/>
              </w:rPr>
              <w:drawing>
                <wp:anchor distT="0" distB="0" distL="114300" distR="114300" simplePos="0" relativeHeight="251659264" behindDoc="0" locked="0" layoutInCell="1" allowOverlap="1">
                  <wp:simplePos x="0" y="0"/>
                  <wp:positionH relativeFrom="column">
                    <wp:posOffset>3154680</wp:posOffset>
                  </wp:positionH>
                  <wp:positionV relativeFrom="paragraph">
                    <wp:posOffset>160020</wp:posOffset>
                  </wp:positionV>
                  <wp:extent cx="2644140" cy="45720"/>
                  <wp:effectExtent l="0" t="0" r="0" b="0"/>
                  <wp:wrapNone/>
                  <wp:docPr id="5"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99037140"/>
                            <a:ext cx="2628900" cy="30480"/>
                            <a:chOff x="3238500" y="99037140"/>
                            <a:chExt cx="2628900" cy="30480"/>
                          </a:xfrm>
                        </a:grpSpPr>
                        <a:sp>
                          <a:nvSpPr>
                            <a:cNvPr id="2136" name="Text Box 4"/>
                            <a:cNvSpPr txBox="1">
                              <a:spLocks noChangeArrowheads="1"/>
                            </a:cNvSpPr>
                          </a:nvSpPr>
                          <a:spPr bwMode="auto">
                            <a:xfrm>
                              <a:off x="3238500" y="99037140"/>
                              <a:ext cx="2628900" cy="30480"/>
                            </a:xfrm>
                            <a:prstGeom prst="rect">
                              <a:avLst/>
                            </a:prstGeom>
                            <a:noFill/>
                            <a:ln w="9525">
                              <a:noFill/>
                              <a:miter lim="800000"/>
                              <a:headEnd/>
                              <a:tailEnd/>
                            </a:ln>
                          </a:spPr>
                        </a:sp>
                      </lc:lockedCanvas>
                    </a:graphicData>
                  </a:graphic>
                </wp:anchor>
              </w:drawing>
            </w:r>
          </w:p>
          <w:tbl>
            <w:tblPr>
              <w:tblW w:w="0" w:type="auto"/>
              <w:tblCellSpacing w:w="0" w:type="dxa"/>
              <w:tblCellMar>
                <w:left w:w="0" w:type="dxa"/>
                <w:right w:w="0" w:type="dxa"/>
              </w:tblCellMar>
              <w:tblLook w:val="04A0"/>
            </w:tblPr>
            <w:tblGrid>
              <w:gridCol w:w="3023"/>
            </w:tblGrid>
            <w:tr w:rsidR="008D500C" w:rsidRPr="0087586F">
              <w:trPr>
                <w:trHeight w:val="264"/>
                <w:tblCellSpacing w:w="0" w:type="dxa"/>
              </w:trPr>
              <w:tc>
                <w:tcPr>
                  <w:tcW w:w="5620" w:type="dxa"/>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r w:rsidRPr="0087586F">
                    <w:rPr>
                      <w:sz w:val="20"/>
                      <w:szCs w:val="20"/>
                      <w:lang w:val="uk-UA"/>
                    </w:rPr>
                    <w:t>** З урахуванням суми міжбюджетних трансфертів, які передаються між місцевими бюджетами різних рівнів або між бюджетами однієї підпорядкованості</w:t>
                  </w:r>
                </w:p>
              </w:tc>
            </w:tr>
          </w:tbl>
          <w:p w:rsidR="008D500C" w:rsidRPr="0087586F" w:rsidRDefault="008D500C" w:rsidP="008D500C">
            <w:pPr>
              <w:rPr>
                <w:rFonts w:ascii="Arial CYR" w:hAnsi="Arial CYR" w:cs="Arial CYR"/>
                <w:sz w:val="20"/>
                <w:szCs w:val="20"/>
                <w:lang w:val="uk-UA"/>
              </w:rPr>
            </w:pPr>
          </w:p>
        </w:tc>
        <w:tc>
          <w:tcPr>
            <w:tcW w:w="539" w:type="dxa"/>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p>
        </w:tc>
        <w:tc>
          <w:tcPr>
            <w:tcW w:w="431"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264"/>
        </w:trPr>
        <w:tc>
          <w:tcPr>
            <w:tcW w:w="7285" w:type="dxa"/>
            <w:gridSpan w:val="7"/>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r w:rsidRPr="0087586F">
              <w:rPr>
                <w:sz w:val="20"/>
                <w:szCs w:val="20"/>
                <w:lang w:val="uk-UA"/>
              </w:rPr>
              <w:t>*** Без урахування суми міжбюджетних трансфертів, які передаються між місцевими бюджетами різних рівнів або між бюджетами однієї підпорядкованості</w:t>
            </w: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264"/>
        </w:trPr>
        <w:tc>
          <w:tcPr>
            <w:tcW w:w="7932" w:type="dxa"/>
            <w:gridSpan w:val="8"/>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r w:rsidRPr="0087586F">
              <w:rPr>
                <w:sz w:val="20"/>
                <w:szCs w:val="20"/>
                <w:lang w:val="uk-UA"/>
              </w:rPr>
              <w:t xml:space="preserve">****Заповнюється на підставі рішення про місцевий бюджет, наданого відповідними фінансовими органами за місцем обслуговування органам Державної казначейської </w:t>
            </w:r>
            <w:r w:rsidRPr="0087586F">
              <w:rPr>
                <w:sz w:val="20"/>
                <w:szCs w:val="20"/>
                <w:lang w:val="uk-UA"/>
              </w:rPr>
              <w:lastRenderedPageBreak/>
              <w:t>служби України</w:t>
            </w: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264"/>
        </w:trPr>
        <w:tc>
          <w:tcPr>
            <w:tcW w:w="8742" w:type="dxa"/>
            <w:gridSpan w:val="9"/>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r w:rsidRPr="0087586F">
              <w:rPr>
                <w:sz w:val="20"/>
                <w:szCs w:val="20"/>
                <w:lang w:val="uk-UA"/>
              </w:rPr>
              <w:lastRenderedPageBreak/>
              <w:t xml:space="preserve">*****Заповнюється на підставі наданої розпорядниками бюджетних коштів і місцевими фінансовими органами інформації та звітних даних розпорядників бюджетних коштів  за місцем обслуговування </w:t>
            </w:r>
          </w:p>
        </w:tc>
        <w:tc>
          <w:tcPr>
            <w:tcW w:w="810"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center"/>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p>
        </w:tc>
        <w:tc>
          <w:tcPr>
            <w:tcW w:w="519" w:type="dxa"/>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p>
        </w:tc>
        <w:tc>
          <w:tcPr>
            <w:tcW w:w="778" w:type="dxa"/>
            <w:tcBorders>
              <w:top w:val="nil"/>
              <w:left w:val="nil"/>
              <w:bottom w:val="nil"/>
              <w:right w:val="nil"/>
            </w:tcBorders>
            <w:shd w:val="clear" w:color="auto" w:fill="auto"/>
            <w:noWrap/>
            <w:vAlign w:val="center"/>
            <w:hideMark/>
          </w:tcPr>
          <w:p w:rsidR="008D500C" w:rsidRPr="0087586F" w:rsidRDefault="008D500C" w:rsidP="008D500C">
            <w:pPr>
              <w:rPr>
                <w:sz w:val="20"/>
                <w:szCs w:val="20"/>
                <w:lang w:val="uk-UA"/>
              </w:rPr>
            </w:pPr>
          </w:p>
        </w:tc>
      </w:tr>
      <w:tr w:rsidR="008D500C" w:rsidRPr="0087586F" w:rsidTr="008D500C">
        <w:trPr>
          <w:trHeight w:val="264"/>
        </w:trPr>
        <w:tc>
          <w:tcPr>
            <w:tcW w:w="3239"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539"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431"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312"/>
        </w:trPr>
        <w:tc>
          <w:tcPr>
            <w:tcW w:w="3778" w:type="dxa"/>
            <w:gridSpan w:val="2"/>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r w:rsidRPr="0087586F">
              <w:rPr>
                <w:sz w:val="20"/>
                <w:szCs w:val="20"/>
                <w:vertAlign w:val="superscript"/>
                <w:lang w:val="uk-UA"/>
              </w:rPr>
              <w:t>1</w:t>
            </w:r>
            <w:r w:rsidRPr="0087586F">
              <w:rPr>
                <w:sz w:val="20"/>
                <w:szCs w:val="20"/>
                <w:lang w:val="uk-UA"/>
              </w:rPr>
              <w:t xml:space="preserve"> заповнюється за кодами класифікації доходів бюджету, затвердженої наказом Міністерства фінансів України від 14.01.2011 № 11</w:t>
            </w:r>
          </w:p>
        </w:tc>
        <w:tc>
          <w:tcPr>
            <w:tcW w:w="431" w:type="dxa"/>
            <w:tcBorders>
              <w:top w:val="nil"/>
              <w:left w:val="nil"/>
              <w:bottom w:val="nil"/>
              <w:right w:val="nil"/>
            </w:tcBorders>
            <w:shd w:val="clear" w:color="auto" w:fill="auto"/>
            <w:noWrap/>
            <w:vAlign w:val="bottom"/>
            <w:hideMark/>
          </w:tcPr>
          <w:p w:rsidR="008D500C" w:rsidRPr="0087586F" w:rsidRDefault="008D500C" w:rsidP="008D500C">
            <w:pPr>
              <w:jc w:val="center"/>
              <w:rPr>
                <w:b/>
                <w:bCs/>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jc w:val="center"/>
              <w:rPr>
                <w:b/>
                <w:bCs/>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312"/>
        </w:trPr>
        <w:tc>
          <w:tcPr>
            <w:tcW w:w="3778" w:type="dxa"/>
            <w:gridSpan w:val="2"/>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r w:rsidRPr="0087586F">
              <w:rPr>
                <w:sz w:val="20"/>
                <w:szCs w:val="20"/>
                <w:vertAlign w:val="superscript"/>
                <w:lang w:val="uk-UA"/>
              </w:rPr>
              <w:t>2</w:t>
            </w:r>
            <w:r w:rsidRPr="0087586F">
              <w:rPr>
                <w:sz w:val="20"/>
                <w:szCs w:val="20"/>
                <w:lang w:val="uk-UA"/>
              </w:rPr>
              <w:t xml:space="preserve"> заповнюється за кодами тимчасової класифікації видатків та кредитування місцевих бюджетів, затвердженої наказом Міністерства фінансів України від 14.01.2011 № 11</w:t>
            </w:r>
          </w:p>
        </w:tc>
        <w:tc>
          <w:tcPr>
            <w:tcW w:w="431" w:type="dxa"/>
            <w:tcBorders>
              <w:top w:val="nil"/>
              <w:left w:val="nil"/>
              <w:bottom w:val="nil"/>
              <w:right w:val="nil"/>
            </w:tcBorders>
            <w:shd w:val="clear" w:color="auto" w:fill="auto"/>
            <w:noWrap/>
            <w:vAlign w:val="bottom"/>
            <w:hideMark/>
          </w:tcPr>
          <w:p w:rsidR="008D500C" w:rsidRPr="0087586F" w:rsidRDefault="008D500C" w:rsidP="008D500C">
            <w:pPr>
              <w:jc w:val="center"/>
              <w:rPr>
                <w:b/>
                <w:bCs/>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jc w:val="center"/>
              <w:rPr>
                <w:b/>
                <w:bCs/>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cente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312"/>
        </w:trPr>
        <w:tc>
          <w:tcPr>
            <w:tcW w:w="15386" w:type="dxa"/>
            <w:gridSpan w:val="18"/>
            <w:tcBorders>
              <w:top w:val="nil"/>
              <w:left w:val="nil"/>
              <w:bottom w:val="nil"/>
              <w:right w:val="nil"/>
            </w:tcBorders>
            <w:shd w:val="clear" w:color="auto" w:fill="auto"/>
            <w:vAlign w:val="center"/>
            <w:hideMark/>
          </w:tcPr>
          <w:p w:rsidR="008D500C" w:rsidRPr="0087586F" w:rsidRDefault="008D500C" w:rsidP="008D500C">
            <w:pPr>
              <w:rPr>
                <w:sz w:val="20"/>
                <w:szCs w:val="20"/>
                <w:lang w:val="uk-UA"/>
              </w:rPr>
            </w:pPr>
            <w:r w:rsidRPr="0087586F">
              <w:rPr>
                <w:sz w:val="20"/>
                <w:szCs w:val="20"/>
                <w:vertAlign w:val="superscript"/>
                <w:lang w:val="uk-UA"/>
              </w:rPr>
              <w:t>3</w:t>
            </w:r>
            <w:r w:rsidRPr="0087586F">
              <w:rPr>
                <w:sz w:val="20"/>
                <w:szCs w:val="20"/>
                <w:lang w:val="uk-UA"/>
              </w:rPr>
              <w:t xml:space="preserve"> за кодами функціональної класифікації видатків та кредитування бюджету, затвердженої наказом Міністерства фінансів України від 14.01.2011 № 11, заповнюється тільки на рівні Державної казначейської служби України </w:t>
            </w:r>
          </w:p>
        </w:tc>
      </w:tr>
      <w:tr w:rsidR="008D500C" w:rsidRPr="0087586F" w:rsidTr="008D500C">
        <w:trPr>
          <w:trHeight w:val="312"/>
        </w:trPr>
        <w:tc>
          <w:tcPr>
            <w:tcW w:w="7285" w:type="dxa"/>
            <w:gridSpan w:val="7"/>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r w:rsidRPr="0087586F">
              <w:rPr>
                <w:sz w:val="20"/>
                <w:szCs w:val="20"/>
                <w:vertAlign w:val="superscript"/>
                <w:lang w:val="uk-UA"/>
              </w:rPr>
              <w:t>4</w:t>
            </w:r>
            <w:r w:rsidRPr="0087586F">
              <w:rPr>
                <w:sz w:val="20"/>
                <w:szCs w:val="20"/>
                <w:lang w:val="uk-UA"/>
              </w:rPr>
              <w:t xml:space="preserve"> заповнюється за кодами  класифікації фінансування бюджету за типом кредитора, затвердженої наказом Міністерства фінансів України від 14.01.2011 № 11</w:t>
            </w: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p>
        </w:tc>
      </w:tr>
      <w:tr w:rsidR="008D500C" w:rsidRPr="0087586F" w:rsidTr="008D500C">
        <w:trPr>
          <w:trHeight w:val="312"/>
        </w:trPr>
        <w:tc>
          <w:tcPr>
            <w:tcW w:w="7285" w:type="dxa"/>
            <w:gridSpan w:val="7"/>
            <w:tcBorders>
              <w:top w:val="nil"/>
              <w:left w:val="nil"/>
              <w:bottom w:val="nil"/>
              <w:right w:val="nil"/>
            </w:tcBorders>
            <w:shd w:val="clear" w:color="auto" w:fill="auto"/>
            <w:noWrap/>
            <w:vAlign w:val="bottom"/>
            <w:hideMark/>
          </w:tcPr>
          <w:p w:rsidR="008D500C" w:rsidRPr="0087586F" w:rsidRDefault="008D500C" w:rsidP="008D500C">
            <w:pPr>
              <w:rPr>
                <w:sz w:val="20"/>
                <w:szCs w:val="20"/>
                <w:lang w:val="uk-UA"/>
              </w:rPr>
            </w:pPr>
            <w:r w:rsidRPr="0087586F">
              <w:rPr>
                <w:sz w:val="20"/>
                <w:szCs w:val="20"/>
                <w:vertAlign w:val="superscript"/>
                <w:lang w:val="uk-UA"/>
              </w:rPr>
              <w:t>5</w:t>
            </w:r>
            <w:r w:rsidRPr="0087586F">
              <w:rPr>
                <w:sz w:val="20"/>
                <w:szCs w:val="20"/>
                <w:lang w:val="uk-UA"/>
              </w:rPr>
              <w:t xml:space="preserve"> заповнюється за кодами класифікації фінансування бюджету за типом борогового зобов'язання, затвердженої наказом Міністерства фінансів України від 14.01.2011 № 11</w:t>
            </w: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264"/>
        </w:trPr>
        <w:tc>
          <w:tcPr>
            <w:tcW w:w="323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539"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431"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646"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647"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r w:rsidR="008D500C" w:rsidRPr="0087586F" w:rsidTr="008D500C">
        <w:trPr>
          <w:trHeight w:val="528"/>
        </w:trPr>
        <w:tc>
          <w:tcPr>
            <w:tcW w:w="3239" w:type="dxa"/>
            <w:tcBorders>
              <w:top w:val="nil"/>
              <w:left w:val="nil"/>
              <w:bottom w:val="nil"/>
              <w:right w:val="nil"/>
            </w:tcBorders>
            <w:shd w:val="clear" w:color="auto" w:fill="auto"/>
            <w:hideMark/>
          </w:tcPr>
          <w:p w:rsidR="008D500C" w:rsidRPr="0087586F" w:rsidRDefault="008D500C" w:rsidP="008D500C">
            <w:pPr>
              <w:rPr>
                <w:b/>
                <w:bCs/>
                <w:sz w:val="20"/>
                <w:szCs w:val="20"/>
                <w:lang w:val="uk-UA"/>
              </w:rPr>
            </w:pPr>
            <w:r w:rsidRPr="0087586F">
              <w:rPr>
                <w:b/>
                <w:bCs/>
                <w:sz w:val="20"/>
                <w:szCs w:val="20"/>
                <w:lang w:val="uk-UA"/>
              </w:rPr>
              <w:t xml:space="preserve">Керівник органу Державної казначейської служби України </w:t>
            </w:r>
          </w:p>
        </w:tc>
        <w:tc>
          <w:tcPr>
            <w:tcW w:w="539" w:type="dxa"/>
            <w:tcBorders>
              <w:top w:val="nil"/>
              <w:left w:val="nil"/>
              <w:bottom w:val="nil"/>
              <w:right w:val="nil"/>
            </w:tcBorders>
            <w:shd w:val="clear" w:color="auto" w:fill="auto"/>
            <w:hideMark/>
          </w:tcPr>
          <w:p w:rsidR="008D500C" w:rsidRPr="0087586F" w:rsidRDefault="008D500C" w:rsidP="008D500C">
            <w:pPr>
              <w:jc w:val="center"/>
              <w:rPr>
                <w:b/>
                <w:bCs/>
                <w:sz w:val="20"/>
                <w:szCs w:val="20"/>
                <w:lang w:val="uk-UA"/>
              </w:rPr>
            </w:pPr>
          </w:p>
        </w:tc>
        <w:tc>
          <w:tcPr>
            <w:tcW w:w="431" w:type="dxa"/>
            <w:tcBorders>
              <w:top w:val="nil"/>
              <w:left w:val="nil"/>
              <w:bottom w:val="single" w:sz="4" w:space="0" w:color="auto"/>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r w:rsidRPr="0087586F">
              <w:rPr>
                <w:rFonts w:ascii="Arial CYR" w:hAnsi="Arial CYR" w:cs="Arial CYR"/>
                <w:sz w:val="20"/>
                <w:szCs w:val="20"/>
                <w:lang w:val="uk-UA"/>
              </w:rPr>
              <w:t> </w:t>
            </w:r>
          </w:p>
        </w:tc>
        <w:tc>
          <w:tcPr>
            <w:tcW w:w="646" w:type="dxa"/>
            <w:tcBorders>
              <w:top w:val="nil"/>
              <w:left w:val="nil"/>
              <w:bottom w:val="single" w:sz="4" w:space="0" w:color="auto"/>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r w:rsidRPr="0087586F">
              <w:rPr>
                <w:rFonts w:ascii="Arial CYR" w:hAnsi="Arial CYR" w:cs="Arial CYR"/>
                <w:sz w:val="20"/>
                <w:szCs w:val="20"/>
                <w:lang w:val="uk-UA"/>
              </w:rPr>
              <w:t> </w:t>
            </w: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p>
        </w:tc>
        <w:tc>
          <w:tcPr>
            <w:tcW w:w="2267" w:type="dxa"/>
            <w:gridSpan w:val="3"/>
            <w:tcBorders>
              <w:top w:val="nil"/>
              <w:left w:val="nil"/>
              <w:bottom w:val="single" w:sz="4" w:space="0" w:color="auto"/>
              <w:right w:val="nil"/>
            </w:tcBorders>
            <w:shd w:val="clear" w:color="auto" w:fill="auto"/>
            <w:noWrap/>
            <w:vAlign w:val="bottom"/>
            <w:hideMark/>
          </w:tcPr>
          <w:p w:rsidR="008D500C" w:rsidRPr="0087586F" w:rsidRDefault="008D500C" w:rsidP="008D500C">
            <w:pPr>
              <w:jc w:val="center"/>
              <w:rPr>
                <w:rFonts w:ascii="Arial CYR" w:hAnsi="Arial CYR" w:cs="Arial CYR"/>
                <w:sz w:val="20"/>
                <w:szCs w:val="20"/>
                <w:lang w:val="uk-UA"/>
              </w:rPr>
            </w:pPr>
            <w:r w:rsidRPr="0087586F">
              <w:rPr>
                <w:rFonts w:ascii="Arial CYR" w:hAnsi="Arial CYR" w:cs="Arial CYR"/>
                <w:sz w:val="20"/>
                <w:szCs w:val="20"/>
                <w:lang w:val="uk-UA"/>
              </w:rPr>
              <w:t>Н.М.Оприско</w:t>
            </w: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jc w:val="right"/>
              <w:rPr>
                <w:rFonts w:ascii="Arial CYR" w:hAnsi="Arial CYR" w:cs="Arial CYR"/>
                <w:sz w:val="20"/>
                <w:szCs w:val="20"/>
                <w:lang w:val="uk-UA"/>
              </w:rPr>
            </w:pPr>
          </w:p>
        </w:tc>
        <w:tc>
          <w:tcPr>
            <w:tcW w:w="810"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519"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c>
          <w:tcPr>
            <w:tcW w:w="778" w:type="dxa"/>
            <w:tcBorders>
              <w:top w:val="nil"/>
              <w:left w:val="nil"/>
              <w:bottom w:val="nil"/>
              <w:right w:val="nil"/>
            </w:tcBorders>
            <w:shd w:val="clear" w:color="auto" w:fill="auto"/>
            <w:noWrap/>
            <w:vAlign w:val="bottom"/>
            <w:hideMark/>
          </w:tcPr>
          <w:p w:rsidR="008D500C" w:rsidRPr="0087586F" w:rsidRDefault="008D500C" w:rsidP="008D500C">
            <w:pPr>
              <w:rPr>
                <w:rFonts w:ascii="Arial CYR" w:hAnsi="Arial CYR" w:cs="Arial CYR"/>
                <w:sz w:val="20"/>
                <w:szCs w:val="20"/>
                <w:lang w:val="uk-UA"/>
              </w:rPr>
            </w:pPr>
          </w:p>
        </w:tc>
      </w:tr>
    </w:tbl>
    <w:p w:rsidR="008D500C" w:rsidRDefault="008D500C"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Default="00940C53" w:rsidP="000B2751">
      <w:pPr>
        <w:ind w:firstLine="567"/>
        <w:rPr>
          <w:rFonts w:eastAsia="MS Mincho"/>
          <w:color w:val="7030A0"/>
          <w:lang w:val="uk-UA" w:eastAsia="en-US"/>
        </w:rPr>
      </w:pPr>
    </w:p>
    <w:p w:rsidR="00940C53" w:rsidRPr="0087586F" w:rsidRDefault="00940C53" w:rsidP="000B2751">
      <w:pPr>
        <w:ind w:firstLine="567"/>
        <w:rPr>
          <w:rFonts w:eastAsia="MS Mincho"/>
          <w:color w:val="7030A0"/>
          <w:lang w:val="uk-UA" w:eastAsia="en-US"/>
        </w:rPr>
        <w:sectPr w:rsidR="00940C53" w:rsidRPr="0087586F" w:rsidSect="008D500C">
          <w:pgSz w:w="16838" w:h="11906" w:orient="landscape"/>
          <w:pgMar w:top="1701" w:right="851" w:bottom="851" w:left="709" w:header="709" w:footer="709" w:gutter="0"/>
          <w:cols w:space="708"/>
          <w:docGrid w:linePitch="360"/>
        </w:sectPr>
      </w:pPr>
    </w:p>
    <w:p w:rsidR="009C532F" w:rsidRDefault="009C532F"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drawing>
          <wp:inline distT="0" distB="0" distL="0" distR="0">
            <wp:extent cx="1143000" cy="6032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CE40F9" w:rsidRPr="00B44DD9"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C532F" w:rsidRPr="00CE40F9" w:rsidRDefault="009C532F"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E40F9">
        <w:rPr>
          <w:lang w:val="uk-UA"/>
        </w:rPr>
        <w:tab/>
      </w:r>
      <w:r w:rsidRPr="00CE40F9">
        <w:rPr>
          <w:lang w:val="uk-UA"/>
        </w:rPr>
        <w:tab/>
      </w:r>
      <w:r w:rsidRPr="00CE40F9">
        <w:rPr>
          <w:lang w:val="uk-UA"/>
        </w:rPr>
        <w:tab/>
      </w:r>
      <w:r w:rsidRPr="00CE40F9">
        <w:rPr>
          <w:lang w:val="uk-UA"/>
        </w:rPr>
        <w:tab/>
      </w:r>
      <w:r w:rsidRPr="00CE40F9">
        <w:rPr>
          <w:lang w:val="uk-UA"/>
        </w:rPr>
        <w:tab/>
      </w:r>
      <w:r w:rsidRPr="00CE40F9">
        <w:rPr>
          <w:lang w:val="uk-UA"/>
        </w:rPr>
        <w:tab/>
      </w:r>
      <w:r w:rsidR="00B44DD9">
        <w:rPr>
          <w:lang w:val="uk-UA"/>
        </w:rPr>
        <w:t xml:space="preserve">    </w:t>
      </w:r>
      <w:r w:rsidR="00CE40F9" w:rsidRPr="00CE40F9">
        <w:rPr>
          <w:b/>
          <w:lang w:val="uk-UA"/>
        </w:rPr>
        <w:t>26</w:t>
      </w:r>
    </w:p>
    <w:p w:rsidR="00CE40F9" w:rsidRDefault="00CE40F9"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C532F" w:rsidRDefault="009C532F"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22 лютого 2018 року</w:t>
      </w:r>
    </w:p>
    <w:p w:rsidR="009C532F" w:rsidRDefault="009C532F" w:rsidP="009C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9C532F" w:rsidRPr="009C532F" w:rsidRDefault="009C532F" w:rsidP="009C532F">
      <w:pPr>
        <w:rPr>
          <w:sz w:val="26"/>
          <w:szCs w:val="26"/>
        </w:rPr>
      </w:pPr>
      <w:r w:rsidRPr="009C532F">
        <w:rPr>
          <w:sz w:val="26"/>
          <w:szCs w:val="26"/>
        </w:rPr>
        <w:t>Про погодження внесення змін</w:t>
      </w:r>
    </w:p>
    <w:p w:rsidR="009C532F" w:rsidRPr="009C532F" w:rsidRDefault="009C532F" w:rsidP="009C532F">
      <w:pPr>
        <w:rPr>
          <w:sz w:val="26"/>
          <w:szCs w:val="26"/>
        </w:rPr>
      </w:pPr>
      <w:r w:rsidRPr="009C532F">
        <w:rPr>
          <w:sz w:val="26"/>
          <w:szCs w:val="26"/>
        </w:rPr>
        <w:t>до показників міського бюджету</w:t>
      </w:r>
    </w:p>
    <w:p w:rsidR="009C532F" w:rsidRPr="009C532F" w:rsidRDefault="009C532F" w:rsidP="009C532F">
      <w:pPr>
        <w:rPr>
          <w:sz w:val="26"/>
          <w:szCs w:val="26"/>
        </w:rPr>
      </w:pPr>
      <w:r w:rsidRPr="009C532F">
        <w:rPr>
          <w:sz w:val="26"/>
          <w:szCs w:val="26"/>
        </w:rPr>
        <w:t>на 2018 рік</w:t>
      </w:r>
    </w:p>
    <w:p w:rsidR="009C532F" w:rsidRPr="00BA3376" w:rsidRDefault="009C532F" w:rsidP="009C532F">
      <w:pPr>
        <w:rPr>
          <w:b/>
          <w:sz w:val="26"/>
          <w:szCs w:val="26"/>
          <w:lang w:val="uk-UA"/>
        </w:rPr>
      </w:pPr>
    </w:p>
    <w:p w:rsidR="009C532F" w:rsidRDefault="009C532F" w:rsidP="009C532F">
      <w:pPr>
        <w:jc w:val="both"/>
        <w:rPr>
          <w:sz w:val="26"/>
          <w:szCs w:val="26"/>
        </w:rPr>
      </w:pPr>
      <w:r>
        <w:rPr>
          <w:sz w:val="26"/>
          <w:szCs w:val="26"/>
        </w:rPr>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рішення сесії Миколаївської районної ради від 21 грудня 2017 року «Про районний бюджет Миколаївського району на 2018 рік» витягу з помісячного розпису асигнувань  фінансового управління  миколаївської райдержадміністрації  від 16.01.2018 року, Рішення Тростянецької </w:t>
      </w:r>
      <w:r w:rsidR="00ED679E">
        <w:rPr>
          <w:sz w:val="26"/>
          <w:szCs w:val="26"/>
        </w:rPr>
        <w:t>сільської ради Тростянецької об</w:t>
      </w:r>
      <w:r w:rsidR="00ED679E">
        <w:rPr>
          <w:sz w:val="26"/>
          <w:szCs w:val="26"/>
          <w:lang w:val="uk-UA"/>
        </w:rPr>
        <w:t>’є</w:t>
      </w:r>
      <w:r>
        <w:rPr>
          <w:sz w:val="26"/>
          <w:szCs w:val="26"/>
        </w:rPr>
        <w:t>днаної громади від 21 грудня 2017 р № 1628, витяг з помісячного розпису асигнувань від 12.01.2018 р, відповідно до ст.7</w:t>
      </w:r>
      <w:r w:rsidR="00ED679E">
        <w:rPr>
          <w:sz w:val="26"/>
          <w:szCs w:val="26"/>
        </w:rPr>
        <w:t>8 Бюджетного Кодексу України ст</w:t>
      </w:r>
      <w:r>
        <w:rPr>
          <w:sz w:val="26"/>
          <w:szCs w:val="26"/>
        </w:rPr>
        <w:t>.</w:t>
      </w:r>
      <w:r w:rsidR="00ED679E">
        <w:rPr>
          <w:sz w:val="26"/>
          <w:szCs w:val="26"/>
          <w:lang w:val="uk-UA"/>
        </w:rPr>
        <w:t xml:space="preserve"> </w:t>
      </w:r>
      <w:r>
        <w:rPr>
          <w:sz w:val="26"/>
          <w:szCs w:val="26"/>
        </w:rPr>
        <w:t xml:space="preserve">28 Закону України «Про місцеве самоврядування в Україні» виконавчий комітет Новороздільської міської ради   </w:t>
      </w:r>
    </w:p>
    <w:p w:rsidR="009C532F" w:rsidRDefault="009C532F" w:rsidP="009C532F">
      <w:pPr>
        <w:rPr>
          <w:sz w:val="26"/>
          <w:szCs w:val="26"/>
        </w:rPr>
      </w:pPr>
    </w:p>
    <w:p w:rsidR="009C532F" w:rsidRDefault="009C532F" w:rsidP="009C532F">
      <w:pPr>
        <w:rPr>
          <w:sz w:val="26"/>
          <w:szCs w:val="26"/>
        </w:rPr>
      </w:pPr>
      <w:r>
        <w:rPr>
          <w:sz w:val="26"/>
          <w:szCs w:val="26"/>
        </w:rPr>
        <w:t>В И Р І Ш И В:</w:t>
      </w:r>
    </w:p>
    <w:p w:rsidR="009C532F" w:rsidRDefault="009C532F" w:rsidP="009C532F">
      <w:pPr>
        <w:jc w:val="center"/>
        <w:rPr>
          <w:sz w:val="26"/>
          <w:szCs w:val="26"/>
        </w:rPr>
      </w:pPr>
    </w:p>
    <w:p w:rsidR="009C532F" w:rsidRDefault="009C532F" w:rsidP="009C532F">
      <w:pPr>
        <w:jc w:val="both"/>
        <w:rPr>
          <w:sz w:val="26"/>
          <w:szCs w:val="26"/>
        </w:rPr>
      </w:pPr>
      <w:r>
        <w:rPr>
          <w:sz w:val="26"/>
          <w:szCs w:val="26"/>
        </w:rPr>
        <w:tab/>
        <w:t xml:space="preserve">1. Погодити зміни до показників міського бюджету на 2018 рік, а саме: </w:t>
      </w:r>
    </w:p>
    <w:p w:rsidR="009C532F" w:rsidRDefault="009C532F" w:rsidP="006D79F6">
      <w:pPr>
        <w:ind w:firstLine="567"/>
        <w:jc w:val="both"/>
        <w:rPr>
          <w:b/>
          <w:color w:val="000000"/>
          <w:sz w:val="26"/>
          <w:szCs w:val="26"/>
        </w:rPr>
      </w:pPr>
      <w:r>
        <w:rPr>
          <w:sz w:val="26"/>
          <w:szCs w:val="26"/>
        </w:rPr>
        <w:t>1.1. збільшити доходи міського  бюджету на 2018 рік на суму  965000,00</w:t>
      </w:r>
      <w:r>
        <w:rPr>
          <w:b/>
          <w:color w:val="000000"/>
          <w:sz w:val="26"/>
          <w:szCs w:val="26"/>
        </w:rPr>
        <w:t xml:space="preserve"> </w:t>
      </w:r>
      <w:r>
        <w:rPr>
          <w:color w:val="000000"/>
          <w:sz w:val="26"/>
          <w:szCs w:val="26"/>
        </w:rPr>
        <w:t xml:space="preserve">грн., в тому числі по </w:t>
      </w:r>
      <w:r>
        <w:rPr>
          <w:i/>
          <w:color w:val="000000"/>
          <w:sz w:val="26"/>
          <w:szCs w:val="26"/>
        </w:rPr>
        <w:t>загальному фонду</w:t>
      </w:r>
      <w:r>
        <w:rPr>
          <w:color w:val="000000"/>
          <w:sz w:val="26"/>
          <w:szCs w:val="26"/>
        </w:rPr>
        <w:t xml:space="preserve"> на суму</w:t>
      </w:r>
      <w:r>
        <w:rPr>
          <w:b/>
          <w:color w:val="000000"/>
          <w:sz w:val="26"/>
          <w:szCs w:val="26"/>
        </w:rPr>
        <w:t xml:space="preserve"> 965000</w:t>
      </w:r>
      <w:r>
        <w:rPr>
          <w:color w:val="000000"/>
          <w:sz w:val="26"/>
          <w:szCs w:val="26"/>
        </w:rPr>
        <w:t>,00</w:t>
      </w:r>
      <w:r>
        <w:rPr>
          <w:b/>
          <w:color w:val="000000"/>
          <w:sz w:val="26"/>
          <w:szCs w:val="26"/>
        </w:rPr>
        <w:t xml:space="preserve"> </w:t>
      </w:r>
      <w:r>
        <w:rPr>
          <w:color w:val="000000"/>
          <w:sz w:val="26"/>
          <w:szCs w:val="26"/>
        </w:rPr>
        <w:t xml:space="preserve"> грн</w:t>
      </w:r>
      <w:r>
        <w:rPr>
          <w:b/>
          <w:color w:val="000000"/>
          <w:sz w:val="26"/>
          <w:szCs w:val="26"/>
        </w:rPr>
        <w:t>.</w:t>
      </w:r>
      <w:r>
        <w:rPr>
          <w:color w:val="000000"/>
          <w:sz w:val="26"/>
          <w:szCs w:val="26"/>
        </w:rPr>
        <w:t xml:space="preserve"> </w:t>
      </w:r>
    </w:p>
    <w:p w:rsidR="009C532F" w:rsidRDefault="009C532F" w:rsidP="006D79F6">
      <w:pPr>
        <w:ind w:firstLine="567"/>
        <w:jc w:val="both"/>
        <w:rPr>
          <w:b/>
          <w:sz w:val="26"/>
          <w:szCs w:val="26"/>
        </w:rPr>
      </w:pPr>
      <w:r>
        <w:rPr>
          <w:b/>
          <w:sz w:val="26"/>
          <w:szCs w:val="26"/>
        </w:rPr>
        <w:t xml:space="preserve">   ККД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СУМА, грн.</w:t>
      </w:r>
    </w:p>
    <w:p w:rsidR="009C532F" w:rsidRDefault="009C532F" w:rsidP="006D79F6">
      <w:pPr>
        <w:ind w:firstLine="567"/>
        <w:jc w:val="both"/>
        <w:rPr>
          <w:sz w:val="26"/>
          <w:szCs w:val="26"/>
        </w:rPr>
      </w:pPr>
      <w:r>
        <w:rPr>
          <w:sz w:val="26"/>
          <w:szCs w:val="26"/>
        </w:rPr>
        <w:t>41053900                                                                                 810000,00</w:t>
      </w:r>
    </w:p>
    <w:p w:rsidR="009C532F" w:rsidRDefault="009C532F" w:rsidP="006D79F6">
      <w:pPr>
        <w:ind w:firstLine="567"/>
        <w:jc w:val="both"/>
        <w:rPr>
          <w:color w:val="FF0000"/>
          <w:sz w:val="26"/>
          <w:szCs w:val="26"/>
        </w:rPr>
      </w:pPr>
      <w:r>
        <w:rPr>
          <w:sz w:val="26"/>
          <w:szCs w:val="26"/>
        </w:rPr>
        <w:t>41051500                                                                                 155000,00</w:t>
      </w:r>
      <w:r>
        <w:rPr>
          <w:color w:val="FF0000"/>
          <w:sz w:val="26"/>
          <w:szCs w:val="26"/>
        </w:rPr>
        <w:t xml:space="preserve">  </w:t>
      </w:r>
    </w:p>
    <w:p w:rsidR="009C532F" w:rsidRPr="00CE40F9" w:rsidRDefault="009C532F" w:rsidP="00CE40F9">
      <w:pPr>
        <w:ind w:firstLine="567"/>
        <w:rPr>
          <w:b/>
          <w:sz w:val="26"/>
          <w:szCs w:val="26"/>
          <w:lang w:val="uk-UA"/>
        </w:rPr>
      </w:pPr>
      <w:r>
        <w:rPr>
          <w:sz w:val="26"/>
          <w:szCs w:val="26"/>
        </w:rPr>
        <w:t>1.2. збільшити  видатки  міського бюджету на суму  965000,00</w:t>
      </w:r>
      <w:r>
        <w:rPr>
          <w:b/>
          <w:color w:val="000000"/>
          <w:sz w:val="26"/>
          <w:szCs w:val="26"/>
        </w:rPr>
        <w:t xml:space="preserve"> </w:t>
      </w:r>
      <w:r>
        <w:rPr>
          <w:sz w:val="26"/>
          <w:szCs w:val="26"/>
        </w:rPr>
        <w:t xml:space="preserve"> </w:t>
      </w:r>
      <w:r>
        <w:rPr>
          <w:b/>
          <w:sz w:val="26"/>
          <w:szCs w:val="26"/>
        </w:rPr>
        <w:t xml:space="preserve"> </w:t>
      </w:r>
      <w:r>
        <w:rPr>
          <w:sz w:val="26"/>
          <w:szCs w:val="26"/>
        </w:rPr>
        <w:t xml:space="preserve">грн., в тому числі по </w:t>
      </w:r>
      <w:r>
        <w:rPr>
          <w:i/>
          <w:sz w:val="26"/>
          <w:szCs w:val="26"/>
        </w:rPr>
        <w:t>загальному фонду</w:t>
      </w:r>
      <w:r>
        <w:rPr>
          <w:sz w:val="26"/>
          <w:szCs w:val="26"/>
        </w:rPr>
        <w:t xml:space="preserve"> на суму  965000,00</w:t>
      </w:r>
      <w:r>
        <w:rPr>
          <w:b/>
          <w:color w:val="000000"/>
          <w:sz w:val="26"/>
          <w:szCs w:val="26"/>
        </w:rPr>
        <w:t xml:space="preserve"> </w:t>
      </w:r>
      <w:r>
        <w:rPr>
          <w:sz w:val="26"/>
          <w:szCs w:val="26"/>
        </w:rPr>
        <w:t xml:space="preserve"> грн.</w:t>
      </w:r>
    </w:p>
    <w:p w:rsidR="009C532F" w:rsidRPr="00CE40F9" w:rsidRDefault="009C532F" w:rsidP="00CE40F9">
      <w:pPr>
        <w:tabs>
          <w:tab w:val="left" w:pos="3240"/>
        </w:tabs>
        <w:ind w:firstLine="567"/>
        <w:rPr>
          <w:i/>
          <w:sz w:val="26"/>
          <w:szCs w:val="26"/>
          <w:lang w:val="uk-UA"/>
        </w:rPr>
      </w:pPr>
      <w:r>
        <w:rPr>
          <w:sz w:val="26"/>
          <w:szCs w:val="26"/>
        </w:rPr>
        <w:t xml:space="preserve">   </w:t>
      </w:r>
      <w:r>
        <w:rPr>
          <w:i/>
          <w:sz w:val="26"/>
          <w:szCs w:val="26"/>
        </w:rPr>
        <w:t>За рахунок   іншої  субвенції від Миколаївського районного бюджету та медичної субвенції від  Тростянецької громади:</w:t>
      </w:r>
    </w:p>
    <w:p w:rsidR="009C532F" w:rsidRPr="00CE40F9" w:rsidRDefault="009C532F" w:rsidP="00CE40F9">
      <w:pPr>
        <w:ind w:firstLine="567"/>
        <w:rPr>
          <w:color w:val="000000"/>
          <w:sz w:val="26"/>
          <w:szCs w:val="26"/>
          <w:lang w:val="uk-UA"/>
        </w:rPr>
      </w:pPr>
      <w:r>
        <w:rPr>
          <w:color w:val="000000"/>
          <w:sz w:val="26"/>
          <w:szCs w:val="26"/>
        </w:rPr>
        <w:t xml:space="preserve">         37                             3722010                    2282                         965000,00</w:t>
      </w:r>
    </w:p>
    <w:p w:rsidR="009C532F" w:rsidRPr="00CE40F9" w:rsidRDefault="009C532F" w:rsidP="00CE40F9">
      <w:pPr>
        <w:ind w:firstLine="567"/>
        <w:jc w:val="both"/>
        <w:rPr>
          <w:sz w:val="26"/>
          <w:szCs w:val="26"/>
          <w:lang w:val="uk-UA"/>
        </w:rPr>
      </w:pPr>
      <w:r>
        <w:rPr>
          <w:sz w:val="26"/>
          <w:szCs w:val="26"/>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9C532F" w:rsidRDefault="009C532F" w:rsidP="006D79F6">
      <w:pPr>
        <w:ind w:firstLine="567"/>
        <w:jc w:val="both"/>
        <w:rPr>
          <w:sz w:val="26"/>
          <w:szCs w:val="26"/>
        </w:rPr>
      </w:pPr>
      <w:r>
        <w:rPr>
          <w:sz w:val="26"/>
          <w:szCs w:val="26"/>
        </w:rPr>
        <w:t>3. Контроль за виконанням рішення покласти на міського голову  Мелешка А.Р.</w:t>
      </w:r>
    </w:p>
    <w:p w:rsidR="00CE40F9" w:rsidRPr="009C532F" w:rsidRDefault="00CE40F9" w:rsidP="006D79F6">
      <w:pPr>
        <w:ind w:firstLine="567"/>
        <w:rPr>
          <w:b/>
          <w:sz w:val="26"/>
          <w:szCs w:val="26"/>
          <w:lang w:val="uk-UA"/>
        </w:rPr>
      </w:pPr>
    </w:p>
    <w:p w:rsidR="00416337" w:rsidRPr="001457E0" w:rsidRDefault="00416337" w:rsidP="00416337">
      <w:pPr>
        <w:pStyle w:val="2"/>
        <w:tabs>
          <w:tab w:val="left" w:pos="708"/>
        </w:tabs>
        <w:jc w:val="left"/>
        <w:rPr>
          <w:b w:val="0"/>
          <w:sz w:val="24"/>
          <w:szCs w:val="24"/>
        </w:rPr>
      </w:pPr>
      <w:r w:rsidRPr="001457E0">
        <w:rPr>
          <w:b w:val="0"/>
          <w:sz w:val="24"/>
          <w:szCs w:val="24"/>
        </w:rPr>
        <w:t xml:space="preserve">МІСЬКИЙ  ГОЛОВА                            </w:t>
      </w:r>
      <w:r w:rsidRPr="001457E0">
        <w:rPr>
          <w:b w:val="0"/>
          <w:sz w:val="24"/>
          <w:szCs w:val="24"/>
        </w:rPr>
        <w:tab/>
      </w:r>
      <w:r w:rsidRPr="001457E0">
        <w:rPr>
          <w:b w:val="0"/>
          <w:sz w:val="24"/>
          <w:szCs w:val="24"/>
        </w:rPr>
        <w:tab/>
        <w:t xml:space="preserve">               Андрій МЕЛЕШКО</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416337" w:rsidRDefault="00416337"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16337" w:rsidRPr="00851B44" w:rsidRDefault="00416337" w:rsidP="0041633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851B44">
        <w:rPr>
          <w:lang w:val="uk-UA"/>
        </w:rPr>
        <w:tab/>
      </w:r>
      <w:r w:rsidRPr="00851B44">
        <w:rPr>
          <w:lang w:val="uk-UA"/>
        </w:rPr>
        <w:tab/>
      </w:r>
      <w:r w:rsidRPr="00851B44">
        <w:rPr>
          <w:lang w:val="uk-UA"/>
        </w:rPr>
        <w:tab/>
      </w:r>
      <w:r w:rsidRPr="00851B44">
        <w:rPr>
          <w:lang w:val="uk-UA"/>
        </w:rPr>
        <w:tab/>
      </w:r>
      <w:r w:rsidRPr="00851B44">
        <w:rPr>
          <w:lang w:val="uk-UA"/>
        </w:rPr>
        <w:tab/>
      </w:r>
      <w:r w:rsidRPr="00851B44">
        <w:rPr>
          <w:lang w:val="uk-UA"/>
        </w:rPr>
        <w:tab/>
      </w:r>
      <w:r w:rsidR="00CE40F9" w:rsidRPr="00851B44">
        <w:rPr>
          <w:lang w:val="uk-UA"/>
        </w:rPr>
        <w:tab/>
      </w:r>
      <w:r w:rsidR="00B44DD9">
        <w:rPr>
          <w:lang w:val="uk-UA"/>
        </w:rPr>
        <w:t xml:space="preserve">     </w:t>
      </w:r>
      <w:r w:rsidR="00CE40F9" w:rsidRPr="00851B44">
        <w:rPr>
          <w:b/>
          <w:lang w:val="uk-UA"/>
        </w:rPr>
        <w:t>27</w:t>
      </w:r>
    </w:p>
    <w:p w:rsidR="00CE40F9" w:rsidRPr="00851B44" w:rsidRDefault="00CE40F9" w:rsidP="0041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416337" w:rsidRPr="00851B44" w:rsidRDefault="00416337" w:rsidP="0041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51B44">
        <w:rPr>
          <w:lang w:val="uk-UA"/>
        </w:rPr>
        <w:t>22 лютого 2018 року</w:t>
      </w:r>
    </w:p>
    <w:p w:rsidR="00416337" w:rsidRPr="00851B44" w:rsidRDefault="00416337" w:rsidP="00416337">
      <w:pPr>
        <w:rPr>
          <w:lang w:val="uk-UA"/>
        </w:rPr>
      </w:pPr>
    </w:p>
    <w:p w:rsidR="00416337" w:rsidRPr="00851B44" w:rsidRDefault="00416337" w:rsidP="00416337">
      <w:r w:rsidRPr="00851B44">
        <w:t>Про погодження внесення змін</w:t>
      </w:r>
    </w:p>
    <w:p w:rsidR="00416337" w:rsidRPr="00851B44" w:rsidRDefault="00416337" w:rsidP="00416337">
      <w:r w:rsidRPr="00851B44">
        <w:t>до показників міського бюджету</w:t>
      </w:r>
    </w:p>
    <w:p w:rsidR="00416337" w:rsidRPr="00851B44" w:rsidRDefault="00416337" w:rsidP="00416337">
      <w:r w:rsidRPr="00851B44">
        <w:t>на 2018 рік</w:t>
      </w:r>
    </w:p>
    <w:p w:rsidR="00416337" w:rsidRPr="00851B44" w:rsidRDefault="00416337" w:rsidP="00416337">
      <w:pPr>
        <w:jc w:val="both"/>
        <w:rPr>
          <w:lang w:val="uk-UA"/>
        </w:rPr>
      </w:pPr>
    </w:p>
    <w:p w:rsidR="00416337" w:rsidRPr="00851B44" w:rsidRDefault="00416337" w:rsidP="00416337">
      <w:pPr>
        <w:jc w:val="both"/>
      </w:pPr>
      <w:r w:rsidRPr="00851B44">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висновок фінансового управл</w:t>
      </w:r>
      <w:r w:rsidR="00BA3376" w:rsidRPr="00851B44">
        <w:t>іння від 20.02.2018 року № 2</w:t>
      </w:r>
      <w:r w:rsidRPr="00851B44">
        <w:t xml:space="preserve">,  службову записку (начальника фінансово-господарського відділу Колінко Н.П.) від 20.02.2018 р № 33,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416337" w:rsidRPr="00851B44" w:rsidRDefault="00416337" w:rsidP="00416337">
      <w:pPr>
        <w:jc w:val="both"/>
      </w:pPr>
    </w:p>
    <w:p w:rsidR="00416337" w:rsidRPr="00851B44" w:rsidRDefault="00416337" w:rsidP="00416337">
      <w:pPr>
        <w:spacing w:line="360" w:lineRule="auto"/>
      </w:pPr>
      <w:r w:rsidRPr="00851B44">
        <w:t>В И Р І Ш И В:</w:t>
      </w:r>
    </w:p>
    <w:p w:rsidR="00416337" w:rsidRPr="00851B44" w:rsidRDefault="00416337" w:rsidP="00416337">
      <w:pPr>
        <w:ind w:firstLine="709"/>
      </w:pPr>
      <w:r w:rsidRPr="00851B44">
        <w:t xml:space="preserve">1. Погодити зміни до показників міського бюджету на 2018 рік, а саме: </w:t>
      </w:r>
    </w:p>
    <w:p w:rsidR="00416337" w:rsidRPr="00851B44" w:rsidRDefault="00416337" w:rsidP="00416337">
      <w:pPr>
        <w:ind w:firstLine="709"/>
      </w:pPr>
      <w:r w:rsidRPr="00851B44">
        <w:t>збільшити видатки  міського бюджету на 2018 рік на суму 137000,00  грн., в тому числі  видатки спеціального фонду 137000,00   грн  з них бюджет розвитку 137000,00 грн.</w:t>
      </w:r>
    </w:p>
    <w:p w:rsidR="00416337" w:rsidRPr="00851B44" w:rsidRDefault="00416337" w:rsidP="00416337">
      <w:pPr>
        <w:ind w:firstLine="709"/>
        <w:rPr>
          <w:b/>
        </w:rPr>
      </w:pPr>
    </w:p>
    <w:p w:rsidR="00416337" w:rsidRPr="00851B44" w:rsidRDefault="00416337" w:rsidP="00416337">
      <w:pPr>
        <w:ind w:firstLine="709"/>
        <w:rPr>
          <w:b/>
        </w:rPr>
      </w:pPr>
      <w:r w:rsidRPr="00851B44">
        <w:rPr>
          <w:b/>
        </w:rPr>
        <w:t xml:space="preserve">КВК           </w:t>
      </w:r>
      <w:r w:rsidRPr="00851B44">
        <w:rPr>
          <w:b/>
        </w:rPr>
        <w:tab/>
      </w:r>
      <w:r w:rsidRPr="00851B44">
        <w:rPr>
          <w:b/>
        </w:rPr>
        <w:tab/>
        <w:t xml:space="preserve">ТПКВКМБ      </w:t>
      </w:r>
      <w:r w:rsidRPr="00851B44">
        <w:rPr>
          <w:b/>
        </w:rPr>
        <w:tab/>
      </w:r>
      <w:r w:rsidRPr="00851B44">
        <w:rPr>
          <w:b/>
        </w:rPr>
        <w:tab/>
        <w:t xml:space="preserve">КЕКВ          </w:t>
      </w:r>
      <w:r w:rsidRPr="00851B44">
        <w:rPr>
          <w:b/>
        </w:rPr>
        <w:tab/>
      </w:r>
      <w:r w:rsidRPr="00851B44">
        <w:rPr>
          <w:b/>
        </w:rPr>
        <w:tab/>
        <w:t xml:space="preserve">СУМА, грн.     </w:t>
      </w:r>
    </w:p>
    <w:p w:rsidR="00416337" w:rsidRPr="00851B44" w:rsidRDefault="00416337" w:rsidP="00416337">
      <w:pPr>
        <w:ind w:firstLine="709"/>
      </w:pPr>
      <w:r w:rsidRPr="00851B44">
        <w:t xml:space="preserve">02                </w:t>
      </w:r>
      <w:r w:rsidRPr="00851B44">
        <w:tab/>
      </w:r>
      <w:r w:rsidRPr="00851B44">
        <w:tab/>
        <w:t xml:space="preserve">0210160     </w:t>
      </w:r>
      <w:r w:rsidRPr="00851B44">
        <w:tab/>
      </w:r>
      <w:r w:rsidRPr="00851B44">
        <w:tab/>
        <w:t xml:space="preserve">           3132              </w:t>
      </w:r>
      <w:r w:rsidRPr="00851B44">
        <w:tab/>
        <w:t xml:space="preserve">137000,00  </w:t>
      </w:r>
    </w:p>
    <w:p w:rsidR="00416337" w:rsidRPr="00851B44" w:rsidRDefault="00416337" w:rsidP="00416337">
      <w:pPr>
        <w:ind w:firstLine="709"/>
      </w:pPr>
      <w:r w:rsidRPr="00851B44">
        <w:t xml:space="preserve"> </w:t>
      </w:r>
    </w:p>
    <w:p w:rsidR="00416337" w:rsidRPr="00851B44" w:rsidRDefault="00416337" w:rsidP="00416337">
      <w:pPr>
        <w:ind w:firstLine="709"/>
        <w:rPr>
          <w:lang w:val="uk-UA"/>
        </w:rPr>
      </w:pPr>
      <w:r w:rsidRPr="00851B44">
        <w:t>2.Погодити збільшення дефіциту  спеціального фонду міського бюджету  на суму 137000,00  грн</w:t>
      </w:r>
      <w:r w:rsidRPr="00851B44">
        <w:rPr>
          <w:b/>
        </w:rPr>
        <w:t>.</w:t>
      </w:r>
      <w:r w:rsidRPr="00851B44">
        <w:t>, джерелом покриття якого визначити вільний залишо</w:t>
      </w:r>
      <w:r w:rsidR="00ED679E">
        <w:t>к бюджетних коштів на 01.01.201</w:t>
      </w:r>
      <w:r w:rsidR="00ED679E">
        <w:rPr>
          <w:lang w:val="uk-UA"/>
        </w:rPr>
        <w:t>8</w:t>
      </w:r>
      <w:r w:rsidRPr="00851B44">
        <w:t xml:space="preserve"> року по спеціальному фонду бюджету розвитку.</w:t>
      </w:r>
    </w:p>
    <w:p w:rsidR="00416337" w:rsidRPr="00851B44" w:rsidRDefault="00416337" w:rsidP="00416337">
      <w:pPr>
        <w:ind w:firstLine="709"/>
        <w:rPr>
          <w:lang w:val="uk-UA"/>
        </w:rPr>
      </w:pPr>
      <w:r w:rsidRPr="00851B44">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416337" w:rsidRPr="00851B44" w:rsidRDefault="00416337" w:rsidP="00416337">
      <w:pPr>
        <w:ind w:firstLine="709"/>
        <w:rPr>
          <w:lang w:val="uk-UA"/>
        </w:rPr>
      </w:pPr>
      <w:r w:rsidRPr="00851B44">
        <w:t>4. Контроль за виконанням рішення покласти на міського голову  Мелешка А.Р.</w:t>
      </w:r>
    </w:p>
    <w:p w:rsidR="00416337" w:rsidRPr="00851B44" w:rsidRDefault="00416337" w:rsidP="00416337">
      <w:pPr>
        <w:ind w:firstLine="709"/>
        <w:rPr>
          <w:lang w:val="uk-UA"/>
        </w:rPr>
      </w:pPr>
    </w:p>
    <w:p w:rsidR="00416337" w:rsidRPr="00851B44" w:rsidRDefault="00416337" w:rsidP="00416337">
      <w:pPr>
        <w:pStyle w:val="2"/>
        <w:tabs>
          <w:tab w:val="left" w:pos="708"/>
        </w:tabs>
        <w:jc w:val="left"/>
        <w:rPr>
          <w:b w:val="0"/>
          <w:sz w:val="24"/>
          <w:szCs w:val="24"/>
        </w:rPr>
      </w:pPr>
      <w:r w:rsidRPr="00851B44">
        <w:rPr>
          <w:b w:val="0"/>
          <w:sz w:val="24"/>
          <w:szCs w:val="24"/>
        </w:rPr>
        <w:t xml:space="preserve">МІСЬКИЙ  ГОЛОВА                            </w:t>
      </w:r>
      <w:r w:rsidRPr="00851B44">
        <w:rPr>
          <w:b w:val="0"/>
          <w:sz w:val="24"/>
          <w:szCs w:val="24"/>
        </w:rPr>
        <w:tab/>
      </w:r>
      <w:r w:rsidRPr="00851B44">
        <w:rPr>
          <w:b w:val="0"/>
          <w:sz w:val="24"/>
          <w:szCs w:val="24"/>
        </w:rPr>
        <w:tab/>
        <w:t xml:space="preserve">               Андрій МЕЛЕШКО</w:t>
      </w:r>
    </w:p>
    <w:p w:rsidR="009C532F" w:rsidRPr="00851B44" w:rsidRDefault="009C532F"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Pr="00851B44"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Pr="00851B44"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Pr="00851B44"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Pr="00851B44"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Pr="00851B44"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A3376" w:rsidRDefault="00BA3376"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07A11" w:rsidRDefault="00E07A11"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CE40F9" w:rsidRPr="00B44DD9"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07A11" w:rsidRPr="00CE40F9" w:rsidRDefault="00E07A11" w:rsidP="00E07A11">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lang w:val="uk-UA"/>
        </w:rPr>
        <w:tab/>
      </w:r>
      <w:r>
        <w:rPr>
          <w:lang w:val="uk-UA"/>
        </w:rPr>
        <w:tab/>
      </w:r>
      <w:r>
        <w:rPr>
          <w:lang w:val="uk-UA"/>
        </w:rPr>
        <w:tab/>
      </w:r>
      <w:r>
        <w:rPr>
          <w:lang w:val="uk-UA"/>
        </w:rPr>
        <w:tab/>
      </w:r>
      <w:r>
        <w:rPr>
          <w:lang w:val="uk-UA"/>
        </w:rPr>
        <w:tab/>
      </w:r>
      <w:r>
        <w:rPr>
          <w:lang w:val="uk-UA"/>
        </w:rPr>
        <w:tab/>
      </w:r>
      <w:r w:rsidR="00CE40F9">
        <w:rPr>
          <w:lang w:val="uk-UA"/>
        </w:rPr>
        <w:t xml:space="preserve">  </w:t>
      </w:r>
      <w:r w:rsidR="00CE40F9">
        <w:rPr>
          <w:lang w:val="uk-UA"/>
        </w:rPr>
        <w:tab/>
      </w:r>
      <w:r w:rsidR="00CE40F9">
        <w:rPr>
          <w:lang w:val="uk-UA"/>
        </w:rPr>
        <w:tab/>
      </w:r>
      <w:r w:rsidR="00CE40F9" w:rsidRPr="00CE40F9">
        <w:rPr>
          <w:b/>
          <w:lang w:val="uk-UA"/>
        </w:rPr>
        <w:t>28</w:t>
      </w:r>
    </w:p>
    <w:p w:rsidR="00CE40F9" w:rsidRDefault="00CE40F9" w:rsidP="00E0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E0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07A11" w:rsidRDefault="00E07A11" w:rsidP="00E0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22 лютого 2018 року</w:t>
      </w:r>
    </w:p>
    <w:p w:rsidR="00E07A11" w:rsidRDefault="00E07A11" w:rsidP="00E07A11">
      <w:pPr>
        <w:rPr>
          <w:sz w:val="26"/>
          <w:szCs w:val="26"/>
          <w:lang w:val="uk-UA"/>
        </w:rPr>
      </w:pPr>
    </w:p>
    <w:p w:rsidR="00E07A11" w:rsidRPr="00416337" w:rsidRDefault="00E07A11" w:rsidP="00E07A11">
      <w:pPr>
        <w:rPr>
          <w:sz w:val="26"/>
          <w:szCs w:val="26"/>
        </w:rPr>
      </w:pPr>
      <w:r w:rsidRPr="00416337">
        <w:rPr>
          <w:sz w:val="26"/>
          <w:szCs w:val="26"/>
        </w:rPr>
        <w:t>Про погодження внесення змін</w:t>
      </w:r>
    </w:p>
    <w:p w:rsidR="00E07A11" w:rsidRPr="00416337" w:rsidRDefault="00E07A11" w:rsidP="00E07A11">
      <w:pPr>
        <w:rPr>
          <w:sz w:val="26"/>
          <w:szCs w:val="26"/>
        </w:rPr>
      </w:pPr>
      <w:r w:rsidRPr="00416337">
        <w:rPr>
          <w:sz w:val="26"/>
          <w:szCs w:val="26"/>
        </w:rPr>
        <w:t>до показників міського бюджету</w:t>
      </w:r>
    </w:p>
    <w:p w:rsidR="00E07A11" w:rsidRPr="00416337" w:rsidRDefault="00E07A11" w:rsidP="00E07A11">
      <w:pPr>
        <w:rPr>
          <w:sz w:val="26"/>
          <w:szCs w:val="26"/>
        </w:rPr>
      </w:pPr>
      <w:r w:rsidRPr="00416337">
        <w:rPr>
          <w:sz w:val="26"/>
          <w:szCs w:val="26"/>
        </w:rPr>
        <w:t>на 2018 рік</w:t>
      </w:r>
    </w:p>
    <w:p w:rsidR="00E07A11" w:rsidRPr="006A7B3E" w:rsidRDefault="00E07A11" w:rsidP="00E07A11">
      <w:pPr>
        <w:jc w:val="both"/>
        <w:rPr>
          <w:lang w:val="uk-UA"/>
        </w:rPr>
      </w:pPr>
    </w:p>
    <w:p w:rsidR="00E07A11" w:rsidRPr="00E07A11" w:rsidRDefault="00E07A11" w:rsidP="00E07A11">
      <w:pPr>
        <w:jc w:val="both"/>
      </w:pPr>
      <w:r w:rsidRPr="00E07A11">
        <w:tab/>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2018 рік, взявши до уваги висновок фінансового управління від 20.02.2018 року № 2 ,  лист відділу освіти від 21.02.2018 р № 01-24/81,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E07A11" w:rsidRPr="00E07A11" w:rsidRDefault="00E07A11" w:rsidP="00E07A11">
      <w:pPr>
        <w:jc w:val="both"/>
      </w:pPr>
    </w:p>
    <w:p w:rsidR="00E07A11" w:rsidRPr="00CE40F9" w:rsidRDefault="00E07A11" w:rsidP="00E07A11">
      <w:pPr>
        <w:spacing w:line="360" w:lineRule="auto"/>
      </w:pPr>
      <w:r w:rsidRPr="00CE40F9">
        <w:t>В И Р І Ш И В:</w:t>
      </w:r>
    </w:p>
    <w:p w:rsidR="00E07A11" w:rsidRPr="00E07A11" w:rsidRDefault="00E07A11" w:rsidP="00E07A11">
      <w:pPr>
        <w:ind w:firstLine="567"/>
      </w:pPr>
      <w:r w:rsidRPr="00E07A11">
        <w:tab/>
        <w:t xml:space="preserve">1. Погодити зміни до показників міського бюджету на 2018 рік, а саме: </w:t>
      </w:r>
    </w:p>
    <w:p w:rsidR="00E07A11" w:rsidRPr="00E07A11" w:rsidRDefault="00E07A11" w:rsidP="00E07A11">
      <w:pPr>
        <w:ind w:firstLine="567"/>
      </w:pPr>
      <w:r w:rsidRPr="00E07A11">
        <w:t>збільшити видатки  міського бюджету на 2018 рік на суму 50000,00  грн., в тому числі  видатки спеціального фонду 50000,00   грн.  з них бюджет розвитку 50000,00 грн.</w:t>
      </w:r>
    </w:p>
    <w:p w:rsidR="00E07A11" w:rsidRPr="00E07A11" w:rsidRDefault="00E07A11" w:rsidP="00E07A11">
      <w:pPr>
        <w:ind w:firstLine="567"/>
        <w:rPr>
          <w:b/>
        </w:rPr>
      </w:pPr>
    </w:p>
    <w:p w:rsidR="00E07A11" w:rsidRPr="00E07A11" w:rsidRDefault="00E07A11" w:rsidP="00E07A11">
      <w:pPr>
        <w:ind w:firstLine="567"/>
        <w:rPr>
          <w:b/>
        </w:rPr>
      </w:pPr>
      <w:r w:rsidRPr="00E07A11">
        <w:rPr>
          <w:b/>
        </w:rPr>
        <w:t xml:space="preserve">КВК           </w:t>
      </w:r>
      <w:r w:rsidRPr="00E07A11">
        <w:rPr>
          <w:b/>
        </w:rPr>
        <w:tab/>
      </w:r>
      <w:r w:rsidRPr="00E07A11">
        <w:rPr>
          <w:b/>
        </w:rPr>
        <w:tab/>
        <w:t xml:space="preserve">ТПКВКМБ      </w:t>
      </w:r>
      <w:r w:rsidRPr="00E07A11">
        <w:rPr>
          <w:b/>
        </w:rPr>
        <w:tab/>
      </w:r>
      <w:r w:rsidRPr="00E07A11">
        <w:rPr>
          <w:b/>
        </w:rPr>
        <w:tab/>
        <w:t xml:space="preserve">КЕКВ          </w:t>
      </w:r>
      <w:r w:rsidRPr="00E07A11">
        <w:rPr>
          <w:b/>
        </w:rPr>
        <w:tab/>
      </w:r>
      <w:r w:rsidRPr="00E07A11">
        <w:rPr>
          <w:b/>
        </w:rPr>
        <w:tab/>
        <w:t xml:space="preserve">СУМА, грн.     </w:t>
      </w:r>
    </w:p>
    <w:p w:rsidR="00E07A11" w:rsidRPr="00E07A11" w:rsidRDefault="00E07A11" w:rsidP="00E07A11">
      <w:pPr>
        <w:ind w:firstLine="567"/>
      </w:pPr>
      <w:r w:rsidRPr="00E07A11">
        <w:t xml:space="preserve">06                </w:t>
      </w:r>
      <w:r w:rsidRPr="00E07A11">
        <w:tab/>
      </w:r>
      <w:r w:rsidRPr="00E07A11">
        <w:tab/>
        <w:t xml:space="preserve">0617321     </w:t>
      </w:r>
      <w:r w:rsidRPr="00E07A11">
        <w:tab/>
      </w:r>
      <w:r w:rsidRPr="00E07A11">
        <w:tab/>
        <w:t xml:space="preserve">           3142             </w:t>
      </w:r>
      <w:r w:rsidR="00BA3376">
        <w:rPr>
          <w:lang w:val="uk-UA"/>
        </w:rPr>
        <w:t xml:space="preserve">     </w:t>
      </w:r>
      <w:r w:rsidRPr="00E07A11">
        <w:tab/>
        <w:t xml:space="preserve">50000,00  </w:t>
      </w:r>
    </w:p>
    <w:p w:rsidR="00E07A11" w:rsidRPr="00E07A11" w:rsidRDefault="00E07A11" w:rsidP="00E07A11">
      <w:pPr>
        <w:ind w:firstLine="567"/>
      </w:pPr>
      <w:r w:rsidRPr="00E07A11">
        <w:t xml:space="preserve"> </w:t>
      </w:r>
    </w:p>
    <w:p w:rsidR="00E07A11" w:rsidRPr="00E07A11" w:rsidRDefault="00E07A11" w:rsidP="00E07A11">
      <w:pPr>
        <w:ind w:firstLine="567"/>
        <w:rPr>
          <w:lang w:val="uk-UA"/>
        </w:rPr>
      </w:pPr>
      <w:r w:rsidRPr="00E07A11">
        <w:t>2.Погодити збільшення дефіциту  спеціального фонду міського бюджету  на суму 50000,00  грн</w:t>
      </w:r>
      <w:r w:rsidRPr="00E07A11">
        <w:rPr>
          <w:b/>
        </w:rPr>
        <w:t>.</w:t>
      </w:r>
      <w:r w:rsidRPr="00E07A11">
        <w:t>, джерелом покриття якого визначити вільний залишо</w:t>
      </w:r>
      <w:r w:rsidR="00400B63">
        <w:t>к бюджетних коштів на 01.01.201</w:t>
      </w:r>
      <w:r w:rsidR="00400B63">
        <w:rPr>
          <w:lang w:val="uk-UA"/>
        </w:rPr>
        <w:t>8</w:t>
      </w:r>
      <w:r w:rsidRPr="00E07A11">
        <w:t xml:space="preserve"> року по спеціальному фонду бюджету розвитку.</w:t>
      </w:r>
    </w:p>
    <w:p w:rsidR="00E07A11" w:rsidRPr="00E07A11" w:rsidRDefault="00E07A11" w:rsidP="00E07A11">
      <w:pPr>
        <w:ind w:firstLine="567"/>
        <w:rPr>
          <w:lang w:val="uk-UA"/>
        </w:rPr>
      </w:pPr>
      <w:r w:rsidRPr="00E07A11">
        <w:t>3. Керуючому справами виконавчого комітету Новороздільської міс</w:t>
      </w:r>
      <w:r>
        <w:t>ької ради</w:t>
      </w:r>
      <w:r>
        <w:rPr>
          <w:lang w:val="uk-UA"/>
        </w:rPr>
        <w:t xml:space="preserve"> </w:t>
      </w:r>
      <w:r w:rsidRPr="00E07A11">
        <w:t>Мельнікову  А.В. погоджені зміни подати на розгляд сесії міської ради.</w:t>
      </w:r>
    </w:p>
    <w:p w:rsidR="00E07A11" w:rsidRPr="00E07A11" w:rsidRDefault="00E07A11" w:rsidP="00E07A11">
      <w:r>
        <w:rPr>
          <w:lang w:val="uk-UA"/>
        </w:rPr>
        <w:t xml:space="preserve">         </w:t>
      </w:r>
      <w:r w:rsidRPr="00E07A11">
        <w:t>4. Контроль за виконанням рішення покласти на міського голову  Мелешка А.Р.</w:t>
      </w:r>
    </w:p>
    <w:p w:rsidR="00E07A11" w:rsidRPr="00BA3376" w:rsidRDefault="00BA3376" w:rsidP="00E07A11">
      <w:pPr>
        <w:spacing w:line="360" w:lineRule="auto"/>
        <w:ind w:left="708" w:firstLine="708"/>
        <w:rPr>
          <w:b/>
          <w:lang w:val="uk-UA"/>
        </w:rPr>
      </w:pPr>
      <w:r>
        <w:rPr>
          <w:b/>
          <w:lang w:val="uk-UA"/>
        </w:rPr>
        <w:t xml:space="preserve"> </w:t>
      </w:r>
      <w:r>
        <w:rPr>
          <w:b/>
          <w:lang w:val="uk-UA"/>
        </w:rPr>
        <w:tab/>
      </w:r>
      <w:r>
        <w:rPr>
          <w:b/>
          <w:lang w:val="uk-UA"/>
        </w:rPr>
        <w:tab/>
      </w:r>
      <w:r>
        <w:rPr>
          <w:b/>
          <w:lang w:val="uk-UA"/>
        </w:rPr>
        <w:tab/>
      </w:r>
      <w:r>
        <w:rPr>
          <w:b/>
          <w:lang w:val="uk-UA"/>
        </w:rPr>
        <w:tab/>
      </w:r>
    </w:p>
    <w:p w:rsidR="00E07A11" w:rsidRPr="00CE40F9" w:rsidRDefault="00BA3376" w:rsidP="00BA3376">
      <w:pPr>
        <w:spacing w:line="360" w:lineRule="auto"/>
        <w:rPr>
          <w:lang w:val="uk-UA"/>
        </w:rPr>
      </w:pPr>
      <w:r w:rsidRPr="00CE40F9">
        <w:t>М</w:t>
      </w:r>
      <w:r w:rsidRPr="00CE40F9">
        <w:rPr>
          <w:lang w:val="uk-UA"/>
        </w:rPr>
        <w:t>ІСЬКИЙ ГОЛОВА</w:t>
      </w:r>
      <w:r w:rsidR="00E07A11" w:rsidRPr="00CE40F9">
        <w:t xml:space="preserve">                                         </w:t>
      </w:r>
      <w:r w:rsidRPr="00CE40F9">
        <w:rPr>
          <w:lang w:val="uk-UA"/>
        </w:rPr>
        <w:tab/>
      </w:r>
      <w:r w:rsidRPr="00CE40F9">
        <w:rPr>
          <w:lang w:val="uk-UA"/>
        </w:rPr>
        <w:tab/>
      </w:r>
      <w:r w:rsidRPr="00CE40F9">
        <w:t xml:space="preserve">         </w:t>
      </w:r>
      <w:r w:rsidR="006A7B3E" w:rsidRPr="00CE40F9">
        <w:rPr>
          <w:lang w:val="uk-UA"/>
        </w:rPr>
        <w:t>А</w:t>
      </w:r>
      <w:r w:rsidRPr="00CE40F9">
        <w:rPr>
          <w:lang w:val="uk-UA"/>
        </w:rPr>
        <w:t>ндрій</w:t>
      </w:r>
      <w:r w:rsidRPr="00CE40F9">
        <w:t xml:space="preserve"> М</w:t>
      </w:r>
      <w:r w:rsidRPr="00CE40F9">
        <w:rPr>
          <w:lang w:val="uk-UA"/>
        </w:rPr>
        <w:t>ЕЛЕШКО</w:t>
      </w:r>
    </w:p>
    <w:p w:rsidR="00E07A11" w:rsidRDefault="00E07A11" w:rsidP="00E07A11">
      <w:pPr>
        <w:ind w:left="7788" w:hanging="1308"/>
        <w:rPr>
          <w:sz w:val="20"/>
          <w:szCs w:val="20"/>
        </w:rPr>
      </w:pPr>
    </w:p>
    <w:p w:rsidR="00E07A11" w:rsidRDefault="00E07A11"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02712" w:rsidRDefault="00202712"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51B44" w:rsidRPr="00AA019F" w:rsidRDefault="00851B44"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02712" w:rsidRPr="00CE40F9" w:rsidRDefault="00202712"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AA019F">
        <w:rPr>
          <w:lang w:val="uk-UA"/>
        </w:rPr>
        <w:tab/>
      </w:r>
      <w:r w:rsidRPr="00AA019F">
        <w:rPr>
          <w:lang w:val="uk-UA"/>
        </w:rPr>
        <w:tab/>
      </w:r>
      <w:r w:rsidRPr="00AA019F">
        <w:rPr>
          <w:lang w:val="uk-UA"/>
        </w:rPr>
        <w:tab/>
      </w:r>
      <w:r w:rsidRPr="00AA019F">
        <w:rPr>
          <w:lang w:val="uk-UA"/>
        </w:rPr>
        <w:tab/>
      </w:r>
      <w:r w:rsidRPr="00AA019F">
        <w:rPr>
          <w:lang w:val="uk-UA"/>
        </w:rPr>
        <w:tab/>
      </w:r>
      <w:r w:rsidRPr="00CE40F9">
        <w:rPr>
          <w:lang w:val="uk-UA"/>
        </w:rPr>
        <w:tab/>
      </w:r>
      <w:r w:rsidR="00CE40F9">
        <w:rPr>
          <w:lang w:val="uk-UA"/>
        </w:rPr>
        <w:tab/>
      </w:r>
      <w:r w:rsidR="00CE40F9" w:rsidRPr="00CE40F9">
        <w:rPr>
          <w:b/>
          <w:lang w:val="uk-UA"/>
        </w:rPr>
        <w:t>29</w:t>
      </w:r>
    </w:p>
    <w:p w:rsidR="00CE40F9" w:rsidRDefault="00CE40F9"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02712" w:rsidRPr="00AA019F" w:rsidRDefault="00202712"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A019F">
        <w:rPr>
          <w:lang w:val="uk-UA"/>
        </w:rPr>
        <w:t>22 лютого 2018 року</w:t>
      </w:r>
    </w:p>
    <w:p w:rsidR="00AA019F" w:rsidRPr="00202712" w:rsidRDefault="00AA019F"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A019F" w:rsidRDefault="00AA019F" w:rsidP="00AA019F">
      <w:pPr>
        <w:pStyle w:val="34"/>
        <w:spacing w:after="0"/>
        <w:rPr>
          <w:sz w:val="24"/>
        </w:rPr>
      </w:pPr>
      <w:r>
        <w:rPr>
          <w:sz w:val="24"/>
        </w:rPr>
        <w:t xml:space="preserve">Про організацію і  проведення </w:t>
      </w:r>
    </w:p>
    <w:p w:rsidR="00AA019F" w:rsidRDefault="00AA019F" w:rsidP="00AA019F">
      <w:pPr>
        <w:pStyle w:val="34"/>
        <w:spacing w:after="0"/>
        <w:rPr>
          <w:sz w:val="24"/>
        </w:rPr>
      </w:pPr>
      <w:r>
        <w:rPr>
          <w:sz w:val="24"/>
        </w:rPr>
        <w:t xml:space="preserve">призову громадян  на  строкову  </w:t>
      </w:r>
    </w:p>
    <w:p w:rsidR="00AA019F" w:rsidRPr="00AA019F" w:rsidRDefault="00AA019F" w:rsidP="00AA019F">
      <w:pPr>
        <w:pStyle w:val="34"/>
        <w:spacing w:after="0"/>
        <w:rPr>
          <w:sz w:val="24"/>
        </w:rPr>
      </w:pPr>
      <w:r>
        <w:rPr>
          <w:sz w:val="24"/>
        </w:rPr>
        <w:t xml:space="preserve">військову службу в  2018  році </w:t>
      </w:r>
    </w:p>
    <w:p w:rsidR="00AA019F" w:rsidRPr="006A7B3E" w:rsidRDefault="00AA019F" w:rsidP="00AA019F">
      <w:pPr>
        <w:rPr>
          <w:b/>
          <w:lang w:val="uk-UA"/>
        </w:rPr>
      </w:pPr>
    </w:p>
    <w:p w:rsidR="00AA019F" w:rsidRPr="006A7B3E" w:rsidRDefault="00AA019F" w:rsidP="00AA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Pr>
          <w:rFonts w:eastAsia="SimSun"/>
        </w:rPr>
        <w:t xml:space="preserve">Відповідно до ст. 15, ст.16 Закону України „Про військовий обов’язок і військову   службу” та Указу Президента України  </w:t>
      </w:r>
      <w:r w:rsidRPr="00C650C9">
        <w:rPr>
          <w:rFonts w:eastAsia="SimSun"/>
        </w:rPr>
        <w:t xml:space="preserve">„Про </w:t>
      </w:r>
      <w:r>
        <w:rPr>
          <w:rFonts w:eastAsia="SimSun"/>
        </w:rPr>
        <w:t xml:space="preserve">звільнення в запас </w:t>
      </w:r>
      <w:r w:rsidRPr="00C650C9">
        <w:rPr>
          <w:rFonts w:eastAsia="SimSun"/>
        </w:rPr>
        <w:t>військовослужбовців</w:t>
      </w:r>
      <w:r>
        <w:rPr>
          <w:rFonts w:eastAsia="SimSun"/>
        </w:rPr>
        <w:t xml:space="preserve"> строкової служби,</w:t>
      </w:r>
      <w:r w:rsidRPr="00C650C9">
        <w:rPr>
          <w:rFonts w:eastAsia="SimSun"/>
        </w:rPr>
        <w:t xml:space="preserve"> строк</w:t>
      </w:r>
      <w:r>
        <w:rPr>
          <w:rFonts w:eastAsia="SimSun"/>
        </w:rPr>
        <w:t xml:space="preserve">и проведення чергових призовів та </w:t>
      </w:r>
      <w:r w:rsidRPr="00C650C9">
        <w:rPr>
          <w:rFonts w:eastAsia="SimSun"/>
        </w:rPr>
        <w:t xml:space="preserve">чергові призови громадян України на строкову військову службу </w:t>
      </w:r>
      <w:r>
        <w:rPr>
          <w:rFonts w:eastAsia="SimSun"/>
        </w:rPr>
        <w:t>у 2018</w:t>
      </w:r>
      <w:r w:rsidRPr="00C650C9">
        <w:rPr>
          <w:rFonts w:eastAsia="SimSun"/>
        </w:rPr>
        <w:t xml:space="preserve"> році»</w:t>
      </w:r>
      <w:r>
        <w:rPr>
          <w:rFonts w:eastAsia="SimSun"/>
          <w:i/>
        </w:rPr>
        <w:t xml:space="preserve"> </w:t>
      </w:r>
      <w:r>
        <w:rPr>
          <w:rFonts w:eastAsia="SimSun"/>
        </w:rPr>
        <w:t>від 15.02.2018 р. № 33/2018</w:t>
      </w:r>
      <w:r w:rsidRPr="00CF1BAB">
        <w:rPr>
          <w:rFonts w:eastAsia="SimSun"/>
        </w:rPr>
        <w:t>,</w:t>
      </w:r>
      <w:r>
        <w:rPr>
          <w:rFonts w:eastAsia="SimSun"/>
          <w:i/>
        </w:rPr>
        <w:t xml:space="preserve"> </w:t>
      </w:r>
      <w:r>
        <w:rPr>
          <w:rFonts w:eastAsia="SimSun"/>
        </w:rPr>
        <w:t xml:space="preserve">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21.03.2002р. № 352, Розпорядження військового комісара Миколаївського РВК №21 від13.02.2018за№307, та </w:t>
      </w:r>
      <w:r>
        <w:t>п. 1 ст. 36 Закону України “Про мі</w:t>
      </w:r>
      <w:r w:rsidR="006A7B3E">
        <w:t>сцеве самоврядування в Україні”</w:t>
      </w:r>
      <w:r w:rsidR="006A7B3E">
        <w:rPr>
          <w:lang w:val="uk-UA"/>
        </w:rPr>
        <w:t>,</w:t>
      </w:r>
    </w:p>
    <w:p w:rsidR="00AA019F" w:rsidRDefault="00AA019F" w:rsidP="00AA019F">
      <w:pPr>
        <w:pStyle w:val="af3"/>
        <w:spacing w:after="0"/>
        <w:ind w:left="0"/>
        <w:rPr>
          <w:rFonts w:eastAsia="SimSun"/>
        </w:rPr>
      </w:pPr>
    </w:p>
    <w:p w:rsidR="00AA019F" w:rsidRDefault="00AA019F" w:rsidP="00AA019F">
      <w:pPr>
        <w:pStyle w:val="af3"/>
        <w:spacing w:after="0"/>
        <w:ind w:left="0" w:firstLine="540"/>
        <w:jc w:val="both"/>
        <w:rPr>
          <w:color w:val="000000"/>
          <w:shd w:val="clear" w:color="auto" w:fill="FFFFFF"/>
        </w:rPr>
      </w:pPr>
      <w:r>
        <w:rPr>
          <w:rFonts w:eastAsia="SimSun"/>
          <w:b/>
        </w:rPr>
        <w:t xml:space="preserve">   </w:t>
      </w:r>
      <w:r>
        <w:rPr>
          <w:rFonts w:eastAsia="SimSun"/>
        </w:rPr>
        <w:t xml:space="preserve">1.  </w:t>
      </w:r>
      <w:r>
        <w:rPr>
          <w:color w:val="000000"/>
          <w:shd w:val="clear" w:color="auto" w:fill="FFFFFF"/>
        </w:rPr>
        <w:t>Організувати і провести у квітні-травні та у жовтні-листопаді 2018 року призов на строкову військову службу придатних за станом здоров'я до військової служби громадян України чоловічої статі, яким до дня відправлення у військові частини виповнилося 20 років, та старших осіб, які не досягли 27-річного віку і не мають права на звільнення або відстрочку від призову.</w:t>
      </w:r>
    </w:p>
    <w:p w:rsidR="00AA019F" w:rsidRDefault="00AA019F" w:rsidP="00AA019F">
      <w:pPr>
        <w:ind w:firstLine="567"/>
        <w:jc w:val="both"/>
      </w:pPr>
      <w:r>
        <w:t xml:space="preserve">   2.  Районному  військовому комісару Миколаївського РВК  Романович М.А.: </w:t>
      </w:r>
    </w:p>
    <w:p w:rsidR="00AA019F" w:rsidRDefault="00AA019F" w:rsidP="00AA019F">
      <w:pPr>
        <w:ind w:firstLine="567"/>
        <w:jc w:val="both"/>
      </w:pPr>
      <w:r>
        <w:t xml:space="preserve">   2.1. Розробити та затвердити графік проведення призову громадян на строкову військову  службу  і  довести до відома відповідних  служб;</w:t>
      </w:r>
    </w:p>
    <w:p w:rsidR="00AA019F" w:rsidRDefault="00AA019F" w:rsidP="00AA019F">
      <w:pPr>
        <w:pStyle w:val="26"/>
        <w:spacing w:after="0" w:line="240" w:lineRule="auto"/>
        <w:ind w:left="0"/>
        <w:jc w:val="both"/>
        <w:rPr>
          <w:rFonts w:eastAsia="MS Mincho"/>
          <w:sz w:val="24"/>
        </w:rPr>
      </w:pPr>
      <w:r>
        <w:rPr>
          <w:rFonts w:eastAsia="MS Mincho"/>
          <w:sz w:val="24"/>
        </w:rPr>
        <w:t xml:space="preserve">            2.2. Провести інструктивно-методичні заняття для членів призовних комісій, лікарів-спеціалістів, техпрацівників та осіб обслуговуючого персоналу, які залучаються до  роботи  на  призовній  дільниці;</w:t>
      </w:r>
    </w:p>
    <w:p w:rsidR="00AA019F" w:rsidRDefault="00AA019F" w:rsidP="00AA019F">
      <w:pPr>
        <w:jc w:val="both"/>
      </w:pPr>
      <w:r>
        <w:t xml:space="preserve">            2.3</w:t>
      </w:r>
      <w:r w:rsidR="006A7B3E">
        <w:rPr>
          <w:lang w:val="uk-UA"/>
        </w:rPr>
        <w:t>.</w:t>
      </w:r>
      <w:r w:rsidR="006A7B3E">
        <w:t xml:space="preserve"> </w:t>
      </w:r>
      <w:r>
        <w:t>З 02.04.2018</w:t>
      </w:r>
      <w:r w:rsidR="006A7B3E">
        <w:rPr>
          <w:lang w:val="uk-UA"/>
        </w:rPr>
        <w:t xml:space="preserve"> </w:t>
      </w:r>
      <w:r>
        <w:t xml:space="preserve">р. організувати виклик призовників, які не закінчили медобстеження під час попередніх призовів та  приписки, або знаходились на лікуванні, і  щодо яких  необхідно винести остаточне рішення про придатність їх до військової служби. </w:t>
      </w:r>
    </w:p>
    <w:p w:rsidR="00AA019F" w:rsidRPr="00252ED4" w:rsidRDefault="00AA019F" w:rsidP="00AA019F">
      <w:pPr>
        <w:ind w:firstLine="709"/>
        <w:jc w:val="both"/>
      </w:pPr>
      <w:r w:rsidRPr="00252ED4">
        <w:t>3. Керуючому КП „Розділжитлосервіс” Жуку Б.Л.</w:t>
      </w:r>
      <w:r>
        <w:t>,керуючим ОСББ згідно п.65 Постанови Кабінету Міністрів України№921 від 07грудня 2016 року,</w:t>
      </w:r>
      <w:r w:rsidRPr="00252ED4">
        <w:t xml:space="preserve"> з</w:t>
      </w:r>
      <w:r>
        <w:t xml:space="preserve">абезпечити оповіщення </w:t>
      </w:r>
      <w:r w:rsidRPr="00252ED4">
        <w:t xml:space="preserve">призовників </w:t>
      </w:r>
      <w:r>
        <w:t xml:space="preserve">шляхом вручення повісток </w:t>
      </w:r>
      <w:r w:rsidRPr="00252ED4">
        <w:t>на призовну дільницю відповідно до графіку проведення призову;</w:t>
      </w:r>
    </w:p>
    <w:p w:rsidR="00AA019F" w:rsidRDefault="00AA019F" w:rsidP="00AA019F">
      <w:pPr>
        <w:ind w:firstLine="709"/>
        <w:jc w:val="both"/>
      </w:pPr>
      <w:r>
        <w:t>4. Керівникам структурних підрозділів Новороздільської міської ради (в межах компетенції):</w:t>
      </w:r>
    </w:p>
    <w:p w:rsidR="00AA019F" w:rsidRDefault="00AA019F" w:rsidP="00AA019F">
      <w:pPr>
        <w:ind w:firstLine="709"/>
        <w:jc w:val="both"/>
      </w:pPr>
      <w:r>
        <w:t>4.1.  Організувати урочисті проводи призовників на строкову військову службу;</w:t>
      </w:r>
    </w:p>
    <w:p w:rsidR="00AA019F" w:rsidRDefault="00AA019F" w:rsidP="00AA019F">
      <w:pPr>
        <w:pStyle w:val="24"/>
        <w:spacing w:after="0" w:line="240" w:lineRule="auto"/>
        <w:ind w:firstLine="709"/>
      </w:pPr>
      <w:r>
        <w:t xml:space="preserve">4.2.  Для  доставки призовників на призовну дільницю і обласний збірний пункт організувати виділення необхідного автотранспорту, згідно з графіком, складеним  райвійськкоматом;                                                                                                                           </w:t>
      </w:r>
    </w:p>
    <w:p w:rsidR="00AA019F" w:rsidRDefault="00AA019F" w:rsidP="00AA019F">
      <w:pPr>
        <w:ind w:firstLine="709"/>
        <w:jc w:val="both"/>
      </w:pPr>
      <w:r>
        <w:t>4.3.  Піклуватися  про сім’ї призовників і  вжити  заходи  для  дотримання  чинного законодавства  про  пільги  і  допомоги цим  сім’ям.</w:t>
      </w:r>
    </w:p>
    <w:p w:rsidR="00AA019F" w:rsidRDefault="00AA019F" w:rsidP="00AA019F">
      <w:pPr>
        <w:jc w:val="both"/>
      </w:pPr>
      <w:r>
        <w:lastRenderedPageBreak/>
        <w:t xml:space="preserve">            5.   Т.в.о. головного  лікара  Новороздільської  міської  лікарні  Шелудько О.Я.:</w:t>
      </w:r>
    </w:p>
    <w:p w:rsidR="00AA019F" w:rsidRDefault="00AA019F" w:rsidP="00AA019F">
      <w:pPr>
        <w:ind w:firstLine="709"/>
        <w:jc w:val="both"/>
      </w:pPr>
      <w:r>
        <w:t xml:space="preserve">5.1.  З 02.04.2018 р. виділити  лікарів  і  працівників  середнього  медичного персоналу  для роботи по забезпеченню  рентгенологічного обстеження та здачі аналізів, необхідну  кількість  ліжок  для  додаткового обстеження  і  лікування призовників, які  отримали  відстрочку  через  хворобу  і  потребують  лікування; </w:t>
      </w:r>
    </w:p>
    <w:p w:rsidR="00AA019F" w:rsidRDefault="00AA019F" w:rsidP="00AA019F">
      <w:r>
        <w:t xml:space="preserve">          5.2. Для  проведення  медичного обстеження  призовників  на  призовній  дільниці на час призову  відрядити  лікарів: </w:t>
      </w:r>
    </w:p>
    <w:p w:rsidR="00AA019F" w:rsidRPr="00AA019F" w:rsidRDefault="00AA019F" w:rsidP="00AA019F">
      <w:pPr>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2955"/>
        <w:gridCol w:w="3346"/>
      </w:tblGrid>
      <w:tr w:rsidR="00AA019F" w:rsidTr="009C300C">
        <w:tc>
          <w:tcPr>
            <w:tcW w:w="3162" w:type="dxa"/>
            <w:tcBorders>
              <w:top w:val="single" w:sz="4" w:space="0" w:color="auto"/>
              <w:left w:val="single" w:sz="4" w:space="0" w:color="auto"/>
              <w:bottom w:val="single" w:sz="4" w:space="0" w:color="auto"/>
              <w:right w:val="single" w:sz="4" w:space="0" w:color="auto"/>
            </w:tcBorders>
            <w:shd w:val="clear" w:color="auto" w:fill="auto"/>
          </w:tcPr>
          <w:p w:rsidR="00AA019F" w:rsidRDefault="00AA019F" w:rsidP="00AA019F">
            <w:pPr>
              <w:jc w:val="both"/>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AA019F" w:rsidRDefault="00AA019F" w:rsidP="00AA019F">
            <w:pPr>
              <w:jc w:val="both"/>
              <w:rPr>
                <w:b/>
              </w:rPr>
            </w:pPr>
            <w:r>
              <w:rPr>
                <w:b/>
              </w:rPr>
              <w:t>Основний склад:</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AA019F" w:rsidRPr="00AA019F" w:rsidRDefault="00AA019F" w:rsidP="00AA019F">
            <w:pPr>
              <w:jc w:val="both"/>
              <w:rPr>
                <w:b/>
                <w:lang w:val="uk-UA"/>
              </w:rPr>
            </w:pPr>
            <w:r>
              <w:rPr>
                <w:b/>
              </w:rPr>
              <w:t>Резервний склад:</w:t>
            </w:r>
          </w:p>
        </w:tc>
      </w:tr>
      <w:tr w:rsidR="00AA019F" w:rsidTr="009C300C">
        <w:tc>
          <w:tcPr>
            <w:tcW w:w="3162" w:type="dxa"/>
            <w:tcBorders>
              <w:top w:val="single" w:sz="4" w:space="0" w:color="auto"/>
              <w:left w:val="single" w:sz="4" w:space="0" w:color="auto"/>
              <w:bottom w:val="single" w:sz="4" w:space="0" w:color="auto"/>
              <w:right w:val="single" w:sz="4" w:space="0" w:color="auto"/>
            </w:tcBorders>
            <w:shd w:val="clear" w:color="auto" w:fill="auto"/>
          </w:tcPr>
          <w:p w:rsidR="00AA019F" w:rsidRDefault="00AA019F" w:rsidP="00AA019F">
            <w:pPr>
              <w:jc w:val="both"/>
            </w:pPr>
            <w:r>
              <w:t>Невропатолог</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AA019F" w:rsidRPr="00AA019F" w:rsidRDefault="00AA019F" w:rsidP="00AA019F">
            <w:pPr>
              <w:jc w:val="both"/>
              <w:rPr>
                <w:lang w:val="uk-UA"/>
              </w:rPr>
            </w:pPr>
            <w:r>
              <w:t>Дедик М.З</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AA019F" w:rsidRPr="00AA019F" w:rsidRDefault="00AA019F" w:rsidP="00AA019F">
            <w:pPr>
              <w:rPr>
                <w:lang w:val="uk-UA"/>
              </w:rPr>
            </w:pPr>
            <w:r>
              <w:t>Крохмальна І.М.</w:t>
            </w:r>
          </w:p>
        </w:tc>
      </w:tr>
      <w:tr w:rsidR="00AA019F" w:rsidTr="00AA019F">
        <w:trPr>
          <w:trHeight w:val="274"/>
        </w:trPr>
        <w:tc>
          <w:tcPr>
            <w:tcW w:w="3162" w:type="dxa"/>
            <w:tcBorders>
              <w:top w:val="single" w:sz="4" w:space="0" w:color="auto"/>
              <w:left w:val="single" w:sz="4" w:space="0" w:color="auto"/>
              <w:bottom w:val="single" w:sz="4" w:space="0" w:color="auto"/>
              <w:right w:val="single" w:sz="4" w:space="0" w:color="auto"/>
            </w:tcBorders>
            <w:shd w:val="clear" w:color="auto" w:fill="auto"/>
          </w:tcPr>
          <w:p w:rsidR="00AA019F" w:rsidRDefault="00AA019F" w:rsidP="00AA019F">
            <w:pPr>
              <w:jc w:val="both"/>
            </w:pPr>
            <w:r>
              <w:t>Л О Р</w:t>
            </w: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AA019F" w:rsidRDefault="004A0CCF" w:rsidP="00AA019F">
            <w:pPr>
              <w:jc w:val="both"/>
            </w:pPr>
            <w:r>
              <w:t>Кучменда О.С.</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AA019F" w:rsidRDefault="004A0CCF" w:rsidP="00AA019F">
            <w:pPr>
              <w:jc w:val="both"/>
            </w:pPr>
            <w:r>
              <w:t>Гарасим Є.С.</w:t>
            </w:r>
          </w:p>
        </w:tc>
      </w:tr>
    </w:tbl>
    <w:p w:rsidR="00AA019F" w:rsidRPr="00416337" w:rsidRDefault="00AA019F" w:rsidP="00416337">
      <w:pPr>
        <w:jc w:val="both"/>
        <w:rPr>
          <w:lang w:val="uk-UA"/>
        </w:rPr>
      </w:pPr>
    </w:p>
    <w:p w:rsidR="00AA019F" w:rsidRDefault="00AA019F" w:rsidP="00AA019F">
      <w:pPr>
        <w:ind w:firstLine="540"/>
        <w:jc w:val="both"/>
      </w:pPr>
      <w:r>
        <w:t xml:space="preserve">  5.3. В період проведення призову виділити медичного фахівця для проведення занять  серед  призовної  молоді  з  питань  профілактики  ВІЛ СНІДу.</w:t>
      </w:r>
    </w:p>
    <w:p w:rsidR="00AA019F" w:rsidRDefault="00AA019F" w:rsidP="00AA019F">
      <w:pPr>
        <w:tabs>
          <w:tab w:val="left" w:pos="1985"/>
        </w:tabs>
        <w:ind w:firstLine="540"/>
        <w:jc w:val="both"/>
      </w:pPr>
      <w:r>
        <w:rPr>
          <w:b/>
        </w:rPr>
        <w:t xml:space="preserve">  </w:t>
      </w:r>
      <w:r>
        <w:t xml:space="preserve">6.  Начальнику  Новороздільського  відділення поліції Пустомитівського відділу поліції ГУ НП України у Львівській області Шнайдруку Р.Р. своєчасно надавати допомогу з  розшуку  і  доставки  осіб, які  ухиляються  від  призову. </w:t>
      </w:r>
    </w:p>
    <w:p w:rsidR="00AA019F" w:rsidRPr="00AA019F" w:rsidRDefault="00AA019F" w:rsidP="00AA019F">
      <w:pPr>
        <w:tabs>
          <w:tab w:val="left" w:pos="1985"/>
        </w:tabs>
        <w:ind w:firstLine="540"/>
        <w:jc w:val="both"/>
        <w:rPr>
          <w:lang w:val="uk-UA"/>
        </w:rPr>
      </w:pPr>
      <w:r>
        <w:t xml:space="preserve">  7. Редакції  газети „Вісник  Розділля” Басарабу І. М. опублікувати повідомлення про призов  на строкову військову службу.  </w:t>
      </w:r>
    </w:p>
    <w:p w:rsidR="00AA019F" w:rsidRPr="00AA019F" w:rsidRDefault="00AA019F" w:rsidP="00AA019F">
      <w:pPr>
        <w:pStyle w:val="af3"/>
        <w:spacing w:after="0"/>
        <w:ind w:left="0"/>
        <w:jc w:val="both"/>
        <w:rPr>
          <w:lang w:val="uk-UA"/>
        </w:rPr>
      </w:pPr>
      <w:r>
        <w:t xml:space="preserve">            8</w:t>
      </w:r>
      <w:r w:rsidRPr="00A14C54">
        <w:t xml:space="preserve">. Контроль за виконанням даного рішення </w:t>
      </w:r>
      <w:r>
        <w:t>покладається на першого заступника  міського голови Лепкого М.П.</w:t>
      </w:r>
    </w:p>
    <w:p w:rsidR="00AA019F" w:rsidRDefault="00AA019F" w:rsidP="00AA019F">
      <w:pPr>
        <w:rPr>
          <w:lang w:val="uk-UA"/>
        </w:rPr>
      </w:pPr>
    </w:p>
    <w:p w:rsidR="00CE40F9" w:rsidRPr="00CE40F9" w:rsidRDefault="00CE40F9" w:rsidP="00AA019F">
      <w:pPr>
        <w:rPr>
          <w:lang w:val="uk-UA"/>
        </w:rPr>
      </w:pPr>
    </w:p>
    <w:p w:rsidR="00AA019F" w:rsidRPr="001457E0" w:rsidRDefault="00AA019F" w:rsidP="00AA019F">
      <w:pPr>
        <w:pStyle w:val="2"/>
        <w:tabs>
          <w:tab w:val="left" w:pos="708"/>
        </w:tabs>
        <w:jc w:val="left"/>
        <w:rPr>
          <w:b w:val="0"/>
          <w:sz w:val="24"/>
          <w:szCs w:val="24"/>
        </w:rPr>
      </w:pPr>
      <w:r w:rsidRPr="001457E0">
        <w:rPr>
          <w:b w:val="0"/>
          <w:sz w:val="24"/>
          <w:szCs w:val="24"/>
        </w:rPr>
        <w:t xml:space="preserve">МІСЬКИЙ  ГОЛОВА                            </w:t>
      </w:r>
      <w:r w:rsidRPr="001457E0">
        <w:rPr>
          <w:b w:val="0"/>
          <w:sz w:val="24"/>
          <w:szCs w:val="24"/>
        </w:rPr>
        <w:tab/>
      </w:r>
      <w:r w:rsidRPr="001457E0">
        <w:rPr>
          <w:b w:val="0"/>
          <w:sz w:val="24"/>
          <w:szCs w:val="24"/>
        </w:rPr>
        <w:tab/>
        <w:t xml:space="preserve">               Андрій МЕЛЕШКО</w:t>
      </w:r>
    </w:p>
    <w:p w:rsidR="009C532F" w:rsidRDefault="009C532F"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7B3E" w:rsidRDefault="006A7B3E"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9C532F" w:rsidRPr="00B44DD9"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77209" w:rsidRPr="00CE40F9" w:rsidRDefault="009559C5"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lang w:val="uk-UA"/>
        </w:rPr>
        <w:tab/>
      </w:r>
      <w:r>
        <w:rPr>
          <w:lang w:val="uk-UA"/>
        </w:rPr>
        <w:tab/>
      </w:r>
      <w:r>
        <w:rPr>
          <w:lang w:val="uk-UA"/>
        </w:rPr>
        <w:tab/>
      </w:r>
      <w:r>
        <w:rPr>
          <w:lang w:val="uk-UA"/>
        </w:rPr>
        <w:tab/>
      </w:r>
      <w:r>
        <w:rPr>
          <w:lang w:val="uk-UA"/>
        </w:rPr>
        <w:tab/>
      </w:r>
      <w:r w:rsidR="00CE40F9">
        <w:rPr>
          <w:lang w:val="uk-UA"/>
        </w:rPr>
        <w:t xml:space="preserve">                 </w:t>
      </w:r>
      <w:r>
        <w:rPr>
          <w:lang w:val="uk-UA"/>
        </w:rPr>
        <w:tab/>
      </w:r>
      <w:r w:rsidR="00CE40F9" w:rsidRPr="00CE40F9">
        <w:rPr>
          <w:b/>
          <w:lang w:val="uk-UA"/>
        </w:rPr>
        <w:t>30</w:t>
      </w: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77209" w:rsidRDefault="009559C5"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22 лютого 2018 року</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 міську комісію з питань техногенно-екологічної </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безпеки і надзвичайних ситуацій</w:t>
      </w:r>
    </w:p>
    <w:p w:rsidR="00177209" w:rsidRPr="0065605B"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77209" w:rsidRDefault="00177209" w:rsidP="00177209">
      <w:pPr>
        <w:pStyle w:val="text"/>
        <w:tabs>
          <w:tab w:val="left" w:pos="567"/>
        </w:tabs>
        <w:spacing w:before="0"/>
        <w:rPr>
          <w:rFonts w:ascii="Times New Roman" w:hAnsi="Times New Roman"/>
          <w:szCs w:val="24"/>
        </w:rPr>
      </w:pPr>
      <w:r>
        <w:rPr>
          <w:rFonts w:ascii="Times New Roman" w:hAnsi="Times New Roman"/>
          <w:szCs w:val="24"/>
        </w:rPr>
        <w:t xml:space="preserve">     На виконання розпорядження голови Львівської облдержадміністрації від 14.07.2015 р. № 339/0/5-15, відповідно до п.3 ст.36 Закону України „Про місцеве самоврядування в Україні”,  виконком Новороздільської міської ради                                                                                                                                                                                                                                                                                                                                                                                                                                                                </w:t>
      </w:r>
    </w:p>
    <w:p w:rsidR="00177209" w:rsidRPr="009F09D1"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 Р І Ш И В :</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Затвердити:</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1.1.  Персональний склад комісії згідно з Додатком 1.</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1.2. Положення про міську комісію з питань техногенно-екологічної безпеки і надзвичайних ситуацій (далі – комісія) згідно з Додатком 2</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Установити, що інформаційне та методичне забезпечення роботи комісії здійснює відділ з питань надзвичайних ситуацій, правоохоронної та оборонно-мобілізаційної роботи міської ради.</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Загальне керівництво та координацію дій щодо ліквідації наслідків надзвичайних ситуацій здійснює голова комісії, а оперативне керівництво – заступники голови комісії:  перший заступник міського голови та начальник служби цивільного захисту м.Новий Розділ Головного управління МНС України в Львівській області у межах своїх повноважень.</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w:t>
      </w:r>
      <w:r>
        <w:rPr>
          <w:lang w:val="uk-UA"/>
        </w:rPr>
        <w:t xml:space="preserve"> </w:t>
      </w:r>
      <w:r>
        <w:t>Керівникам підприємств, установ та організацій міста привести положення про комісії з питань надзвичайних ситуацій у відповідність з цим Положенням.</w:t>
      </w:r>
    </w:p>
    <w:p w:rsidR="00177209" w:rsidRDefault="00177209" w:rsidP="0017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w:t>
      </w:r>
      <w:r>
        <w:rPr>
          <w:lang w:val="uk-UA"/>
        </w:rPr>
        <w:t xml:space="preserve"> </w:t>
      </w:r>
      <w:r>
        <w:t xml:space="preserve"> Рішення виконавчого комітету Новороздільської міської ради </w:t>
      </w:r>
      <w:r w:rsidRPr="00B725DF">
        <w:rPr>
          <w:lang w:val="uk-UA"/>
        </w:rPr>
        <w:t>№ 190 від 21.07.2015 року</w:t>
      </w:r>
      <w:r>
        <w:rPr>
          <w:lang w:val="uk-UA"/>
        </w:rPr>
        <w:t xml:space="preserve"> та </w:t>
      </w:r>
      <w:r>
        <w:t xml:space="preserve"> № </w:t>
      </w:r>
      <w:r>
        <w:rPr>
          <w:lang w:val="uk-UA"/>
        </w:rPr>
        <w:t>205</w:t>
      </w:r>
      <w:r>
        <w:t xml:space="preserve"> від </w:t>
      </w:r>
      <w:r>
        <w:rPr>
          <w:lang w:val="uk-UA"/>
        </w:rPr>
        <w:t>20</w:t>
      </w:r>
      <w:r>
        <w:t>.0</w:t>
      </w:r>
      <w:r>
        <w:rPr>
          <w:lang w:val="uk-UA"/>
        </w:rPr>
        <w:t>9</w:t>
      </w:r>
      <w:r>
        <w:t>.201</w:t>
      </w:r>
      <w:r>
        <w:rPr>
          <w:lang w:val="uk-UA"/>
        </w:rPr>
        <w:t>6</w:t>
      </w:r>
      <w:r>
        <w:t xml:space="preserve"> р</w:t>
      </w:r>
      <w:r>
        <w:rPr>
          <w:lang w:val="uk-UA"/>
        </w:rPr>
        <w:t>оку</w:t>
      </w:r>
      <w:r>
        <w:t xml:space="preserve"> визнати такими, що втратили чинність.</w:t>
      </w:r>
    </w:p>
    <w:p w:rsidR="00177209" w:rsidRDefault="00177209" w:rsidP="00177209">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Pr>
          <w:rFonts w:ascii="Times New Roman" w:hAnsi="Times New Roman"/>
          <w:szCs w:val="24"/>
        </w:rPr>
        <w:t xml:space="preserve"> 6.  Контроль за виконанням рішення покласти на міського голову Мелешка А.Р.</w:t>
      </w:r>
    </w:p>
    <w:p w:rsidR="00177209" w:rsidRDefault="00177209" w:rsidP="00177209">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p>
    <w:p w:rsidR="00177209" w:rsidRPr="001457E0" w:rsidRDefault="00177209" w:rsidP="00177209">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p>
    <w:p w:rsidR="009559C5" w:rsidRDefault="00177209" w:rsidP="00CE40F9">
      <w:pPr>
        <w:pStyle w:val="2"/>
        <w:tabs>
          <w:tab w:val="left" w:pos="708"/>
        </w:tabs>
        <w:jc w:val="left"/>
        <w:rPr>
          <w:sz w:val="20"/>
        </w:rPr>
        <w:sectPr w:rsidR="009559C5" w:rsidSect="000B2751">
          <w:pgSz w:w="11906" w:h="16838"/>
          <w:pgMar w:top="851" w:right="850" w:bottom="709" w:left="1701" w:header="708" w:footer="708" w:gutter="0"/>
          <w:cols w:space="708"/>
          <w:docGrid w:linePitch="360"/>
        </w:sectPr>
      </w:pPr>
      <w:r w:rsidRPr="001457E0">
        <w:rPr>
          <w:b w:val="0"/>
          <w:sz w:val="24"/>
          <w:szCs w:val="24"/>
        </w:rPr>
        <w:t xml:space="preserve">МІСЬКИЙ  ГОЛОВА                            </w:t>
      </w:r>
      <w:r w:rsidRPr="001457E0">
        <w:rPr>
          <w:b w:val="0"/>
          <w:sz w:val="24"/>
          <w:szCs w:val="24"/>
        </w:rPr>
        <w:tab/>
      </w:r>
      <w:r w:rsidRPr="001457E0">
        <w:rPr>
          <w:b w:val="0"/>
          <w:sz w:val="24"/>
          <w:szCs w:val="24"/>
        </w:rPr>
        <w:tab/>
        <w:t xml:space="preserve">               Андрій МЕЛЕШКО</w:t>
      </w:r>
      <w:r w:rsidR="009559C5" w:rsidRPr="00CC6FE1">
        <w:rPr>
          <w:sz w:val="20"/>
        </w:rPr>
        <w:t xml:space="preserve"> </w:t>
      </w:r>
    </w:p>
    <w:p w:rsidR="00CE40F9" w:rsidRDefault="00CE40F9" w:rsidP="009559C5">
      <w:pPr>
        <w:ind w:left="11700" w:right="-312"/>
        <w:rPr>
          <w:sz w:val="20"/>
          <w:szCs w:val="20"/>
          <w:lang w:val="uk-UA"/>
        </w:rPr>
      </w:pPr>
      <w:r>
        <w:rPr>
          <w:sz w:val="20"/>
          <w:szCs w:val="20"/>
          <w:lang w:val="uk-UA"/>
        </w:rPr>
        <w:lastRenderedPageBreak/>
        <w:t>Додаток 1</w:t>
      </w:r>
    </w:p>
    <w:p w:rsidR="00CE40F9" w:rsidRDefault="00CE40F9" w:rsidP="009559C5">
      <w:pPr>
        <w:ind w:left="11700" w:right="-312"/>
        <w:rPr>
          <w:sz w:val="20"/>
          <w:szCs w:val="20"/>
          <w:lang w:val="uk-UA"/>
        </w:rPr>
      </w:pPr>
      <w:r>
        <w:rPr>
          <w:sz w:val="20"/>
          <w:szCs w:val="20"/>
          <w:lang w:val="uk-UA"/>
        </w:rPr>
        <w:t>до рішення виконкому № 30</w:t>
      </w:r>
    </w:p>
    <w:p w:rsidR="009559C5" w:rsidRPr="00CC6FE1" w:rsidRDefault="00CE40F9" w:rsidP="009559C5">
      <w:pPr>
        <w:ind w:left="11700" w:right="-312"/>
        <w:rPr>
          <w:sz w:val="20"/>
          <w:szCs w:val="20"/>
          <w:lang w:val="uk-UA"/>
        </w:rPr>
      </w:pPr>
      <w:r>
        <w:rPr>
          <w:sz w:val="20"/>
          <w:szCs w:val="20"/>
          <w:lang w:val="uk-UA"/>
        </w:rPr>
        <w:t>від 22.02.18р.</w:t>
      </w:r>
      <w:r w:rsidR="009559C5" w:rsidRPr="00CC6FE1">
        <w:rPr>
          <w:sz w:val="20"/>
          <w:szCs w:val="20"/>
          <w:lang w:val="uk-UA"/>
        </w:rPr>
        <w:t xml:space="preserve">  </w:t>
      </w:r>
    </w:p>
    <w:p w:rsidR="009559C5" w:rsidRDefault="009559C5" w:rsidP="009559C5">
      <w:pPr>
        <w:ind w:right="-312"/>
        <w:jc w:val="right"/>
        <w:rPr>
          <w:sz w:val="22"/>
          <w:szCs w:val="22"/>
          <w:lang w:val="uk-UA"/>
        </w:rPr>
      </w:pPr>
      <w:r>
        <w:rPr>
          <w:lang w:val="uk-UA"/>
        </w:rPr>
        <w:t xml:space="preserve">             </w:t>
      </w:r>
    </w:p>
    <w:p w:rsidR="009559C5" w:rsidRPr="0050299B" w:rsidRDefault="009559C5" w:rsidP="009559C5">
      <w:pPr>
        <w:pStyle w:val="3"/>
        <w:rPr>
          <w:szCs w:val="24"/>
        </w:rPr>
      </w:pPr>
      <w:r w:rsidRPr="0050299B">
        <w:rPr>
          <w:szCs w:val="24"/>
        </w:rPr>
        <w:t>С К Л А Д</w:t>
      </w:r>
    </w:p>
    <w:p w:rsidR="009559C5" w:rsidRPr="0050299B" w:rsidRDefault="009559C5" w:rsidP="009559C5">
      <w:pPr>
        <w:ind w:firstLine="426"/>
        <w:jc w:val="center"/>
        <w:rPr>
          <w:b/>
          <w:lang w:val="uk-UA"/>
        </w:rPr>
      </w:pPr>
      <w:r w:rsidRPr="0050299B">
        <w:rPr>
          <w:b/>
          <w:lang w:val="uk-UA"/>
        </w:rPr>
        <w:t>міської комісії з питань техногенно-екологічної безпеки</w:t>
      </w:r>
    </w:p>
    <w:p w:rsidR="009559C5" w:rsidRPr="0050299B" w:rsidRDefault="009559C5" w:rsidP="009559C5">
      <w:pPr>
        <w:ind w:firstLine="426"/>
        <w:jc w:val="center"/>
        <w:rPr>
          <w:b/>
          <w:lang w:val="uk-UA"/>
        </w:rPr>
      </w:pPr>
      <w:r w:rsidRPr="0050299B">
        <w:rPr>
          <w:b/>
          <w:lang w:val="uk-UA"/>
        </w:rPr>
        <w:t>і надзвичайних ситуацій</w:t>
      </w:r>
    </w:p>
    <w:p w:rsidR="009559C5" w:rsidRPr="00CC6FE1" w:rsidRDefault="009559C5" w:rsidP="009559C5">
      <w:pPr>
        <w:ind w:left="3402" w:firstLine="426"/>
        <w:rPr>
          <w:lang w:val="uk-UA"/>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13"/>
        <w:gridCol w:w="3504"/>
        <w:gridCol w:w="4236"/>
        <w:gridCol w:w="1800"/>
        <w:gridCol w:w="1620"/>
      </w:tblGrid>
      <w:tr w:rsidR="009559C5" w:rsidTr="006D79F6">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b/>
                <w:sz w:val="20"/>
                <w:szCs w:val="20"/>
                <w:lang w:val="uk-UA"/>
              </w:rPr>
            </w:pPr>
            <w:r w:rsidRPr="0086059F">
              <w:rPr>
                <w:b/>
                <w:sz w:val="20"/>
                <w:szCs w:val="20"/>
                <w:lang w:val="uk-UA"/>
              </w:rPr>
              <w:t xml:space="preserve">№ </w:t>
            </w:r>
          </w:p>
          <w:p w:rsidR="009559C5" w:rsidRPr="0086059F" w:rsidRDefault="009559C5" w:rsidP="006D79F6">
            <w:pPr>
              <w:rPr>
                <w:b/>
                <w:sz w:val="20"/>
                <w:szCs w:val="20"/>
                <w:lang w:val="uk-UA"/>
              </w:rPr>
            </w:pPr>
            <w:r w:rsidRPr="0086059F">
              <w:rPr>
                <w:b/>
                <w:sz w:val="20"/>
                <w:szCs w:val="20"/>
                <w:lang w:val="uk-UA"/>
              </w:rPr>
              <w:t>з/п</w:t>
            </w:r>
          </w:p>
          <w:p w:rsidR="009559C5" w:rsidRPr="0086059F" w:rsidRDefault="009559C5" w:rsidP="006D79F6">
            <w:pPr>
              <w:rPr>
                <w:b/>
                <w:sz w:val="20"/>
                <w:szCs w:val="20"/>
                <w:lang w:val="uk-UA"/>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b/>
                <w:sz w:val="20"/>
                <w:szCs w:val="20"/>
              </w:rPr>
            </w:pPr>
            <w:r w:rsidRPr="0086059F">
              <w:rPr>
                <w:b/>
                <w:sz w:val="20"/>
                <w:szCs w:val="20"/>
                <w:lang w:val="uk-UA"/>
              </w:rPr>
              <w:t xml:space="preserve">           По</w:t>
            </w:r>
            <w:r w:rsidRPr="0086059F">
              <w:rPr>
                <w:b/>
                <w:sz w:val="20"/>
                <w:szCs w:val="20"/>
              </w:rPr>
              <w:t xml:space="preserve">сада у складі </w:t>
            </w:r>
          </w:p>
          <w:p w:rsidR="009559C5" w:rsidRPr="0086059F" w:rsidRDefault="009559C5" w:rsidP="006D79F6">
            <w:pPr>
              <w:ind w:hanging="108"/>
              <w:rPr>
                <w:b/>
                <w:sz w:val="20"/>
                <w:szCs w:val="20"/>
              </w:rPr>
            </w:pPr>
            <w:r w:rsidRPr="0086059F">
              <w:rPr>
                <w:b/>
                <w:sz w:val="20"/>
                <w:szCs w:val="20"/>
              </w:rPr>
              <w:t xml:space="preserve">  комісії з питань ТЕБ </w:t>
            </w:r>
            <w:r w:rsidRPr="0086059F">
              <w:rPr>
                <w:b/>
                <w:sz w:val="20"/>
                <w:szCs w:val="20"/>
                <w:lang w:val="uk-UA"/>
              </w:rPr>
              <w:t>і</w:t>
            </w:r>
            <w:r w:rsidRPr="0086059F">
              <w:rPr>
                <w:b/>
                <w:sz w:val="20"/>
                <w:szCs w:val="20"/>
              </w:rPr>
              <w:t xml:space="preserve"> НС</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b/>
                <w:sz w:val="20"/>
                <w:szCs w:val="20"/>
              </w:rPr>
            </w:pPr>
            <w:r w:rsidRPr="0086059F">
              <w:rPr>
                <w:b/>
                <w:sz w:val="20"/>
                <w:szCs w:val="20"/>
              </w:rPr>
              <w:t xml:space="preserve">             Прізвище, </w:t>
            </w:r>
            <w:r w:rsidRPr="0086059F">
              <w:rPr>
                <w:b/>
                <w:sz w:val="20"/>
                <w:szCs w:val="20"/>
                <w:lang w:val="uk-UA"/>
              </w:rPr>
              <w:t xml:space="preserve"> </w:t>
            </w:r>
            <w:r w:rsidRPr="0086059F">
              <w:rPr>
                <w:b/>
                <w:sz w:val="20"/>
                <w:szCs w:val="20"/>
              </w:rPr>
              <w:t xml:space="preserve">ім´я, </w:t>
            </w:r>
          </w:p>
          <w:p w:rsidR="009559C5" w:rsidRPr="0086059F" w:rsidRDefault="009559C5" w:rsidP="006D79F6">
            <w:pPr>
              <w:rPr>
                <w:b/>
                <w:sz w:val="20"/>
                <w:szCs w:val="20"/>
              </w:rPr>
            </w:pPr>
            <w:r w:rsidRPr="0086059F">
              <w:rPr>
                <w:b/>
                <w:sz w:val="20"/>
                <w:szCs w:val="20"/>
              </w:rPr>
              <w:t xml:space="preserve">               по  батькові</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b/>
                <w:sz w:val="20"/>
                <w:szCs w:val="20"/>
                <w:lang w:val="uk-UA"/>
              </w:rPr>
            </w:pPr>
            <w:r w:rsidRPr="0086059F">
              <w:rPr>
                <w:b/>
                <w:sz w:val="20"/>
                <w:szCs w:val="20"/>
              </w:rPr>
              <w:t xml:space="preserve">    </w:t>
            </w:r>
          </w:p>
          <w:p w:rsidR="009559C5" w:rsidRPr="0086059F" w:rsidRDefault="009559C5" w:rsidP="006D79F6">
            <w:pPr>
              <w:jc w:val="center"/>
              <w:rPr>
                <w:b/>
                <w:sz w:val="20"/>
                <w:szCs w:val="20"/>
              </w:rPr>
            </w:pPr>
            <w:r w:rsidRPr="0086059F">
              <w:rPr>
                <w:b/>
                <w:sz w:val="20"/>
                <w:szCs w:val="20"/>
              </w:rPr>
              <w:t>Посада на основній роботі</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b/>
                <w:sz w:val="20"/>
                <w:szCs w:val="20"/>
              </w:rPr>
            </w:pPr>
            <w:r w:rsidRPr="0086059F">
              <w:rPr>
                <w:b/>
                <w:sz w:val="20"/>
                <w:szCs w:val="20"/>
              </w:rPr>
              <w:t xml:space="preserve">              №  телефону</w:t>
            </w:r>
          </w:p>
          <w:p w:rsidR="009559C5" w:rsidRPr="0086059F" w:rsidRDefault="009559C5" w:rsidP="006D79F6">
            <w:pPr>
              <w:rPr>
                <w:b/>
                <w:sz w:val="20"/>
                <w:szCs w:val="20"/>
              </w:rPr>
            </w:pPr>
            <w:r w:rsidRPr="0086059F">
              <w:rPr>
                <w:b/>
                <w:sz w:val="20"/>
                <w:szCs w:val="20"/>
              </w:rPr>
              <w:t>службовий              домашній</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1.</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  Голова комісії</w:t>
            </w:r>
          </w:p>
          <w:p w:rsidR="009559C5" w:rsidRPr="0086059F" w:rsidRDefault="009559C5" w:rsidP="006D79F6">
            <w:pPr>
              <w:rPr>
                <w:sz w:val="20"/>
                <w:szCs w:val="20"/>
                <w:lang w:val="uk-UA"/>
              </w:rPr>
            </w:pP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Мелешко Андрій Романович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міський голова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2-44-22</w:t>
            </w:r>
            <w:r w:rsidRPr="0086059F">
              <w:rPr>
                <w:sz w:val="20"/>
                <w:szCs w:val="20"/>
                <w:lang w:val="uk-UA"/>
              </w:rPr>
              <w:t>,</w:t>
            </w:r>
          </w:p>
          <w:p w:rsidR="009559C5" w:rsidRPr="0086059F" w:rsidRDefault="009559C5" w:rsidP="006D79F6">
            <w:pPr>
              <w:rPr>
                <w:sz w:val="20"/>
                <w:szCs w:val="20"/>
                <w:lang w:val="uk-UA"/>
              </w:rPr>
            </w:pPr>
            <w:r w:rsidRPr="0086059F">
              <w:rPr>
                <w:sz w:val="20"/>
                <w:szCs w:val="20"/>
                <w:lang w:val="uk-UA"/>
              </w:rPr>
              <w:t>2-44-78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0985327590</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w:t>
            </w:r>
            <w:r w:rsidRPr="0086059F">
              <w:rPr>
                <w:sz w:val="20"/>
                <w:szCs w:val="20"/>
              </w:rPr>
              <w:t>2.</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Заступник голови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Лепкий Мирослав Петрович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Pr>
                <w:sz w:val="20"/>
                <w:szCs w:val="20"/>
                <w:lang w:val="uk-UA"/>
              </w:rPr>
              <w:t>п</w:t>
            </w:r>
            <w:r w:rsidRPr="0086059F">
              <w:rPr>
                <w:sz w:val="20"/>
                <w:szCs w:val="20"/>
                <w:lang w:val="uk-UA"/>
              </w:rPr>
              <w:t>ерший заступник міського голови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2-24-97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0932030584</w:t>
            </w:r>
          </w:p>
          <w:p w:rsidR="009559C5" w:rsidRPr="0086059F" w:rsidRDefault="009559C5" w:rsidP="006D79F6">
            <w:pPr>
              <w:rPr>
                <w:sz w:val="20"/>
                <w:szCs w:val="20"/>
                <w:lang w:val="uk-UA"/>
              </w:rPr>
            </w:pPr>
            <w:r w:rsidRPr="0086059F">
              <w:rPr>
                <w:sz w:val="20"/>
                <w:szCs w:val="20"/>
                <w:lang w:val="uk-UA"/>
              </w:rPr>
              <w:t>0676742421</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3.</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Заступник голови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Щепний Володимир Володимирович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начальник відділу з питань НС, ПО та ОМР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Pr>
                <w:sz w:val="20"/>
                <w:szCs w:val="20"/>
                <w:lang w:val="uk-UA"/>
              </w:rPr>
              <w:t>2-60</w:t>
            </w:r>
            <w:r w:rsidRPr="0086059F">
              <w:rPr>
                <w:sz w:val="20"/>
                <w:szCs w:val="20"/>
                <w:lang w:val="uk-UA"/>
              </w:rPr>
              <w:t>-89</w:t>
            </w:r>
          </w:p>
          <w:p w:rsidR="009559C5" w:rsidRPr="0086059F" w:rsidRDefault="009559C5" w:rsidP="006D79F6">
            <w:pPr>
              <w:rPr>
                <w:sz w:val="20"/>
                <w:szCs w:val="20"/>
                <w:lang w:val="uk-UA"/>
              </w:rPr>
            </w:pPr>
            <w:r w:rsidRPr="0086059F">
              <w:rPr>
                <w:sz w:val="20"/>
                <w:szCs w:val="20"/>
                <w:lang w:val="uk-UA"/>
              </w:rPr>
              <w:t>2-44-68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lang w:val="uk-UA"/>
              </w:rPr>
              <w:t>0939273877</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4.</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Заступник голови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Кириченко Дмитро Анатолійович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н</w:t>
            </w:r>
            <w:r w:rsidRPr="0086059F">
              <w:rPr>
                <w:sz w:val="20"/>
                <w:szCs w:val="20"/>
              </w:rPr>
              <w:t xml:space="preserve">ачальник </w:t>
            </w:r>
            <w:r w:rsidRPr="0086059F">
              <w:rPr>
                <w:sz w:val="20"/>
                <w:szCs w:val="20"/>
                <w:lang w:val="uk-UA"/>
              </w:rPr>
              <w:t xml:space="preserve">Новороздільського МС  </w:t>
            </w:r>
            <w:r w:rsidRPr="0086059F">
              <w:rPr>
                <w:sz w:val="20"/>
                <w:szCs w:val="20"/>
              </w:rPr>
              <w:t xml:space="preserve">ГУ </w:t>
            </w:r>
            <w:r w:rsidRPr="0086059F">
              <w:rPr>
                <w:sz w:val="20"/>
                <w:szCs w:val="20"/>
                <w:lang w:val="uk-UA"/>
              </w:rPr>
              <w:t>ДСНСУ</w:t>
            </w:r>
            <w:r w:rsidRPr="0086059F">
              <w:rPr>
                <w:sz w:val="20"/>
                <w:szCs w:val="20"/>
              </w:rPr>
              <w:t xml:space="preserve"> </w:t>
            </w:r>
            <w:r w:rsidRPr="0086059F">
              <w:rPr>
                <w:sz w:val="20"/>
                <w:szCs w:val="20"/>
                <w:lang w:val="uk-UA"/>
              </w:rPr>
              <w:t>у</w:t>
            </w:r>
            <w:r w:rsidRPr="0086059F">
              <w:rPr>
                <w:sz w:val="20"/>
                <w:szCs w:val="20"/>
              </w:rPr>
              <w:t xml:space="preserve"> Львівській області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2-24-20  </w:t>
            </w:r>
          </w:p>
          <w:p w:rsidR="009559C5" w:rsidRPr="0086059F" w:rsidRDefault="009559C5" w:rsidP="006D79F6">
            <w:pPr>
              <w:rPr>
                <w:sz w:val="20"/>
                <w:szCs w:val="20"/>
              </w:rPr>
            </w:pPr>
            <w:r w:rsidRPr="0086059F">
              <w:rPr>
                <w:sz w:val="20"/>
                <w:szCs w:val="20"/>
                <w:lang w:val="uk-UA"/>
              </w:rPr>
              <w:t xml:space="preserve">2-59-58  </w:t>
            </w:r>
            <w:r w:rsidRPr="0086059F">
              <w:rPr>
                <w:sz w:val="20"/>
                <w:szCs w:val="20"/>
              </w:rPr>
              <w:t>(</w:t>
            </w:r>
            <w:r w:rsidRPr="0086059F">
              <w:rPr>
                <w:sz w:val="20"/>
                <w:szCs w:val="20"/>
                <w:lang w:val="uk-UA"/>
              </w:rPr>
              <w:t>1</w:t>
            </w:r>
            <w:r w:rsidRPr="0086059F">
              <w:rPr>
                <w:sz w:val="20"/>
                <w:szCs w:val="20"/>
              </w:rPr>
              <w:t>01)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lang w:val="uk-UA"/>
              </w:rPr>
              <w:t>0673743707</w:t>
            </w:r>
          </w:p>
        </w:tc>
      </w:tr>
      <w:tr w:rsidR="009559C5" w:rsidTr="006D79F6">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5.</w:t>
            </w:r>
          </w:p>
          <w:p w:rsidR="009559C5" w:rsidRPr="0086059F" w:rsidRDefault="009559C5" w:rsidP="006D79F6">
            <w:pPr>
              <w:rPr>
                <w:sz w:val="20"/>
                <w:szCs w:val="20"/>
                <w:lang w:val="uk-UA"/>
              </w:rPr>
            </w:pPr>
            <w:r w:rsidRPr="0086059F">
              <w:rPr>
                <w:sz w:val="20"/>
                <w:szCs w:val="20"/>
                <w:lang w:val="uk-UA"/>
              </w:rPr>
              <w:t xml:space="preserve">    </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Секретар комісії</w:t>
            </w:r>
          </w:p>
          <w:p w:rsidR="009559C5" w:rsidRPr="0086059F" w:rsidRDefault="009559C5" w:rsidP="006D79F6">
            <w:pPr>
              <w:rPr>
                <w:sz w:val="20"/>
                <w:szCs w:val="20"/>
              </w:rPr>
            </w:pPr>
            <w:r w:rsidRPr="0086059F">
              <w:rPr>
                <w:sz w:val="20"/>
                <w:szCs w:val="20"/>
              </w:rPr>
              <w:t xml:space="preserve">  </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Ратич Микола Михайлович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головний спеціаліст відділу з питань НС, ПО та ОМР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lang w:val="uk-UA"/>
              </w:rPr>
              <w:t>2-44-68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0934871328</w:t>
            </w:r>
          </w:p>
        </w:tc>
      </w:tr>
      <w:tr w:rsidR="009559C5" w:rsidTr="006D79F6">
        <w:trPr>
          <w:trHeight w:val="501"/>
        </w:trPr>
        <w:tc>
          <w:tcPr>
            <w:tcW w:w="675"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6</w:t>
            </w:r>
            <w:r w:rsidRPr="0086059F">
              <w:rPr>
                <w:sz w:val="20"/>
                <w:szCs w:val="20"/>
              </w:rPr>
              <w:t xml:space="preserve">.         </w:t>
            </w:r>
          </w:p>
        </w:tc>
        <w:tc>
          <w:tcPr>
            <w:tcW w:w="3213"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   Член комісії</w:t>
            </w:r>
          </w:p>
        </w:tc>
        <w:tc>
          <w:tcPr>
            <w:tcW w:w="3504"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Хомин Михайло Васильович</w:t>
            </w:r>
          </w:p>
          <w:p w:rsidR="009559C5" w:rsidRPr="0086059F" w:rsidRDefault="009559C5" w:rsidP="006D79F6">
            <w:pPr>
              <w:rPr>
                <w:sz w:val="20"/>
                <w:szCs w:val="20"/>
                <w:lang w:val="uk-UA"/>
              </w:rPr>
            </w:pPr>
            <w:r w:rsidRPr="0086059F">
              <w:rPr>
                <w:sz w:val="20"/>
                <w:szCs w:val="20"/>
                <w:lang w:val="uk-UA"/>
              </w:rPr>
              <w:t xml:space="preserve"> </w:t>
            </w:r>
          </w:p>
        </w:tc>
        <w:tc>
          <w:tcPr>
            <w:tcW w:w="4236"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інженер з охорони праці і ТБ</w:t>
            </w:r>
          </w:p>
          <w:p w:rsidR="009559C5" w:rsidRPr="0086059F" w:rsidRDefault="009559C5" w:rsidP="006D79F6">
            <w:pPr>
              <w:rPr>
                <w:sz w:val="20"/>
                <w:szCs w:val="20"/>
                <w:lang w:val="uk-UA"/>
              </w:rPr>
            </w:pPr>
            <w:r w:rsidRPr="0086059F">
              <w:rPr>
                <w:sz w:val="20"/>
                <w:szCs w:val="20"/>
                <w:lang w:val="uk-UA"/>
              </w:rPr>
              <w:t>ТзОВ „Енергія – Новий Розділ”</w:t>
            </w:r>
          </w:p>
        </w:tc>
        <w:tc>
          <w:tcPr>
            <w:tcW w:w="180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2-02-49</w:t>
            </w:r>
          </w:p>
        </w:tc>
        <w:tc>
          <w:tcPr>
            <w:tcW w:w="162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2-34-67</w:t>
            </w:r>
          </w:p>
        </w:tc>
      </w:tr>
      <w:tr w:rsidR="009559C5" w:rsidRPr="001324EB" w:rsidTr="006D79F6">
        <w:trPr>
          <w:trHeight w:val="465"/>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7.</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 </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Жук Богдан Любомирович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керуючий</w:t>
            </w:r>
          </w:p>
          <w:p w:rsidR="009559C5" w:rsidRPr="0086059F" w:rsidRDefault="009559C5" w:rsidP="006D79F6">
            <w:pPr>
              <w:rPr>
                <w:sz w:val="20"/>
                <w:szCs w:val="20"/>
                <w:lang w:val="uk-UA"/>
              </w:rPr>
            </w:pPr>
            <w:r w:rsidRPr="0086059F">
              <w:rPr>
                <w:sz w:val="20"/>
                <w:szCs w:val="20"/>
                <w:lang w:val="uk-UA"/>
              </w:rPr>
              <w:t>КП „Розділжитлосервіс”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2-44-33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0978458478</w:t>
            </w:r>
          </w:p>
        </w:tc>
      </w:tr>
      <w:tr w:rsidR="009559C5" w:rsidRPr="001324EB" w:rsidTr="006D79F6">
        <w:trPr>
          <w:trHeight w:val="539"/>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8</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Ганич Михайло Едуардович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начальник цеху телекомунікаційних послуг №13 м. Новий Розділ (СЛД №5) ЛФ ПАТ «Укртелеком»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2-51-11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lang w:val="uk-UA"/>
              </w:rPr>
              <w:t>0676075737</w:t>
            </w:r>
          </w:p>
        </w:tc>
      </w:tr>
      <w:tr w:rsidR="009559C5" w:rsidTr="006D79F6">
        <w:trPr>
          <w:trHeight w:val="4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1</w:t>
            </w:r>
            <w:r w:rsidRPr="0086059F">
              <w:rPr>
                <w:sz w:val="20"/>
                <w:szCs w:val="20"/>
                <w:lang w:val="uk-UA"/>
              </w:rPr>
              <w:t>0</w:t>
            </w:r>
            <w:r w:rsidRPr="0086059F">
              <w:rPr>
                <w:sz w:val="20"/>
                <w:szCs w:val="20"/>
              </w:rPr>
              <w:t xml:space="preserve">.        </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Шнайдрук Руслан Романович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начальник Новороздільського від-ня поліції ГУ  НП України у Л/о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2-44-02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0679497060</w:t>
            </w:r>
          </w:p>
          <w:p w:rsidR="009559C5" w:rsidRPr="0086059F" w:rsidRDefault="009559C5" w:rsidP="006D79F6">
            <w:pPr>
              <w:rPr>
                <w:sz w:val="20"/>
                <w:szCs w:val="20"/>
                <w:lang w:val="uk-UA"/>
              </w:rPr>
            </w:pPr>
            <w:r w:rsidRPr="0086059F">
              <w:rPr>
                <w:sz w:val="20"/>
                <w:szCs w:val="20"/>
                <w:lang w:val="uk-UA"/>
              </w:rPr>
              <w:t>102 (черг.)</w:t>
            </w:r>
          </w:p>
          <w:p w:rsidR="009559C5" w:rsidRPr="0086059F" w:rsidRDefault="009559C5" w:rsidP="006D79F6">
            <w:pPr>
              <w:rPr>
                <w:sz w:val="20"/>
                <w:szCs w:val="20"/>
                <w:lang w:val="uk-UA"/>
              </w:rPr>
            </w:pP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11</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       </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Ричагівський  Ігор  Іванович</w:t>
            </w:r>
            <w:r w:rsidRPr="0086059F">
              <w:rPr>
                <w:sz w:val="20"/>
                <w:szCs w:val="20"/>
              </w:rPr>
              <w:t xml:space="preserve">  </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начальник</w:t>
            </w:r>
            <w:r w:rsidRPr="0086059F">
              <w:rPr>
                <w:sz w:val="20"/>
                <w:szCs w:val="20"/>
                <w:lang w:val="uk-UA"/>
              </w:rPr>
              <w:t xml:space="preserve"> </w:t>
            </w:r>
            <w:r w:rsidRPr="0086059F">
              <w:rPr>
                <w:sz w:val="20"/>
                <w:szCs w:val="20"/>
              </w:rPr>
              <w:t>фінансового управління міської ради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lang w:val="uk-UA"/>
              </w:rPr>
              <w:t>2-63-26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lang w:val="uk-UA"/>
              </w:rPr>
            </w:pPr>
            <w:r w:rsidRPr="0086059F">
              <w:rPr>
                <w:sz w:val="20"/>
                <w:szCs w:val="20"/>
              </w:rPr>
              <w:t>2-</w:t>
            </w:r>
            <w:r w:rsidRPr="0086059F">
              <w:rPr>
                <w:sz w:val="20"/>
                <w:szCs w:val="20"/>
                <w:lang w:val="uk-UA"/>
              </w:rPr>
              <w:t>33-23</w:t>
            </w:r>
          </w:p>
        </w:tc>
      </w:tr>
      <w:tr w:rsidR="009559C5" w:rsidTr="006D79F6">
        <w:trPr>
          <w:trHeight w:val="349"/>
        </w:trPr>
        <w:tc>
          <w:tcPr>
            <w:tcW w:w="675"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1</w:t>
            </w:r>
            <w:r w:rsidRPr="0086059F">
              <w:rPr>
                <w:sz w:val="20"/>
                <w:szCs w:val="20"/>
                <w:lang w:val="uk-UA"/>
              </w:rPr>
              <w:t>2</w:t>
            </w:r>
            <w:r w:rsidRPr="0086059F">
              <w:rPr>
                <w:sz w:val="20"/>
                <w:szCs w:val="20"/>
              </w:rPr>
              <w:t>.</w:t>
            </w:r>
          </w:p>
        </w:tc>
        <w:tc>
          <w:tcPr>
            <w:tcW w:w="3213"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w:t>
            </w:r>
          </w:p>
        </w:tc>
        <w:tc>
          <w:tcPr>
            <w:tcW w:w="3504"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Панчишин Галина Юліанівна</w:t>
            </w:r>
          </w:p>
        </w:tc>
        <w:tc>
          <w:tcPr>
            <w:tcW w:w="4236"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начальник міського відділу освіти</w:t>
            </w:r>
          </w:p>
        </w:tc>
        <w:tc>
          <w:tcPr>
            <w:tcW w:w="180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3-01-27</w:t>
            </w:r>
          </w:p>
        </w:tc>
        <w:tc>
          <w:tcPr>
            <w:tcW w:w="162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0677820791</w:t>
            </w:r>
          </w:p>
        </w:tc>
      </w:tr>
      <w:tr w:rsidR="009559C5" w:rsidTr="006D79F6">
        <w:trPr>
          <w:trHeight w:val="835"/>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rPr>
            </w:pPr>
            <w:r w:rsidRPr="0086059F">
              <w:rPr>
                <w:sz w:val="20"/>
                <w:szCs w:val="20"/>
                <w:lang w:val="uk-UA"/>
              </w:rPr>
              <w:t xml:space="preserve">  </w:t>
            </w:r>
            <w:r w:rsidRPr="0086059F">
              <w:rPr>
                <w:sz w:val="20"/>
                <w:szCs w:val="20"/>
              </w:rPr>
              <w:t>1</w:t>
            </w:r>
            <w:r w:rsidRPr="0086059F">
              <w:rPr>
                <w:sz w:val="20"/>
                <w:szCs w:val="20"/>
                <w:lang w:val="uk-UA"/>
              </w:rPr>
              <w:t>3</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65605B" w:rsidP="006D79F6">
            <w:pPr>
              <w:rPr>
                <w:sz w:val="20"/>
                <w:szCs w:val="20"/>
                <w:lang w:val="uk-UA"/>
              </w:rPr>
            </w:pPr>
            <w:r>
              <w:rPr>
                <w:sz w:val="20"/>
                <w:szCs w:val="20"/>
                <w:lang w:val="uk-UA"/>
              </w:rPr>
              <w:t>Ратич Василь Анатолійович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майстер Новороздільської</w:t>
            </w:r>
            <w:r w:rsidRPr="0086059F">
              <w:rPr>
                <w:sz w:val="20"/>
                <w:szCs w:val="20"/>
                <w:lang w:val="uk-UA"/>
              </w:rPr>
              <w:t xml:space="preserve"> </w:t>
            </w:r>
            <w:r w:rsidRPr="0086059F">
              <w:rPr>
                <w:sz w:val="20"/>
                <w:szCs w:val="20"/>
              </w:rPr>
              <w:t>газової дільниці</w:t>
            </w:r>
            <w:r w:rsidRPr="0086059F">
              <w:rPr>
                <w:sz w:val="20"/>
                <w:szCs w:val="20"/>
                <w:lang w:val="uk-UA"/>
              </w:rPr>
              <w:t xml:space="preserve"> Миколаївського УГС</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p>
          <w:p w:rsidR="009559C5" w:rsidRPr="0086059F" w:rsidRDefault="009559C5" w:rsidP="006D79F6">
            <w:pPr>
              <w:rPr>
                <w:sz w:val="20"/>
                <w:szCs w:val="20"/>
              </w:rPr>
            </w:pPr>
            <w:r w:rsidRPr="0086059F">
              <w:rPr>
                <w:sz w:val="20"/>
                <w:szCs w:val="20"/>
              </w:rPr>
              <w:t>2-04-44  (</w:t>
            </w:r>
            <w:r w:rsidRPr="0086059F">
              <w:rPr>
                <w:sz w:val="20"/>
                <w:szCs w:val="20"/>
                <w:lang w:val="uk-UA"/>
              </w:rPr>
              <w:t>1</w:t>
            </w:r>
            <w:r w:rsidRPr="0086059F">
              <w:rPr>
                <w:sz w:val="20"/>
                <w:szCs w:val="20"/>
              </w:rPr>
              <w:t>04)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w:t>
            </w:r>
          </w:p>
          <w:p w:rsidR="009559C5" w:rsidRPr="0086059F" w:rsidRDefault="009559C5" w:rsidP="006D79F6">
            <w:pPr>
              <w:rPr>
                <w:sz w:val="20"/>
                <w:szCs w:val="20"/>
                <w:lang w:val="uk-UA"/>
              </w:rPr>
            </w:pPr>
            <w:r w:rsidRPr="0086059F">
              <w:rPr>
                <w:sz w:val="20"/>
                <w:szCs w:val="20"/>
                <w:lang w:val="uk-UA"/>
              </w:rPr>
              <w:t>0676752847</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lastRenderedPageBreak/>
              <w:t xml:space="preserve">  </w:t>
            </w:r>
            <w:r w:rsidRPr="0086059F">
              <w:rPr>
                <w:sz w:val="20"/>
                <w:szCs w:val="20"/>
              </w:rPr>
              <w:t>1</w:t>
            </w:r>
            <w:r w:rsidRPr="0086059F">
              <w:rPr>
                <w:sz w:val="20"/>
                <w:szCs w:val="20"/>
                <w:lang w:val="uk-UA"/>
              </w:rPr>
              <w:t>4</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   </w:t>
            </w:r>
          </w:p>
          <w:p w:rsidR="009559C5" w:rsidRPr="0086059F" w:rsidRDefault="009559C5" w:rsidP="006D79F6">
            <w:pPr>
              <w:rPr>
                <w:sz w:val="20"/>
                <w:szCs w:val="20"/>
              </w:rPr>
            </w:pPr>
            <w:r w:rsidRPr="0086059F">
              <w:rPr>
                <w:sz w:val="20"/>
                <w:szCs w:val="20"/>
                <w:lang w:val="uk-UA"/>
              </w:rPr>
              <w:t xml:space="preserve">   </w:t>
            </w:r>
            <w:r w:rsidRPr="0086059F">
              <w:rPr>
                <w:sz w:val="20"/>
                <w:szCs w:val="20"/>
              </w:rPr>
              <w:t>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6A7B3E" w:rsidRDefault="006A7B3E" w:rsidP="006D79F6">
            <w:pPr>
              <w:rPr>
                <w:sz w:val="20"/>
                <w:szCs w:val="20"/>
                <w:lang w:val="uk-UA"/>
              </w:rPr>
            </w:pPr>
            <w:r>
              <w:rPr>
                <w:sz w:val="20"/>
                <w:szCs w:val="20"/>
                <w:lang w:val="uk-UA"/>
              </w:rPr>
              <w:t>Шелудько Ольга Ярославівна</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65605B" w:rsidP="006D79F6">
            <w:pPr>
              <w:rPr>
                <w:sz w:val="20"/>
                <w:szCs w:val="20"/>
              </w:rPr>
            </w:pPr>
            <w:r>
              <w:rPr>
                <w:sz w:val="20"/>
                <w:szCs w:val="20"/>
                <w:lang w:val="uk-UA"/>
              </w:rPr>
              <w:t xml:space="preserve">В.о. </w:t>
            </w:r>
            <w:r>
              <w:rPr>
                <w:sz w:val="20"/>
                <w:szCs w:val="20"/>
              </w:rPr>
              <w:t>головн</w:t>
            </w:r>
            <w:r>
              <w:rPr>
                <w:sz w:val="20"/>
                <w:szCs w:val="20"/>
                <w:lang w:val="uk-UA"/>
              </w:rPr>
              <w:t>ого</w:t>
            </w:r>
            <w:r w:rsidR="009559C5" w:rsidRPr="0086059F">
              <w:rPr>
                <w:sz w:val="20"/>
                <w:szCs w:val="20"/>
              </w:rPr>
              <w:t xml:space="preserve"> лікар</w:t>
            </w:r>
            <w:r>
              <w:rPr>
                <w:sz w:val="20"/>
                <w:szCs w:val="20"/>
                <w:lang w:val="uk-UA"/>
              </w:rPr>
              <w:t>я</w:t>
            </w:r>
            <w:r w:rsidR="009559C5" w:rsidRPr="0086059F">
              <w:rPr>
                <w:sz w:val="20"/>
                <w:szCs w:val="20"/>
              </w:rPr>
              <w:t xml:space="preserve"> </w:t>
            </w:r>
            <w:r w:rsidR="009559C5" w:rsidRPr="0086059F">
              <w:rPr>
                <w:sz w:val="20"/>
                <w:szCs w:val="20"/>
                <w:lang w:val="uk-UA"/>
              </w:rPr>
              <w:t xml:space="preserve">Новороздільської </w:t>
            </w:r>
            <w:r w:rsidR="009559C5" w:rsidRPr="0086059F">
              <w:rPr>
                <w:sz w:val="20"/>
                <w:szCs w:val="20"/>
              </w:rPr>
              <w:t>міської лікарні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rPr>
            </w:pPr>
            <w:r w:rsidRPr="0086059F">
              <w:rPr>
                <w:sz w:val="20"/>
                <w:szCs w:val="20"/>
              </w:rPr>
              <w:t>2-44-38  (</w:t>
            </w:r>
            <w:r w:rsidRPr="0086059F">
              <w:rPr>
                <w:sz w:val="20"/>
                <w:szCs w:val="20"/>
                <w:lang w:val="uk-UA"/>
              </w:rPr>
              <w:t>1</w:t>
            </w:r>
            <w:r w:rsidRPr="0086059F">
              <w:rPr>
                <w:sz w:val="20"/>
                <w:szCs w:val="20"/>
              </w:rPr>
              <w:t>03)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p>
          <w:p w:rsidR="009559C5" w:rsidRPr="0086059F" w:rsidRDefault="009559C5" w:rsidP="006D79F6">
            <w:pPr>
              <w:rPr>
                <w:sz w:val="20"/>
                <w:szCs w:val="20"/>
              </w:rPr>
            </w:pPr>
            <w:r w:rsidRPr="0086059F">
              <w:rPr>
                <w:sz w:val="20"/>
                <w:szCs w:val="20"/>
              </w:rPr>
              <w:t>2-49-39</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  </w:t>
            </w:r>
            <w:r w:rsidRPr="0086059F">
              <w:rPr>
                <w:sz w:val="20"/>
                <w:szCs w:val="20"/>
              </w:rPr>
              <w:t>1</w:t>
            </w:r>
            <w:r w:rsidRPr="0086059F">
              <w:rPr>
                <w:sz w:val="20"/>
                <w:szCs w:val="20"/>
                <w:lang w:val="uk-UA"/>
              </w:rPr>
              <w:t>5</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Бойчук Володимир Юрійович</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оперуповноважений Миколаївського РВ УСБУ у Львівській області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51-386</w:t>
            </w:r>
          </w:p>
          <w:p w:rsidR="009559C5" w:rsidRPr="0086059F" w:rsidRDefault="009559C5" w:rsidP="006D79F6">
            <w:pPr>
              <w:rPr>
                <w:sz w:val="20"/>
                <w:szCs w:val="20"/>
                <w:lang w:val="uk-UA"/>
              </w:rPr>
            </w:pPr>
            <w:r w:rsidRPr="0086059F">
              <w:rPr>
                <w:sz w:val="20"/>
                <w:szCs w:val="20"/>
                <w:lang w:val="uk-UA"/>
              </w:rPr>
              <w:t>51-477</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0638399599</w:t>
            </w:r>
          </w:p>
        </w:tc>
      </w:tr>
      <w:tr w:rsidR="009559C5" w:rsidTr="006D79F6">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w:t>
            </w:r>
          </w:p>
          <w:p w:rsidR="009559C5" w:rsidRPr="0086059F" w:rsidRDefault="009559C5" w:rsidP="006D79F6">
            <w:pPr>
              <w:rPr>
                <w:sz w:val="20"/>
                <w:szCs w:val="20"/>
              </w:rPr>
            </w:pPr>
            <w:r w:rsidRPr="0086059F">
              <w:rPr>
                <w:sz w:val="20"/>
                <w:szCs w:val="20"/>
                <w:lang w:val="uk-UA"/>
              </w:rPr>
              <w:t xml:space="preserve">  </w:t>
            </w:r>
            <w:r w:rsidRPr="0086059F">
              <w:rPr>
                <w:sz w:val="20"/>
                <w:szCs w:val="20"/>
              </w:rPr>
              <w:t>1</w:t>
            </w:r>
            <w:r w:rsidRPr="0086059F">
              <w:rPr>
                <w:sz w:val="20"/>
                <w:szCs w:val="20"/>
                <w:lang w:val="uk-UA"/>
              </w:rPr>
              <w:t>6</w:t>
            </w:r>
            <w:r w:rsidRPr="0086059F">
              <w:rPr>
                <w:sz w:val="20"/>
                <w:szCs w:val="20"/>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 xml:space="preserve">   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Левчук Костянтин Петрович</w:t>
            </w:r>
          </w:p>
          <w:p w:rsidR="009559C5" w:rsidRPr="0086059F" w:rsidRDefault="009559C5" w:rsidP="006D79F6">
            <w:pPr>
              <w:rPr>
                <w:sz w:val="20"/>
                <w:szCs w:val="20"/>
                <w:lang w:val="uk-UA"/>
              </w:rPr>
            </w:pP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lang w:val="uk-UA"/>
              </w:rPr>
              <w:t xml:space="preserve">начальник </w:t>
            </w:r>
            <w:r w:rsidRPr="0086059F">
              <w:rPr>
                <w:sz w:val="20"/>
                <w:szCs w:val="20"/>
              </w:rPr>
              <w:t xml:space="preserve">Миколаївського </w:t>
            </w:r>
            <w:r w:rsidRPr="0086059F">
              <w:rPr>
                <w:sz w:val="20"/>
                <w:szCs w:val="20"/>
                <w:lang w:val="uk-UA"/>
              </w:rPr>
              <w:t>МУ</w:t>
            </w:r>
            <w:r w:rsidRPr="0086059F">
              <w:rPr>
                <w:sz w:val="20"/>
                <w:szCs w:val="20"/>
              </w:rPr>
              <w:t xml:space="preserve"> ГУ Держ</w:t>
            </w:r>
            <w:r w:rsidRPr="0086059F">
              <w:rPr>
                <w:sz w:val="20"/>
                <w:szCs w:val="20"/>
                <w:lang w:val="uk-UA"/>
              </w:rPr>
              <w:t>санепід</w:t>
            </w:r>
            <w:r w:rsidRPr="0086059F">
              <w:rPr>
                <w:sz w:val="20"/>
                <w:szCs w:val="20"/>
              </w:rPr>
              <w:t xml:space="preserve">служби у Львівській </w:t>
            </w:r>
            <w:r w:rsidRPr="0086059F">
              <w:rPr>
                <w:sz w:val="20"/>
                <w:szCs w:val="20"/>
                <w:lang w:val="uk-UA"/>
              </w:rPr>
              <w:t>обл.</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51-</w:t>
            </w:r>
            <w:r w:rsidRPr="0086059F">
              <w:rPr>
                <w:sz w:val="20"/>
                <w:szCs w:val="20"/>
                <w:lang w:val="uk-UA"/>
              </w:rPr>
              <w:t>189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0934438414</w:t>
            </w:r>
          </w:p>
        </w:tc>
      </w:tr>
      <w:tr w:rsidR="009559C5" w:rsidTr="006D79F6">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  </w:t>
            </w:r>
            <w:r w:rsidRPr="0086059F">
              <w:rPr>
                <w:sz w:val="20"/>
                <w:szCs w:val="20"/>
              </w:rPr>
              <w:t>1</w:t>
            </w:r>
            <w:r w:rsidRPr="0086059F">
              <w:rPr>
                <w:sz w:val="20"/>
                <w:szCs w:val="20"/>
                <w:lang w:val="uk-UA"/>
              </w:rPr>
              <w:t>7</w:t>
            </w:r>
            <w:r w:rsidRPr="0086059F">
              <w:rPr>
                <w:sz w:val="20"/>
                <w:szCs w:val="20"/>
              </w:rPr>
              <w:t>.</w:t>
            </w:r>
          </w:p>
          <w:p w:rsidR="009559C5" w:rsidRPr="0086059F" w:rsidRDefault="009559C5" w:rsidP="006D79F6">
            <w:pPr>
              <w:rPr>
                <w:sz w:val="20"/>
                <w:szCs w:val="20"/>
                <w:lang w:val="uk-UA"/>
              </w:rPr>
            </w:pPr>
          </w:p>
          <w:p w:rsidR="009559C5" w:rsidRPr="0086059F" w:rsidRDefault="009559C5" w:rsidP="006D79F6">
            <w:pPr>
              <w:rPr>
                <w:sz w:val="20"/>
                <w:szCs w:val="20"/>
              </w:rPr>
            </w:pPr>
            <w:r>
              <w:rPr>
                <w:sz w:val="20"/>
                <w:szCs w:val="20"/>
                <w:lang w:val="uk-UA"/>
              </w:rPr>
              <w:t xml:space="preserve">         </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  </w:t>
            </w:r>
            <w:r>
              <w:rPr>
                <w:sz w:val="20"/>
                <w:szCs w:val="20"/>
                <w:lang w:val="uk-UA"/>
              </w:rPr>
              <w:t xml:space="preserve"> </w:t>
            </w:r>
            <w:r w:rsidRPr="0086059F">
              <w:rPr>
                <w:sz w:val="20"/>
                <w:szCs w:val="20"/>
              </w:rPr>
              <w:t>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Ярош Ірина Андріївна</w:t>
            </w:r>
          </w:p>
        </w:tc>
        <w:tc>
          <w:tcPr>
            <w:tcW w:w="4236"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завіду</w:t>
            </w:r>
            <w:r w:rsidRPr="0086059F">
              <w:rPr>
                <w:sz w:val="20"/>
                <w:szCs w:val="20"/>
                <w:lang w:val="uk-UA"/>
              </w:rPr>
              <w:t>вач</w:t>
            </w:r>
            <w:r w:rsidRPr="0086059F">
              <w:rPr>
                <w:sz w:val="20"/>
                <w:szCs w:val="20"/>
              </w:rPr>
              <w:t xml:space="preserve"> Новороздільської дільниці ветеринарної медицини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rPr>
            </w:pPr>
            <w:r w:rsidRPr="0086059F">
              <w:rPr>
                <w:sz w:val="20"/>
                <w:szCs w:val="20"/>
              </w:rPr>
              <w:t>вул.Чорновола №6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2-49-64</w:t>
            </w:r>
          </w:p>
          <w:p w:rsidR="009559C5" w:rsidRPr="0086059F" w:rsidRDefault="009559C5" w:rsidP="006D79F6">
            <w:pPr>
              <w:rPr>
                <w:sz w:val="20"/>
                <w:szCs w:val="20"/>
                <w:lang w:val="uk-UA"/>
              </w:rPr>
            </w:pPr>
            <w:r w:rsidRPr="0086059F">
              <w:rPr>
                <w:sz w:val="20"/>
                <w:szCs w:val="20"/>
                <w:lang w:val="uk-UA"/>
              </w:rPr>
              <w:t>0937544334</w:t>
            </w:r>
          </w:p>
        </w:tc>
      </w:tr>
      <w:tr w:rsidR="009559C5" w:rsidTr="006D79F6">
        <w:trPr>
          <w:trHeight w:val="405"/>
        </w:trPr>
        <w:tc>
          <w:tcPr>
            <w:tcW w:w="675"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Pr>
                <w:sz w:val="20"/>
                <w:szCs w:val="20"/>
                <w:lang w:val="uk-UA"/>
              </w:rPr>
              <w:t xml:space="preserve">  </w:t>
            </w:r>
            <w:r w:rsidRPr="0086059F">
              <w:rPr>
                <w:sz w:val="20"/>
                <w:szCs w:val="20"/>
                <w:lang w:val="uk-UA"/>
              </w:rPr>
              <w:t>18.</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rPr>
              <w:t xml:space="preserve">   </w:t>
            </w:r>
            <w:r w:rsidRPr="0086059F">
              <w:rPr>
                <w:sz w:val="20"/>
                <w:szCs w:val="20"/>
                <w:lang w:val="uk-UA"/>
              </w:rPr>
              <w:t xml:space="preserve"> </w:t>
            </w:r>
            <w:r w:rsidRPr="0086059F">
              <w:rPr>
                <w:sz w:val="20"/>
                <w:szCs w:val="20"/>
              </w:rPr>
              <w:t>Член комісії</w:t>
            </w:r>
          </w:p>
        </w:tc>
        <w:tc>
          <w:tcPr>
            <w:tcW w:w="3504" w:type="dxa"/>
            <w:tcBorders>
              <w:top w:val="single" w:sz="4" w:space="0" w:color="auto"/>
              <w:left w:val="single" w:sz="4" w:space="0" w:color="auto"/>
              <w:bottom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 xml:space="preserve">Михайлюк Василь Дмитрович </w:t>
            </w:r>
          </w:p>
        </w:tc>
        <w:tc>
          <w:tcPr>
            <w:tcW w:w="4236"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д</w:t>
            </w:r>
            <w:r w:rsidRPr="0086059F">
              <w:rPr>
                <w:sz w:val="20"/>
                <w:szCs w:val="20"/>
              </w:rPr>
              <w:t>иректор ТзОВ «Галінтел»</w:t>
            </w:r>
          </w:p>
        </w:tc>
        <w:tc>
          <w:tcPr>
            <w:tcW w:w="180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3-00-00 (черг)</w:t>
            </w:r>
          </w:p>
        </w:tc>
        <w:tc>
          <w:tcPr>
            <w:tcW w:w="1620" w:type="dxa"/>
            <w:tcBorders>
              <w:top w:val="single" w:sz="4" w:space="0" w:color="auto"/>
              <w:left w:val="single" w:sz="4" w:space="0" w:color="auto"/>
              <w:right w:val="single" w:sz="4" w:space="0" w:color="auto"/>
            </w:tcBorders>
            <w:shd w:val="clear" w:color="auto" w:fill="auto"/>
          </w:tcPr>
          <w:p w:rsidR="009559C5" w:rsidRPr="0086059F" w:rsidRDefault="009559C5" w:rsidP="006D79F6">
            <w:pPr>
              <w:rPr>
                <w:sz w:val="20"/>
                <w:szCs w:val="20"/>
                <w:lang w:val="uk-UA"/>
              </w:rPr>
            </w:pPr>
            <w:r w:rsidRPr="0086059F">
              <w:rPr>
                <w:sz w:val="20"/>
                <w:szCs w:val="20"/>
                <w:lang w:val="uk-UA"/>
              </w:rPr>
              <w:t>3-10-10</w:t>
            </w:r>
          </w:p>
          <w:p w:rsidR="009559C5" w:rsidRPr="0086059F" w:rsidRDefault="009559C5" w:rsidP="006D79F6">
            <w:pPr>
              <w:rPr>
                <w:sz w:val="20"/>
                <w:szCs w:val="20"/>
                <w:lang w:val="uk-UA"/>
              </w:rPr>
            </w:pPr>
          </w:p>
        </w:tc>
      </w:tr>
    </w:tbl>
    <w:p w:rsidR="009559C5" w:rsidRDefault="009559C5" w:rsidP="009559C5">
      <w:pPr>
        <w:ind w:left="3402" w:firstLine="426"/>
      </w:pPr>
    </w:p>
    <w:p w:rsidR="009559C5" w:rsidRPr="0065605B" w:rsidRDefault="009559C5" w:rsidP="0065605B">
      <w:pPr>
        <w:ind w:left="8647" w:hanging="9639"/>
        <w:rPr>
          <w:lang w:val="uk-UA"/>
        </w:rPr>
      </w:pPr>
      <w:r>
        <w:t xml:space="preserve">                     </w:t>
      </w:r>
    </w:p>
    <w:p w:rsidR="009559C5" w:rsidRPr="00B367C2" w:rsidRDefault="009559C5" w:rsidP="0065605B">
      <w:pPr>
        <w:pStyle w:val="2"/>
        <w:jc w:val="center"/>
        <w:rPr>
          <w:b w:val="0"/>
          <w:i/>
          <w:sz w:val="24"/>
          <w:szCs w:val="24"/>
        </w:rPr>
      </w:pPr>
      <w:r>
        <w:rPr>
          <w:b w:val="0"/>
          <w:i/>
          <w:sz w:val="24"/>
          <w:szCs w:val="24"/>
        </w:rPr>
        <w:t xml:space="preserve">Міський голова – голова комісії </w:t>
      </w:r>
      <w:r w:rsidRPr="00DF74BA">
        <w:rPr>
          <w:b w:val="0"/>
          <w:i/>
          <w:sz w:val="24"/>
          <w:szCs w:val="24"/>
        </w:rPr>
        <w:t xml:space="preserve">                                  </w:t>
      </w:r>
      <w:r>
        <w:rPr>
          <w:b w:val="0"/>
          <w:i/>
          <w:sz w:val="24"/>
          <w:szCs w:val="24"/>
        </w:rPr>
        <w:t xml:space="preserve">    </w:t>
      </w:r>
      <w:r w:rsidRPr="00DF74BA">
        <w:rPr>
          <w:b w:val="0"/>
          <w:i/>
          <w:sz w:val="24"/>
          <w:szCs w:val="24"/>
        </w:rPr>
        <w:t xml:space="preserve">             </w:t>
      </w:r>
      <w:r>
        <w:rPr>
          <w:b w:val="0"/>
          <w:i/>
          <w:sz w:val="24"/>
          <w:szCs w:val="24"/>
        </w:rPr>
        <w:t>Андрій МЕЛЕШКО</w:t>
      </w:r>
    </w:p>
    <w:p w:rsidR="009559C5" w:rsidRPr="00FA6EDC" w:rsidRDefault="009559C5" w:rsidP="009559C5">
      <w:pPr>
        <w:ind w:left="8647" w:hanging="9639"/>
      </w:pPr>
    </w:p>
    <w:p w:rsidR="009559C5" w:rsidRDefault="009559C5" w:rsidP="009559C5"/>
    <w:p w:rsidR="009559C5" w:rsidRDefault="009559C5" w:rsidP="000B2751">
      <w:pPr>
        <w:ind w:firstLine="567"/>
        <w:rPr>
          <w:rFonts w:eastAsia="MS Mincho"/>
          <w:color w:val="7030A0"/>
          <w:lang w:val="uk-UA" w:eastAsia="en-US"/>
        </w:rPr>
        <w:sectPr w:rsidR="009559C5" w:rsidSect="009559C5">
          <w:pgSz w:w="16838" w:h="11906" w:orient="landscape"/>
          <w:pgMar w:top="1701" w:right="851" w:bottom="851" w:left="709" w:header="709" w:footer="709" w:gutter="0"/>
          <w:cols w:space="708"/>
          <w:docGrid w:linePitch="360"/>
        </w:sectPr>
      </w:pPr>
    </w:p>
    <w:p w:rsidR="009559C5" w:rsidRDefault="009559C5" w:rsidP="009559C5">
      <w:pPr>
        <w:rPr>
          <w:rFonts w:eastAsia="MS Mincho"/>
          <w:color w:val="7030A0"/>
          <w:lang w:val="uk-UA" w:eastAsia="en-US"/>
        </w:rPr>
      </w:pPr>
    </w:p>
    <w:p w:rsidR="009559C5" w:rsidRPr="0087586F" w:rsidRDefault="009559C5" w:rsidP="000B2751">
      <w:pPr>
        <w:ind w:firstLine="567"/>
        <w:rPr>
          <w:rFonts w:eastAsia="MS Mincho"/>
          <w:color w:val="7030A0"/>
          <w:lang w:val="uk-UA" w:eastAsia="en-US"/>
        </w:rPr>
      </w:pPr>
    </w:p>
    <w:p w:rsidR="009559C5" w:rsidRPr="009559C5" w:rsidRDefault="009559C5" w:rsidP="009559C5">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ind w:right="-312"/>
        <w:rPr>
          <w:lang w:val="uk-UA"/>
        </w:rPr>
      </w:pPr>
      <w:r>
        <w:rPr>
          <w:lang w:val="uk-UA"/>
        </w:rPr>
        <w:t xml:space="preserve">                                                                                            </w:t>
      </w:r>
      <w:r>
        <w:t xml:space="preserve">Додаток </w:t>
      </w:r>
      <w:r>
        <w:rPr>
          <w:lang w:val="uk-UA"/>
        </w:rPr>
        <w:t>2</w:t>
      </w:r>
    </w:p>
    <w:p w:rsidR="009559C5" w:rsidRPr="00024EB7" w:rsidRDefault="009559C5" w:rsidP="009559C5">
      <w:pPr>
        <w:tabs>
          <w:tab w:val="left" w:pos="916"/>
          <w:tab w:val="left" w:pos="1832"/>
          <w:tab w:val="left" w:pos="2748"/>
          <w:tab w:val="left" w:pos="3664"/>
          <w:tab w:val="left" w:pos="4580"/>
          <w:tab w:val="left" w:pos="5400"/>
          <w:tab w:val="left" w:pos="6412"/>
          <w:tab w:val="left" w:pos="7328"/>
          <w:tab w:val="left" w:pos="8244"/>
          <w:tab w:val="left" w:pos="9160"/>
          <w:tab w:val="left" w:pos="10076"/>
          <w:tab w:val="left" w:pos="10992"/>
          <w:tab w:val="left" w:pos="11908"/>
          <w:tab w:val="left" w:pos="12824"/>
          <w:tab w:val="left" w:pos="13740"/>
          <w:tab w:val="left" w:pos="14656"/>
        </w:tabs>
        <w:ind w:right="-312"/>
      </w:pPr>
      <w:r w:rsidRPr="00024EB7">
        <w:rPr>
          <w:lang w:val="uk-UA"/>
        </w:rPr>
        <w:t xml:space="preserve">                                                                                           </w:t>
      </w:r>
      <w:r>
        <w:rPr>
          <w:lang w:val="uk-UA"/>
        </w:rPr>
        <w:t xml:space="preserve"> </w:t>
      </w:r>
      <w:r w:rsidRPr="00024EB7">
        <w:rPr>
          <w:lang w:val="uk-UA"/>
        </w:rPr>
        <w:t xml:space="preserve"> </w:t>
      </w:r>
      <w:r>
        <w:rPr>
          <w:lang w:val="uk-UA"/>
        </w:rPr>
        <w:t xml:space="preserve">                 </w:t>
      </w:r>
      <w:r w:rsidRPr="00024EB7">
        <w:t>до рішення виконкому</w:t>
      </w:r>
    </w:p>
    <w:p w:rsidR="009559C5" w:rsidRPr="00024EB7" w:rsidRDefault="009559C5" w:rsidP="009559C5">
      <w:pPr>
        <w:tabs>
          <w:tab w:val="left" w:pos="916"/>
          <w:tab w:val="left" w:pos="1832"/>
          <w:tab w:val="left" w:pos="2748"/>
          <w:tab w:val="left" w:pos="3664"/>
          <w:tab w:val="left" w:pos="5496"/>
          <w:tab w:val="left" w:pos="5580"/>
          <w:tab w:val="left" w:pos="7328"/>
          <w:tab w:val="left" w:pos="8244"/>
          <w:tab w:val="left" w:pos="9160"/>
          <w:tab w:val="left" w:pos="10076"/>
          <w:tab w:val="left" w:pos="10992"/>
          <w:tab w:val="left" w:pos="11908"/>
          <w:tab w:val="left" w:pos="12824"/>
          <w:tab w:val="left" w:pos="13740"/>
          <w:tab w:val="left" w:pos="14656"/>
        </w:tabs>
        <w:ind w:left="5580"/>
        <w:rPr>
          <w:lang w:val="uk-UA"/>
        </w:rPr>
      </w:pPr>
      <w:r w:rsidRPr="00024EB7">
        <w:t xml:space="preserve">від </w:t>
      </w:r>
      <w:r w:rsidR="00CE40F9">
        <w:rPr>
          <w:lang w:val="uk-UA"/>
        </w:rPr>
        <w:t>22.02.</w:t>
      </w:r>
      <w:r w:rsidRPr="00024EB7">
        <w:t>201</w:t>
      </w:r>
      <w:r w:rsidRPr="00024EB7">
        <w:rPr>
          <w:lang w:val="uk-UA"/>
        </w:rPr>
        <w:t>8</w:t>
      </w:r>
      <w:r w:rsidRPr="00024EB7">
        <w:t xml:space="preserve"> р. № </w:t>
      </w:r>
      <w:r w:rsidR="00CE40F9">
        <w:rPr>
          <w:lang w:val="uk-UA"/>
        </w:rPr>
        <w:t>30</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2"/>
      </w:pPr>
      <w:r w:rsidRPr="00024EB7">
        <w:t xml:space="preserve">                                                                                                                                        </w:t>
      </w:r>
    </w:p>
    <w:p w:rsidR="009559C5" w:rsidRPr="00024EB7" w:rsidRDefault="009559C5" w:rsidP="009559C5">
      <w:pPr>
        <w:tabs>
          <w:tab w:val="left" w:pos="916"/>
          <w:tab w:val="left" w:pos="1832"/>
          <w:tab w:val="left" w:pos="2748"/>
          <w:tab w:val="left" w:pos="3664"/>
          <w:tab w:val="left" w:pos="5496"/>
          <w:tab w:val="left" w:pos="5580"/>
          <w:tab w:val="left" w:pos="7328"/>
          <w:tab w:val="left" w:pos="8244"/>
          <w:tab w:val="left" w:pos="9160"/>
          <w:tab w:val="left" w:pos="10076"/>
          <w:tab w:val="left" w:pos="10992"/>
          <w:tab w:val="left" w:pos="11908"/>
          <w:tab w:val="left" w:pos="12824"/>
          <w:tab w:val="left" w:pos="13740"/>
          <w:tab w:val="left" w:pos="14656"/>
        </w:tabs>
        <w:ind w:left="5580"/>
        <w:rPr>
          <w:lang w:val="uk-UA"/>
        </w:rPr>
      </w:pPr>
      <w:r w:rsidRPr="00024EB7">
        <w:t xml:space="preserve">      </w:t>
      </w:r>
      <w:r w:rsidRPr="00024EB7">
        <w:rPr>
          <w:lang w:val="uk-UA"/>
        </w:rPr>
        <w:t xml:space="preserve">         </w:t>
      </w:r>
      <w:r w:rsidRPr="00024EB7">
        <w:t xml:space="preserve">ЗАТВЕРДЖЕНО                                                               </w:t>
      </w:r>
      <w:r w:rsidRPr="00024EB7">
        <w:rPr>
          <w:lang w:val="uk-UA"/>
        </w:rPr>
        <w:t xml:space="preserve">     </w:t>
      </w:r>
      <w:r w:rsidRPr="00024EB7">
        <w:t xml:space="preserve">рішенням виконкому Новороздільської </w:t>
      </w:r>
    </w:p>
    <w:p w:rsidR="009559C5" w:rsidRPr="00024EB7" w:rsidRDefault="009559C5" w:rsidP="009559C5">
      <w:pPr>
        <w:tabs>
          <w:tab w:val="left" w:pos="916"/>
          <w:tab w:val="left" w:pos="1832"/>
          <w:tab w:val="left" w:pos="2748"/>
          <w:tab w:val="left" w:pos="3664"/>
          <w:tab w:val="left" w:pos="5496"/>
          <w:tab w:val="left" w:pos="5580"/>
          <w:tab w:val="left" w:pos="7328"/>
          <w:tab w:val="left" w:pos="8244"/>
          <w:tab w:val="left" w:pos="9160"/>
          <w:tab w:val="left" w:pos="10076"/>
          <w:tab w:val="left" w:pos="10992"/>
          <w:tab w:val="left" w:pos="11908"/>
          <w:tab w:val="left" w:pos="12824"/>
          <w:tab w:val="left" w:pos="13740"/>
          <w:tab w:val="left" w:pos="14656"/>
        </w:tabs>
        <w:ind w:left="5580"/>
        <w:rPr>
          <w:lang w:val="uk-UA"/>
        </w:rPr>
      </w:pPr>
      <w:r w:rsidRPr="00024EB7">
        <w:t xml:space="preserve">міської ради </w:t>
      </w:r>
    </w:p>
    <w:p w:rsidR="009559C5" w:rsidRPr="00024EB7" w:rsidRDefault="009559C5" w:rsidP="009559C5">
      <w:pPr>
        <w:tabs>
          <w:tab w:val="left" w:pos="916"/>
          <w:tab w:val="left" w:pos="1832"/>
          <w:tab w:val="left" w:pos="2748"/>
          <w:tab w:val="left" w:pos="3664"/>
          <w:tab w:val="left" w:pos="5496"/>
          <w:tab w:val="left" w:pos="5580"/>
          <w:tab w:val="left" w:pos="7328"/>
          <w:tab w:val="left" w:pos="8244"/>
          <w:tab w:val="left" w:pos="9160"/>
          <w:tab w:val="left" w:pos="10076"/>
          <w:tab w:val="left" w:pos="10992"/>
          <w:tab w:val="left" w:pos="11908"/>
          <w:tab w:val="left" w:pos="12824"/>
          <w:tab w:val="left" w:pos="13740"/>
          <w:tab w:val="left" w:pos="14656"/>
        </w:tabs>
        <w:ind w:left="5580"/>
        <w:rPr>
          <w:lang w:val="uk-UA"/>
        </w:rPr>
      </w:pPr>
      <w:r w:rsidRPr="00024EB7">
        <w:t xml:space="preserve">від </w:t>
      </w:r>
      <w:r w:rsidR="00CE40F9">
        <w:rPr>
          <w:lang w:val="uk-UA"/>
        </w:rPr>
        <w:t xml:space="preserve">«22» лютого </w:t>
      </w:r>
      <w:r w:rsidRPr="00024EB7">
        <w:t>201</w:t>
      </w:r>
      <w:r w:rsidRPr="00024EB7">
        <w:rPr>
          <w:lang w:val="uk-UA"/>
        </w:rPr>
        <w:t>8</w:t>
      </w:r>
      <w:r w:rsidRPr="00024EB7">
        <w:t xml:space="preserve"> р. № </w:t>
      </w:r>
      <w:r w:rsidR="00CE40F9">
        <w:rPr>
          <w:lang w:val="uk-UA"/>
        </w:rPr>
        <w:t>30</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pPr>
      <w:r w:rsidRPr="00024EB7">
        <w:t xml:space="preserve">                                                                                       </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jc w:val="center"/>
        <w:rPr>
          <w:b/>
        </w:rPr>
      </w:pPr>
      <w:r w:rsidRPr="00024EB7">
        <w:rPr>
          <w:b/>
        </w:rPr>
        <w:t>ПОЛОЖЕННЯ</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ind w:firstLine="709"/>
        <w:jc w:val="center"/>
        <w:rPr>
          <w:b/>
        </w:rPr>
      </w:pPr>
      <w:r w:rsidRPr="00024EB7">
        <w:rPr>
          <w:b/>
        </w:rPr>
        <w:t xml:space="preserve">про міську комісію з питань техногенно-екологічної безпеки </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ind w:firstLine="709"/>
        <w:rPr>
          <w:b/>
        </w:rPr>
      </w:pPr>
      <w:r w:rsidRPr="00024EB7">
        <w:rPr>
          <w:b/>
        </w:rPr>
        <w:t xml:space="preserve">                                         і надзвичайних ситуацій</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ind w:firstLine="709"/>
        <w:jc w:val="both"/>
        <w:rPr>
          <w:color w:val="000000"/>
        </w:rPr>
      </w:pP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ind w:left="-720" w:right="-180" w:firstLine="709"/>
        <w:jc w:val="both"/>
        <w:rPr>
          <w:color w:val="000000"/>
        </w:rPr>
      </w:pPr>
      <w:r w:rsidRPr="00024EB7">
        <w:t xml:space="preserve">1. Міська комісія з питань техногенно-екологічної безпеки і надзвичайних ситуацій (далі - комісія) є постійно діючим органом, для координації діяльністі органу місцевого самоврядування, організацій, підприємств та установ, незалежно від форм власності, </w:t>
      </w:r>
      <w:r w:rsidRPr="00024EB7">
        <w:rPr>
          <w:color w:val="000000"/>
        </w:rPr>
        <w:t>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rsidR="009559C5" w:rsidRPr="00024EB7" w:rsidRDefault="009559C5" w:rsidP="009559C5">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ind w:left="-720" w:right="-180" w:firstLine="709"/>
        <w:jc w:val="both"/>
        <w:rPr>
          <w:color w:val="000000"/>
        </w:rPr>
      </w:pPr>
    </w:p>
    <w:p w:rsidR="009559C5" w:rsidRPr="00024EB7" w:rsidRDefault="009559C5" w:rsidP="009559C5">
      <w:pPr>
        <w:pStyle w:val="HTML"/>
        <w:widowControl w:val="0"/>
        <w:tabs>
          <w:tab w:val="clear" w:pos="9160"/>
          <w:tab w:val="left" w:pos="9180"/>
        </w:tabs>
        <w:ind w:left="-720" w:right="-180" w:firstLine="709"/>
        <w:jc w:val="both"/>
        <w:rPr>
          <w:rFonts w:ascii="Times New Roman" w:hAnsi="Times New Roman"/>
        </w:rPr>
      </w:pPr>
      <w:r w:rsidRPr="00024EB7">
        <w:rPr>
          <w:rFonts w:ascii="Times New Roman" w:hAnsi="Times New Roman"/>
        </w:rPr>
        <w:t>2. Комісія у своїй діяльності керується Конституцією і закона</w:t>
      </w:r>
      <w:r>
        <w:rPr>
          <w:rFonts w:ascii="Times New Roman" w:hAnsi="Times New Roman"/>
        </w:rPr>
        <w:t xml:space="preserve">ми України, </w:t>
      </w:r>
      <w:r w:rsidRPr="00024EB7">
        <w:rPr>
          <w:rFonts w:ascii="Times New Roman" w:hAnsi="Times New Roman"/>
        </w:rPr>
        <w:t>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рішеннями Державної і обласної комісій з питань техногенно-екологічної безпеки і надзвичайних ситуацій, рішеннями обласної і міської ради та їх виконавчих органів, розпорядженнями і дорученнями керівництва облдержадміністрації та міського голови і цим Положенням.</w:t>
      </w:r>
    </w:p>
    <w:p w:rsidR="009559C5" w:rsidRPr="00024EB7" w:rsidRDefault="009559C5" w:rsidP="009559C5">
      <w:pPr>
        <w:pStyle w:val="HTML"/>
        <w:widowControl w:val="0"/>
        <w:tabs>
          <w:tab w:val="clear" w:pos="9160"/>
          <w:tab w:val="left" w:pos="9180"/>
        </w:tabs>
        <w:ind w:left="-720" w:right="-180" w:firstLine="709"/>
        <w:jc w:val="both"/>
        <w:rPr>
          <w:rFonts w:ascii="Times New Roman" w:hAnsi="Times New Roman"/>
        </w:rPr>
      </w:pPr>
    </w:p>
    <w:p w:rsidR="009559C5" w:rsidRPr="00024EB7" w:rsidRDefault="009559C5" w:rsidP="009559C5">
      <w:pPr>
        <w:tabs>
          <w:tab w:val="left" w:pos="708"/>
          <w:tab w:val="left" w:pos="9180"/>
        </w:tabs>
        <w:ind w:left="-720" w:right="-180"/>
        <w:jc w:val="both"/>
      </w:pPr>
      <w:r w:rsidRPr="00024EB7">
        <w:t xml:space="preserve">           </w:t>
      </w:r>
      <w:r w:rsidRPr="00024EB7">
        <w:rPr>
          <w:color w:val="000000"/>
        </w:rPr>
        <w:t>3. Основними завданнями комісії є:</w:t>
      </w:r>
    </w:p>
    <w:p w:rsidR="009559C5" w:rsidRPr="00024EB7" w:rsidRDefault="009559C5" w:rsidP="009559C5">
      <w:pPr>
        <w:tabs>
          <w:tab w:val="left" w:pos="708"/>
          <w:tab w:val="left" w:pos="9180"/>
        </w:tabs>
        <w:ind w:left="-720" w:right="-180" w:firstLine="709"/>
        <w:jc w:val="both"/>
        <w:rPr>
          <w:color w:val="000000"/>
        </w:rPr>
      </w:pPr>
      <w:r w:rsidRPr="00024EB7">
        <w:t>3.1.</w:t>
      </w:r>
      <w:r w:rsidRPr="00024EB7">
        <w:rPr>
          <w:color w:val="000000"/>
        </w:rPr>
        <w:t xml:space="preserve"> Координація діяльності органів управління, підприємств, установ та організацій, незалежно від форм власності, пов’язаної</w:t>
      </w:r>
      <w:r w:rsidRPr="00024EB7">
        <w:rPr>
          <w:color w:val="000000"/>
          <w:lang w:val="en-US"/>
        </w:rPr>
        <w:t> </w:t>
      </w:r>
      <w:r w:rsidRPr="00024EB7">
        <w:rPr>
          <w:color w:val="000000"/>
        </w:rPr>
        <w:t>із:</w:t>
      </w:r>
    </w:p>
    <w:p w:rsidR="009559C5" w:rsidRPr="00024EB7" w:rsidRDefault="009559C5" w:rsidP="009559C5">
      <w:pPr>
        <w:tabs>
          <w:tab w:val="left" w:pos="708"/>
          <w:tab w:val="left" w:pos="9180"/>
        </w:tabs>
        <w:ind w:left="-720" w:right="-180" w:firstLine="709"/>
        <w:jc w:val="both"/>
        <w:rPr>
          <w:color w:val="000000"/>
        </w:rPr>
      </w:pPr>
      <w:r w:rsidRPr="00024EB7">
        <w:rPr>
          <w:color w:val="000000"/>
        </w:rPr>
        <w:t xml:space="preserve">- функціонуванням </w:t>
      </w:r>
      <w:r w:rsidRPr="00024EB7">
        <w:t>Новороздільської міської ланки Львівської територіальної підсистеми єдиної державної системи цивільного захисту</w:t>
      </w:r>
      <w:r w:rsidRPr="00024EB7">
        <w:rPr>
          <w:color w:val="000000"/>
        </w:rPr>
        <w:t>;</w:t>
      </w:r>
    </w:p>
    <w:p w:rsidR="009559C5" w:rsidRPr="00024EB7" w:rsidRDefault="009559C5" w:rsidP="009559C5">
      <w:pPr>
        <w:tabs>
          <w:tab w:val="left" w:pos="708"/>
          <w:tab w:val="left" w:pos="9180"/>
        </w:tabs>
        <w:ind w:left="-720" w:right="-180" w:firstLine="709"/>
        <w:jc w:val="both"/>
        <w:rPr>
          <w:color w:val="000000"/>
        </w:rPr>
      </w:pPr>
      <w:r w:rsidRPr="00024EB7">
        <w:rPr>
          <w:color w:val="000000"/>
        </w:rPr>
        <w:t>-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9559C5" w:rsidRPr="00024EB7" w:rsidRDefault="009559C5" w:rsidP="009559C5">
      <w:pPr>
        <w:tabs>
          <w:tab w:val="left" w:pos="708"/>
          <w:tab w:val="left" w:pos="9180"/>
        </w:tabs>
        <w:ind w:left="-720" w:right="-180" w:firstLine="709"/>
        <w:jc w:val="both"/>
        <w:rPr>
          <w:color w:val="000000"/>
        </w:rPr>
      </w:pPr>
      <w:r w:rsidRPr="00024EB7">
        <w:rPr>
          <w:color w:val="000000"/>
        </w:rPr>
        <w:t>- 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9559C5" w:rsidRPr="00024EB7" w:rsidRDefault="009559C5" w:rsidP="009559C5">
      <w:pPr>
        <w:tabs>
          <w:tab w:val="left" w:pos="708"/>
          <w:tab w:val="left" w:pos="9180"/>
        </w:tabs>
        <w:ind w:left="-720" w:right="-180" w:firstLine="709"/>
        <w:jc w:val="both"/>
        <w:rPr>
          <w:color w:val="000000"/>
        </w:rPr>
      </w:pPr>
      <w:r w:rsidRPr="00024EB7">
        <w:rPr>
          <w:color w:val="000000"/>
        </w:rPr>
        <w:t>- забезпеченням реалізації вимог техногенної та пожежної безпеки;</w:t>
      </w:r>
    </w:p>
    <w:p w:rsidR="009559C5" w:rsidRPr="00024EB7" w:rsidRDefault="009559C5" w:rsidP="009559C5">
      <w:pPr>
        <w:tabs>
          <w:tab w:val="left" w:pos="708"/>
          <w:tab w:val="left" w:pos="9180"/>
        </w:tabs>
        <w:ind w:left="-720" w:right="-180" w:firstLine="709"/>
        <w:jc w:val="both"/>
        <w:rPr>
          <w:color w:val="000000"/>
        </w:rPr>
      </w:pPr>
      <w:r w:rsidRPr="00024EB7">
        <w:rPr>
          <w:color w:val="000000"/>
        </w:rPr>
        <w:t>- навчанням населення діям у надзвичайній ситуації;</w:t>
      </w:r>
    </w:p>
    <w:p w:rsidR="009559C5" w:rsidRPr="00024EB7" w:rsidRDefault="009559C5" w:rsidP="009559C5">
      <w:pPr>
        <w:tabs>
          <w:tab w:val="left" w:pos="708"/>
          <w:tab w:val="left" w:pos="9180"/>
        </w:tabs>
        <w:ind w:left="-720" w:right="-180" w:firstLine="709"/>
        <w:jc w:val="both"/>
        <w:rPr>
          <w:color w:val="000000"/>
        </w:rPr>
      </w:pPr>
      <w:r w:rsidRPr="00024EB7">
        <w:rPr>
          <w:color w:val="000000"/>
        </w:rPr>
        <w:t>- визначенням меж зони надзвичайної ситуації;</w:t>
      </w:r>
    </w:p>
    <w:p w:rsidR="009559C5" w:rsidRPr="00024EB7" w:rsidRDefault="009559C5" w:rsidP="009559C5">
      <w:pPr>
        <w:tabs>
          <w:tab w:val="left" w:pos="708"/>
          <w:tab w:val="left" w:pos="9180"/>
        </w:tabs>
        <w:ind w:left="-720" w:right="-180" w:firstLine="709"/>
        <w:jc w:val="both"/>
        <w:rPr>
          <w:color w:val="000000"/>
        </w:rPr>
      </w:pPr>
      <w:r w:rsidRPr="00024EB7">
        <w:rPr>
          <w:color w:val="000000"/>
        </w:rPr>
        <w:t>- здійсненням постійного прогнозування зони можливого поширення надзвичайної ситуації та масштабів можливих наслідків;</w:t>
      </w:r>
    </w:p>
    <w:p w:rsidR="009559C5" w:rsidRPr="00024EB7" w:rsidRDefault="009559C5" w:rsidP="009559C5">
      <w:pPr>
        <w:tabs>
          <w:tab w:val="left" w:pos="708"/>
        </w:tabs>
        <w:ind w:left="-720" w:right="-180" w:firstLine="709"/>
        <w:jc w:val="both"/>
        <w:rPr>
          <w:color w:val="000000"/>
        </w:rPr>
      </w:pPr>
      <w:r w:rsidRPr="00024EB7">
        <w:rPr>
          <w:color w:val="000000"/>
        </w:rPr>
        <w:t>- організацією робіт із локалізації і ліквідації наслідків надзвичайної ситуації, залучення для цього необхідних сил і засобів.</w:t>
      </w:r>
    </w:p>
    <w:p w:rsidR="009559C5" w:rsidRPr="00024EB7" w:rsidRDefault="009559C5" w:rsidP="009559C5">
      <w:pPr>
        <w:tabs>
          <w:tab w:val="left" w:pos="708"/>
        </w:tabs>
        <w:ind w:left="-720" w:right="-180" w:firstLine="709"/>
        <w:jc w:val="both"/>
        <w:rPr>
          <w:color w:val="000000"/>
        </w:rPr>
      </w:pPr>
      <w:r w:rsidRPr="00024EB7">
        <w:t>3.2.</w:t>
      </w:r>
      <w:r w:rsidRPr="00024EB7">
        <w:rPr>
          <w:color w:val="000000"/>
        </w:rPr>
        <w:t xml:space="preserve"> Організація та здійснення:</w:t>
      </w:r>
    </w:p>
    <w:p w:rsidR="009559C5" w:rsidRPr="00024EB7" w:rsidRDefault="009559C5" w:rsidP="009559C5">
      <w:pPr>
        <w:tabs>
          <w:tab w:val="left" w:pos="708"/>
        </w:tabs>
        <w:ind w:left="-720" w:right="-180" w:firstLine="709"/>
        <w:jc w:val="both"/>
        <w:rPr>
          <w:color w:val="000000"/>
        </w:rPr>
      </w:pPr>
      <w:r w:rsidRPr="00024EB7">
        <w:rPr>
          <w:color w:val="000000"/>
        </w:rPr>
        <w:t>- заходів щодо життєзабезпечення населення, що постраждало внаслідок виникнення надзвичайної ситуації;</w:t>
      </w:r>
    </w:p>
    <w:p w:rsidR="009559C5" w:rsidRPr="00024EB7" w:rsidRDefault="009559C5" w:rsidP="009559C5">
      <w:pPr>
        <w:tabs>
          <w:tab w:val="left" w:pos="708"/>
        </w:tabs>
        <w:ind w:left="-720" w:firstLine="709"/>
        <w:jc w:val="both"/>
        <w:rPr>
          <w:color w:val="000000"/>
        </w:rPr>
      </w:pPr>
      <w:r w:rsidRPr="00024EB7">
        <w:rPr>
          <w:color w:val="000000"/>
        </w:rPr>
        <w:t>- заходів з евакуації (у разі потреби);</w:t>
      </w:r>
    </w:p>
    <w:p w:rsidR="009559C5" w:rsidRPr="00024EB7" w:rsidRDefault="009559C5" w:rsidP="009559C5">
      <w:pPr>
        <w:tabs>
          <w:tab w:val="left" w:pos="708"/>
        </w:tabs>
        <w:ind w:left="-720" w:firstLine="709"/>
        <w:jc w:val="both"/>
        <w:rPr>
          <w:color w:val="000000"/>
        </w:rPr>
      </w:pPr>
      <w:r w:rsidRPr="00024EB7">
        <w:rPr>
          <w:color w:val="000000"/>
        </w:rPr>
        <w:t>- радіаційного, хімічного, біологічного, інженерного та медичного захисту населення і територій від наслідків надзвичайної ситуації.</w:t>
      </w:r>
    </w:p>
    <w:p w:rsidR="009559C5" w:rsidRPr="00024EB7" w:rsidRDefault="009559C5" w:rsidP="009559C5">
      <w:pPr>
        <w:tabs>
          <w:tab w:val="left" w:pos="708"/>
        </w:tabs>
        <w:ind w:left="-720" w:firstLine="709"/>
        <w:jc w:val="both"/>
        <w:rPr>
          <w:color w:val="000000"/>
        </w:rPr>
      </w:pPr>
      <w:r w:rsidRPr="00024EB7">
        <w:rPr>
          <w:color w:val="000000"/>
        </w:rPr>
        <w:t xml:space="preserve">3.3. Вжиття заходів щодо забезпечення готовності </w:t>
      </w:r>
      <w:r w:rsidRPr="00024EB7">
        <w:t>Новороздільської міської ланки Львівської територіальної підсистеми єдиної державної системи цивільного захисту</w:t>
      </w:r>
      <w:r w:rsidRPr="00024EB7">
        <w:rPr>
          <w:color w:val="000000"/>
        </w:rPr>
        <w:t xml:space="preserve"> до дій в умовах надзвичайної ситуації та в особливий період.</w:t>
      </w:r>
    </w:p>
    <w:p w:rsidR="009559C5" w:rsidRPr="00024EB7" w:rsidRDefault="009559C5" w:rsidP="009559C5">
      <w:pPr>
        <w:tabs>
          <w:tab w:val="left" w:pos="708"/>
        </w:tabs>
        <w:ind w:left="-720" w:firstLine="709"/>
        <w:jc w:val="both"/>
        <w:rPr>
          <w:color w:val="000000"/>
        </w:rPr>
      </w:pPr>
      <w:r w:rsidRPr="00024EB7">
        <w:rPr>
          <w:color w:val="000000"/>
        </w:rPr>
        <w:t>3.4. Здійснення безперервного контролю за розвитком надзвичайної ситуації та обстановкою на аварійних об’єктах і прилеглих до них територіях.</w:t>
      </w:r>
    </w:p>
    <w:p w:rsidR="009559C5" w:rsidRPr="00024EB7" w:rsidRDefault="009559C5" w:rsidP="009559C5">
      <w:pPr>
        <w:tabs>
          <w:tab w:val="left" w:pos="708"/>
        </w:tabs>
        <w:ind w:left="-720" w:firstLine="709"/>
        <w:jc w:val="both"/>
      </w:pPr>
      <w:r w:rsidRPr="00024EB7">
        <w:rPr>
          <w:color w:val="000000"/>
        </w:rPr>
        <w:lastRenderedPageBreak/>
        <w:t>3.5. Інформування органів управління цивільного захисту та</w:t>
      </w:r>
      <w:r>
        <w:rPr>
          <w:color w:val="000000"/>
        </w:rPr>
        <w:t xml:space="preserve"> населення </w:t>
      </w:r>
      <w:r w:rsidRPr="00024EB7">
        <w:rPr>
          <w:color w:val="000000"/>
        </w:rPr>
        <w:t>про розвиток надзвичайної ситуації та заходи, що здійснюються.</w:t>
      </w:r>
    </w:p>
    <w:p w:rsidR="009559C5" w:rsidRPr="00024EB7" w:rsidRDefault="009559C5" w:rsidP="009559C5">
      <w:pPr>
        <w:tabs>
          <w:tab w:val="left" w:pos="708"/>
        </w:tabs>
        <w:ind w:left="-720" w:firstLine="709"/>
        <w:jc w:val="both"/>
        <w:rPr>
          <w:color w:val="000000"/>
        </w:rPr>
      </w:pPr>
      <w:r w:rsidRPr="00024EB7">
        <w:t>3.6.</w:t>
      </w:r>
      <w:r w:rsidRPr="00024EB7">
        <w:rPr>
          <w:color w:val="000000"/>
        </w:rPr>
        <w:t xml:space="preserve"> Забезпечення:</w:t>
      </w:r>
    </w:p>
    <w:p w:rsidR="009559C5" w:rsidRPr="00024EB7" w:rsidRDefault="009559C5" w:rsidP="009559C5">
      <w:pPr>
        <w:tabs>
          <w:tab w:val="left" w:pos="708"/>
        </w:tabs>
        <w:ind w:left="-720" w:firstLine="709"/>
        <w:jc w:val="both"/>
        <w:rPr>
          <w:color w:val="000000"/>
        </w:rPr>
      </w:pPr>
      <w:r w:rsidRPr="00024EB7">
        <w:rPr>
          <w:color w:val="000000"/>
        </w:rPr>
        <w:t>- живучості об’єктів національної економіки та державного управління під час реагування на надзвичайну ситуацію;</w:t>
      </w:r>
    </w:p>
    <w:p w:rsidR="009559C5" w:rsidRPr="00024EB7" w:rsidRDefault="009559C5" w:rsidP="009559C5">
      <w:pPr>
        <w:tabs>
          <w:tab w:val="left" w:pos="708"/>
        </w:tabs>
        <w:ind w:left="-720" w:firstLine="709"/>
        <w:jc w:val="both"/>
        <w:rPr>
          <w:color w:val="000000"/>
        </w:rPr>
      </w:pPr>
      <w:r w:rsidRPr="00024EB7">
        <w:rPr>
          <w:color w:val="000000"/>
        </w:rPr>
        <w:t>- 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9559C5" w:rsidRPr="00024EB7" w:rsidRDefault="009559C5" w:rsidP="009559C5">
      <w:pPr>
        <w:tabs>
          <w:tab w:val="left" w:pos="708"/>
        </w:tabs>
        <w:ind w:left="-720" w:firstLine="709"/>
        <w:jc w:val="both"/>
        <w:rPr>
          <w:color w:val="000000"/>
        </w:rPr>
      </w:pPr>
      <w:r w:rsidRPr="00024EB7">
        <w:rPr>
          <w:color w:val="000000"/>
        </w:rPr>
        <w:t>- безпеки та сталої роботи транспортної інфраструктури, послуг поштового зв’язку та всіх видів електричного зв’язку;</w:t>
      </w:r>
    </w:p>
    <w:p w:rsidR="009559C5" w:rsidRPr="00024EB7" w:rsidRDefault="009559C5" w:rsidP="009559C5">
      <w:pPr>
        <w:tabs>
          <w:tab w:val="left" w:pos="708"/>
        </w:tabs>
        <w:ind w:left="-720" w:firstLine="709"/>
        <w:jc w:val="both"/>
        <w:rPr>
          <w:color w:val="000000"/>
        </w:rPr>
      </w:pPr>
      <w:r w:rsidRPr="00024EB7">
        <w:rPr>
          <w:color w:val="000000"/>
        </w:rPr>
        <w:t>- санітарного та епідемічного благополуччя населення.</w:t>
      </w:r>
    </w:p>
    <w:p w:rsidR="009559C5" w:rsidRPr="00024EB7" w:rsidRDefault="009559C5" w:rsidP="009559C5">
      <w:pPr>
        <w:tabs>
          <w:tab w:val="left" w:pos="708"/>
        </w:tabs>
        <w:ind w:left="-720" w:firstLine="709"/>
        <w:jc w:val="both"/>
        <w:rPr>
          <w:color w:val="000000"/>
        </w:rPr>
      </w:pPr>
      <w:r w:rsidRPr="00024EB7">
        <w:rPr>
          <w:color w:val="000000"/>
        </w:rPr>
        <w:t>3.7. Організація та керівництво проведення робіт з ліквідації наслідків надзвичайних ситуацій місцевого рівня.</w:t>
      </w:r>
    </w:p>
    <w:p w:rsidR="009559C5" w:rsidRPr="00024EB7" w:rsidRDefault="009559C5" w:rsidP="009559C5">
      <w:pPr>
        <w:tabs>
          <w:tab w:val="left" w:pos="708"/>
        </w:tabs>
        <w:ind w:left="-720" w:firstLine="709"/>
        <w:jc w:val="both"/>
        <w:rPr>
          <w:color w:val="000000"/>
        </w:rPr>
      </w:pPr>
      <w:r w:rsidRPr="00024EB7">
        <w:rPr>
          <w:color w:val="000000"/>
        </w:rPr>
        <w:t>3.8. Встановлення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тощо.</w:t>
      </w:r>
    </w:p>
    <w:p w:rsidR="009559C5" w:rsidRPr="00024EB7" w:rsidRDefault="009559C5" w:rsidP="009559C5">
      <w:pPr>
        <w:tabs>
          <w:tab w:val="left" w:pos="708"/>
        </w:tabs>
        <w:ind w:left="-720" w:firstLine="709"/>
        <w:jc w:val="both"/>
        <w:rPr>
          <w:color w:val="000000"/>
        </w:rPr>
      </w:pPr>
      <w:r w:rsidRPr="00024EB7">
        <w:rPr>
          <w:color w:val="000000"/>
        </w:rPr>
        <w:t>3.9. Визначення шляхів та способів вирішення проблемних питань,                              що виникають під час:</w:t>
      </w:r>
    </w:p>
    <w:p w:rsidR="009559C5" w:rsidRPr="00024EB7" w:rsidRDefault="009559C5" w:rsidP="009559C5">
      <w:pPr>
        <w:tabs>
          <w:tab w:val="left" w:pos="708"/>
        </w:tabs>
        <w:ind w:left="-720" w:firstLine="709"/>
        <w:jc w:val="both"/>
        <w:rPr>
          <w:color w:val="000000"/>
        </w:rPr>
      </w:pPr>
      <w:r w:rsidRPr="00024EB7">
        <w:rPr>
          <w:color w:val="000000"/>
        </w:rPr>
        <w:t xml:space="preserve">3.9.1. Функціонування </w:t>
      </w:r>
      <w:r w:rsidRPr="00024EB7">
        <w:t>міської ланки територіальної підсистеми єдиної державної системи цивільного захисту</w:t>
      </w:r>
      <w:r w:rsidRPr="00024EB7">
        <w:rPr>
          <w:color w:val="000000"/>
        </w:rPr>
        <w:t>.</w:t>
      </w:r>
    </w:p>
    <w:p w:rsidR="009559C5" w:rsidRPr="00024EB7" w:rsidRDefault="009559C5" w:rsidP="009559C5">
      <w:pPr>
        <w:tabs>
          <w:tab w:val="left" w:pos="708"/>
        </w:tabs>
        <w:ind w:left="-720" w:firstLine="709"/>
        <w:jc w:val="both"/>
        <w:rPr>
          <w:color w:val="000000"/>
        </w:rPr>
      </w:pPr>
      <w:r w:rsidRPr="00024EB7">
        <w:rPr>
          <w:color w:val="000000"/>
        </w:rPr>
        <w:t>3.9.2. Здійснення заходів:</w:t>
      </w:r>
    </w:p>
    <w:p w:rsidR="009559C5" w:rsidRPr="00024EB7" w:rsidRDefault="009559C5" w:rsidP="009559C5">
      <w:pPr>
        <w:tabs>
          <w:tab w:val="left" w:pos="708"/>
        </w:tabs>
        <w:ind w:left="-720" w:firstLine="709"/>
        <w:jc w:val="both"/>
        <w:rPr>
          <w:color w:val="000000"/>
        </w:rPr>
      </w:pPr>
      <w:r w:rsidRPr="00024EB7">
        <w:rPr>
          <w:color w:val="000000"/>
        </w:rPr>
        <w:t>- щодо соціального захисту населення, що постраждало внаслідок виникнення надзвичайної ситуації;</w:t>
      </w:r>
    </w:p>
    <w:p w:rsidR="009559C5" w:rsidRPr="00024EB7" w:rsidRDefault="009559C5" w:rsidP="009559C5">
      <w:pPr>
        <w:tabs>
          <w:tab w:val="left" w:pos="708"/>
        </w:tabs>
        <w:ind w:left="-720" w:firstLine="709"/>
        <w:jc w:val="both"/>
        <w:rPr>
          <w:color w:val="000000"/>
        </w:rPr>
      </w:pPr>
      <w:r w:rsidRPr="00024EB7">
        <w:rPr>
          <w:color w:val="000000"/>
        </w:rPr>
        <w:t>- щодо медичного та біологічного захисту населення у разі виникнення надзвичайної ситуації;</w:t>
      </w:r>
    </w:p>
    <w:p w:rsidR="009559C5" w:rsidRPr="00024EB7" w:rsidRDefault="009559C5" w:rsidP="009559C5">
      <w:pPr>
        <w:tabs>
          <w:tab w:val="left" w:pos="708"/>
        </w:tabs>
        <w:ind w:left="-720" w:firstLine="709"/>
        <w:jc w:val="both"/>
      </w:pPr>
      <w:r w:rsidRPr="00024EB7">
        <w:rPr>
          <w:color w:val="000000"/>
        </w:rPr>
        <w:t>- порушення умов належного функціонування об’єктів інфраструктури                         та безпеки життєдіяльності населення, зокрема у сферах енергетики, фінансів, соціального захисту, охорони здоров’я та навколишнього природного середовища.</w:t>
      </w:r>
    </w:p>
    <w:p w:rsidR="009559C5" w:rsidRPr="00024EB7" w:rsidRDefault="009559C5" w:rsidP="009559C5">
      <w:pPr>
        <w:tabs>
          <w:tab w:val="left" w:pos="708"/>
        </w:tabs>
        <w:ind w:left="-720" w:firstLine="709"/>
        <w:jc w:val="both"/>
      </w:pPr>
      <w:r w:rsidRPr="00024EB7">
        <w:t>3.10.</w:t>
      </w:r>
      <w:r w:rsidRPr="00024EB7">
        <w:rPr>
          <w:color w:val="000000"/>
        </w:rPr>
        <w:t xml:space="preserve"> Погодження положень про об’єктові комісії з питань техногенно-екологічної безпеки і надзвичайних ситуацій.</w:t>
      </w:r>
    </w:p>
    <w:p w:rsidR="009559C5" w:rsidRPr="00024EB7" w:rsidRDefault="009559C5" w:rsidP="009559C5">
      <w:pPr>
        <w:tabs>
          <w:tab w:val="left" w:pos="708"/>
        </w:tabs>
        <w:ind w:left="-720" w:firstLine="709"/>
        <w:jc w:val="both"/>
        <w:rPr>
          <w:color w:val="000000"/>
        </w:rPr>
      </w:pPr>
      <w:r w:rsidRPr="00024EB7">
        <w:t>3.11. П</w:t>
      </w:r>
      <w:r w:rsidRPr="00024EB7">
        <w:rPr>
          <w:color w:val="000000"/>
        </w:rPr>
        <w:t>ідвищення ефективності діяльності органів управління, підприємств, установ та організацій, незалежно від форм власності, під час реагування на надзвичайну ситуацію.</w:t>
      </w:r>
    </w:p>
    <w:p w:rsidR="009559C5" w:rsidRPr="00024EB7" w:rsidRDefault="009559C5" w:rsidP="009559C5">
      <w:pPr>
        <w:tabs>
          <w:tab w:val="left" w:pos="708"/>
        </w:tabs>
        <w:ind w:left="-720" w:firstLine="709"/>
        <w:jc w:val="both"/>
        <w:rPr>
          <w:color w:val="000000"/>
        </w:rPr>
      </w:pPr>
    </w:p>
    <w:p w:rsidR="009559C5" w:rsidRPr="00024EB7" w:rsidRDefault="009559C5" w:rsidP="009559C5">
      <w:pPr>
        <w:tabs>
          <w:tab w:val="left" w:pos="708"/>
        </w:tabs>
        <w:ind w:left="-720" w:firstLine="709"/>
        <w:jc w:val="both"/>
        <w:rPr>
          <w:color w:val="000000"/>
        </w:rPr>
      </w:pPr>
      <w:r w:rsidRPr="00024EB7">
        <w:rPr>
          <w:color w:val="000000"/>
        </w:rPr>
        <w:t xml:space="preserve">4. Комісія відповідно до покладених на неї завдань: </w:t>
      </w:r>
    </w:p>
    <w:p w:rsidR="009559C5" w:rsidRPr="00024EB7" w:rsidRDefault="009559C5" w:rsidP="009559C5">
      <w:pPr>
        <w:tabs>
          <w:tab w:val="left" w:pos="708"/>
        </w:tabs>
        <w:ind w:left="-720" w:firstLine="709"/>
        <w:jc w:val="both"/>
        <w:rPr>
          <w:color w:val="000000"/>
        </w:rPr>
      </w:pPr>
      <w:r w:rsidRPr="00024EB7">
        <w:rPr>
          <w:color w:val="000000"/>
        </w:rPr>
        <w:t>4.1. У режимі повсякденної діяльності:</w:t>
      </w:r>
    </w:p>
    <w:p w:rsidR="009559C5" w:rsidRPr="00024EB7" w:rsidRDefault="009559C5" w:rsidP="009559C5">
      <w:pPr>
        <w:tabs>
          <w:tab w:val="left" w:pos="708"/>
        </w:tabs>
        <w:ind w:left="-720" w:firstLine="709"/>
        <w:jc w:val="both"/>
        <w:rPr>
          <w:color w:val="000000"/>
        </w:rPr>
      </w:pPr>
      <w:r w:rsidRPr="00024EB7">
        <w:rPr>
          <w:color w:val="000000"/>
        </w:rPr>
        <w:t>здійснює координацію діяльності місцевих органів управління щодо</w:t>
      </w:r>
      <w:r w:rsidRPr="00024EB7">
        <w:rPr>
          <w:color w:val="000000"/>
          <w:lang w:val="en-US"/>
        </w:rPr>
        <w:t>  </w:t>
      </w:r>
      <w:r w:rsidRPr="00024EB7">
        <w:rPr>
          <w:color w:val="000000"/>
        </w:rPr>
        <w:t>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9559C5" w:rsidRPr="00024EB7" w:rsidRDefault="009559C5" w:rsidP="009559C5">
      <w:pPr>
        <w:tabs>
          <w:tab w:val="left" w:pos="708"/>
        </w:tabs>
        <w:ind w:left="-720" w:firstLine="709"/>
        <w:jc w:val="both"/>
        <w:rPr>
          <w:color w:val="000000"/>
        </w:rPr>
      </w:pPr>
      <w:r w:rsidRPr="00024EB7">
        <w:rPr>
          <w:color w:val="000000"/>
        </w:rPr>
        <w:t>здійснює заходи щодо забезпечення захисту населення, сталого функціонування господарських об’єктів, зменшення можливих матеріальних втрат у разі виникнення надзвичайної ситуації;</w:t>
      </w:r>
    </w:p>
    <w:p w:rsidR="009559C5" w:rsidRPr="00024EB7" w:rsidRDefault="009559C5" w:rsidP="009559C5">
      <w:pPr>
        <w:tabs>
          <w:tab w:val="left" w:pos="708"/>
        </w:tabs>
        <w:ind w:left="-720" w:firstLine="709"/>
        <w:jc w:val="both"/>
        <w:rPr>
          <w:color w:val="000000"/>
        </w:rPr>
      </w:pPr>
      <w:r w:rsidRPr="00024EB7">
        <w:rPr>
          <w:color w:val="000000"/>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9559C5" w:rsidRPr="00024EB7" w:rsidRDefault="009559C5" w:rsidP="009559C5">
      <w:pPr>
        <w:tabs>
          <w:tab w:val="left" w:pos="708"/>
        </w:tabs>
        <w:ind w:left="-720" w:firstLine="709"/>
        <w:jc w:val="both"/>
        <w:rPr>
          <w:color w:val="000000"/>
        </w:rPr>
      </w:pPr>
      <w:r w:rsidRPr="00024EB7">
        <w:rPr>
          <w:color w:val="000000"/>
        </w:rPr>
        <w:t>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9559C5" w:rsidRPr="00024EB7" w:rsidRDefault="009559C5" w:rsidP="009559C5">
      <w:pPr>
        <w:tabs>
          <w:tab w:val="left" w:pos="708"/>
          <w:tab w:val="left" w:pos="10620"/>
        </w:tabs>
        <w:ind w:left="-720" w:firstLine="709"/>
        <w:jc w:val="both"/>
        <w:rPr>
          <w:color w:val="000000"/>
        </w:rPr>
      </w:pPr>
      <w:r w:rsidRPr="00024EB7">
        <w:rPr>
          <w:color w:val="000000"/>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9559C5" w:rsidRPr="00024EB7" w:rsidRDefault="009559C5" w:rsidP="009559C5">
      <w:pPr>
        <w:tabs>
          <w:tab w:val="left" w:pos="708"/>
          <w:tab w:val="left" w:pos="10620"/>
        </w:tabs>
        <w:ind w:left="-720" w:firstLine="709"/>
        <w:jc w:val="both"/>
        <w:rPr>
          <w:color w:val="000000"/>
        </w:rPr>
      </w:pPr>
      <w:r w:rsidRPr="00024EB7">
        <w:rPr>
          <w:color w:val="000000"/>
        </w:rPr>
        <w:t>4.2. У режимі підвищеної готовності:</w:t>
      </w:r>
    </w:p>
    <w:p w:rsidR="009559C5" w:rsidRPr="00024EB7" w:rsidRDefault="009559C5" w:rsidP="009559C5">
      <w:pPr>
        <w:tabs>
          <w:tab w:val="left" w:pos="708"/>
          <w:tab w:val="left" w:pos="10620"/>
        </w:tabs>
        <w:ind w:left="-720" w:firstLine="709"/>
        <w:jc w:val="both"/>
        <w:rPr>
          <w:color w:val="000000"/>
        </w:rPr>
      </w:pPr>
      <w:r w:rsidRPr="00024EB7">
        <w:rPr>
          <w:color w:val="000000"/>
        </w:rPr>
        <w:t xml:space="preserve">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w:t>
      </w:r>
      <w:r w:rsidRPr="00024EB7">
        <w:rPr>
          <w:color w:val="000000"/>
        </w:rPr>
        <w:lastRenderedPageBreak/>
        <w:t>прилеглих до них територіях, прогнозування можливості виникнення надзвичайної ситуації та її масштабів;</w:t>
      </w:r>
    </w:p>
    <w:p w:rsidR="009559C5" w:rsidRPr="00024EB7" w:rsidRDefault="009559C5" w:rsidP="009559C5">
      <w:pPr>
        <w:tabs>
          <w:tab w:val="left" w:pos="708"/>
          <w:tab w:val="left" w:pos="10620"/>
        </w:tabs>
        <w:ind w:left="-720" w:firstLine="709"/>
        <w:jc w:val="both"/>
        <w:rPr>
          <w:color w:val="000000"/>
        </w:rPr>
      </w:pPr>
      <w:r w:rsidRPr="00024EB7">
        <w:rPr>
          <w:color w:val="000000"/>
        </w:rPr>
        <w:t>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9559C5" w:rsidRPr="00024EB7" w:rsidRDefault="009559C5" w:rsidP="009559C5">
      <w:pPr>
        <w:tabs>
          <w:tab w:val="left" w:pos="708"/>
          <w:tab w:val="left" w:pos="10620"/>
        </w:tabs>
        <w:ind w:left="-720" w:firstLine="709"/>
        <w:jc w:val="both"/>
        <w:rPr>
          <w:color w:val="000000"/>
        </w:rPr>
      </w:pPr>
      <w:r w:rsidRPr="00024EB7">
        <w:rPr>
          <w:color w:val="000000"/>
        </w:rPr>
        <w:t>готує пропозиції щодо визначення джерел і порядку фінансування заходів реагування на надзвичайну ситуацію;</w:t>
      </w:r>
    </w:p>
    <w:p w:rsidR="009559C5" w:rsidRPr="00024EB7" w:rsidRDefault="009559C5" w:rsidP="009559C5">
      <w:pPr>
        <w:tabs>
          <w:tab w:val="left" w:pos="708"/>
          <w:tab w:val="left" w:pos="10620"/>
        </w:tabs>
        <w:ind w:left="-720" w:firstLine="709"/>
        <w:jc w:val="both"/>
        <w:rPr>
          <w:color w:val="000000"/>
        </w:rPr>
      </w:pPr>
      <w:r w:rsidRPr="00024EB7">
        <w:rPr>
          <w:color w:val="000000"/>
        </w:rPr>
        <w:t>координує заходи щодо створення резерву засобів індивідуального захисту та матеріальних резервів для запобігання виникненню</w:t>
      </w:r>
      <w:r w:rsidRPr="00024EB7">
        <w:rPr>
          <w:color w:val="000000"/>
          <w:lang w:val="en-US"/>
        </w:rPr>
        <w:t> </w:t>
      </w:r>
      <w:r w:rsidRPr="00024EB7">
        <w:rPr>
          <w:color w:val="000000"/>
        </w:rPr>
        <w:t>надзвичайної ситуації та ліквідації її наслідків, визначає обсяги і порядок використання таких резервів;</w:t>
      </w:r>
    </w:p>
    <w:p w:rsidR="009559C5" w:rsidRPr="00024EB7" w:rsidRDefault="009559C5" w:rsidP="009559C5">
      <w:pPr>
        <w:tabs>
          <w:tab w:val="left" w:pos="708"/>
          <w:tab w:val="left" w:pos="10620"/>
        </w:tabs>
        <w:ind w:left="-720" w:firstLine="709"/>
        <w:jc w:val="both"/>
        <w:rPr>
          <w:color w:val="000000"/>
        </w:rPr>
      </w:pPr>
      <w:r w:rsidRPr="00024EB7">
        <w:rPr>
          <w:color w:val="000000"/>
        </w:rPr>
        <w:t>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rsidR="009559C5" w:rsidRPr="00024EB7" w:rsidRDefault="009559C5" w:rsidP="009559C5">
      <w:pPr>
        <w:tabs>
          <w:tab w:val="left" w:pos="708"/>
          <w:tab w:val="left" w:pos="10620"/>
        </w:tabs>
        <w:ind w:left="-720" w:firstLine="709"/>
        <w:jc w:val="both"/>
        <w:rPr>
          <w:color w:val="000000"/>
        </w:rPr>
      </w:pPr>
      <w:r w:rsidRPr="00024EB7">
        <w:rPr>
          <w:color w:val="000000"/>
        </w:rPr>
        <w:t>4.3. У режимі надзвичайної ситуації:</w:t>
      </w:r>
    </w:p>
    <w:p w:rsidR="009559C5" w:rsidRPr="00024EB7" w:rsidRDefault="009559C5" w:rsidP="009559C5">
      <w:pPr>
        <w:tabs>
          <w:tab w:val="left" w:pos="708"/>
          <w:tab w:val="left" w:pos="10620"/>
        </w:tabs>
        <w:ind w:left="-720" w:firstLine="709"/>
        <w:jc w:val="both"/>
        <w:rPr>
          <w:color w:val="000000"/>
        </w:rPr>
      </w:pPr>
      <w:r w:rsidRPr="00024EB7">
        <w:rPr>
          <w:color w:val="000000"/>
        </w:rPr>
        <w:t xml:space="preserve">забезпечує координацію, організацію робіт та взаємодію органів управління, сил та засобів </w:t>
      </w:r>
      <w:r w:rsidRPr="00024EB7">
        <w:t>міської ланки територіальної підсистеми єдиної державної системи цивільного захисту</w:t>
      </w:r>
      <w:r w:rsidRPr="00024EB7">
        <w:rPr>
          <w:color w:val="000000"/>
        </w:rPr>
        <w:t>, а також громадських організацій щодо надання допомоги населенню, що постраждало внаслідок виникнення надзвичайної ситуації;</w:t>
      </w:r>
    </w:p>
    <w:p w:rsidR="009559C5" w:rsidRPr="00024EB7" w:rsidRDefault="009559C5" w:rsidP="009559C5">
      <w:pPr>
        <w:tabs>
          <w:tab w:val="left" w:pos="708"/>
          <w:tab w:val="left" w:pos="10620"/>
        </w:tabs>
        <w:ind w:left="-720" w:firstLine="709"/>
        <w:jc w:val="both"/>
        <w:rPr>
          <w:color w:val="000000"/>
        </w:rPr>
      </w:pPr>
      <w:r w:rsidRPr="00024EB7">
        <w:rPr>
          <w:color w:val="000000"/>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9559C5" w:rsidRPr="00024EB7" w:rsidRDefault="009559C5" w:rsidP="009559C5">
      <w:pPr>
        <w:tabs>
          <w:tab w:val="left" w:pos="708"/>
          <w:tab w:val="left" w:pos="10620"/>
        </w:tabs>
        <w:ind w:left="-720" w:firstLine="709"/>
        <w:jc w:val="both"/>
        <w:rPr>
          <w:color w:val="000000"/>
        </w:rPr>
      </w:pPr>
      <w:r w:rsidRPr="00024EB7">
        <w:rPr>
          <w:color w:val="000000"/>
        </w:rPr>
        <w:t>вживає заходів, необхідних для проведення аварійно-рятувальних та інших невідкладних робіт;</w:t>
      </w:r>
    </w:p>
    <w:p w:rsidR="009559C5" w:rsidRPr="00024EB7" w:rsidRDefault="009559C5" w:rsidP="009559C5">
      <w:pPr>
        <w:tabs>
          <w:tab w:val="left" w:pos="708"/>
          <w:tab w:val="left" w:pos="10620"/>
        </w:tabs>
        <w:ind w:left="-720" w:firstLine="709"/>
        <w:jc w:val="both"/>
        <w:rPr>
          <w:color w:val="000000"/>
        </w:rPr>
      </w:pPr>
      <w:r w:rsidRPr="00024EB7">
        <w:rPr>
          <w:color w:val="000000"/>
        </w:rPr>
        <w:t>забезпечує здійснення заходів щодо соціального захисту населення,                             що постраждало внаслідок виникнення надзвичайної ситуації;</w:t>
      </w:r>
    </w:p>
    <w:p w:rsidR="009559C5" w:rsidRPr="00024EB7" w:rsidRDefault="009559C5" w:rsidP="009559C5">
      <w:pPr>
        <w:tabs>
          <w:tab w:val="left" w:pos="708"/>
          <w:tab w:val="left" w:pos="10620"/>
        </w:tabs>
        <w:ind w:left="-720" w:firstLine="709"/>
        <w:jc w:val="both"/>
        <w:rPr>
          <w:color w:val="000000"/>
        </w:rPr>
      </w:pPr>
      <w:r w:rsidRPr="00024EB7">
        <w:rPr>
          <w:color w:val="000000"/>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9559C5" w:rsidRPr="00024EB7" w:rsidRDefault="009559C5" w:rsidP="009559C5">
      <w:pPr>
        <w:tabs>
          <w:tab w:val="left" w:pos="708"/>
          <w:tab w:val="left" w:pos="10620"/>
        </w:tabs>
        <w:ind w:left="-720" w:firstLine="709"/>
        <w:jc w:val="both"/>
        <w:rPr>
          <w:color w:val="000000"/>
        </w:rPr>
      </w:pPr>
      <w:r w:rsidRPr="00024EB7">
        <w:rPr>
          <w:color w:val="000000"/>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9559C5" w:rsidRPr="00024EB7" w:rsidRDefault="009559C5" w:rsidP="009559C5">
      <w:pPr>
        <w:tabs>
          <w:tab w:val="left" w:pos="708"/>
          <w:tab w:val="left" w:pos="10620"/>
        </w:tabs>
        <w:ind w:left="-720" w:firstLine="709"/>
        <w:jc w:val="both"/>
        <w:rPr>
          <w:color w:val="000000"/>
        </w:rPr>
      </w:pPr>
      <w:r w:rsidRPr="00024EB7">
        <w:rPr>
          <w:color w:val="000000"/>
        </w:rPr>
        <w:t>приймає рішення щодо попередньої класифікації надзвичайної ситуації за видом, класифікаційними ознаками та рівнем, забезпечує своєчасне подання до ДСНС зазначених матеріалів;</w:t>
      </w:r>
    </w:p>
    <w:p w:rsidR="009559C5" w:rsidRPr="00024EB7" w:rsidRDefault="009559C5" w:rsidP="009559C5">
      <w:pPr>
        <w:tabs>
          <w:tab w:val="left" w:pos="708"/>
          <w:tab w:val="left" w:pos="10620"/>
        </w:tabs>
        <w:ind w:left="-720"/>
        <w:jc w:val="both"/>
        <w:rPr>
          <w:color w:val="000000"/>
        </w:rPr>
      </w:pPr>
      <w:r w:rsidRPr="00024EB7">
        <w:rPr>
          <w:color w:val="000000"/>
        </w:rPr>
        <w:t>вивчає обставини, що склалися, та подає обласній комісії з питань техногенно-екологічної безпеки і надзвичайних ситуацій інформацію про вжиті заходи, причини виникнення та результати</w:t>
      </w:r>
      <w:r w:rsidRPr="00024EB7">
        <w:rPr>
          <w:color w:val="000000"/>
          <w:lang w:val="en-US"/>
        </w:rPr>
        <w:t> </w:t>
      </w:r>
      <w:r w:rsidRPr="00024EB7">
        <w:rPr>
          <w:color w:val="000000"/>
        </w:rPr>
        <w:t>ліквідації наслідків надзвичайної ситуації, а також пропозиції щодо подальших дій із запобігання її розвитку;</w:t>
      </w:r>
    </w:p>
    <w:p w:rsidR="009559C5" w:rsidRPr="00024EB7" w:rsidRDefault="009559C5" w:rsidP="009559C5">
      <w:pPr>
        <w:tabs>
          <w:tab w:val="left" w:pos="708"/>
          <w:tab w:val="left" w:pos="10620"/>
        </w:tabs>
        <w:ind w:left="-720" w:firstLine="709"/>
        <w:jc w:val="both"/>
        <w:rPr>
          <w:color w:val="000000"/>
        </w:rPr>
      </w:pPr>
      <w:r w:rsidRPr="00024EB7">
        <w:rPr>
          <w:color w:val="000000"/>
        </w:rPr>
        <w:t>4.4. У режимі надзвичайного стану:</w:t>
      </w:r>
    </w:p>
    <w:p w:rsidR="009559C5" w:rsidRPr="00024EB7" w:rsidRDefault="009559C5" w:rsidP="009559C5">
      <w:pPr>
        <w:tabs>
          <w:tab w:val="left" w:pos="708"/>
          <w:tab w:val="left" w:pos="10620"/>
        </w:tabs>
        <w:ind w:left="-720" w:firstLine="709"/>
        <w:jc w:val="both"/>
        <w:rPr>
          <w:color w:val="000000"/>
        </w:rPr>
      </w:pPr>
      <w:r w:rsidRPr="00024EB7">
        <w:rPr>
          <w:color w:val="000000"/>
        </w:rPr>
        <w:t xml:space="preserve">забезпечує координацію, організацію робіт та взаємодію органів управління та сил </w:t>
      </w:r>
      <w:r w:rsidRPr="00024EB7">
        <w:t>міської ланки територіальної підсистеми єдиної державної системи цивільного захисту</w:t>
      </w:r>
      <w:r w:rsidRPr="00024EB7">
        <w:rPr>
          <w:color w:val="000000"/>
        </w:rPr>
        <w:t xml:space="preserve"> з урахуванням особливостей, що визначаються згідно                      з вимогами законів України “Про правовий режим воєнного стану”, “Про правовий режим надзвичайного стану”, а також інших нормативно-правових актів;</w:t>
      </w:r>
    </w:p>
    <w:p w:rsidR="009559C5" w:rsidRPr="00024EB7" w:rsidRDefault="009559C5" w:rsidP="009559C5">
      <w:pPr>
        <w:tabs>
          <w:tab w:val="left" w:pos="708"/>
          <w:tab w:val="left" w:pos="10620"/>
        </w:tabs>
        <w:ind w:left="-720" w:firstLine="709"/>
        <w:jc w:val="both"/>
        <w:rPr>
          <w:color w:val="000000"/>
        </w:rPr>
      </w:pPr>
      <w:r w:rsidRPr="00024EB7">
        <w:rPr>
          <w:color w:val="000000"/>
        </w:rPr>
        <w:t>здійснює заходи, необхідні для відвернення загрози та забезпечення безпеки і здоров’я громадян, забезпечення функціонування органів управління;</w:t>
      </w:r>
    </w:p>
    <w:p w:rsidR="009559C5" w:rsidRPr="00024EB7" w:rsidRDefault="009559C5" w:rsidP="009559C5">
      <w:pPr>
        <w:tabs>
          <w:tab w:val="left" w:pos="708"/>
          <w:tab w:val="left" w:pos="10620"/>
        </w:tabs>
        <w:ind w:left="-720" w:firstLine="709"/>
        <w:jc w:val="both"/>
        <w:rPr>
          <w:color w:val="000000"/>
        </w:rPr>
      </w:pPr>
      <w:r w:rsidRPr="00024EB7">
        <w:rPr>
          <w:color w:val="000000"/>
        </w:rPr>
        <w:t>4.5. Проводить моніторинг стану виконання органами управління, підприємствами, установами та організаціями, незалежно від форм власності покладених на них завдань;</w:t>
      </w:r>
    </w:p>
    <w:p w:rsidR="009559C5" w:rsidRPr="00024EB7" w:rsidRDefault="009559C5" w:rsidP="009559C5">
      <w:pPr>
        <w:tabs>
          <w:tab w:val="left" w:pos="708"/>
        </w:tabs>
        <w:ind w:left="-720" w:firstLine="709"/>
        <w:jc w:val="both"/>
        <w:rPr>
          <w:color w:val="000000"/>
        </w:rPr>
      </w:pPr>
      <w:r w:rsidRPr="00024EB7">
        <w:rPr>
          <w:color w:val="000000"/>
        </w:rPr>
        <w:t>4.6. Здійснює взаємодію з регіональним штабом з питань, пов’яза</w:t>
      </w:r>
      <w:r>
        <w:rPr>
          <w:color w:val="000000"/>
        </w:rPr>
        <w:t>них</w:t>
      </w:r>
      <w:r w:rsidRPr="00024EB7">
        <w:rPr>
          <w:color w:val="000000"/>
        </w:rPr>
        <w:t xml:space="preserve"> із соціальним забезпеченням громадян України, які переміщуються з тимчасово окупованої території та районів проведення антитерористичної операції.</w:t>
      </w:r>
    </w:p>
    <w:p w:rsidR="009559C5" w:rsidRPr="00024EB7" w:rsidRDefault="009559C5" w:rsidP="009559C5">
      <w:pPr>
        <w:tabs>
          <w:tab w:val="left" w:pos="708"/>
        </w:tabs>
        <w:ind w:left="-720" w:firstLine="709"/>
        <w:jc w:val="both"/>
        <w:rPr>
          <w:color w:val="000000"/>
        </w:rPr>
      </w:pPr>
    </w:p>
    <w:p w:rsidR="009559C5" w:rsidRPr="00024EB7" w:rsidRDefault="009559C5" w:rsidP="009559C5">
      <w:pPr>
        <w:tabs>
          <w:tab w:val="left" w:pos="708"/>
        </w:tabs>
        <w:ind w:left="-720" w:firstLine="709"/>
        <w:jc w:val="both"/>
        <w:rPr>
          <w:color w:val="000000"/>
        </w:rPr>
      </w:pPr>
      <w:r w:rsidRPr="00024EB7">
        <w:rPr>
          <w:color w:val="000000"/>
        </w:rPr>
        <w:t>5. Комісія має право:</w:t>
      </w:r>
    </w:p>
    <w:p w:rsidR="009559C5" w:rsidRPr="00024EB7" w:rsidRDefault="009559C5" w:rsidP="009559C5">
      <w:pPr>
        <w:tabs>
          <w:tab w:val="left" w:pos="708"/>
        </w:tabs>
        <w:ind w:left="-720" w:firstLine="709"/>
        <w:jc w:val="both"/>
        <w:rPr>
          <w:color w:val="000000"/>
        </w:rPr>
      </w:pPr>
      <w:r w:rsidRPr="00024EB7">
        <w:rPr>
          <w:color w:val="000000"/>
        </w:rPr>
        <w:t xml:space="preserve">залучати у разі потреби в установленому законодавством порядку до ліквідації наслідків надзвичайної ситуації місцевого рівня сили і засоби </w:t>
      </w:r>
      <w:r w:rsidRPr="00024EB7">
        <w:t>міської ланки територіальної підсистеми єдиної державної системи цивільного захисту</w:t>
      </w:r>
      <w:r w:rsidRPr="00024EB7">
        <w:rPr>
          <w:color w:val="000000"/>
        </w:rPr>
        <w:t>;</w:t>
      </w:r>
    </w:p>
    <w:p w:rsidR="009559C5" w:rsidRPr="00024EB7" w:rsidRDefault="009559C5" w:rsidP="009559C5">
      <w:pPr>
        <w:tabs>
          <w:tab w:val="left" w:pos="708"/>
        </w:tabs>
        <w:ind w:left="-720" w:firstLine="709"/>
        <w:jc w:val="both"/>
        <w:rPr>
          <w:color w:val="000000"/>
        </w:rPr>
      </w:pPr>
      <w:r w:rsidRPr="00024EB7">
        <w:rPr>
          <w:color w:val="000000"/>
        </w:rPr>
        <w:lastRenderedPageBreak/>
        <w:t>заслуховувати інформацію керівників підприємств, установ та організацій, розташованих на території міста, з питань, що належать до їх компетенції, і давати їм відповідні доручення;</w:t>
      </w:r>
    </w:p>
    <w:p w:rsidR="009559C5" w:rsidRPr="00024EB7" w:rsidRDefault="009559C5" w:rsidP="009559C5">
      <w:pPr>
        <w:tabs>
          <w:tab w:val="left" w:pos="708"/>
        </w:tabs>
        <w:ind w:left="-720" w:firstLine="709"/>
        <w:jc w:val="both"/>
        <w:rPr>
          <w:color w:val="000000"/>
        </w:rPr>
      </w:pPr>
      <w:r w:rsidRPr="00024EB7">
        <w:rPr>
          <w:color w:val="000000"/>
        </w:rPr>
        <w:t>одержувати від підприємств, установ та організацій, незалежно від форм власності, розташованих на території міста, матеріали і документи, необхідні для вирішення питань, що належать до її компетенції;</w:t>
      </w:r>
    </w:p>
    <w:p w:rsidR="009559C5" w:rsidRPr="00024EB7" w:rsidRDefault="009559C5" w:rsidP="009559C5">
      <w:pPr>
        <w:tabs>
          <w:tab w:val="left" w:pos="708"/>
        </w:tabs>
        <w:ind w:left="-720" w:firstLine="709"/>
        <w:jc w:val="both"/>
        <w:rPr>
          <w:color w:val="000000"/>
        </w:rPr>
      </w:pPr>
      <w:r w:rsidRPr="00024EB7">
        <w:rPr>
          <w:color w:val="000000"/>
        </w:rPr>
        <w:t>залучати до участі у своїй роботі представників підприємств, установ та організацій, незалежно від форм власності, розташованих на території міста, (за погодженням з їх керівниками);</w:t>
      </w:r>
    </w:p>
    <w:p w:rsidR="009559C5" w:rsidRPr="00024EB7" w:rsidRDefault="009559C5" w:rsidP="009559C5">
      <w:pPr>
        <w:tabs>
          <w:tab w:val="left" w:pos="708"/>
        </w:tabs>
        <w:ind w:left="-720" w:firstLine="709"/>
        <w:jc w:val="both"/>
      </w:pPr>
      <w:r w:rsidRPr="00024EB7">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9559C5" w:rsidRPr="00024EB7" w:rsidRDefault="009559C5" w:rsidP="009559C5">
      <w:pPr>
        <w:tabs>
          <w:tab w:val="left" w:pos="708"/>
        </w:tabs>
        <w:ind w:left="-720" w:firstLine="709"/>
        <w:jc w:val="both"/>
        <w:rPr>
          <w:color w:val="000000"/>
        </w:rPr>
      </w:pPr>
    </w:p>
    <w:p w:rsidR="009559C5" w:rsidRPr="00024EB7" w:rsidRDefault="009559C5" w:rsidP="009559C5">
      <w:pPr>
        <w:tabs>
          <w:tab w:val="left" w:pos="708"/>
        </w:tabs>
        <w:ind w:left="-720" w:firstLine="709"/>
        <w:jc w:val="both"/>
      </w:pPr>
      <w:r w:rsidRPr="00024EB7">
        <w:t>6. Комісію очол</w:t>
      </w:r>
      <w:r w:rsidR="00ED679E">
        <w:t xml:space="preserve">ює міський голова, який має </w:t>
      </w:r>
      <w:r w:rsidR="00ED679E">
        <w:rPr>
          <w:lang w:val="uk-UA"/>
        </w:rPr>
        <w:t>трьох</w:t>
      </w:r>
      <w:r w:rsidRPr="00024EB7">
        <w:t xml:space="preserve"> заступників.</w:t>
      </w:r>
    </w:p>
    <w:p w:rsidR="009559C5" w:rsidRPr="00024EB7" w:rsidRDefault="009559C5" w:rsidP="009559C5">
      <w:pPr>
        <w:pStyle w:val="HTML"/>
        <w:widowControl w:val="0"/>
        <w:ind w:left="-720" w:firstLine="709"/>
        <w:jc w:val="both"/>
        <w:rPr>
          <w:rFonts w:ascii="Times New Roman" w:hAnsi="Times New Roman"/>
        </w:rPr>
      </w:pPr>
      <w:r w:rsidRPr="00024EB7">
        <w:rPr>
          <w:rFonts w:ascii="Times New Roman" w:hAnsi="Times New Roman"/>
        </w:rPr>
        <w:t>Рішенням виконавчого комітету міської ради признача</w:t>
      </w:r>
      <w:r>
        <w:rPr>
          <w:rFonts w:ascii="Times New Roman" w:hAnsi="Times New Roman"/>
        </w:rPr>
        <w:t xml:space="preserve">ється голова комісії і </w:t>
      </w:r>
      <w:r w:rsidRPr="00024EB7">
        <w:rPr>
          <w:rFonts w:ascii="Times New Roman" w:hAnsi="Times New Roman"/>
        </w:rPr>
        <w:t xml:space="preserve">посадовий та персональний склад комісії. </w:t>
      </w:r>
    </w:p>
    <w:p w:rsidR="009559C5" w:rsidRPr="00024EB7" w:rsidRDefault="009559C5" w:rsidP="009559C5">
      <w:pPr>
        <w:pStyle w:val="HTML"/>
        <w:widowControl w:val="0"/>
        <w:ind w:left="-720" w:firstLine="709"/>
        <w:jc w:val="both"/>
        <w:rPr>
          <w:rFonts w:ascii="Times New Roman" w:hAnsi="Times New Roman"/>
        </w:rPr>
      </w:pPr>
      <w:r w:rsidRPr="00024EB7">
        <w:rPr>
          <w:rFonts w:ascii="Times New Roman" w:hAnsi="Times New Roman"/>
        </w:rPr>
        <w:t>У разі відсутності голови комісії, його обов’язки виконує заступник за дорученням голови комісії.</w:t>
      </w:r>
    </w:p>
    <w:p w:rsidR="009559C5" w:rsidRPr="00024EB7" w:rsidRDefault="009559C5" w:rsidP="009559C5">
      <w:pPr>
        <w:pStyle w:val="HTML"/>
        <w:widowControl w:val="0"/>
        <w:ind w:left="-720" w:firstLine="709"/>
        <w:jc w:val="both"/>
        <w:rPr>
          <w:rFonts w:ascii="Times New Roman" w:hAnsi="Times New Roman"/>
        </w:rPr>
      </w:pPr>
    </w:p>
    <w:p w:rsidR="009559C5" w:rsidRPr="00024EB7" w:rsidRDefault="009559C5" w:rsidP="009559C5">
      <w:pPr>
        <w:tabs>
          <w:tab w:val="left" w:pos="708"/>
        </w:tabs>
        <w:ind w:left="-720" w:firstLine="709"/>
        <w:jc w:val="both"/>
        <w:rPr>
          <w:color w:val="000000"/>
          <w:lang w:val="uk-UA"/>
        </w:rPr>
      </w:pPr>
      <w:r w:rsidRPr="00024EB7">
        <w:rPr>
          <w:color w:val="000000"/>
          <w:lang w:val="uk-UA"/>
        </w:rPr>
        <w:t>7. Голова комісії має право:</w:t>
      </w:r>
    </w:p>
    <w:p w:rsidR="009559C5" w:rsidRPr="00024EB7" w:rsidRDefault="009559C5" w:rsidP="009559C5">
      <w:pPr>
        <w:tabs>
          <w:tab w:val="left" w:pos="708"/>
        </w:tabs>
        <w:ind w:left="-720" w:firstLine="709"/>
        <w:jc w:val="both"/>
        <w:rPr>
          <w:color w:val="000000"/>
          <w:lang w:val="uk-UA"/>
        </w:rPr>
      </w:pPr>
      <w:r w:rsidRPr="00024EB7">
        <w:rPr>
          <w:color w:val="000000"/>
          <w:lang w:val="uk-UA"/>
        </w:rPr>
        <w:t>залучати до роботи із запобігання виникненню надзвичайної с</w:t>
      </w:r>
      <w:r>
        <w:rPr>
          <w:color w:val="000000"/>
          <w:lang w:val="uk-UA"/>
        </w:rPr>
        <w:t>итуації</w:t>
      </w:r>
      <w:r w:rsidRPr="00024EB7">
        <w:rPr>
          <w:color w:val="000000"/>
          <w:lang w:val="uk-UA"/>
        </w:rPr>
        <w:t xml:space="preserve"> або ліквідації її наслідків будь-які транспортні, рятувальні, відбудовні, медичні  та інші сили і засоби відповідно до законодавства;</w:t>
      </w:r>
    </w:p>
    <w:p w:rsidR="009559C5" w:rsidRPr="00024EB7" w:rsidRDefault="009559C5" w:rsidP="009559C5">
      <w:pPr>
        <w:tabs>
          <w:tab w:val="left" w:pos="708"/>
        </w:tabs>
        <w:ind w:left="-720" w:firstLine="709"/>
        <w:jc w:val="both"/>
        <w:rPr>
          <w:color w:val="000000"/>
        </w:rPr>
      </w:pPr>
      <w:r w:rsidRPr="00024EB7">
        <w:rPr>
          <w:color w:val="000000"/>
        </w:rPr>
        <w:t>приймати в межах повноважень комісії рішення щодо реагування на надзвичайну ситуацію;</w:t>
      </w:r>
    </w:p>
    <w:p w:rsidR="009559C5" w:rsidRPr="00024EB7" w:rsidRDefault="009559C5" w:rsidP="009559C5">
      <w:pPr>
        <w:tabs>
          <w:tab w:val="left" w:pos="708"/>
        </w:tabs>
        <w:ind w:left="-720" w:firstLine="709"/>
        <w:jc w:val="both"/>
        <w:rPr>
          <w:color w:val="000000"/>
        </w:rPr>
      </w:pPr>
      <w:r w:rsidRPr="00024EB7">
        <w:rPr>
          <w:color w:val="000000"/>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9559C5" w:rsidRPr="00CE40F9" w:rsidRDefault="009559C5" w:rsidP="009559C5">
      <w:pPr>
        <w:tabs>
          <w:tab w:val="left" w:pos="708"/>
        </w:tabs>
        <w:ind w:left="-720" w:firstLine="709"/>
        <w:jc w:val="both"/>
        <w:rPr>
          <w:color w:val="000000"/>
        </w:rPr>
      </w:pPr>
      <w:r w:rsidRPr="00024EB7">
        <w:rPr>
          <w:color w:val="000000"/>
        </w:rPr>
        <w:t xml:space="preserve">делегувати на період ліквідації наслідків надзвичайної ситуації свої повноваження </w:t>
      </w:r>
      <w:r w:rsidRPr="00CE40F9">
        <w:rPr>
          <w:color w:val="000000"/>
        </w:rPr>
        <w:t>заступникам голови комісії.</w:t>
      </w:r>
    </w:p>
    <w:p w:rsidR="009559C5" w:rsidRPr="00CE40F9" w:rsidRDefault="009559C5" w:rsidP="009559C5">
      <w:pPr>
        <w:tabs>
          <w:tab w:val="left" w:pos="708"/>
        </w:tabs>
        <w:ind w:left="-720" w:firstLine="709"/>
        <w:jc w:val="both"/>
        <w:rPr>
          <w:color w:val="000000"/>
        </w:rPr>
      </w:pPr>
    </w:p>
    <w:p w:rsidR="009559C5" w:rsidRPr="00CE40F9" w:rsidRDefault="009559C5" w:rsidP="009559C5">
      <w:pPr>
        <w:pStyle w:val="HTML"/>
        <w:widowControl w:val="0"/>
        <w:ind w:left="-720" w:firstLine="709"/>
        <w:jc w:val="both"/>
        <w:rPr>
          <w:rFonts w:ascii="Times New Roman" w:hAnsi="Times New Roman"/>
          <w:sz w:val="24"/>
          <w:szCs w:val="24"/>
        </w:rPr>
      </w:pPr>
      <w:r w:rsidRPr="00CE40F9">
        <w:rPr>
          <w:rFonts w:ascii="Times New Roman" w:hAnsi="Times New Roman"/>
          <w:sz w:val="24"/>
          <w:szCs w:val="24"/>
        </w:rPr>
        <w:t xml:space="preserve">8. Робочим органом комісії є відділ з питань надзвичайних ситуацій, секретар і заступники голови комісії. </w:t>
      </w:r>
    </w:p>
    <w:p w:rsidR="009559C5" w:rsidRPr="00CE40F9" w:rsidRDefault="009559C5" w:rsidP="009559C5">
      <w:pPr>
        <w:tabs>
          <w:tab w:val="left" w:pos="708"/>
        </w:tabs>
        <w:ind w:left="-720" w:firstLine="709"/>
        <w:jc w:val="both"/>
        <w:rPr>
          <w:color w:val="000000"/>
        </w:rPr>
      </w:pPr>
    </w:p>
    <w:p w:rsidR="009559C5" w:rsidRPr="00CE40F9" w:rsidRDefault="009559C5" w:rsidP="009559C5">
      <w:pPr>
        <w:tabs>
          <w:tab w:val="left" w:pos="708"/>
        </w:tabs>
        <w:ind w:left="-720" w:firstLine="709"/>
        <w:jc w:val="both"/>
        <w:rPr>
          <w:color w:val="000000"/>
        </w:rPr>
      </w:pPr>
      <w:r w:rsidRPr="00CE40F9">
        <w:rPr>
          <w:color w:val="000000"/>
        </w:rPr>
        <w:t>9. Комісія проводить засідання на постійній основі.</w:t>
      </w:r>
    </w:p>
    <w:p w:rsidR="009559C5" w:rsidRPr="00024EB7" w:rsidRDefault="009559C5" w:rsidP="009559C5">
      <w:pPr>
        <w:tabs>
          <w:tab w:val="left" w:pos="708"/>
        </w:tabs>
        <w:ind w:left="-720" w:firstLine="709"/>
        <w:jc w:val="both"/>
        <w:rPr>
          <w:color w:val="000000"/>
        </w:rPr>
      </w:pPr>
      <w:r w:rsidRPr="00CE40F9">
        <w:rPr>
          <w:color w:val="000000"/>
        </w:rPr>
        <w:t>Рішення комісії</w:t>
      </w:r>
      <w:r w:rsidRPr="00024EB7">
        <w:rPr>
          <w:color w:val="000000"/>
        </w:rPr>
        <w:t xml:space="preserve">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9559C5" w:rsidRPr="00024EB7" w:rsidRDefault="009559C5" w:rsidP="009559C5">
      <w:pPr>
        <w:tabs>
          <w:tab w:val="left" w:pos="708"/>
        </w:tabs>
        <w:ind w:left="-720" w:firstLine="709"/>
        <w:jc w:val="both"/>
        <w:rPr>
          <w:color w:val="000000"/>
        </w:rPr>
      </w:pPr>
      <w:r w:rsidRPr="00024EB7">
        <w:rPr>
          <w:color w:val="000000"/>
        </w:rPr>
        <w:t>Рішення комісії оформляється протоколом, який підписується головою та відповідальним секретарем комісії.</w:t>
      </w:r>
    </w:p>
    <w:p w:rsidR="009559C5" w:rsidRPr="00024EB7" w:rsidRDefault="009559C5" w:rsidP="009559C5">
      <w:pPr>
        <w:tabs>
          <w:tab w:val="left" w:pos="708"/>
        </w:tabs>
        <w:ind w:left="-720" w:firstLine="709"/>
        <w:jc w:val="both"/>
        <w:rPr>
          <w:color w:val="000000"/>
        </w:rPr>
      </w:pPr>
    </w:p>
    <w:p w:rsidR="009559C5" w:rsidRPr="00D365F2" w:rsidRDefault="009559C5" w:rsidP="009559C5">
      <w:pPr>
        <w:tabs>
          <w:tab w:val="left" w:pos="708"/>
        </w:tabs>
        <w:ind w:left="-720" w:firstLine="709"/>
        <w:jc w:val="both"/>
        <w:rPr>
          <w:color w:val="000000"/>
        </w:rPr>
      </w:pPr>
      <w:r w:rsidRPr="00D365F2">
        <w:rPr>
          <w:color w:val="000000"/>
        </w:rPr>
        <w:t>10. Рішення комісії, прийняті у межах її повноважень, є обов’язковими для виконання підприємствами, установами та організаціями, незалежно від форм власності, розташованих на території міста.</w:t>
      </w:r>
    </w:p>
    <w:p w:rsidR="009559C5" w:rsidRPr="00D365F2" w:rsidRDefault="009559C5" w:rsidP="009559C5">
      <w:pPr>
        <w:tabs>
          <w:tab w:val="left" w:pos="708"/>
        </w:tabs>
        <w:ind w:left="-720" w:firstLine="709"/>
        <w:jc w:val="both"/>
        <w:rPr>
          <w:color w:val="000000"/>
        </w:rPr>
      </w:pPr>
    </w:p>
    <w:p w:rsidR="009559C5" w:rsidRPr="00D365F2" w:rsidRDefault="009559C5" w:rsidP="009559C5">
      <w:pPr>
        <w:pStyle w:val="HTML"/>
        <w:widowControl w:val="0"/>
        <w:ind w:left="-720" w:firstLine="709"/>
        <w:jc w:val="both"/>
        <w:rPr>
          <w:rFonts w:ascii="Times New Roman" w:hAnsi="Times New Roman"/>
          <w:sz w:val="24"/>
          <w:szCs w:val="24"/>
        </w:rPr>
      </w:pPr>
      <w:r w:rsidRPr="00D365F2">
        <w:rPr>
          <w:rFonts w:ascii="Times New Roman" w:hAnsi="Times New Roman"/>
          <w:sz w:val="24"/>
          <w:szCs w:val="24"/>
        </w:rPr>
        <w:t>11. Забезпечення членів комісії спеціальним одягом, засобами індивідуального захисту та створення належних умов для їх праці в зоні надзвичайної ситуації покладається на виконавчий комітет міської ради.</w:t>
      </w:r>
    </w:p>
    <w:p w:rsidR="009559C5" w:rsidRPr="00D365F2" w:rsidRDefault="009559C5" w:rsidP="009559C5">
      <w:pPr>
        <w:pStyle w:val="HTML"/>
        <w:widowControl w:val="0"/>
        <w:ind w:left="-720"/>
        <w:jc w:val="both"/>
        <w:rPr>
          <w:rFonts w:ascii="Times New Roman" w:hAnsi="Times New Roman"/>
          <w:sz w:val="24"/>
          <w:szCs w:val="24"/>
        </w:rPr>
      </w:pPr>
    </w:p>
    <w:p w:rsidR="009559C5" w:rsidRPr="00D365F2" w:rsidRDefault="009559C5" w:rsidP="009559C5">
      <w:pPr>
        <w:pStyle w:val="HTML"/>
        <w:widowControl w:val="0"/>
        <w:ind w:left="-720"/>
        <w:jc w:val="both"/>
        <w:rPr>
          <w:rFonts w:ascii="Times New Roman" w:hAnsi="Times New Roman"/>
          <w:sz w:val="24"/>
          <w:szCs w:val="24"/>
        </w:rPr>
      </w:pPr>
      <w:r w:rsidRPr="00D365F2">
        <w:rPr>
          <w:rFonts w:ascii="Times New Roman" w:hAnsi="Times New Roman"/>
          <w:sz w:val="24"/>
          <w:szCs w:val="24"/>
        </w:rPr>
        <w:t>Керуючий справами виконкому                                                  А. Мельніков</w:t>
      </w:r>
    </w:p>
    <w:p w:rsidR="009559C5" w:rsidRPr="00D365F2" w:rsidRDefault="009559C5" w:rsidP="009559C5"/>
    <w:p w:rsidR="008D500C" w:rsidRPr="00D365F2" w:rsidRDefault="008D500C" w:rsidP="000B2751">
      <w:pPr>
        <w:ind w:firstLine="567"/>
        <w:rPr>
          <w:rFonts w:eastAsia="MS Mincho"/>
          <w:color w:val="7030A0"/>
          <w:lang w:val="uk-UA" w:eastAsia="en-US"/>
        </w:rPr>
      </w:pPr>
    </w:p>
    <w:p w:rsidR="008D500C" w:rsidRPr="00D365F2"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Default="008D500C" w:rsidP="000B2751">
      <w:pPr>
        <w:ind w:firstLine="567"/>
        <w:rPr>
          <w:rFonts w:eastAsia="MS Mincho"/>
          <w:color w:val="7030A0"/>
          <w:lang w:val="uk-UA" w:eastAsia="en-US"/>
        </w:rPr>
      </w:pPr>
    </w:p>
    <w:p w:rsidR="00202712" w:rsidRDefault="00202712" w:rsidP="000B2751">
      <w:pPr>
        <w:ind w:firstLine="567"/>
        <w:rPr>
          <w:rFonts w:eastAsia="MS Mincho"/>
          <w:color w:val="7030A0"/>
          <w:lang w:val="uk-UA" w:eastAsia="en-US"/>
        </w:rPr>
      </w:pPr>
    </w:p>
    <w:p w:rsidR="00202712" w:rsidRDefault="00202712" w:rsidP="000B2751">
      <w:pPr>
        <w:ind w:firstLine="567"/>
        <w:rPr>
          <w:rFonts w:eastAsia="MS Mincho"/>
          <w:color w:val="7030A0"/>
          <w:lang w:val="uk-UA" w:eastAsia="en-US"/>
        </w:rPr>
      </w:pPr>
    </w:p>
    <w:p w:rsidR="00202712" w:rsidRDefault="00202712" w:rsidP="000B2751">
      <w:pPr>
        <w:ind w:firstLine="567"/>
        <w:rPr>
          <w:rFonts w:eastAsia="MS Mincho"/>
          <w:color w:val="7030A0"/>
          <w:lang w:val="uk-UA" w:eastAsia="en-US"/>
        </w:rPr>
      </w:pPr>
    </w:p>
    <w:p w:rsidR="00202712" w:rsidRDefault="00202712" w:rsidP="000B2751">
      <w:pPr>
        <w:ind w:firstLine="567"/>
        <w:rPr>
          <w:rFonts w:eastAsia="MS Mincho"/>
          <w:color w:val="7030A0"/>
          <w:lang w:val="uk-UA" w:eastAsia="en-US"/>
        </w:rPr>
      </w:pPr>
    </w:p>
    <w:p w:rsidR="00202712" w:rsidRDefault="00202712"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D365F2" w:rsidRPr="00D365F2" w:rsidRDefault="00D365F2" w:rsidP="00D365F2">
      <w:pPr>
        <w:spacing w:line="192" w:lineRule="auto"/>
        <w:ind w:firstLine="567"/>
        <w:jc w:val="both"/>
        <w:rPr>
          <w:lang w:val="uk-UA"/>
        </w:rPr>
      </w:pPr>
    </w:p>
    <w:p w:rsidR="00202712" w:rsidRPr="00CE40F9" w:rsidRDefault="00202712"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lang w:val="uk-UA"/>
        </w:rPr>
        <w:tab/>
      </w:r>
      <w:r>
        <w:rPr>
          <w:lang w:val="uk-UA"/>
        </w:rPr>
        <w:tab/>
      </w:r>
      <w:r>
        <w:rPr>
          <w:lang w:val="uk-UA"/>
        </w:rPr>
        <w:tab/>
      </w:r>
      <w:r>
        <w:rPr>
          <w:lang w:val="uk-UA"/>
        </w:rPr>
        <w:tab/>
      </w:r>
      <w:r>
        <w:rPr>
          <w:lang w:val="uk-UA"/>
        </w:rPr>
        <w:tab/>
      </w:r>
      <w:r>
        <w:rPr>
          <w:lang w:val="uk-UA"/>
        </w:rPr>
        <w:tab/>
      </w:r>
      <w:r w:rsidR="00CE40F9">
        <w:rPr>
          <w:lang w:val="uk-UA"/>
        </w:rPr>
        <w:tab/>
      </w:r>
      <w:r w:rsidR="00CE40F9" w:rsidRPr="00CE40F9">
        <w:rPr>
          <w:b/>
          <w:lang w:val="uk-UA"/>
        </w:rPr>
        <w:t>31</w:t>
      </w:r>
    </w:p>
    <w:p w:rsidR="00CE40F9" w:rsidRDefault="00CE40F9"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E40F9" w:rsidRDefault="00CE40F9"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02712" w:rsidRDefault="00202712" w:rsidP="0020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22 лютого 2018 року</w:t>
      </w:r>
    </w:p>
    <w:p w:rsidR="00D365F2" w:rsidRPr="00D365F2" w:rsidRDefault="00D365F2" w:rsidP="00202712">
      <w:pPr>
        <w:spacing w:line="192" w:lineRule="auto"/>
        <w:jc w:val="both"/>
        <w:rPr>
          <w:lang w:val="uk-UA"/>
        </w:rPr>
      </w:pPr>
    </w:p>
    <w:p w:rsidR="00D365F2" w:rsidRPr="00D365F2" w:rsidRDefault="00D365F2" w:rsidP="00D365F2">
      <w:pPr>
        <w:jc w:val="both"/>
        <w:rPr>
          <w:lang w:val="uk-UA"/>
        </w:rPr>
      </w:pPr>
      <w:r w:rsidRPr="00D365F2">
        <w:rPr>
          <w:lang w:val="uk-UA"/>
        </w:rPr>
        <w:t xml:space="preserve">Про затвердження планів евакуації, </w:t>
      </w:r>
    </w:p>
    <w:p w:rsidR="00D365F2" w:rsidRPr="00D365F2" w:rsidRDefault="00D365F2" w:rsidP="00D365F2">
      <w:pPr>
        <w:jc w:val="both"/>
        <w:rPr>
          <w:lang w:val="uk-UA"/>
        </w:rPr>
      </w:pPr>
      <w:r w:rsidRPr="00D365F2">
        <w:rPr>
          <w:lang w:val="uk-UA"/>
        </w:rPr>
        <w:t xml:space="preserve">організацію та забезпечення </w:t>
      </w:r>
    </w:p>
    <w:p w:rsidR="00D365F2" w:rsidRPr="00D365F2" w:rsidRDefault="00D365F2" w:rsidP="00D365F2">
      <w:pPr>
        <w:jc w:val="both"/>
        <w:rPr>
          <w:lang w:val="uk-UA"/>
        </w:rPr>
      </w:pPr>
      <w:r w:rsidRPr="00D365F2">
        <w:rPr>
          <w:lang w:val="uk-UA"/>
        </w:rPr>
        <w:t xml:space="preserve">заходів з евакуації </w:t>
      </w:r>
      <w:r w:rsidR="00CE40F9">
        <w:rPr>
          <w:lang w:val="uk-UA"/>
        </w:rPr>
        <w:t xml:space="preserve"> </w:t>
      </w:r>
      <w:r w:rsidRPr="00D365F2">
        <w:rPr>
          <w:lang w:val="uk-UA"/>
        </w:rPr>
        <w:t xml:space="preserve">при загрозі і виникненні </w:t>
      </w:r>
    </w:p>
    <w:p w:rsidR="00D365F2" w:rsidRPr="00D365F2" w:rsidRDefault="00D365F2" w:rsidP="00D365F2">
      <w:pPr>
        <w:jc w:val="both"/>
        <w:rPr>
          <w:lang w:val="uk-UA"/>
        </w:rPr>
      </w:pPr>
      <w:r w:rsidRPr="00D365F2">
        <w:rPr>
          <w:lang w:val="uk-UA"/>
        </w:rPr>
        <w:t xml:space="preserve">ймовірних надзвичайних ситуацій </w:t>
      </w:r>
    </w:p>
    <w:p w:rsidR="00D365F2" w:rsidRPr="00D365F2" w:rsidRDefault="00D365F2" w:rsidP="00D365F2">
      <w:pPr>
        <w:rPr>
          <w:lang w:val="uk-UA"/>
        </w:rPr>
      </w:pPr>
      <w:r w:rsidRPr="00D365F2">
        <w:rPr>
          <w:lang w:val="uk-UA"/>
        </w:rPr>
        <w:t xml:space="preserve">техногенного або  природного характеру </w:t>
      </w:r>
    </w:p>
    <w:p w:rsidR="00D365F2" w:rsidRPr="00D365F2" w:rsidRDefault="00D365F2" w:rsidP="00D365F2">
      <w:pPr>
        <w:rPr>
          <w:lang w:val="uk-UA"/>
        </w:rPr>
      </w:pPr>
    </w:p>
    <w:p w:rsidR="00D365F2" w:rsidRPr="00D365F2" w:rsidRDefault="00D365F2" w:rsidP="00D365F2">
      <w:pPr>
        <w:pStyle w:val="text"/>
        <w:spacing w:before="0"/>
        <w:rPr>
          <w:rFonts w:ascii="Times New Roman" w:hAnsi="Times New Roman"/>
          <w:szCs w:val="24"/>
        </w:rPr>
      </w:pPr>
      <w:r w:rsidRPr="00D365F2">
        <w:rPr>
          <w:rFonts w:ascii="Times New Roman" w:hAnsi="Times New Roman"/>
          <w:szCs w:val="24"/>
        </w:rPr>
        <w:t xml:space="preserve">      На виконання Кодексу цивільного захисту України, відповідно до Постанови Кабінету Міністрів України від 30.10.2013 р. № 841 „Про затвердження Порядку проведення евакуації у разі загрози виникнення або виникнення надзвичайних ситуацій техногенного та природного характеру” зі змінами, внесеними згідно з Постановою КМ № 905 від 30.11.2016р., Наказу МВС України № 579 від 10.07.2017 р. «Про затвердження методики заходів з евакуації», відповідно до пп.2 п.„б” ст. 38 Закону Про місцеве самоврядування в Україні,  виконавчий комітет Новороздільської міської ради</w:t>
      </w:r>
    </w:p>
    <w:p w:rsidR="00D365F2" w:rsidRPr="00D365F2" w:rsidRDefault="00D365F2" w:rsidP="00D365F2">
      <w:pPr>
        <w:ind w:firstLine="567"/>
        <w:jc w:val="center"/>
        <w:rPr>
          <w:lang w:val="uk-UA"/>
        </w:rPr>
      </w:pPr>
    </w:p>
    <w:p w:rsidR="00D365F2" w:rsidRPr="00D365F2" w:rsidRDefault="00D365F2" w:rsidP="00D365F2">
      <w:pPr>
        <w:pStyle w:val="vyr"/>
        <w:overflowPunct/>
        <w:autoSpaceDE/>
        <w:adjustRightInd/>
        <w:spacing w:before="0"/>
        <w:ind w:firstLine="0"/>
        <w:jc w:val="left"/>
        <w:rPr>
          <w:rFonts w:ascii="Times New Roman" w:hAnsi="Times New Roman"/>
          <w:lang w:val="uk-UA"/>
        </w:rPr>
      </w:pPr>
      <w:r w:rsidRPr="00D365F2">
        <w:rPr>
          <w:rFonts w:ascii="Times New Roman" w:hAnsi="Times New Roman"/>
          <w:lang w:val="uk-UA"/>
        </w:rPr>
        <w:t>В И Р І Ш И В:</w:t>
      </w:r>
    </w:p>
    <w:p w:rsidR="00D365F2" w:rsidRPr="00D365F2" w:rsidRDefault="00D365F2" w:rsidP="00D365F2">
      <w:r w:rsidRPr="00D365F2">
        <w:rPr>
          <w:lang w:val="uk-UA"/>
        </w:rPr>
        <w:t xml:space="preserve">         1. Затвердити План евакуації населення міста </w:t>
      </w:r>
      <w:r w:rsidRPr="00D365F2">
        <w:t>Нового Роздолу  у разі виникнення надзвичайної ситуації</w:t>
      </w:r>
      <w:r w:rsidRPr="00D365F2">
        <w:rPr>
          <w:lang w:val="uk-UA"/>
        </w:rPr>
        <w:t xml:space="preserve"> </w:t>
      </w:r>
      <w:r w:rsidRPr="00D365F2">
        <w:t>природного або техногенного характеру</w:t>
      </w:r>
      <w:r w:rsidRPr="00D365F2">
        <w:rPr>
          <w:lang w:val="uk-UA"/>
        </w:rPr>
        <w:t xml:space="preserve"> (додаток 1);</w:t>
      </w:r>
    </w:p>
    <w:p w:rsidR="00D365F2" w:rsidRPr="00D365F2" w:rsidRDefault="00D365F2" w:rsidP="00D365F2">
      <w:pPr>
        <w:rPr>
          <w:lang w:val="uk-UA"/>
        </w:rPr>
      </w:pPr>
      <w:r w:rsidRPr="00D365F2">
        <w:rPr>
          <w:lang w:val="uk-UA"/>
        </w:rPr>
        <w:t xml:space="preserve">         2. Затвердити План прийняття та розміщення евакуюваного населення </w:t>
      </w:r>
      <w:r w:rsidRPr="00D365F2">
        <w:rPr>
          <w:bCs/>
          <w:iCs/>
        </w:rPr>
        <w:t>у безпечних місцях  на території міста Нового Роздолу</w:t>
      </w:r>
      <w:r w:rsidRPr="00D365F2">
        <w:rPr>
          <w:lang w:val="uk-UA"/>
        </w:rPr>
        <w:t xml:space="preserve"> (додаток 2);</w:t>
      </w:r>
    </w:p>
    <w:p w:rsidR="00D365F2" w:rsidRPr="00D365F2" w:rsidRDefault="00D365F2" w:rsidP="00D365F2">
      <w:pPr>
        <w:rPr>
          <w:lang w:val="uk-UA"/>
        </w:rPr>
      </w:pPr>
      <w:r w:rsidRPr="00D365F2">
        <w:rPr>
          <w:lang w:val="uk-UA"/>
        </w:rPr>
        <w:t xml:space="preserve">         3.Затвердити План транспортного забезпечення заходів з евакуації населення на території міста Нового Роздолу(додаток 3);</w:t>
      </w:r>
    </w:p>
    <w:p w:rsidR="00D365F2" w:rsidRPr="00D365F2" w:rsidRDefault="00D365F2" w:rsidP="00D365F2">
      <w:pPr>
        <w:jc w:val="both"/>
        <w:rPr>
          <w:lang w:val="uk-UA"/>
        </w:rPr>
      </w:pPr>
      <w:r w:rsidRPr="00D365F2">
        <w:rPr>
          <w:lang w:val="uk-UA"/>
        </w:rPr>
        <w:t xml:space="preserve">         4. Заходи з евакуації та всебічне забезпечення евакуйованих у місцях їх безпечного розміщення проводити у тісній взаємодії з Новороздільським міським сектором Головного управління Державної служби з надзвичайних ситуацій у Львівській області та з іншими державними органами влади і управління та громадськості.</w:t>
      </w:r>
    </w:p>
    <w:p w:rsidR="00D365F2" w:rsidRPr="00D365F2" w:rsidRDefault="00D365F2" w:rsidP="00D365F2">
      <w:pPr>
        <w:jc w:val="both"/>
        <w:rPr>
          <w:lang w:val="uk-UA"/>
        </w:rPr>
      </w:pPr>
      <w:r w:rsidRPr="00D365F2">
        <w:rPr>
          <w:lang w:val="uk-UA"/>
        </w:rPr>
        <w:t xml:space="preserve">         5. Загальне керівництво організацією проведення заходів з евакуації покласти на заступника голови міської комісії з питань техногенно-екологічної безпеки і надзвичайних ситуацій – першого заступника міського голови Лепкого М.П., голову міської комісії з питань евакуації – керуючого справами виконкому Мельнікова А.В. і начальника відділу з питань надзвичайних ситуацій, правоохоронної та оборонно-мобілізаційної роботи міської ради Щепного В.В., відповідно до їх посадових інструкцій та чинного законодавства.</w:t>
      </w:r>
    </w:p>
    <w:p w:rsidR="00D365F2" w:rsidRPr="00D365F2" w:rsidRDefault="00D365F2" w:rsidP="00D365F2">
      <w:pPr>
        <w:jc w:val="both"/>
        <w:rPr>
          <w:lang w:val="uk-UA"/>
        </w:rPr>
      </w:pPr>
      <w:r w:rsidRPr="00D365F2">
        <w:rPr>
          <w:lang w:val="uk-UA"/>
        </w:rPr>
        <w:t xml:space="preserve">          4.  Рішення виконавчого комітету від 17 червня 2014 року №124 уважати таким, що втратило чинність. </w:t>
      </w:r>
    </w:p>
    <w:p w:rsidR="00D365F2" w:rsidRPr="00D365F2" w:rsidRDefault="00D365F2" w:rsidP="00D365F2">
      <w:pPr>
        <w:pStyle w:val="text"/>
        <w:spacing w:before="0"/>
        <w:rPr>
          <w:rFonts w:ascii="Times New Roman" w:hAnsi="Times New Roman"/>
          <w:szCs w:val="24"/>
        </w:rPr>
      </w:pPr>
      <w:r w:rsidRPr="00D365F2">
        <w:rPr>
          <w:rFonts w:ascii="Times New Roman" w:hAnsi="Times New Roman"/>
          <w:szCs w:val="24"/>
        </w:rPr>
        <w:t xml:space="preserve">5.    Контроль за виконанням рішення покласти на міського голову Мелешка А.Р.. </w:t>
      </w:r>
    </w:p>
    <w:p w:rsidR="00D365F2" w:rsidRPr="00D365F2" w:rsidRDefault="00D365F2" w:rsidP="00D365F2">
      <w:pPr>
        <w:jc w:val="both"/>
        <w:rPr>
          <w:lang w:val="uk-UA"/>
        </w:rPr>
      </w:pPr>
    </w:p>
    <w:p w:rsidR="00D365F2" w:rsidRPr="00D365F2" w:rsidRDefault="00D365F2" w:rsidP="00D365F2">
      <w:pPr>
        <w:spacing w:line="192" w:lineRule="auto"/>
        <w:jc w:val="both"/>
        <w:rPr>
          <w:lang w:val="uk-UA"/>
        </w:rPr>
      </w:pPr>
    </w:p>
    <w:p w:rsidR="00D365F2" w:rsidRPr="00D365F2" w:rsidRDefault="00D365F2" w:rsidP="00D365F2">
      <w:pPr>
        <w:spacing w:line="192" w:lineRule="auto"/>
        <w:jc w:val="both"/>
      </w:pPr>
      <w:r w:rsidRPr="00D365F2">
        <w:rPr>
          <w:lang w:val="uk-UA"/>
        </w:rPr>
        <w:t>МІСЬКИЙ  ГОЛОВА                                                    Андрій МЕЛЕШКО</w:t>
      </w:r>
    </w:p>
    <w:p w:rsidR="00D365F2" w:rsidRPr="00D365F2" w:rsidRDefault="00D365F2" w:rsidP="00D365F2">
      <w:pPr>
        <w:rPr>
          <w:lang w:val="uk-UA"/>
        </w:rPr>
      </w:pPr>
    </w:p>
    <w:p w:rsidR="00202712" w:rsidRPr="00D365F2" w:rsidRDefault="00202712" w:rsidP="00CE40F9">
      <w:pPr>
        <w:rPr>
          <w:rFonts w:eastAsia="MS Mincho"/>
          <w:color w:val="7030A0"/>
          <w:lang w:val="uk-UA" w:eastAsia="en-US"/>
        </w:rPr>
      </w:pPr>
    </w:p>
    <w:p w:rsidR="00B4379D" w:rsidRPr="00B4379D" w:rsidRDefault="00B4379D" w:rsidP="00B4379D">
      <w:pPr>
        <w:ind w:left="6237" w:right="-2"/>
        <w:rPr>
          <w:b/>
          <w:lang w:val="uk-UA"/>
        </w:rPr>
      </w:pPr>
      <w:r w:rsidRPr="004928DF">
        <w:rPr>
          <w:b/>
        </w:rPr>
        <w:t>Додаток</w:t>
      </w:r>
      <w:r>
        <w:rPr>
          <w:b/>
          <w:lang w:val="uk-UA"/>
        </w:rPr>
        <w:t xml:space="preserve"> 1</w:t>
      </w:r>
    </w:p>
    <w:p w:rsidR="00B4379D" w:rsidRDefault="00B4379D" w:rsidP="00B4379D">
      <w:pPr>
        <w:ind w:left="6237" w:right="-2"/>
        <w:rPr>
          <w:b/>
        </w:rPr>
      </w:pPr>
      <w:r w:rsidRPr="004928DF">
        <w:rPr>
          <w:b/>
        </w:rPr>
        <w:t>до рішення виконавчого комітету</w:t>
      </w:r>
    </w:p>
    <w:p w:rsidR="00B4379D" w:rsidRPr="004928DF" w:rsidRDefault="00B4379D" w:rsidP="00B4379D">
      <w:pPr>
        <w:ind w:left="6237" w:right="-2"/>
        <w:rPr>
          <w:b/>
        </w:rPr>
      </w:pPr>
      <w:r>
        <w:rPr>
          <w:b/>
        </w:rPr>
        <w:t>Новроздільської міської ради</w:t>
      </w:r>
    </w:p>
    <w:p w:rsidR="00B4379D" w:rsidRPr="00B4379D" w:rsidRDefault="00CE40F9" w:rsidP="00B4379D">
      <w:pPr>
        <w:ind w:left="6237" w:right="-2"/>
        <w:rPr>
          <w:b/>
          <w:lang w:val="uk-UA"/>
        </w:rPr>
      </w:pPr>
      <w:r>
        <w:rPr>
          <w:b/>
        </w:rPr>
        <w:t xml:space="preserve">№ </w:t>
      </w:r>
      <w:r>
        <w:rPr>
          <w:b/>
          <w:lang w:val="uk-UA"/>
        </w:rPr>
        <w:t>31</w:t>
      </w:r>
      <w:r w:rsidR="00B4379D">
        <w:rPr>
          <w:b/>
          <w:lang w:val="uk-UA"/>
        </w:rPr>
        <w:t xml:space="preserve">  </w:t>
      </w:r>
      <w:r w:rsidR="00B4379D">
        <w:rPr>
          <w:b/>
        </w:rPr>
        <w:t xml:space="preserve">від </w:t>
      </w:r>
      <w:r w:rsidR="00B4379D">
        <w:rPr>
          <w:b/>
          <w:lang w:val="uk-UA"/>
        </w:rPr>
        <w:t xml:space="preserve"> 22 </w:t>
      </w:r>
      <w:r w:rsidR="00B4379D">
        <w:rPr>
          <w:b/>
        </w:rPr>
        <w:t>лютого 2018</w:t>
      </w:r>
      <w:r w:rsidR="00B4379D">
        <w:rPr>
          <w:b/>
          <w:lang w:val="uk-UA"/>
        </w:rPr>
        <w:t xml:space="preserve"> </w:t>
      </w:r>
      <w:r w:rsidR="00B4379D" w:rsidRPr="004928DF">
        <w:rPr>
          <w:b/>
        </w:rPr>
        <w:t>р.</w:t>
      </w:r>
    </w:p>
    <w:p w:rsidR="00B4379D" w:rsidRDefault="00B4379D" w:rsidP="00B4379D">
      <w:pPr>
        <w:ind w:firstLine="7100"/>
        <w:rPr>
          <w:b/>
          <w:sz w:val="18"/>
          <w:szCs w:val="18"/>
        </w:rPr>
      </w:pPr>
    </w:p>
    <w:p w:rsidR="00B4379D" w:rsidRDefault="00B4379D" w:rsidP="00B4379D">
      <w:pPr>
        <w:ind w:left="6660" w:right="-2"/>
        <w:jc w:val="right"/>
        <w:rPr>
          <w:sz w:val="28"/>
        </w:rPr>
      </w:pPr>
    </w:p>
    <w:p w:rsidR="00B4379D" w:rsidRDefault="00B4379D" w:rsidP="00B4379D">
      <w:pPr>
        <w:pStyle w:val="ac"/>
        <w:rPr>
          <w:b w:val="0"/>
        </w:rPr>
      </w:pPr>
    </w:p>
    <w:p w:rsidR="00B4379D" w:rsidRPr="00771AE6" w:rsidRDefault="00B4379D" w:rsidP="00B4379D">
      <w:pPr>
        <w:widowControl w:val="0"/>
        <w:shd w:val="clear" w:color="auto" w:fill="FFFFFF"/>
        <w:autoSpaceDE w:val="0"/>
        <w:autoSpaceDN w:val="0"/>
        <w:adjustRightInd w:val="0"/>
        <w:spacing w:before="1426"/>
        <w:ind w:right="-31"/>
        <w:jc w:val="center"/>
        <w:rPr>
          <w:b/>
          <w:color w:val="000000"/>
          <w:sz w:val="36"/>
          <w:szCs w:val="36"/>
        </w:rPr>
      </w:pPr>
      <w:r w:rsidRPr="00771AE6">
        <w:rPr>
          <w:b/>
          <w:color w:val="000000"/>
          <w:sz w:val="36"/>
          <w:szCs w:val="36"/>
        </w:rPr>
        <w:t>ПЛАН</w:t>
      </w:r>
    </w:p>
    <w:p w:rsidR="00B4379D" w:rsidRDefault="00B4379D" w:rsidP="00B4379D">
      <w:pPr>
        <w:jc w:val="center"/>
        <w:rPr>
          <w:b/>
          <w:sz w:val="28"/>
          <w:szCs w:val="28"/>
        </w:rPr>
      </w:pPr>
      <w:r>
        <w:rPr>
          <w:b/>
          <w:sz w:val="28"/>
          <w:szCs w:val="28"/>
        </w:rPr>
        <w:t>е</w:t>
      </w:r>
      <w:r w:rsidRPr="004928DF">
        <w:rPr>
          <w:b/>
          <w:sz w:val="28"/>
          <w:szCs w:val="28"/>
        </w:rPr>
        <w:t>вакуації</w:t>
      </w:r>
      <w:r>
        <w:rPr>
          <w:b/>
          <w:sz w:val="28"/>
          <w:szCs w:val="28"/>
        </w:rPr>
        <w:t xml:space="preserve"> </w:t>
      </w:r>
      <w:r w:rsidRPr="004928DF">
        <w:rPr>
          <w:b/>
          <w:sz w:val="28"/>
          <w:szCs w:val="28"/>
        </w:rPr>
        <w:t xml:space="preserve">населення міста Нового Роздолу  </w:t>
      </w:r>
    </w:p>
    <w:p w:rsidR="00B4379D" w:rsidRPr="004928DF" w:rsidRDefault="00B4379D" w:rsidP="00B4379D">
      <w:pPr>
        <w:jc w:val="center"/>
        <w:rPr>
          <w:b/>
          <w:sz w:val="28"/>
          <w:szCs w:val="28"/>
        </w:rPr>
      </w:pPr>
      <w:r w:rsidRPr="004928DF">
        <w:rPr>
          <w:b/>
          <w:sz w:val="28"/>
          <w:szCs w:val="28"/>
        </w:rPr>
        <w:t>у разі виникнення надзвичайної ситуації</w:t>
      </w:r>
    </w:p>
    <w:p w:rsidR="00B4379D" w:rsidRPr="004928DF" w:rsidRDefault="00B4379D" w:rsidP="00B4379D">
      <w:pPr>
        <w:jc w:val="center"/>
        <w:rPr>
          <w:b/>
          <w:sz w:val="28"/>
          <w:szCs w:val="28"/>
        </w:rPr>
      </w:pPr>
      <w:r w:rsidRPr="004928DF">
        <w:rPr>
          <w:b/>
          <w:sz w:val="28"/>
          <w:szCs w:val="28"/>
        </w:rPr>
        <w:t>природного або техногенного характеру</w:t>
      </w:r>
    </w:p>
    <w:p w:rsidR="00B4379D" w:rsidRDefault="00B4379D" w:rsidP="00B4379D">
      <w:pPr>
        <w:jc w:val="center"/>
        <w:rPr>
          <w:sz w:val="28"/>
        </w:rPr>
      </w:pPr>
    </w:p>
    <w:p w:rsidR="00B4379D" w:rsidRDefault="00B4379D" w:rsidP="00B4379D">
      <w:pPr>
        <w:jc w:val="center"/>
        <w:rPr>
          <w:b/>
          <w:sz w:val="28"/>
        </w:rPr>
      </w:pPr>
    </w:p>
    <w:p w:rsidR="00B4379D" w:rsidRDefault="00B4379D" w:rsidP="00B4379D">
      <w:pPr>
        <w:jc w:val="center"/>
        <w:rPr>
          <w:b/>
          <w:sz w:val="28"/>
        </w:rPr>
      </w:pPr>
    </w:p>
    <w:p w:rsidR="00B4379D" w:rsidRDefault="00B4379D" w:rsidP="00B4379D">
      <w:pPr>
        <w:jc w:val="center"/>
        <w:rPr>
          <w:b/>
          <w:sz w:val="28"/>
        </w:rPr>
      </w:pPr>
    </w:p>
    <w:p w:rsidR="00B4379D" w:rsidRDefault="00B4379D" w:rsidP="00B4379D">
      <w:pPr>
        <w:jc w:val="center"/>
        <w:rPr>
          <w:b/>
          <w:sz w:val="28"/>
        </w:rPr>
      </w:pPr>
    </w:p>
    <w:p w:rsidR="00B4379D" w:rsidRPr="00941685" w:rsidRDefault="00B4379D" w:rsidP="00B4379D">
      <w:pPr>
        <w:pStyle w:val="2"/>
        <w:ind w:left="6237"/>
        <w:rPr>
          <w:sz w:val="24"/>
          <w:szCs w:val="24"/>
        </w:rPr>
      </w:pPr>
      <w:r w:rsidRPr="00771AE6">
        <w:rPr>
          <w:sz w:val="24"/>
          <w:szCs w:val="24"/>
        </w:rPr>
        <w:t>Уточнено</w:t>
      </w:r>
      <w:r>
        <w:rPr>
          <w:sz w:val="24"/>
          <w:szCs w:val="24"/>
        </w:rPr>
        <w:t>:</w:t>
      </w:r>
    </w:p>
    <w:p w:rsidR="00B4379D" w:rsidRDefault="00B4379D" w:rsidP="00B4379D">
      <w:pPr>
        <w:ind w:left="6237" w:firstLine="4536"/>
        <w:rPr>
          <w:b/>
          <w:lang w:val="uk-UA"/>
        </w:rPr>
      </w:pPr>
      <w:r w:rsidRPr="004928DF">
        <w:rPr>
          <w:b/>
        </w:rPr>
        <w:t>«</w:t>
      </w:r>
      <w:r>
        <w:rPr>
          <w:b/>
          <w:lang w:val="uk-UA"/>
        </w:rPr>
        <w:t>»</w:t>
      </w:r>
      <w:r w:rsidRPr="004928DF">
        <w:rPr>
          <w:b/>
        </w:rPr>
        <w:t xml:space="preserve">      »  ____</w:t>
      </w:r>
      <w:r>
        <w:rPr>
          <w:b/>
        </w:rPr>
        <w:t>_________  201_</w:t>
      </w:r>
      <w:r w:rsidRPr="004928DF">
        <w:rPr>
          <w:b/>
        </w:rPr>
        <w:t>р.</w:t>
      </w:r>
      <w:r>
        <w:rPr>
          <w:b/>
        </w:rPr>
        <w:t xml:space="preserve"> </w:t>
      </w:r>
    </w:p>
    <w:p w:rsidR="00B4379D" w:rsidRPr="004928DF" w:rsidRDefault="00B4379D" w:rsidP="00B4379D">
      <w:pPr>
        <w:ind w:left="6237" w:firstLine="4536"/>
        <w:rPr>
          <w:b/>
        </w:rPr>
      </w:pPr>
      <w:r>
        <w:rPr>
          <w:b/>
        </w:rPr>
        <w:t>«</w:t>
      </w:r>
      <w:r>
        <w:rPr>
          <w:b/>
          <w:lang w:val="uk-UA"/>
        </w:rPr>
        <w:t>»</w:t>
      </w:r>
      <w:r>
        <w:rPr>
          <w:b/>
        </w:rPr>
        <w:t xml:space="preserve">      »  _____________  201_</w:t>
      </w:r>
      <w:r w:rsidRPr="004928DF">
        <w:rPr>
          <w:b/>
        </w:rPr>
        <w:t>р.</w:t>
      </w:r>
    </w:p>
    <w:p w:rsidR="00B4379D" w:rsidRPr="004928DF" w:rsidRDefault="00B4379D" w:rsidP="00B4379D">
      <w:pPr>
        <w:ind w:left="6660"/>
        <w:rPr>
          <w:b/>
        </w:rPr>
      </w:pPr>
    </w:p>
    <w:p w:rsidR="00B4379D" w:rsidRPr="00771AE6" w:rsidRDefault="00B4379D" w:rsidP="00B4379D">
      <w:pPr>
        <w:ind w:left="6660"/>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rPr>
          <w:b/>
        </w:rPr>
      </w:pPr>
    </w:p>
    <w:p w:rsidR="00B4379D" w:rsidRDefault="00B4379D" w:rsidP="00B4379D">
      <w:pPr>
        <w:jc w:val="center"/>
        <w:rPr>
          <w:b/>
        </w:rPr>
      </w:pPr>
    </w:p>
    <w:p w:rsidR="00B4379D" w:rsidRDefault="00B4379D" w:rsidP="00B4379D">
      <w:pPr>
        <w:jc w:val="center"/>
        <w:rPr>
          <w:b/>
        </w:rPr>
      </w:pPr>
    </w:p>
    <w:p w:rsidR="00B4379D" w:rsidRDefault="00B4379D" w:rsidP="00B4379D">
      <w:pPr>
        <w:jc w:val="center"/>
        <w:rPr>
          <w:b/>
        </w:rPr>
      </w:pPr>
    </w:p>
    <w:p w:rsidR="00B4379D" w:rsidRDefault="00B4379D" w:rsidP="00B4379D">
      <w:pPr>
        <w:jc w:val="center"/>
        <w:rPr>
          <w:b/>
        </w:rPr>
      </w:pPr>
    </w:p>
    <w:p w:rsidR="00B4379D" w:rsidRDefault="00B4379D" w:rsidP="00B4379D">
      <w:pPr>
        <w:jc w:val="center"/>
        <w:rPr>
          <w:b/>
        </w:rPr>
      </w:pPr>
    </w:p>
    <w:p w:rsidR="00B4379D" w:rsidRPr="00B4379D" w:rsidRDefault="00B4379D" w:rsidP="00B4379D">
      <w:pPr>
        <w:rPr>
          <w:b/>
          <w:lang w:val="uk-UA"/>
        </w:rPr>
      </w:pPr>
    </w:p>
    <w:p w:rsidR="00B4379D" w:rsidRDefault="00B4379D" w:rsidP="00B4379D">
      <w:pPr>
        <w:jc w:val="center"/>
        <w:rPr>
          <w:b/>
        </w:rPr>
      </w:pPr>
    </w:p>
    <w:p w:rsidR="00B4379D" w:rsidRDefault="00B4379D" w:rsidP="00B4379D">
      <w:pPr>
        <w:jc w:val="center"/>
        <w:rPr>
          <w:b/>
        </w:rPr>
      </w:pPr>
    </w:p>
    <w:p w:rsidR="00B4379D" w:rsidRDefault="00B4379D" w:rsidP="00B4379D">
      <w:pPr>
        <w:jc w:val="center"/>
        <w:rPr>
          <w:b/>
        </w:rPr>
      </w:pPr>
      <w:r w:rsidRPr="004928DF">
        <w:rPr>
          <w:b/>
        </w:rPr>
        <w:t>м. Новий Розділ</w:t>
      </w:r>
    </w:p>
    <w:p w:rsidR="00B4379D" w:rsidRPr="004928DF" w:rsidRDefault="00B4379D" w:rsidP="00B4379D">
      <w:pPr>
        <w:jc w:val="center"/>
        <w:rPr>
          <w:b/>
        </w:rPr>
      </w:pPr>
    </w:p>
    <w:p w:rsidR="00B4379D" w:rsidRDefault="00B4379D" w:rsidP="00B4379D">
      <w:pPr>
        <w:rPr>
          <w:b/>
          <w:sz w:val="18"/>
          <w:szCs w:val="18"/>
        </w:rPr>
      </w:pPr>
    </w:p>
    <w:p w:rsidR="00B4379D" w:rsidRPr="00977703" w:rsidRDefault="00B4379D" w:rsidP="00B4379D">
      <w:pPr>
        <w:rPr>
          <w:b/>
          <w:sz w:val="18"/>
          <w:szCs w:val="18"/>
        </w:rPr>
      </w:pPr>
    </w:p>
    <w:p w:rsidR="00B4379D" w:rsidRPr="00234BFC" w:rsidRDefault="00B4379D" w:rsidP="00B4379D">
      <w:pPr>
        <w:jc w:val="center"/>
        <w:rPr>
          <w:sz w:val="26"/>
          <w:szCs w:val="26"/>
        </w:rPr>
      </w:pPr>
      <w:r w:rsidRPr="00234BFC">
        <w:rPr>
          <w:sz w:val="26"/>
          <w:szCs w:val="26"/>
        </w:rPr>
        <w:t>Основні показники Плану евакуації</w:t>
      </w:r>
    </w:p>
    <w:p w:rsidR="00B4379D" w:rsidRPr="0062517C" w:rsidRDefault="00B4379D" w:rsidP="00B4379D">
      <w:pPr>
        <w:jc w:val="center"/>
      </w:pPr>
      <w:r w:rsidRPr="0062517C">
        <w:lastRenderedPageBreak/>
        <w:t>населення міста Нового Роздолу  у разі виникнення надзвичайної ситуації</w:t>
      </w:r>
    </w:p>
    <w:p w:rsidR="00B4379D" w:rsidRPr="0062517C" w:rsidRDefault="00B4379D" w:rsidP="00B4379D">
      <w:pPr>
        <w:jc w:val="center"/>
      </w:pPr>
      <w:r w:rsidRPr="0062517C">
        <w:t>природного або техногенного характеру</w:t>
      </w:r>
    </w:p>
    <w:p w:rsidR="00B4379D" w:rsidRDefault="00B4379D" w:rsidP="00B4379D">
      <w:pPr>
        <w:jc w:val="center"/>
        <w:rPr>
          <w:i/>
          <w:sz w:val="22"/>
          <w:szCs w:val="22"/>
        </w:rPr>
      </w:pPr>
    </w:p>
    <w:p w:rsidR="00B4379D" w:rsidRPr="00BB1FD9" w:rsidRDefault="00B4379D" w:rsidP="00B4379D">
      <w:pPr>
        <w:jc w:val="center"/>
        <w:rPr>
          <w:i/>
          <w:sz w:val="22"/>
          <w:szCs w:val="22"/>
        </w:rPr>
      </w:pPr>
      <w:r>
        <w:rPr>
          <w:i/>
          <w:sz w:val="22"/>
          <w:szCs w:val="22"/>
        </w:rPr>
        <w:t xml:space="preserve">а) </w:t>
      </w:r>
      <w:r w:rsidRPr="00BB1FD9">
        <w:rPr>
          <w:i/>
          <w:sz w:val="22"/>
          <w:szCs w:val="22"/>
        </w:rPr>
        <w:t xml:space="preserve"> у разі</w:t>
      </w:r>
      <w:r>
        <w:rPr>
          <w:i/>
          <w:sz w:val="22"/>
          <w:szCs w:val="22"/>
        </w:rPr>
        <w:t xml:space="preserve"> виникнення землетрусу</w:t>
      </w:r>
    </w:p>
    <w:tbl>
      <w:tblPr>
        <w:tblStyle w:val="a3"/>
        <w:tblW w:w="9900" w:type="dxa"/>
        <w:tblInd w:w="108" w:type="dxa"/>
        <w:tblLayout w:type="fixed"/>
        <w:tblLook w:val="01E0"/>
      </w:tblPr>
      <w:tblGrid>
        <w:gridCol w:w="540"/>
        <w:gridCol w:w="5760"/>
        <w:gridCol w:w="1260"/>
        <w:gridCol w:w="1199"/>
        <w:gridCol w:w="1141"/>
      </w:tblGrid>
      <w:tr w:rsidR="00B4379D" w:rsidRPr="00254DE0" w:rsidTr="006D79F6">
        <w:trPr>
          <w:trHeight w:val="252"/>
        </w:trPr>
        <w:tc>
          <w:tcPr>
            <w:tcW w:w="540" w:type="dxa"/>
          </w:tcPr>
          <w:p w:rsidR="00B4379D" w:rsidRPr="00147C68" w:rsidRDefault="00B4379D" w:rsidP="006D79F6">
            <w:pPr>
              <w:jc w:val="center"/>
            </w:pPr>
            <w:r w:rsidRPr="00147C68">
              <w:t>№</w:t>
            </w:r>
          </w:p>
          <w:p w:rsidR="00B4379D" w:rsidRPr="00147C68" w:rsidRDefault="00B4379D" w:rsidP="006D79F6">
            <w:pPr>
              <w:jc w:val="center"/>
            </w:pPr>
            <w:r w:rsidRPr="00147C68">
              <w:t>з/п</w:t>
            </w:r>
          </w:p>
        </w:tc>
        <w:tc>
          <w:tcPr>
            <w:tcW w:w="5760" w:type="dxa"/>
          </w:tcPr>
          <w:p w:rsidR="00B4379D" w:rsidRPr="00147C68" w:rsidRDefault="00B4379D" w:rsidP="006D79F6">
            <w:pPr>
              <w:jc w:val="center"/>
            </w:pPr>
          </w:p>
          <w:p w:rsidR="00B4379D" w:rsidRPr="00147C68" w:rsidRDefault="00B4379D" w:rsidP="006D79F6">
            <w:pPr>
              <w:jc w:val="center"/>
            </w:pPr>
            <w:r w:rsidRPr="00147C68">
              <w:t>З м і с т</w:t>
            </w:r>
          </w:p>
        </w:tc>
        <w:tc>
          <w:tcPr>
            <w:tcW w:w="1260" w:type="dxa"/>
          </w:tcPr>
          <w:p w:rsidR="00B4379D" w:rsidRPr="00147C68" w:rsidRDefault="00B4379D" w:rsidP="006D79F6">
            <w:r w:rsidRPr="00147C68">
              <w:t xml:space="preserve">Одиниці </w:t>
            </w:r>
          </w:p>
          <w:p w:rsidR="00B4379D" w:rsidRPr="00147C68" w:rsidRDefault="00B4379D" w:rsidP="006D79F6">
            <w:r>
              <w:t xml:space="preserve"> </w:t>
            </w:r>
            <w:r w:rsidRPr="00147C68">
              <w:t>виміру</w:t>
            </w:r>
          </w:p>
        </w:tc>
        <w:tc>
          <w:tcPr>
            <w:tcW w:w="1199" w:type="dxa"/>
          </w:tcPr>
          <w:p w:rsidR="00B4379D" w:rsidRPr="00147C68" w:rsidRDefault="00B4379D" w:rsidP="006D79F6">
            <w:pPr>
              <w:jc w:val="center"/>
            </w:pPr>
            <w:r w:rsidRPr="00147C68">
              <w:t>Кількість</w:t>
            </w:r>
          </w:p>
        </w:tc>
        <w:tc>
          <w:tcPr>
            <w:tcW w:w="1141" w:type="dxa"/>
          </w:tcPr>
          <w:p w:rsidR="00B4379D" w:rsidRPr="00147C68" w:rsidRDefault="00B4379D" w:rsidP="006D79F6">
            <w:r w:rsidRPr="00147C68">
              <w:t>Примітка</w:t>
            </w: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1.</w:t>
            </w:r>
          </w:p>
        </w:tc>
        <w:tc>
          <w:tcPr>
            <w:tcW w:w="5760" w:type="dxa"/>
          </w:tcPr>
          <w:p w:rsidR="00B4379D" w:rsidRPr="00254DE0" w:rsidRDefault="00B4379D" w:rsidP="006D79F6">
            <w:pPr>
              <w:rPr>
                <w:b/>
              </w:rPr>
            </w:pPr>
            <w:r w:rsidRPr="00254DE0">
              <w:rPr>
                <w:b/>
              </w:rPr>
              <w:t>Планується до евакуації:</w:t>
            </w:r>
          </w:p>
        </w:tc>
        <w:tc>
          <w:tcPr>
            <w:tcW w:w="1260" w:type="dxa"/>
          </w:tcPr>
          <w:p w:rsidR="00B4379D" w:rsidRPr="00147C68" w:rsidRDefault="00B4379D" w:rsidP="006D79F6">
            <w:pPr>
              <w:jc w:val="center"/>
              <w:rPr>
                <w:b/>
              </w:rPr>
            </w:pPr>
          </w:p>
        </w:tc>
        <w:tc>
          <w:tcPr>
            <w:tcW w:w="1199" w:type="dxa"/>
          </w:tcPr>
          <w:p w:rsidR="00B4379D" w:rsidRPr="00147C68" w:rsidRDefault="00B4379D" w:rsidP="006D79F6">
            <w:pPr>
              <w:jc w:val="center"/>
              <w:rPr>
                <w:b/>
              </w:rPr>
            </w:pPr>
          </w:p>
        </w:tc>
        <w:tc>
          <w:tcPr>
            <w:tcW w:w="1141" w:type="dxa"/>
          </w:tcPr>
          <w:p w:rsidR="00B4379D" w:rsidRPr="00254DE0" w:rsidRDefault="00B4379D" w:rsidP="006D79F6">
            <w:pPr>
              <w:jc w:val="center"/>
              <w:rPr>
                <w:b/>
              </w:rPr>
            </w:pPr>
          </w:p>
        </w:tc>
      </w:tr>
      <w:tr w:rsidR="00B4379D" w:rsidRPr="00254DE0" w:rsidTr="006D79F6">
        <w:trPr>
          <w:trHeight w:val="450"/>
        </w:trPr>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 Населення,</w:t>
            </w:r>
          </w:p>
          <w:p w:rsidR="00B4379D" w:rsidRPr="00254DE0" w:rsidRDefault="00B4379D" w:rsidP="006D79F6">
            <w:pPr>
              <w:rPr>
                <w:b/>
              </w:rPr>
            </w:pPr>
            <w:r w:rsidRPr="00254DE0">
              <w:rPr>
                <w:b/>
              </w:rPr>
              <w:t xml:space="preserve">    всього:</w:t>
            </w:r>
          </w:p>
        </w:tc>
        <w:tc>
          <w:tcPr>
            <w:tcW w:w="1260" w:type="dxa"/>
          </w:tcPr>
          <w:p w:rsidR="00B4379D" w:rsidRPr="00254DE0" w:rsidRDefault="00B4379D" w:rsidP="006D79F6">
            <w:pPr>
              <w:rPr>
                <w:b/>
              </w:rPr>
            </w:pPr>
            <w:r w:rsidRPr="00254DE0">
              <w:rPr>
                <w:b/>
              </w:rPr>
              <w:t xml:space="preserve">тис. осіб    </w:t>
            </w:r>
          </w:p>
        </w:tc>
        <w:tc>
          <w:tcPr>
            <w:tcW w:w="1199" w:type="dxa"/>
          </w:tcPr>
          <w:p w:rsidR="00B4379D" w:rsidRPr="00254DE0" w:rsidRDefault="00B4379D" w:rsidP="006D79F6">
            <w:pPr>
              <w:jc w:val="center"/>
              <w:rPr>
                <w:b/>
              </w:rPr>
            </w:pPr>
          </w:p>
          <w:p w:rsidR="00B4379D" w:rsidRPr="00254DE0" w:rsidRDefault="00B4379D" w:rsidP="006D79F6">
            <w:pPr>
              <w:jc w:val="center"/>
              <w:rPr>
                <w:b/>
              </w:rPr>
            </w:pPr>
            <w:r w:rsidRPr="00254DE0">
              <w:rPr>
                <w:b/>
              </w:rPr>
              <w:t>0,7</w:t>
            </w:r>
            <w:r>
              <w:rPr>
                <w:b/>
              </w:rPr>
              <w:t xml:space="preserve"> </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pStyle w:val="a7"/>
              <w:rPr>
                <w:szCs w:val="22"/>
              </w:rPr>
            </w:pPr>
            <w:r w:rsidRPr="00254DE0">
              <w:rPr>
                <w:szCs w:val="22"/>
              </w:rPr>
              <w:t xml:space="preserve">  - працездатного та членів їх сімей</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0,</w:t>
            </w:r>
            <w:r>
              <w:rPr>
                <w:b/>
              </w:rPr>
              <w:t>25</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 непрацездатного</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0,</w:t>
            </w:r>
            <w:r>
              <w:rPr>
                <w:b/>
              </w:rPr>
              <w:t>1</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Pr>
                <w:b/>
              </w:rPr>
              <w:t xml:space="preserve">    </w:t>
            </w:r>
            <w:r w:rsidRPr="00254DE0">
              <w:rPr>
                <w:b/>
              </w:rPr>
              <w:t xml:space="preserve">з них: </w:t>
            </w:r>
            <w:r>
              <w:rPr>
                <w:b/>
              </w:rPr>
              <w:t xml:space="preserve">  </w:t>
            </w:r>
            <w:r w:rsidRPr="00254DE0">
              <w:rPr>
                <w:b/>
              </w:rPr>
              <w:t>а) дітей</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0,28</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left="-528" w:right="-3568" w:hanging="528"/>
              <w:rPr>
                <w:b/>
              </w:rPr>
            </w:pPr>
            <w:r w:rsidRPr="00254DE0">
              <w:rPr>
                <w:b/>
              </w:rPr>
              <w:t xml:space="preserve">               Б</w:t>
            </w:r>
            <w:r>
              <w:rPr>
                <w:b/>
              </w:rPr>
              <w:t xml:space="preserve">                  б</w:t>
            </w:r>
            <w:r w:rsidRPr="00254DE0">
              <w:rPr>
                <w:b/>
              </w:rPr>
              <w:t>) похилого віку</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0,0</w:t>
            </w:r>
            <w:r>
              <w:rPr>
                <w:b/>
              </w:rPr>
              <w:t>48</w:t>
            </w:r>
          </w:p>
        </w:tc>
        <w:tc>
          <w:tcPr>
            <w:tcW w:w="1141" w:type="dxa"/>
          </w:tcPr>
          <w:p w:rsidR="00B4379D" w:rsidRPr="00254DE0" w:rsidRDefault="00B4379D" w:rsidP="006D79F6">
            <w:pPr>
              <w:jc w:val="center"/>
              <w:rPr>
                <w:b/>
              </w:rPr>
            </w:pPr>
          </w:p>
        </w:tc>
      </w:tr>
      <w:tr w:rsidR="00B4379D" w:rsidRPr="00254DE0" w:rsidTr="006D79F6">
        <w:trPr>
          <w:trHeight w:val="180"/>
        </w:trPr>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w:t>
            </w:r>
            <w:r>
              <w:rPr>
                <w:b/>
              </w:rPr>
              <w:t xml:space="preserve">  </w:t>
            </w:r>
            <w:r w:rsidRPr="00254DE0">
              <w:rPr>
                <w:b/>
              </w:rPr>
              <w:t>в) інвалідів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0,02</w:t>
            </w:r>
            <w:r>
              <w:rPr>
                <w:b/>
              </w:rPr>
              <w:t xml:space="preserve">2 </w:t>
            </w:r>
          </w:p>
        </w:tc>
        <w:tc>
          <w:tcPr>
            <w:tcW w:w="1141" w:type="dxa"/>
          </w:tcPr>
          <w:p w:rsidR="00B4379D" w:rsidRPr="00254DE0" w:rsidRDefault="00B4379D" w:rsidP="006D79F6">
            <w:pPr>
              <w:jc w:val="center"/>
              <w:rPr>
                <w:b/>
              </w:rPr>
            </w:pPr>
          </w:p>
        </w:tc>
      </w:tr>
      <w:tr w:rsidR="00B4379D" w:rsidRPr="00254DE0" w:rsidTr="006D79F6">
        <w:trPr>
          <w:trHeight w:val="335"/>
        </w:trPr>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ІІ. Худоби</w:t>
            </w:r>
          </w:p>
        </w:tc>
        <w:tc>
          <w:tcPr>
            <w:tcW w:w="1260" w:type="dxa"/>
          </w:tcPr>
          <w:p w:rsidR="00B4379D" w:rsidRPr="00254DE0" w:rsidRDefault="00B4379D" w:rsidP="006D79F6">
            <w:pPr>
              <w:jc w:val="center"/>
              <w:rPr>
                <w:b/>
              </w:rPr>
            </w:pPr>
            <w:r>
              <w:rPr>
                <w:b/>
              </w:rPr>
              <w:t>тис.</w:t>
            </w:r>
            <w:r w:rsidRPr="00254DE0">
              <w:rPr>
                <w:b/>
              </w:rPr>
              <w:t>голів</w:t>
            </w:r>
          </w:p>
        </w:tc>
        <w:tc>
          <w:tcPr>
            <w:tcW w:w="1199" w:type="dxa"/>
          </w:tcPr>
          <w:p w:rsidR="00B4379D" w:rsidRPr="00254DE0" w:rsidRDefault="00B4379D" w:rsidP="006D79F6">
            <w:pPr>
              <w:jc w:val="center"/>
              <w:rPr>
                <w:b/>
              </w:rPr>
            </w:pPr>
            <w:r>
              <w:rPr>
                <w:b/>
              </w:rPr>
              <w:t>0,003</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ІІІ. Матеріально - культурних цінностей</w:t>
            </w:r>
          </w:p>
        </w:tc>
        <w:tc>
          <w:tcPr>
            <w:tcW w:w="1260" w:type="dxa"/>
          </w:tcPr>
          <w:p w:rsidR="00B4379D" w:rsidRPr="00254DE0" w:rsidRDefault="00B4379D" w:rsidP="006D79F6">
            <w:pPr>
              <w:jc w:val="center"/>
              <w:rPr>
                <w:b/>
              </w:rPr>
            </w:pPr>
            <w:r w:rsidRPr="00254DE0">
              <w:rPr>
                <w:b/>
              </w:rPr>
              <w:t>т.</w:t>
            </w:r>
          </w:p>
        </w:tc>
        <w:tc>
          <w:tcPr>
            <w:tcW w:w="1199" w:type="dxa"/>
          </w:tcPr>
          <w:p w:rsidR="00B4379D" w:rsidRPr="00254DE0" w:rsidRDefault="00B4379D" w:rsidP="006D79F6">
            <w:pPr>
              <w:rPr>
                <w:b/>
              </w:rPr>
            </w:pPr>
            <w:r>
              <w:rPr>
                <w:b/>
              </w:rPr>
              <w:t xml:space="preserve">      8</w:t>
            </w:r>
            <w:r w:rsidRPr="00254DE0">
              <w:rPr>
                <w:b/>
              </w:rPr>
              <w:t>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jc w:val="both"/>
              <w:rPr>
                <w:b/>
              </w:rPr>
            </w:pPr>
            <w:r w:rsidRPr="00254DE0">
              <w:rPr>
                <w:b/>
              </w:rPr>
              <w:t xml:space="preserve"> ІУ. Архівних документів</w:t>
            </w:r>
          </w:p>
        </w:tc>
        <w:tc>
          <w:tcPr>
            <w:tcW w:w="1260" w:type="dxa"/>
          </w:tcPr>
          <w:p w:rsidR="00B4379D" w:rsidRPr="00254DE0" w:rsidRDefault="00B4379D" w:rsidP="006D79F6">
            <w:pPr>
              <w:jc w:val="center"/>
              <w:rPr>
                <w:b/>
              </w:rPr>
            </w:pPr>
            <w:r w:rsidRPr="00254DE0">
              <w:rPr>
                <w:b/>
              </w:rPr>
              <w:t>т.</w:t>
            </w:r>
          </w:p>
        </w:tc>
        <w:tc>
          <w:tcPr>
            <w:tcW w:w="1199" w:type="dxa"/>
          </w:tcPr>
          <w:p w:rsidR="00B4379D" w:rsidRPr="00254DE0" w:rsidRDefault="00B4379D" w:rsidP="006D79F6">
            <w:pPr>
              <w:rPr>
                <w:b/>
              </w:rPr>
            </w:pPr>
            <w:r>
              <w:rPr>
                <w:b/>
              </w:rPr>
              <w:t xml:space="preserve">      2</w:t>
            </w:r>
            <w:r w:rsidRPr="00254DE0">
              <w:rPr>
                <w:b/>
              </w:rPr>
              <w:t>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2.</w:t>
            </w:r>
          </w:p>
        </w:tc>
        <w:tc>
          <w:tcPr>
            <w:tcW w:w="5760" w:type="dxa"/>
          </w:tcPr>
          <w:p w:rsidR="00B4379D" w:rsidRPr="00254DE0" w:rsidRDefault="00B4379D" w:rsidP="006D79F6">
            <w:pPr>
              <w:rPr>
                <w:b/>
              </w:rPr>
            </w:pPr>
            <w:r w:rsidRPr="00254DE0">
              <w:rPr>
                <w:b/>
              </w:rPr>
              <w:t>Евакуаційні органи :</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Pr="00254DE0" w:rsidRDefault="00B4379D" w:rsidP="006D79F6">
            <w:pPr>
              <w:jc w:val="center"/>
              <w:rPr>
                <w:b/>
              </w:rPr>
            </w:pP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міські (районі) евакуаційні комісії</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1</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сільські евакуаційні комісії</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селищні евакуаційні комісії</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sidRPr="00254DE0">
              <w:rPr>
                <w:b/>
              </w:rPr>
              <w:t>-</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збірні евакуаційні пункти</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приймальні евакуаційні пункти</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3.</w:t>
            </w:r>
          </w:p>
        </w:tc>
        <w:tc>
          <w:tcPr>
            <w:tcW w:w="5760" w:type="dxa"/>
          </w:tcPr>
          <w:p w:rsidR="00B4379D" w:rsidRPr="00254DE0" w:rsidRDefault="00B4379D" w:rsidP="006D79F6">
            <w:pPr>
              <w:rPr>
                <w:b/>
              </w:rPr>
            </w:pPr>
            <w:r w:rsidRPr="00254DE0">
              <w:rPr>
                <w:b/>
              </w:rPr>
              <w:t>Місця розташування безпечних районів (пунктів)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6</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4.</w:t>
            </w:r>
          </w:p>
        </w:tc>
        <w:tc>
          <w:tcPr>
            <w:tcW w:w="5760" w:type="dxa"/>
          </w:tcPr>
          <w:p w:rsidR="00B4379D" w:rsidRPr="00254DE0" w:rsidRDefault="00B4379D" w:rsidP="006D79F6">
            <w:pPr>
              <w:rPr>
                <w:b/>
              </w:rPr>
            </w:pPr>
            <w:r w:rsidRPr="00254DE0">
              <w:rPr>
                <w:b/>
              </w:rPr>
              <w:t>Транспортні засоби, що сплановані для проведення евакуаційних перевезень:</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Pr="00254DE0" w:rsidRDefault="00B4379D" w:rsidP="006D79F6">
            <w:pPr>
              <w:jc w:val="center"/>
              <w:rPr>
                <w:b/>
              </w:rPr>
            </w:pP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автобусів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26</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вантажних автомобілів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29</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спеціальних автомобілів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приватних автомобілів</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50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5.</w:t>
            </w:r>
          </w:p>
        </w:tc>
        <w:tc>
          <w:tcPr>
            <w:tcW w:w="5760" w:type="dxa"/>
          </w:tcPr>
          <w:p w:rsidR="00B4379D" w:rsidRPr="00254DE0" w:rsidRDefault="00B4379D" w:rsidP="006D79F6">
            <w:pPr>
              <w:rPr>
                <w:b/>
              </w:rPr>
            </w:pPr>
            <w:r w:rsidRPr="00254DE0">
              <w:rPr>
                <w:b/>
              </w:rPr>
              <w:t>Вивід (вивіз) евакуйованого населення:</w:t>
            </w:r>
          </w:p>
          <w:p w:rsidR="00B4379D" w:rsidRPr="00254DE0" w:rsidRDefault="00B4379D" w:rsidP="006D79F6">
            <w:pPr>
              <w:rPr>
                <w:b/>
              </w:rPr>
            </w:pPr>
            <w:r w:rsidRPr="00254DE0">
              <w:rPr>
                <w:b/>
              </w:rPr>
              <w:t xml:space="preserve">              - пішими колонами</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Default="00B4379D" w:rsidP="006D79F6">
            <w:pPr>
              <w:jc w:val="center"/>
              <w:rPr>
                <w:b/>
              </w:rPr>
            </w:pPr>
          </w:p>
          <w:p w:rsidR="00B4379D" w:rsidRPr="00254DE0" w:rsidRDefault="00B4379D" w:rsidP="006D79F6">
            <w:pPr>
              <w:jc w:val="center"/>
              <w:rPr>
                <w:b/>
              </w:rPr>
            </w:pPr>
            <w:r>
              <w:rPr>
                <w:b/>
              </w:rPr>
              <w:t>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автомобільними колонами</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6.</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 оповіщення евакуаційних органів та населення</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Default="00B4379D" w:rsidP="006D79F6">
            <w:pPr>
              <w:rPr>
                <w:b/>
              </w:rPr>
            </w:pPr>
            <w:r>
              <w:rPr>
                <w:b/>
              </w:rPr>
              <w:t xml:space="preserve">    </w:t>
            </w:r>
          </w:p>
          <w:p w:rsidR="00B4379D" w:rsidRPr="00254DE0" w:rsidRDefault="00B4379D" w:rsidP="006D79F6">
            <w:pPr>
              <w:rPr>
                <w:b/>
              </w:rPr>
            </w:pPr>
            <w:r>
              <w:rPr>
                <w:b/>
              </w:rPr>
              <w:t xml:space="preserve">     1/10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7.</w:t>
            </w:r>
          </w:p>
        </w:tc>
        <w:tc>
          <w:tcPr>
            <w:tcW w:w="5760" w:type="dxa"/>
          </w:tcPr>
          <w:p w:rsidR="00B4379D" w:rsidRPr="00254DE0" w:rsidRDefault="00B4379D" w:rsidP="006D79F6">
            <w:pPr>
              <w:rPr>
                <w:b/>
              </w:rPr>
            </w:pPr>
            <w:r>
              <w:rPr>
                <w:b/>
              </w:rPr>
              <w:t>Кількість техніки та особов.</w:t>
            </w:r>
            <w:r w:rsidRPr="00254DE0">
              <w:rPr>
                <w:b/>
              </w:rPr>
              <w:t>складу, який залучається для:</w:t>
            </w:r>
          </w:p>
          <w:p w:rsidR="00B4379D" w:rsidRPr="00254DE0" w:rsidRDefault="00B4379D" w:rsidP="006D79F6">
            <w:pPr>
              <w:ind w:left="892" w:hanging="100"/>
              <w:rPr>
                <w:b/>
              </w:rPr>
            </w:pPr>
            <w:r w:rsidRPr="00254DE0">
              <w:rPr>
                <w:b/>
              </w:rPr>
              <w:t>- забезпечення охорони громадського порядку при   проведен</w:t>
            </w:r>
            <w:r>
              <w:rPr>
                <w:b/>
              </w:rPr>
              <w:t>н</w:t>
            </w:r>
            <w:r w:rsidRPr="00254DE0">
              <w:rPr>
                <w:b/>
              </w:rPr>
              <w:t xml:space="preserve">і евакуаційних заходів </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Default="00B4379D" w:rsidP="006D79F6">
            <w:pPr>
              <w:jc w:val="center"/>
              <w:rPr>
                <w:b/>
              </w:rPr>
            </w:pPr>
          </w:p>
          <w:p w:rsidR="00B4379D" w:rsidRDefault="00B4379D" w:rsidP="006D79F6">
            <w:pPr>
              <w:jc w:val="center"/>
              <w:rPr>
                <w:b/>
              </w:rPr>
            </w:pPr>
          </w:p>
          <w:p w:rsidR="00B4379D" w:rsidRPr="00254DE0" w:rsidRDefault="00B4379D" w:rsidP="006D79F6">
            <w:pPr>
              <w:jc w:val="center"/>
              <w:rPr>
                <w:b/>
              </w:rPr>
            </w:pPr>
            <w:r>
              <w:rPr>
                <w:b/>
              </w:rPr>
              <w:t>2/20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регулювання руху на маршрутах евакуації</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2/4</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8.</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 надання медичної допомоги:</w:t>
            </w:r>
          </w:p>
          <w:p w:rsidR="00B4379D" w:rsidRPr="00254DE0" w:rsidRDefault="00B4379D" w:rsidP="006D79F6">
            <w:pPr>
              <w:ind w:firstLine="792"/>
              <w:rPr>
                <w:b/>
              </w:rPr>
            </w:pPr>
            <w:r w:rsidRPr="00254DE0">
              <w:rPr>
                <w:b/>
              </w:rPr>
              <w:t>- у районах евакуації</w:t>
            </w:r>
          </w:p>
        </w:tc>
        <w:tc>
          <w:tcPr>
            <w:tcW w:w="1260" w:type="dxa"/>
          </w:tcPr>
          <w:p w:rsidR="00B4379D" w:rsidRPr="00254DE0" w:rsidRDefault="00B4379D" w:rsidP="006D79F6">
            <w:pPr>
              <w:jc w:val="center"/>
              <w:rPr>
                <w:b/>
              </w:rPr>
            </w:pPr>
            <w:r w:rsidRPr="00254DE0">
              <w:rPr>
                <w:b/>
              </w:rPr>
              <w:t>одиниць</w:t>
            </w:r>
          </w:p>
        </w:tc>
        <w:tc>
          <w:tcPr>
            <w:tcW w:w="1199" w:type="dxa"/>
          </w:tcPr>
          <w:p w:rsidR="00B4379D" w:rsidRDefault="00B4379D" w:rsidP="006D79F6">
            <w:pPr>
              <w:jc w:val="center"/>
              <w:rPr>
                <w:b/>
              </w:rPr>
            </w:pPr>
          </w:p>
          <w:p w:rsidR="00B4379D" w:rsidRDefault="00B4379D" w:rsidP="006D79F6">
            <w:pPr>
              <w:jc w:val="center"/>
              <w:rPr>
                <w:b/>
              </w:rPr>
            </w:pPr>
            <w:r>
              <w:rPr>
                <w:b/>
              </w:rPr>
              <w:t>3/40</w:t>
            </w:r>
          </w:p>
          <w:p w:rsidR="00B4379D" w:rsidRPr="00254DE0" w:rsidRDefault="00B4379D" w:rsidP="006D79F6">
            <w:pPr>
              <w:jc w:val="center"/>
              <w:rPr>
                <w:b/>
              </w:rPr>
            </w:pPr>
            <w:r>
              <w:rPr>
                <w:b/>
              </w:rPr>
              <w:t>2/10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на маршрутах руху</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0/2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у безпечних районах (пунктах)</w:t>
            </w:r>
          </w:p>
        </w:tc>
        <w:tc>
          <w:tcPr>
            <w:tcW w:w="1260" w:type="dxa"/>
          </w:tcPr>
          <w:p w:rsidR="00B4379D" w:rsidRPr="00254DE0" w:rsidRDefault="00B4379D" w:rsidP="006D79F6">
            <w:pPr>
              <w:jc w:val="center"/>
              <w:rPr>
                <w:b/>
              </w:rPr>
            </w:pPr>
          </w:p>
        </w:tc>
        <w:tc>
          <w:tcPr>
            <w:tcW w:w="1199" w:type="dxa"/>
          </w:tcPr>
          <w:p w:rsidR="00B4379D" w:rsidRPr="00254DE0" w:rsidRDefault="00B4379D" w:rsidP="006D79F6">
            <w:pPr>
              <w:jc w:val="center"/>
              <w:rPr>
                <w:b/>
              </w:rPr>
            </w:pPr>
            <w:r>
              <w:rPr>
                <w:b/>
              </w:rPr>
              <w:t>1/12</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Pr>
                <w:b/>
              </w:rPr>
              <w:t xml:space="preserve">  </w:t>
            </w:r>
            <w:r w:rsidRPr="00254DE0">
              <w:rPr>
                <w:b/>
              </w:rPr>
              <w:t>9.</w:t>
            </w:r>
          </w:p>
        </w:tc>
        <w:tc>
          <w:tcPr>
            <w:tcW w:w="5760" w:type="dxa"/>
          </w:tcPr>
          <w:p w:rsidR="00B4379D" w:rsidRPr="00254DE0" w:rsidRDefault="00B4379D" w:rsidP="006D79F6">
            <w:pPr>
              <w:rPr>
                <w:b/>
              </w:rPr>
            </w:pPr>
            <w:r w:rsidRPr="00254DE0">
              <w:rPr>
                <w:b/>
              </w:rPr>
              <w:t xml:space="preserve">Терміни проведення евакуації: </w:t>
            </w:r>
          </w:p>
        </w:tc>
        <w:tc>
          <w:tcPr>
            <w:tcW w:w="1260" w:type="dxa"/>
          </w:tcPr>
          <w:p w:rsidR="00B4379D" w:rsidRPr="00254DE0" w:rsidRDefault="00B4379D" w:rsidP="006D79F6">
            <w:pPr>
              <w:jc w:val="center"/>
              <w:rPr>
                <w:b/>
              </w:rPr>
            </w:pPr>
            <w:r w:rsidRPr="00254DE0">
              <w:rPr>
                <w:b/>
              </w:rPr>
              <w:t>год./ хв.</w:t>
            </w:r>
          </w:p>
        </w:tc>
        <w:tc>
          <w:tcPr>
            <w:tcW w:w="1199" w:type="dxa"/>
          </w:tcPr>
          <w:p w:rsidR="00B4379D" w:rsidRPr="00254DE0" w:rsidRDefault="00B4379D" w:rsidP="006D79F6">
            <w:pPr>
              <w:jc w:val="center"/>
              <w:rPr>
                <w:b/>
              </w:rPr>
            </w:pPr>
            <w:r>
              <w:rPr>
                <w:b/>
              </w:rPr>
              <w:t>4,0</w:t>
            </w:r>
          </w:p>
        </w:tc>
        <w:tc>
          <w:tcPr>
            <w:tcW w:w="1141"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10</w:t>
            </w:r>
            <w:r>
              <w:rPr>
                <w:b/>
              </w:rPr>
              <w:t>.</w:t>
            </w:r>
          </w:p>
        </w:tc>
        <w:tc>
          <w:tcPr>
            <w:tcW w:w="5760" w:type="dxa"/>
          </w:tcPr>
          <w:p w:rsidR="00B4379D" w:rsidRPr="00254DE0" w:rsidRDefault="00B4379D" w:rsidP="006D79F6">
            <w:pPr>
              <w:rPr>
                <w:b/>
              </w:rPr>
            </w:pPr>
            <w:r w:rsidRPr="00254DE0">
              <w:rPr>
                <w:b/>
              </w:rPr>
              <w:t xml:space="preserve">Маршрути евакуації населення, відстань до безпечних районів (пунктів) розміщення:               </w:t>
            </w:r>
          </w:p>
        </w:tc>
        <w:tc>
          <w:tcPr>
            <w:tcW w:w="1260" w:type="dxa"/>
          </w:tcPr>
          <w:p w:rsidR="00B4379D" w:rsidRPr="00254DE0" w:rsidRDefault="00B4379D" w:rsidP="006D79F6">
            <w:pPr>
              <w:jc w:val="center"/>
              <w:rPr>
                <w:b/>
              </w:rPr>
            </w:pPr>
            <w:r w:rsidRPr="00254DE0">
              <w:rPr>
                <w:b/>
              </w:rPr>
              <w:t>назва,</w:t>
            </w:r>
          </w:p>
          <w:p w:rsidR="00B4379D" w:rsidRPr="00254DE0" w:rsidRDefault="00B4379D" w:rsidP="006D79F6">
            <w:pPr>
              <w:jc w:val="center"/>
              <w:rPr>
                <w:b/>
              </w:rPr>
            </w:pPr>
            <w:r w:rsidRPr="00254DE0">
              <w:rPr>
                <w:b/>
              </w:rPr>
              <w:t>км.</w:t>
            </w:r>
          </w:p>
        </w:tc>
        <w:tc>
          <w:tcPr>
            <w:tcW w:w="1199" w:type="dxa"/>
          </w:tcPr>
          <w:p w:rsidR="00B4379D" w:rsidRDefault="00B4379D" w:rsidP="006D79F6">
            <w:pPr>
              <w:jc w:val="center"/>
              <w:rPr>
                <w:b/>
              </w:rPr>
            </w:pPr>
          </w:p>
          <w:p w:rsidR="00B4379D" w:rsidRPr="00254DE0" w:rsidRDefault="00B4379D" w:rsidP="006D79F6">
            <w:pPr>
              <w:rPr>
                <w:b/>
              </w:rPr>
            </w:pPr>
            <w:r>
              <w:rPr>
                <w:b/>
              </w:rPr>
              <w:t xml:space="preserve">  до 1,5</w:t>
            </w:r>
          </w:p>
        </w:tc>
        <w:tc>
          <w:tcPr>
            <w:tcW w:w="1141" w:type="dxa"/>
          </w:tcPr>
          <w:p w:rsidR="00B4379D" w:rsidRPr="00254DE0" w:rsidRDefault="00B4379D" w:rsidP="006D79F6">
            <w:pPr>
              <w:jc w:val="center"/>
              <w:rPr>
                <w:b/>
              </w:rPr>
            </w:pPr>
          </w:p>
        </w:tc>
      </w:tr>
    </w:tbl>
    <w:p w:rsidR="00B4379D" w:rsidRDefault="00B4379D" w:rsidP="00B4379D">
      <w:pPr>
        <w:jc w:val="center"/>
        <w:rPr>
          <w:b/>
          <w:i/>
          <w:sz w:val="22"/>
          <w:szCs w:val="22"/>
        </w:rPr>
      </w:pPr>
      <w:r w:rsidRPr="00254DE0">
        <w:rPr>
          <w:b/>
          <w:i/>
          <w:sz w:val="22"/>
          <w:szCs w:val="22"/>
        </w:rPr>
        <w:t xml:space="preserve"> </w:t>
      </w:r>
    </w:p>
    <w:p w:rsidR="00B4379D" w:rsidRDefault="00B4379D" w:rsidP="00B4379D">
      <w:pPr>
        <w:jc w:val="center"/>
        <w:rPr>
          <w:b/>
          <w:i/>
          <w:sz w:val="22"/>
          <w:szCs w:val="22"/>
        </w:rPr>
      </w:pPr>
    </w:p>
    <w:p w:rsidR="00B4379D" w:rsidRDefault="00B4379D" w:rsidP="00B4379D">
      <w:pPr>
        <w:jc w:val="center"/>
        <w:rPr>
          <w:b/>
          <w:i/>
          <w:sz w:val="22"/>
          <w:szCs w:val="22"/>
        </w:rPr>
      </w:pPr>
    </w:p>
    <w:p w:rsidR="00B4379D" w:rsidRDefault="00B4379D" w:rsidP="00B4379D">
      <w:pPr>
        <w:jc w:val="center"/>
        <w:rPr>
          <w:b/>
          <w:i/>
          <w:sz w:val="22"/>
          <w:szCs w:val="22"/>
        </w:rPr>
      </w:pPr>
    </w:p>
    <w:p w:rsidR="00B4379D" w:rsidRDefault="00B4379D" w:rsidP="00B4379D">
      <w:pPr>
        <w:jc w:val="center"/>
        <w:rPr>
          <w:b/>
          <w:i/>
          <w:sz w:val="22"/>
          <w:szCs w:val="22"/>
        </w:rPr>
      </w:pPr>
    </w:p>
    <w:p w:rsidR="00B4379D" w:rsidRDefault="00B4379D" w:rsidP="00B4379D">
      <w:pPr>
        <w:jc w:val="center"/>
        <w:rPr>
          <w:b/>
          <w:i/>
          <w:sz w:val="22"/>
          <w:szCs w:val="22"/>
        </w:rPr>
      </w:pPr>
    </w:p>
    <w:p w:rsidR="00B4379D" w:rsidRPr="00254DE0" w:rsidRDefault="00B4379D" w:rsidP="00B4379D">
      <w:pPr>
        <w:rPr>
          <w:b/>
          <w:i/>
          <w:sz w:val="22"/>
          <w:szCs w:val="22"/>
        </w:rPr>
      </w:pPr>
    </w:p>
    <w:p w:rsidR="00B4379D" w:rsidRPr="00254DE0" w:rsidRDefault="00B4379D" w:rsidP="00B4379D">
      <w:pPr>
        <w:jc w:val="center"/>
        <w:rPr>
          <w:b/>
          <w:i/>
          <w:sz w:val="22"/>
          <w:szCs w:val="22"/>
        </w:rPr>
      </w:pPr>
    </w:p>
    <w:p w:rsidR="00B4379D" w:rsidRPr="002A31EC" w:rsidRDefault="00B4379D" w:rsidP="00B4379D">
      <w:pPr>
        <w:jc w:val="center"/>
        <w:rPr>
          <w:i/>
          <w:sz w:val="22"/>
          <w:szCs w:val="22"/>
        </w:rPr>
      </w:pPr>
      <w:r>
        <w:rPr>
          <w:i/>
          <w:sz w:val="22"/>
          <w:szCs w:val="22"/>
        </w:rPr>
        <w:lastRenderedPageBreak/>
        <w:t>б</w:t>
      </w:r>
      <w:r w:rsidRPr="002A31EC">
        <w:rPr>
          <w:i/>
          <w:sz w:val="22"/>
          <w:szCs w:val="22"/>
        </w:rPr>
        <w:t xml:space="preserve">) </w:t>
      </w:r>
      <w:r>
        <w:rPr>
          <w:i/>
          <w:sz w:val="22"/>
          <w:szCs w:val="22"/>
        </w:rPr>
        <w:t xml:space="preserve"> </w:t>
      </w:r>
      <w:r w:rsidRPr="002A31EC">
        <w:rPr>
          <w:i/>
          <w:sz w:val="22"/>
          <w:szCs w:val="22"/>
        </w:rPr>
        <w:t>у разі виникнення пожежі</w:t>
      </w:r>
    </w:p>
    <w:p w:rsidR="00B4379D" w:rsidRPr="00254DE0" w:rsidRDefault="00B4379D" w:rsidP="00B4379D">
      <w:pPr>
        <w:jc w:val="center"/>
        <w:rPr>
          <w:b/>
          <w:i/>
          <w:sz w:val="22"/>
          <w:szCs w:val="22"/>
        </w:rPr>
      </w:pPr>
    </w:p>
    <w:tbl>
      <w:tblPr>
        <w:tblStyle w:val="a3"/>
        <w:tblW w:w="9900" w:type="dxa"/>
        <w:tblInd w:w="108" w:type="dxa"/>
        <w:tblLayout w:type="fixed"/>
        <w:tblLook w:val="01E0"/>
      </w:tblPr>
      <w:tblGrid>
        <w:gridCol w:w="540"/>
        <w:gridCol w:w="5760"/>
        <w:gridCol w:w="1223"/>
        <w:gridCol w:w="1200"/>
        <w:gridCol w:w="1177"/>
      </w:tblGrid>
      <w:tr w:rsidR="00B4379D" w:rsidRPr="00254DE0" w:rsidTr="006D79F6">
        <w:trPr>
          <w:trHeight w:val="252"/>
        </w:trPr>
        <w:tc>
          <w:tcPr>
            <w:tcW w:w="540" w:type="dxa"/>
          </w:tcPr>
          <w:p w:rsidR="00B4379D" w:rsidRPr="00254DE0" w:rsidRDefault="00B4379D" w:rsidP="006D79F6">
            <w:pPr>
              <w:jc w:val="center"/>
              <w:rPr>
                <w:b/>
              </w:rPr>
            </w:pPr>
            <w:r w:rsidRPr="00254DE0">
              <w:rPr>
                <w:b/>
              </w:rPr>
              <w:t>№</w:t>
            </w:r>
          </w:p>
          <w:p w:rsidR="00B4379D" w:rsidRPr="00254DE0" w:rsidRDefault="00B4379D" w:rsidP="006D79F6">
            <w:pPr>
              <w:jc w:val="center"/>
              <w:rPr>
                <w:b/>
              </w:rPr>
            </w:pPr>
            <w:r w:rsidRPr="00254DE0">
              <w:rPr>
                <w:b/>
              </w:rPr>
              <w:t>з/п</w:t>
            </w:r>
          </w:p>
        </w:tc>
        <w:tc>
          <w:tcPr>
            <w:tcW w:w="5760" w:type="dxa"/>
          </w:tcPr>
          <w:p w:rsidR="00B4379D" w:rsidRPr="00254DE0" w:rsidRDefault="00B4379D" w:rsidP="006D79F6">
            <w:pPr>
              <w:jc w:val="center"/>
              <w:rPr>
                <w:b/>
              </w:rPr>
            </w:pPr>
            <w:r w:rsidRPr="00254DE0">
              <w:rPr>
                <w:b/>
              </w:rPr>
              <w:t>Зміст</w:t>
            </w:r>
          </w:p>
        </w:tc>
        <w:tc>
          <w:tcPr>
            <w:tcW w:w="1223" w:type="dxa"/>
          </w:tcPr>
          <w:p w:rsidR="00B4379D" w:rsidRPr="00254DE0" w:rsidRDefault="00B4379D" w:rsidP="006D79F6">
            <w:pPr>
              <w:jc w:val="center"/>
              <w:rPr>
                <w:b/>
              </w:rPr>
            </w:pPr>
            <w:r w:rsidRPr="00254DE0">
              <w:rPr>
                <w:b/>
              </w:rPr>
              <w:t xml:space="preserve">Одиниці </w:t>
            </w:r>
          </w:p>
          <w:p w:rsidR="00B4379D" w:rsidRPr="00254DE0" w:rsidRDefault="00B4379D" w:rsidP="006D79F6">
            <w:pPr>
              <w:jc w:val="center"/>
              <w:rPr>
                <w:b/>
              </w:rPr>
            </w:pPr>
            <w:r w:rsidRPr="00254DE0">
              <w:rPr>
                <w:b/>
              </w:rPr>
              <w:t>виміру</w:t>
            </w:r>
          </w:p>
        </w:tc>
        <w:tc>
          <w:tcPr>
            <w:tcW w:w="1200" w:type="dxa"/>
          </w:tcPr>
          <w:p w:rsidR="00B4379D" w:rsidRPr="00254DE0" w:rsidRDefault="00B4379D" w:rsidP="006D79F6">
            <w:pPr>
              <w:jc w:val="center"/>
              <w:rPr>
                <w:b/>
              </w:rPr>
            </w:pPr>
            <w:r w:rsidRPr="00254DE0">
              <w:rPr>
                <w:b/>
              </w:rPr>
              <w:t>Кількість</w:t>
            </w:r>
          </w:p>
        </w:tc>
        <w:tc>
          <w:tcPr>
            <w:tcW w:w="1177" w:type="dxa"/>
          </w:tcPr>
          <w:p w:rsidR="00B4379D" w:rsidRPr="00254DE0" w:rsidRDefault="00B4379D" w:rsidP="006D79F6">
            <w:pPr>
              <w:rPr>
                <w:b/>
              </w:rPr>
            </w:pPr>
            <w:r w:rsidRPr="00254DE0">
              <w:rPr>
                <w:b/>
              </w:rPr>
              <w:t>Примітка</w:t>
            </w:r>
          </w:p>
        </w:tc>
      </w:tr>
      <w:tr w:rsidR="00B4379D" w:rsidRPr="00254DE0" w:rsidTr="006D79F6">
        <w:tc>
          <w:tcPr>
            <w:tcW w:w="540" w:type="dxa"/>
          </w:tcPr>
          <w:p w:rsidR="00B4379D" w:rsidRPr="00254DE0" w:rsidRDefault="00B4379D" w:rsidP="006D79F6">
            <w:pPr>
              <w:jc w:val="center"/>
              <w:rPr>
                <w:b/>
              </w:rPr>
            </w:pPr>
            <w:r w:rsidRPr="00254DE0">
              <w:rPr>
                <w:b/>
              </w:rPr>
              <w:t>1.</w:t>
            </w:r>
          </w:p>
        </w:tc>
        <w:tc>
          <w:tcPr>
            <w:tcW w:w="5760" w:type="dxa"/>
          </w:tcPr>
          <w:p w:rsidR="00B4379D" w:rsidRPr="00254DE0" w:rsidRDefault="00B4379D" w:rsidP="006D79F6">
            <w:pPr>
              <w:rPr>
                <w:b/>
              </w:rPr>
            </w:pPr>
            <w:r w:rsidRPr="00254DE0">
              <w:rPr>
                <w:b/>
              </w:rPr>
              <w:t>Планується до евакуації:</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 Населення,</w:t>
            </w:r>
          </w:p>
          <w:p w:rsidR="00B4379D" w:rsidRPr="00254DE0" w:rsidRDefault="00B4379D" w:rsidP="006D79F6">
            <w:pPr>
              <w:rPr>
                <w:b/>
              </w:rPr>
            </w:pPr>
            <w:r w:rsidRPr="00254DE0">
              <w:rPr>
                <w:b/>
              </w:rPr>
              <w:t xml:space="preserve">    всього:</w:t>
            </w:r>
          </w:p>
        </w:tc>
        <w:tc>
          <w:tcPr>
            <w:tcW w:w="1223" w:type="dxa"/>
          </w:tcPr>
          <w:p w:rsidR="00B4379D" w:rsidRPr="00254DE0" w:rsidRDefault="00B4379D" w:rsidP="006D79F6">
            <w:pPr>
              <w:jc w:val="center"/>
              <w:rPr>
                <w:b/>
              </w:rPr>
            </w:pPr>
            <w:r w:rsidRPr="00254DE0">
              <w:rPr>
                <w:b/>
              </w:rPr>
              <w:t>осіб</w:t>
            </w:r>
          </w:p>
        </w:tc>
        <w:tc>
          <w:tcPr>
            <w:tcW w:w="1200" w:type="dxa"/>
          </w:tcPr>
          <w:p w:rsidR="00B4379D" w:rsidRDefault="00B4379D" w:rsidP="006D79F6">
            <w:pPr>
              <w:jc w:val="center"/>
              <w:rPr>
                <w:b/>
              </w:rPr>
            </w:pPr>
          </w:p>
          <w:p w:rsidR="00B4379D" w:rsidRPr="00254DE0" w:rsidRDefault="00B4379D" w:rsidP="006D79F6">
            <w:pPr>
              <w:jc w:val="center"/>
              <w:rPr>
                <w:b/>
              </w:rPr>
            </w:pPr>
            <w:r>
              <w:rPr>
                <w:b/>
              </w:rPr>
              <w:t>200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pStyle w:val="a7"/>
              <w:rPr>
                <w:szCs w:val="22"/>
              </w:rPr>
            </w:pPr>
            <w:r w:rsidRPr="00254DE0">
              <w:rPr>
                <w:szCs w:val="22"/>
              </w:rPr>
              <w:t xml:space="preserve">  - працездатного та членів їх сімей</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rPr>
                <w:b/>
              </w:rPr>
            </w:pPr>
            <w:r>
              <w:rPr>
                <w:b/>
              </w:rPr>
              <w:t xml:space="preserve">      120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 непрацездатного</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80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з них: </w:t>
            </w:r>
          </w:p>
          <w:p w:rsidR="00B4379D" w:rsidRPr="00254DE0" w:rsidRDefault="00B4379D" w:rsidP="006D79F6">
            <w:pPr>
              <w:rPr>
                <w:b/>
              </w:rPr>
            </w:pPr>
            <w:r w:rsidRPr="00254DE0">
              <w:rPr>
                <w:b/>
              </w:rPr>
              <w:t xml:space="preserve">               а) дітей</w:t>
            </w:r>
          </w:p>
        </w:tc>
        <w:tc>
          <w:tcPr>
            <w:tcW w:w="1223" w:type="dxa"/>
          </w:tcPr>
          <w:p w:rsidR="00B4379D" w:rsidRPr="00254DE0" w:rsidRDefault="00B4379D" w:rsidP="006D79F6">
            <w:pPr>
              <w:jc w:val="center"/>
              <w:rPr>
                <w:b/>
              </w:rPr>
            </w:pPr>
          </w:p>
        </w:tc>
        <w:tc>
          <w:tcPr>
            <w:tcW w:w="1200" w:type="dxa"/>
          </w:tcPr>
          <w:p w:rsidR="00B4379D" w:rsidRDefault="00B4379D" w:rsidP="006D79F6">
            <w:pPr>
              <w:jc w:val="center"/>
              <w:rPr>
                <w:b/>
              </w:rPr>
            </w:pPr>
          </w:p>
          <w:p w:rsidR="00B4379D" w:rsidRPr="00254DE0" w:rsidRDefault="00B4379D" w:rsidP="006D79F6">
            <w:pPr>
              <w:jc w:val="center"/>
              <w:rPr>
                <w:b/>
              </w:rPr>
            </w:pPr>
            <w:r>
              <w:rPr>
                <w:b/>
              </w:rPr>
              <w:t>40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б) похилого віку</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20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в) інвалідів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5</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ІІ. Худоби</w:t>
            </w:r>
          </w:p>
        </w:tc>
        <w:tc>
          <w:tcPr>
            <w:tcW w:w="1223" w:type="dxa"/>
          </w:tcPr>
          <w:p w:rsidR="00B4379D" w:rsidRPr="00254DE0" w:rsidRDefault="00B4379D" w:rsidP="006D79F6">
            <w:pPr>
              <w:jc w:val="center"/>
              <w:rPr>
                <w:b/>
              </w:rPr>
            </w:pPr>
            <w:r w:rsidRPr="00254DE0">
              <w:rPr>
                <w:b/>
              </w:rPr>
              <w:t xml:space="preserve"> </w:t>
            </w:r>
            <w:r>
              <w:rPr>
                <w:b/>
              </w:rPr>
              <w:t>г</w:t>
            </w:r>
            <w:r w:rsidRPr="00254DE0">
              <w:rPr>
                <w:b/>
              </w:rPr>
              <w:t>олів</w:t>
            </w:r>
          </w:p>
        </w:tc>
        <w:tc>
          <w:tcPr>
            <w:tcW w:w="1200" w:type="dxa"/>
          </w:tcPr>
          <w:p w:rsidR="00B4379D" w:rsidRPr="00254DE0" w:rsidRDefault="00B4379D" w:rsidP="006D79F6">
            <w:pPr>
              <w:jc w:val="center"/>
              <w:rPr>
                <w:b/>
              </w:rPr>
            </w:pPr>
            <w:r>
              <w:rPr>
                <w:b/>
              </w:rPr>
              <w:t>-</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ІІІ. Матеріально - культурних цінностей</w:t>
            </w:r>
          </w:p>
        </w:tc>
        <w:tc>
          <w:tcPr>
            <w:tcW w:w="1223" w:type="dxa"/>
          </w:tcPr>
          <w:p w:rsidR="00B4379D" w:rsidRPr="00254DE0" w:rsidRDefault="00B4379D" w:rsidP="006D79F6">
            <w:pPr>
              <w:jc w:val="center"/>
              <w:rPr>
                <w:b/>
              </w:rPr>
            </w:pPr>
            <w:r w:rsidRPr="00254DE0">
              <w:rPr>
                <w:b/>
              </w:rPr>
              <w:t>т.</w:t>
            </w:r>
          </w:p>
        </w:tc>
        <w:tc>
          <w:tcPr>
            <w:tcW w:w="1200" w:type="dxa"/>
          </w:tcPr>
          <w:p w:rsidR="00B4379D" w:rsidRPr="00254DE0" w:rsidRDefault="00B4379D" w:rsidP="006D79F6">
            <w:pPr>
              <w:jc w:val="center"/>
              <w:rPr>
                <w:b/>
              </w:rPr>
            </w:pPr>
            <w:r>
              <w:rPr>
                <w:b/>
              </w:rPr>
              <w:t>10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jc w:val="both"/>
              <w:rPr>
                <w:b/>
              </w:rPr>
            </w:pPr>
            <w:r w:rsidRPr="00254DE0">
              <w:rPr>
                <w:b/>
              </w:rPr>
              <w:t xml:space="preserve"> ІУ. Архівних документів</w:t>
            </w:r>
          </w:p>
        </w:tc>
        <w:tc>
          <w:tcPr>
            <w:tcW w:w="1223" w:type="dxa"/>
          </w:tcPr>
          <w:p w:rsidR="00B4379D" w:rsidRPr="00254DE0" w:rsidRDefault="00B4379D" w:rsidP="006D79F6">
            <w:pPr>
              <w:jc w:val="center"/>
              <w:rPr>
                <w:b/>
              </w:rPr>
            </w:pPr>
            <w:r w:rsidRPr="00254DE0">
              <w:rPr>
                <w:b/>
              </w:rPr>
              <w:t>т.</w:t>
            </w:r>
          </w:p>
        </w:tc>
        <w:tc>
          <w:tcPr>
            <w:tcW w:w="1200" w:type="dxa"/>
          </w:tcPr>
          <w:p w:rsidR="00B4379D" w:rsidRPr="00254DE0" w:rsidRDefault="00B4379D" w:rsidP="006D79F6">
            <w:pPr>
              <w:jc w:val="center"/>
              <w:rPr>
                <w:b/>
              </w:rPr>
            </w:pPr>
            <w:r>
              <w:rPr>
                <w:b/>
              </w:rPr>
              <w:t>3</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2.</w:t>
            </w:r>
          </w:p>
        </w:tc>
        <w:tc>
          <w:tcPr>
            <w:tcW w:w="5760" w:type="dxa"/>
          </w:tcPr>
          <w:p w:rsidR="00B4379D" w:rsidRPr="00254DE0" w:rsidRDefault="00B4379D" w:rsidP="006D79F6">
            <w:pPr>
              <w:rPr>
                <w:b/>
              </w:rPr>
            </w:pPr>
            <w:r w:rsidRPr="00254DE0">
              <w:rPr>
                <w:b/>
              </w:rPr>
              <w:t>Евакуаційні органи :</w:t>
            </w:r>
          </w:p>
        </w:tc>
        <w:tc>
          <w:tcPr>
            <w:tcW w:w="1223" w:type="dxa"/>
          </w:tcPr>
          <w:p w:rsidR="00B4379D" w:rsidRPr="00254DE0" w:rsidRDefault="00B4379D" w:rsidP="006D79F6">
            <w:pPr>
              <w:jc w:val="center"/>
              <w:rPr>
                <w:b/>
              </w:rPr>
            </w:pPr>
            <w:r w:rsidRPr="00254DE0">
              <w:rPr>
                <w:b/>
              </w:rPr>
              <w:t>одиниць</w:t>
            </w:r>
          </w:p>
        </w:tc>
        <w:tc>
          <w:tcPr>
            <w:tcW w:w="1200" w:type="dxa"/>
          </w:tcPr>
          <w:p w:rsidR="00B4379D" w:rsidRPr="00254DE0" w:rsidRDefault="00B4379D" w:rsidP="006D79F6">
            <w:pPr>
              <w:jc w:val="center"/>
              <w:rPr>
                <w:b/>
              </w:rPr>
            </w:pP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міські (районі) евакуаційні комісії</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1</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сільські евакуаційні комісії</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селищні евакуаційні комісії</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збірні евакуаційні пункти</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2</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приймальні евакуаційні пункти</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2</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3.</w:t>
            </w:r>
          </w:p>
        </w:tc>
        <w:tc>
          <w:tcPr>
            <w:tcW w:w="5760" w:type="dxa"/>
          </w:tcPr>
          <w:p w:rsidR="00B4379D" w:rsidRPr="00254DE0" w:rsidRDefault="00B4379D" w:rsidP="006D79F6">
            <w:pPr>
              <w:rPr>
                <w:b/>
              </w:rPr>
            </w:pPr>
            <w:r w:rsidRPr="00254DE0">
              <w:rPr>
                <w:b/>
              </w:rPr>
              <w:t>Місця розташування безпечних районів (пунктів)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6</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4.</w:t>
            </w:r>
          </w:p>
        </w:tc>
        <w:tc>
          <w:tcPr>
            <w:tcW w:w="5760" w:type="dxa"/>
          </w:tcPr>
          <w:p w:rsidR="00B4379D" w:rsidRPr="00254DE0" w:rsidRDefault="00B4379D" w:rsidP="006D79F6">
            <w:pPr>
              <w:rPr>
                <w:b/>
              </w:rPr>
            </w:pPr>
            <w:r w:rsidRPr="00254DE0">
              <w:rPr>
                <w:b/>
              </w:rPr>
              <w:t>Транспортні засоби, що сплановані для проведення евакуаційних перевезень:</w:t>
            </w:r>
          </w:p>
        </w:tc>
        <w:tc>
          <w:tcPr>
            <w:tcW w:w="1223" w:type="dxa"/>
          </w:tcPr>
          <w:p w:rsidR="00B4379D" w:rsidRDefault="00B4379D" w:rsidP="006D79F6">
            <w:pPr>
              <w:jc w:val="center"/>
              <w:rPr>
                <w:b/>
              </w:rPr>
            </w:pPr>
          </w:p>
          <w:p w:rsidR="00B4379D" w:rsidRPr="00254DE0" w:rsidRDefault="00B4379D" w:rsidP="006D79F6">
            <w:pPr>
              <w:jc w:val="center"/>
              <w:rPr>
                <w:b/>
              </w:rPr>
            </w:pPr>
            <w:r w:rsidRPr="00254DE0">
              <w:rPr>
                <w:b/>
              </w:rPr>
              <w:t>одиниць</w:t>
            </w:r>
          </w:p>
        </w:tc>
        <w:tc>
          <w:tcPr>
            <w:tcW w:w="1200" w:type="dxa"/>
          </w:tcPr>
          <w:p w:rsidR="00B4379D" w:rsidRDefault="00B4379D" w:rsidP="006D79F6">
            <w:pPr>
              <w:jc w:val="center"/>
              <w:rPr>
                <w:b/>
              </w:rPr>
            </w:pPr>
          </w:p>
          <w:p w:rsidR="00B4379D" w:rsidRPr="00254DE0" w:rsidRDefault="00B4379D" w:rsidP="006D79F6">
            <w:pPr>
              <w:rPr>
                <w:b/>
              </w:rPr>
            </w:pP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автобусів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5 (1рез.)</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вантажних автомобілів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 xml:space="preserve"> 6 (1рез.)</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спеціальних автомобілів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1</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приватних автомобілів</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10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5.</w:t>
            </w:r>
          </w:p>
        </w:tc>
        <w:tc>
          <w:tcPr>
            <w:tcW w:w="5760" w:type="dxa"/>
          </w:tcPr>
          <w:p w:rsidR="00B4379D" w:rsidRPr="00254DE0" w:rsidRDefault="00B4379D" w:rsidP="006D79F6">
            <w:pPr>
              <w:rPr>
                <w:b/>
              </w:rPr>
            </w:pPr>
            <w:r w:rsidRPr="00254DE0">
              <w:rPr>
                <w:b/>
              </w:rPr>
              <w:t>Вивід (вивіз) евакуйованого населення:</w:t>
            </w:r>
          </w:p>
          <w:p w:rsidR="00B4379D" w:rsidRPr="00254DE0" w:rsidRDefault="00B4379D" w:rsidP="006D79F6">
            <w:pPr>
              <w:rPr>
                <w:b/>
              </w:rPr>
            </w:pPr>
            <w:r w:rsidRPr="00254DE0">
              <w:rPr>
                <w:b/>
              </w:rPr>
              <w:t xml:space="preserve">              - пішими колонами</w:t>
            </w:r>
          </w:p>
        </w:tc>
        <w:tc>
          <w:tcPr>
            <w:tcW w:w="1223" w:type="dxa"/>
          </w:tcPr>
          <w:p w:rsidR="00B4379D" w:rsidRPr="00254DE0" w:rsidRDefault="00B4379D" w:rsidP="006D79F6">
            <w:pPr>
              <w:jc w:val="center"/>
              <w:rPr>
                <w:b/>
              </w:rPr>
            </w:pPr>
            <w:r w:rsidRPr="00254DE0">
              <w:rPr>
                <w:b/>
              </w:rPr>
              <w:t>одиниць</w:t>
            </w:r>
          </w:p>
        </w:tc>
        <w:tc>
          <w:tcPr>
            <w:tcW w:w="1200" w:type="dxa"/>
          </w:tcPr>
          <w:p w:rsidR="00B4379D" w:rsidRDefault="00B4379D" w:rsidP="006D79F6">
            <w:pPr>
              <w:jc w:val="center"/>
              <w:rPr>
                <w:b/>
              </w:rPr>
            </w:pPr>
          </w:p>
          <w:p w:rsidR="00B4379D" w:rsidRPr="00254DE0" w:rsidRDefault="00B4379D" w:rsidP="006D79F6">
            <w:pPr>
              <w:jc w:val="center"/>
              <w:rPr>
                <w:b/>
              </w:rPr>
            </w:pPr>
            <w:r>
              <w:rPr>
                <w:b/>
              </w:rPr>
              <w:t>1</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автомобільними колонами</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1</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6.</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 оповіщення евакуаційних органів та населення</w:t>
            </w:r>
          </w:p>
        </w:tc>
        <w:tc>
          <w:tcPr>
            <w:tcW w:w="1223" w:type="dxa"/>
          </w:tcPr>
          <w:p w:rsidR="00B4379D" w:rsidRPr="00254DE0" w:rsidRDefault="00B4379D" w:rsidP="006D79F6">
            <w:pPr>
              <w:jc w:val="center"/>
              <w:rPr>
                <w:b/>
              </w:rPr>
            </w:pPr>
            <w:r w:rsidRPr="00254DE0">
              <w:rPr>
                <w:b/>
              </w:rPr>
              <w:t>одиниць</w:t>
            </w:r>
          </w:p>
        </w:tc>
        <w:tc>
          <w:tcPr>
            <w:tcW w:w="1200" w:type="dxa"/>
          </w:tcPr>
          <w:p w:rsidR="00B4379D" w:rsidRPr="00254DE0" w:rsidRDefault="00B4379D" w:rsidP="006D79F6">
            <w:pPr>
              <w:jc w:val="center"/>
              <w:rPr>
                <w:b/>
              </w:rPr>
            </w:pPr>
            <w:r>
              <w:rPr>
                <w:b/>
              </w:rPr>
              <w:t>1/3</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7.</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w:t>
            </w:r>
          </w:p>
          <w:p w:rsidR="00B4379D" w:rsidRDefault="00B4379D" w:rsidP="006D79F6">
            <w:pPr>
              <w:ind w:left="892" w:hanging="100"/>
              <w:rPr>
                <w:b/>
              </w:rPr>
            </w:pPr>
            <w:r w:rsidRPr="00254DE0">
              <w:rPr>
                <w:b/>
              </w:rPr>
              <w:t>- забезпечення охорони громадського порядку</w:t>
            </w:r>
          </w:p>
          <w:p w:rsidR="00B4379D" w:rsidRPr="00254DE0" w:rsidRDefault="00B4379D" w:rsidP="006D79F6">
            <w:pPr>
              <w:ind w:left="892" w:hanging="100"/>
              <w:rPr>
                <w:b/>
              </w:rPr>
            </w:pPr>
            <w:r w:rsidRPr="00254DE0">
              <w:rPr>
                <w:b/>
              </w:rPr>
              <w:t xml:space="preserve"> </w:t>
            </w:r>
            <w:r>
              <w:rPr>
                <w:b/>
              </w:rPr>
              <w:t xml:space="preserve">  </w:t>
            </w:r>
            <w:r w:rsidRPr="00254DE0">
              <w:rPr>
                <w:b/>
              </w:rPr>
              <w:t xml:space="preserve">при   проведені евакуаційних заходів </w:t>
            </w:r>
          </w:p>
        </w:tc>
        <w:tc>
          <w:tcPr>
            <w:tcW w:w="1223" w:type="dxa"/>
          </w:tcPr>
          <w:p w:rsidR="00B4379D" w:rsidRDefault="00B4379D" w:rsidP="006D79F6">
            <w:pPr>
              <w:jc w:val="center"/>
              <w:rPr>
                <w:b/>
              </w:rPr>
            </w:pPr>
          </w:p>
          <w:p w:rsidR="00B4379D" w:rsidRPr="00254DE0" w:rsidRDefault="00B4379D" w:rsidP="006D79F6">
            <w:pPr>
              <w:jc w:val="center"/>
              <w:rPr>
                <w:b/>
              </w:rPr>
            </w:pPr>
            <w:r w:rsidRPr="00254DE0">
              <w:rPr>
                <w:b/>
              </w:rPr>
              <w:t>одиниць</w:t>
            </w:r>
          </w:p>
        </w:tc>
        <w:tc>
          <w:tcPr>
            <w:tcW w:w="1200" w:type="dxa"/>
          </w:tcPr>
          <w:p w:rsidR="00B4379D" w:rsidRDefault="00B4379D" w:rsidP="006D79F6">
            <w:pPr>
              <w:jc w:val="center"/>
              <w:rPr>
                <w:b/>
              </w:rPr>
            </w:pPr>
          </w:p>
          <w:p w:rsidR="00B4379D" w:rsidRDefault="00B4379D" w:rsidP="006D79F6">
            <w:pPr>
              <w:jc w:val="center"/>
              <w:rPr>
                <w:b/>
              </w:rPr>
            </w:pPr>
          </w:p>
          <w:p w:rsidR="00B4379D" w:rsidRDefault="00B4379D" w:rsidP="006D79F6">
            <w:pPr>
              <w:jc w:val="center"/>
              <w:rPr>
                <w:b/>
              </w:rPr>
            </w:pPr>
          </w:p>
          <w:p w:rsidR="00B4379D" w:rsidRPr="00254DE0" w:rsidRDefault="00B4379D" w:rsidP="006D79F6">
            <w:pPr>
              <w:jc w:val="center"/>
              <w:rPr>
                <w:b/>
              </w:rPr>
            </w:pPr>
            <w:r>
              <w:rPr>
                <w:b/>
              </w:rPr>
              <w:t>1/6</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регулювання руху на маршрутах евакуації</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½</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8.</w:t>
            </w:r>
          </w:p>
        </w:tc>
        <w:tc>
          <w:tcPr>
            <w:tcW w:w="5760" w:type="dxa"/>
          </w:tcPr>
          <w:p w:rsidR="00B4379D" w:rsidRPr="00254DE0" w:rsidRDefault="00B4379D" w:rsidP="006D79F6">
            <w:pPr>
              <w:rPr>
                <w:b/>
              </w:rPr>
            </w:pPr>
            <w:r w:rsidRPr="00254DE0">
              <w:rPr>
                <w:b/>
              </w:rPr>
              <w:t xml:space="preserve">Кількість техніки та особового складу, який залучається для </w:t>
            </w:r>
          </w:p>
          <w:p w:rsidR="00B4379D" w:rsidRPr="00254DE0" w:rsidRDefault="00B4379D" w:rsidP="006D79F6">
            <w:pPr>
              <w:rPr>
                <w:b/>
              </w:rPr>
            </w:pPr>
            <w:r w:rsidRPr="00254DE0">
              <w:rPr>
                <w:b/>
              </w:rPr>
              <w:t>надання медичної допомоги:</w:t>
            </w:r>
          </w:p>
          <w:p w:rsidR="00B4379D" w:rsidRPr="00254DE0" w:rsidRDefault="00B4379D" w:rsidP="006D79F6">
            <w:pPr>
              <w:ind w:firstLine="792"/>
              <w:rPr>
                <w:b/>
              </w:rPr>
            </w:pPr>
            <w:r w:rsidRPr="00254DE0">
              <w:rPr>
                <w:b/>
              </w:rPr>
              <w:t>- у районах евакуації</w:t>
            </w:r>
          </w:p>
        </w:tc>
        <w:tc>
          <w:tcPr>
            <w:tcW w:w="1223" w:type="dxa"/>
          </w:tcPr>
          <w:p w:rsidR="00B4379D" w:rsidRDefault="00B4379D" w:rsidP="006D79F6">
            <w:pPr>
              <w:jc w:val="center"/>
              <w:rPr>
                <w:b/>
              </w:rPr>
            </w:pPr>
          </w:p>
          <w:p w:rsidR="00B4379D" w:rsidRPr="00254DE0" w:rsidRDefault="00B4379D" w:rsidP="006D79F6">
            <w:pPr>
              <w:jc w:val="center"/>
              <w:rPr>
                <w:b/>
              </w:rPr>
            </w:pPr>
            <w:r w:rsidRPr="00254DE0">
              <w:rPr>
                <w:b/>
              </w:rPr>
              <w:t>одиниць</w:t>
            </w:r>
          </w:p>
        </w:tc>
        <w:tc>
          <w:tcPr>
            <w:tcW w:w="1200" w:type="dxa"/>
          </w:tcPr>
          <w:p w:rsidR="00B4379D" w:rsidRDefault="00B4379D" w:rsidP="006D79F6">
            <w:pPr>
              <w:jc w:val="center"/>
              <w:rPr>
                <w:b/>
              </w:rPr>
            </w:pPr>
          </w:p>
          <w:p w:rsidR="00B4379D" w:rsidRDefault="00B4379D" w:rsidP="006D79F6">
            <w:pPr>
              <w:jc w:val="center"/>
              <w:rPr>
                <w:b/>
              </w:rPr>
            </w:pPr>
          </w:p>
          <w:p w:rsidR="00B4379D" w:rsidRDefault="00B4379D" w:rsidP="006D79F6">
            <w:pPr>
              <w:jc w:val="center"/>
              <w:rPr>
                <w:b/>
              </w:rPr>
            </w:pPr>
            <w:r>
              <w:rPr>
                <w:b/>
              </w:rPr>
              <w:t>2/12</w:t>
            </w:r>
          </w:p>
          <w:p w:rsidR="00B4379D" w:rsidRPr="00254DE0" w:rsidRDefault="00B4379D" w:rsidP="006D79F6">
            <w:pPr>
              <w:jc w:val="center"/>
              <w:rPr>
                <w:b/>
              </w:rPr>
            </w:pPr>
            <w:r>
              <w:rPr>
                <w:b/>
              </w:rPr>
              <w:t>2/5</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на маршрутах руху</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0/2</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у безпечних районах (пунктах)</w:t>
            </w:r>
          </w:p>
        </w:tc>
        <w:tc>
          <w:tcPr>
            <w:tcW w:w="1223" w:type="dxa"/>
          </w:tcPr>
          <w:p w:rsidR="00B4379D" w:rsidRPr="00254DE0" w:rsidRDefault="00B4379D" w:rsidP="006D79F6">
            <w:pPr>
              <w:jc w:val="center"/>
              <w:rPr>
                <w:b/>
              </w:rPr>
            </w:pPr>
          </w:p>
        </w:tc>
        <w:tc>
          <w:tcPr>
            <w:tcW w:w="1200" w:type="dxa"/>
          </w:tcPr>
          <w:p w:rsidR="00B4379D" w:rsidRPr="00254DE0" w:rsidRDefault="00B4379D" w:rsidP="006D79F6">
            <w:pPr>
              <w:jc w:val="center"/>
              <w:rPr>
                <w:b/>
              </w:rPr>
            </w:pPr>
            <w:r>
              <w:rPr>
                <w:b/>
              </w:rPr>
              <w:t>1/5</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9.</w:t>
            </w:r>
          </w:p>
        </w:tc>
        <w:tc>
          <w:tcPr>
            <w:tcW w:w="5760" w:type="dxa"/>
          </w:tcPr>
          <w:p w:rsidR="00B4379D" w:rsidRPr="00254DE0" w:rsidRDefault="00B4379D" w:rsidP="006D79F6">
            <w:pPr>
              <w:rPr>
                <w:b/>
              </w:rPr>
            </w:pPr>
            <w:r w:rsidRPr="00254DE0">
              <w:rPr>
                <w:b/>
              </w:rPr>
              <w:t xml:space="preserve">Терміни проведення евакуації: </w:t>
            </w:r>
          </w:p>
        </w:tc>
        <w:tc>
          <w:tcPr>
            <w:tcW w:w="1223" w:type="dxa"/>
          </w:tcPr>
          <w:p w:rsidR="00B4379D" w:rsidRPr="00254DE0" w:rsidRDefault="00B4379D" w:rsidP="006D79F6">
            <w:pPr>
              <w:jc w:val="center"/>
              <w:rPr>
                <w:b/>
              </w:rPr>
            </w:pPr>
            <w:r w:rsidRPr="00254DE0">
              <w:rPr>
                <w:b/>
              </w:rPr>
              <w:t>год./ хв.</w:t>
            </w:r>
          </w:p>
        </w:tc>
        <w:tc>
          <w:tcPr>
            <w:tcW w:w="1200" w:type="dxa"/>
          </w:tcPr>
          <w:p w:rsidR="00B4379D" w:rsidRPr="00254DE0" w:rsidRDefault="00B4379D" w:rsidP="006D79F6">
            <w:pPr>
              <w:jc w:val="center"/>
              <w:rPr>
                <w:b/>
              </w:rPr>
            </w:pPr>
            <w:r>
              <w:rPr>
                <w:b/>
              </w:rPr>
              <w:t>2,0</w:t>
            </w:r>
          </w:p>
        </w:tc>
        <w:tc>
          <w:tcPr>
            <w:tcW w:w="1177"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10.</w:t>
            </w:r>
          </w:p>
        </w:tc>
        <w:tc>
          <w:tcPr>
            <w:tcW w:w="5760" w:type="dxa"/>
          </w:tcPr>
          <w:p w:rsidR="00B4379D" w:rsidRPr="00254DE0" w:rsidRDefault="00B4379D" w:rsidP="006D79F6">
            <w:pPr>
              <w:rPr>
                <w:b/>
              </w:rPr>
            </w:pPr>
            <w:r w:rsidRPr="00254DE0">
              <w:rPr>
                <w:b/>
              </w:rPr>
              <w:t xml:space="preserve">Маршрути евакуації населення, відстань до безпечних районів (пунктів) розміщення:               </w:t>
            </w:r>
          </w:p>
        </w:tc>
        <w:tc>
          <w:tcPr>
            <w:tcW w:w="1223" w:type="dxa"/>
          </w:tcPr>
          <w:p w:rsidR="00B4379D" w:rsidRPr="00254DE0" w:rsidRDefault="00B4379D" w:rsidP="006D79F6">
            <w:pPr>
              <w:jc w:val="center"/>
              <w:rPr>
                <w:b/>
              </w:rPr>
            </w:pPr>
            <w:r w:rsidRPr="00254DE0">
              <w:rPr>
                <w:b/>
              </w:rPr>
              <w:t>назва,</w:t>
            </w:r>
          </w:p>
          <w:p w:rsidR="00B4379D" w:rsidRPr="00254DE0" w:rsidRDefault="00B4379D" w:rsidP="006D79F6">
            <w:pPr>
              <w:jc w:val="center"/>
              <w:rPr>
                <w:b/>
              </w:rPr>
            </w:pPr>
            <w:r w:rsidRPr="00254DE0">
              <w:rPr>
                <w:b/>
              </w:rPr>
              <w:t>км.</w:t>
            </w:r>
          </w:p>
        </w:tc>
        <w:tc>
          <w:tcPr>
            <w:tcW w:w="1200" w:type="dxa"/>
          </w:tcPr>
          <w:p w:rsidR="00B4379D" w:rsidRDefault="00B4379D" w:rsidP="006D79F6">
            <w:pPr>
              <w:jc w:val="center"/>
              <w:rPr>
                <w:b/>
              </w:rPr>
            </w:pPr>
          </w:p>
          <w:p w:rsidR="00B4379D" w:rsidRPr="00254DE0" w:rsidRDefault="00B4379D" w:rsidP="006D79F6">
            <w:pPr>
              <w:jc w:val="center"/>
              <w:rPr>
                <w:b/>
              </w:rPr>
            </w:pPr>
            <w:r>
              <w:rPr>
                <w:b/>
              </w:rPr>
              <w:t>до 1,5</w:t>
            </w:r>
          </w:p>
        </w:tc>
        <w:tc>
          <w:tcPr>
            <w:tcW w:w="1177" w:type="dxa"/>
          </w:tcPr>
          <w:p w:rsidR="00B4379D" w:rsidRPr="00254DE0" w:rsidRDefault="00B4379D" w:rsidP="006D79F6">
            <w:pPr>
              <w:jc w:val="center"/>
              <w:rPr>
                <w:b/>
              </w:rPr>
            </w:pPr>
          </w:p>
        </w:tc>
      </w:tr>
    </w:tbl>
    <w:p w:rsidR="00B4379D" w:rsidRPr="00254DE0" w:rsidRDefault="00B4379D" w:rsidP="00B4379D">
      <w:pPr>
        <w:jc w:val="center"/>
        <w:rPr>
          <w:b/>
          <w:sz w:val="22"/>
          <w:szCs w:val="22"/>
        </w:rPr>
      </w:pPr>
    </w:p>
    <w:p w:rsidR="00B4379D" w:rsidRPr="00254DE0" w:rsidRDefault="00B4379D" w:rsidP="00B4379D">
      <w:pPr>
        <w:jc w:val="center"/>
        <w:rPr>
          <w:b/>
          <w:sz w:val="22"/>
          <w:szCs w:val="22"/>
        </w:rPr>
      </w:pPr>
    </w:p>
    <w:p w:rsidR="00B4379D" w:rsidRPr="00254DE0" w:rsidRDefault="00B4379D" w:rsidP="00B4379D">
      <w:pPr>
        <w:jc w:val="center"/>
        <w:rPr>
          <w:b/>
          <w:sz w:val="22"/>
          <w:szCs w:val="22"/>
        </w:rPr>
      </w:pPr>
    </w:p>
    <w:p w:rsidR="00B4379D" w:rsidRDefault="00B4379D" w:rsidP="00B4379D">
      <w:pPr>
        <w:jc w:val="center"/>
        <w:rPr>
          <w:b/>
          <w:i/>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A31EC" w:rsidRDefault="00B4379D" w:rsidP="00B4379D">
      <w:pPr>
        <w:jc w:val="center"/>
        <w:rPr>
          <w:i/>
          <w:sz w:val="22"/>
          <w:szCs w:val="22"/>
        </w:rPr>
      </w:pPr>
      <w:r w:rsidRPr="002A31EC">
        <w:rPr>
          <w:i/>
          <w:sz w:val="22"/>
          <w:szCs w:val="22"/>
        </w:rPr>
        <w:t xml:space="preserve">в) у випадку зсуву грунту </w:t>
      </w:r>
    </w:p>
    <w:p w:rsidR="00B4379D" w:rsidRPr="00254DE0" w:rsidRDefault="00B4379D" w:rsidP="00B4379D">
      <w:pPr>
        <w:jc w:val="center"/>
        <w:rPr>
          <w:b/>
          <w:i/>
          <w:sz w:val="22"/>
          <w:szCs w:val="22"/>
        </w:rPr>
      </w:pPr>
    </w:p>
    <w:tbl>
      <w:tblPr>
        <w:tblStyle w:val="a3"/>
        <w:tblW w:w="9900" w:type="dxa"/>
        <w:tblInd w:w="108" w:type="dxa"/>
        <w:tblLayout w:type="fixed"/>
        <w:tblLook w:val="01E0"/>
      </w:tblPr>
      <w:tblGrid>
        <w:gridCol w:w="540"/>
        <w:gridCol w:w="5760"/>
        <w:gridCol w:w="1260"/>
        <w:gridCol w:w="1198"/>
        <w:gridCol w:w="1142"/>
      </w:tblGrid>
      <w:tr w:rsidR="00B4379D" w:rsidRPr="00254DE0" w:rsidTr="006D79F6">
        <w:trPr>
          <w:trHeight w:val="252"/>
        </w:trPr>
        <w:tc>
          <w:tcPr>
            <w:tcW w:w="540" w:type="dxa"/>
          </w:tcPr>
          <w:p w:rsidR="00B4379D" w:rsidRPr="00254DE0" w:rsidRDefault="00B4379D" w:rsidP="006D79F6">
            <w:pPr>
              <w:jc w:val="center"/>
              <w:rPr>
                <w:b/>
              </w:rPr>
            </w:pPr>
            <w:r w:rsidRPr="00254DE0">
              <w:rPr>
                <w:b/>
              </w:rPr>
              <w:t>№</w:t>
            </w:r>
          </w:p>
          <w:p w:rsidR="00B4379D" w:rsidRPr="00254DE0" w:rsidRDefault="00B4379D" w:rsidP="006D79F6">
            <w:pPr>
              <w:jc w:val="center"/>
              <w:rPr>
                <w:b/>
              </w:rPr>
            </w:pPr>
            <w:r w:rsidRPr="00254DE0">
              <w:rPr>
                <w:b/>
              </w:rPr>
              <w:t>з/п</w:t>
            </w:r>
          </w:p>
        </w:tc>
        <w:tc>
          <w:tcPr>
            <w:tcW w:w="5760" w:type="dxa"/>
          </w:tcPr>
          <w:p w:rsidR="00B4379D" w:rsidRPr="00254DE0" w:rsidRDefault="00B4379D" w:rsidP="006D79F6">
            <w:pPr>
              <w:jc w:val="center"/>
              <w:rPr>
                <w:b/>
              </w:rPr>
            </w:pPr>
            <w:r w:rsidRPr="00254DE0">
              <w:rPr>
                <w:b/>
              </w:rPr>
              <w:t>Зміст</w:t>
            </w:r>
          </w:p>
        </w:tc>
        <w:tc>
          <w:tcPr>
            <w:tcW w:w="1260" w:type="dxa"/>
          </w:tcPr>
          <w:p w:rsidR="00B4379D" w:rsidRPr="00254DE0" w:rsidRDefault="00B4379D" w:rsidP="006D79F6">
            <w:pPr>
              <w:jc w:val="center"/>
              <w:rPr>
                <w:b/>
              </w:rPr>
            </w:pPr>
            <w:r w:rsidRPr="00254DE0">
              <w:rPr>
                <w:b/>
              </w:rPr>
              <w:t xml:space="preserve">Одиниці </w:t>
            </w:r>
          </w:p>
          <w:p w:rsidR="00B4379D" w:rsidRPr="00254DE0" w:rsidRDefault="00B4379D" w:rsidP="006D79F6">
            <w:pPr>
              <w:jc w:val="center"/>
              <w:rPr>
                <w:b/>
              </w:rPr>
            </w:pPr>
            <w:r w:rsidRPr="00254DE0">
              <w:rPr>
                <w:b/>
              </w:rPr>
              <w:t>виміру</w:t>
            </w:r>
          </w:p>
        </w:tc>
        <w:tc>
          <w:tcPr>
            <w:tcW w:w="1198" w:type="dxa"/>
          </w:tcPr>
          <w:p w:rsidR="00B4379D" w:rsidRPr="00254DE0" w:rsidRDefault="00B4379D" w:rsidP="006D79F6">
            <w:pPr>
              <w:jc w:val="center"/>
              <w:rPr>
                <w:b/>
              </w:rPr>
            </w:pPr>
            <w:r w:rsidRPr="00254DE0">
              <w:rPr>
                <w:b/>
              </w:rPr>
              <w:t>Кількість</w:t>
            </w:r>
          </w:p>
        </w:tc>
        <w:tc>
          <w:tcPr>
            <w:tcW w:w="1142" w:type="dxa"/>
          </w:tcPr>
          <w:p w:rsidR="00B4379D" w:rsidRPr="00254DE0" w:rsidRDefault="00B4379D" w:rsidP="006D79F6">
            <w:pPr>
              <w:jc w:val="center"/>
              <w:rPr>
                <w:b/>
              </w:rPr>
            </w:pPr>
            <w:r w:rsidRPr="00254DE0">
              <w:rPr>
                <w:b/>
              </w:rPr>
              <w:t>Примітка</w:t>
            </w:r>
          </w:p>
        </w:tc>
      </w:tr>
      <w:tr w:rsidR="00B4379D" w:rsidRPr="00254DE0" w:rsidTr="006D79F6">
        <w:tc>
          <w:tcPr>
            <w:tcW w:w="540" w:type="dxa"/>
          </w:tcPr>
          <w:p w:rsidR="00B4379D" w:rsidRPr="00254DE0" w:rsidRDefault="00B4379D" w:rsidP="006D79F6">
            <w:pPr>
              <w:jc w:val="center"/>
              <w:rPr>
                <w:b/>
              </w:rPr>
            </w:pPr>
            <w:r w:rsidRPr="00254DE0">
              <w:rPr>
                <w:b/>
              </w:rPr>
              <w:t>1.</w:t>
            </w:r>
          </w:p>
        </w:tc>
        <w:tc>
          <w:tcPr>
            <w:tcW w:w="5760" w:type="dxa"/>
          </w:tcPr>
          <w:p w:rsidR="00B4379D" w:rsidRPr="00254DE0" w:rsidRDefault="00B4379D" w:rsidP="006D79F6">
            <w:pPr>
              <w:rPr>
                <w:b/>
              </w:rPr>
            </w:pPr>
            <w:r w:rsidRPr="00254DE0">
              <w:rPr>
                <w:b/>
              </w:rPr>
              <w:t>Планується до евакуації:</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 Населення,</w:t>
            </w:r>
          </w:p>
          <w:p w:rsidR="00B4379D" w:rsidRPr="00254DE0" w:rsidRDefault="00B4379D" w:rsidP="006D79F6">
            <w:pPr>
              <w:rPr>
                <w:b/>
              </w:rPr>
            </w:pPr>
            <w:r w:rsidRPr="00254DE0">
              <w:rPr>
                <w:b/>
              </w:rPr>
              <w:t xml:space="preserve">    всього:</w:t>
            </w:r>
          </w:p>
        </w:tc>
        <w:tc>
          <w:tcPr>
            <w:tcW w:w="1260" w:type="dxa"/>
          </w:tcPr>
          <w:p w:rsidR="00B4379D" w:rsidRPr="00254DE0" w:rsidRDefault="00B4379D" w:rsidP="006D79F6">
            <w:pPr>
              <w:rPr>
                <w:b/>
              </w:rPr>
            </w:pPr>
            <w:r>
              <w:rPr>
                <w:b/>
              </w:rPr>
              <w:t xml:space="preserve">   </w:t>
            </w:r>
            <w:r w:rsidRPr="00254DE0">
              <w:rPr>
                <w:b/>
              </w:rPr>
              <w:t xml:space="preserve"> осіб</w:t>
            </w:r>
          </w:p>
        </w:tc>
        <w:tc>
          <w:tcPr>
            <w:tcW w:w="1198" w:type="dxa"/>
          </w:tcPr>
          <w:p w:rsidR="00B4379D" w:rsidRDefault="00B4379D" w:rsidP="006D79F6">
            <w:pPr>
              <w:jc w:val="center"/>
              <w:rPr>
                <w:b/>
              </w:rPr>
            </w:pPr>
          </w:p>
          <w:p w:rsidR="00B4379D" w:rsidRPr="00254DE0" w:rsidRDefault="00B4379D" w:rsidP="006D79F6">
            <w:pPr>
              <w:jc w:val="center"/>
              <w:rPr>
                <w:b/>
              </w:rPr>
            </w:pPr>
            <w:r>
              <w:rPr>
                <w:b/>
              </w:rPr>
              <w:t>30</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pStyle w:val="a7"/>
              <w:rPr>
                <w:szCs w:val="22"/>
              </w:rPr>
            </w:pPr>
            <w:r w:rsidRPr="00254DE0">
              <w:rPr>
                <w:szCs w:val="22"/>
              </w:rPr>
              <w:t xml:space="preserve">  - працездатного та членів їх сімей</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8</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 непрацездатного</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22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з них: </w:t>
            </w:r>
          </w:p>
          <w:p w:rsidR="00B4379D" w:rsidRPr="00254DE0" w:rsidRDefault="00B4379D" w:rsidP="006D79F6">
            <w:pPr>
              <w:rPr>
                <w:b/>
              </w:rPr>
            </w:pPr>
            <w:r w:rsidRPr="00254DE0">
              <w:rPr>
                <w:b/>
              </w:rPr>
              <w:t xml:space="preserve">               а) дітей</w:t>
            </w:r>
          </w:p>
        </w:tc>
        <w:tc>
          <w:tcPr>
            <w:tcW w:w="1260" w:type="dxa"/>
          </w:tcPr>
          <w:p w:rsidR="00B4379D" w:rsidRPr="00254DE0" w:rsidRDefault="00B4379D" w:rsidP="006D79F6">
            <w:pPr>
              <w:jc w:val="center"/>
              <w:rPr>
                <w:b/>
              </w:rPr>
            </w:pPr>
          </w:p>
        </w:tc>
        <w:tc>
          <w:tcPr>
            <w:tcW w:w="1198" w:type="dxa"/>
          </w:tcPr>
          <w:p w:rsidR="00B4379D" w:rsidRDefault="00B4379D" w:rsidP="006D79F6">
            <w:pPr>
              <w:jc w:val="center"/>
              <w:rPr>
                <w:b/>
              </w:rPr>
            </w:pPr>
          </w:p>
          <w:p w:rsidR="00B4379D" w:rsidRPr="00254DE0" w:rsidRDefault="00B4379D" w:rsidP="006D79F6">
            <w:pPr>
              <w:jc w:val="center"/>
              <w:rPr>
                <w:b/>
              </w:rPr>
            </w:pPr>
            <w:r>
              <w:rPr>
                <w:b/>
              </w:rPr>
              <w:t>8</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б) похилого віку</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10</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в) інвалідів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4</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Default="00B4379D" w:rsidP="006D79F6">
            <w:pPr>
              <w:rPr>
                <w:b/>
              </w:rPr>
            </w:pPr>
            <w:r w:rsidRPr="00254DE0">
              <w:rPr>
                <w:b/>
              </w:rPr>
              <w:t xml:space="preserve"> </w:t>
            </w:r>
          </w:p>
          <w:p w:rsidR="00B4379D" w:rsidRPr="00254DE0" w:rsidRDefault="00B4379D" w:rsidP="006D79F6">
            <w:pPr>
              <w:rPr>
                <w:b/>
              </w:rPr>
            </w:pPr>
            <w:r>
              <w:rPr>
                <w:b/>
              </w:rPr>
              <w:t xml:space="preserve"> </w:t>
            </w:r>
            <w:r w:rsidRPr="00254DE0">
              <w:rPr>
                <w:b/>
              </w:rPr>
              <w:t>ІІ. Худоби</w:t>
            </w:r>
          </w:p>
        </w:tc>
        <w:tc>
          <w:tcPr>
            <w:tcW w:w="1260" w:type="dxa"/>
          </w:tcPr>
          <w:p w:rsidR="00B4379D" w:rsidRDefault="00B4379D" w:rsidP="006D79F6">
            <w:pPr>
              <w:rPr>
                <w:b/>
              </w:rPr>
            </w:pPr>
            <w:r>
              <w:rPr>
                <w:b/>
              </w:rPr>
              <w:t xml:space="preserve">   </w:t>
            </w:r>
            <w:r w:rsidRPr="00254DE0">
              <w:rPr>
                <w:b/>
              </w:rPr>
              <w:t xml:space="preserve"> </w:t>
            </w:r>
          </w:p>
          <w:p w:rsidR="00B4379D" w:rsidRPr="00254DE0" w:rsidRDefault="00B4379D" w:rsidP="006D79F6">
            <w:pPr>
              <w:rPr>
                <w:b/>
              </w:rPr>
            </w:pPr>
            <w:r>
              <w:rPr>
                <w:b/>
              </w:rPr>
              <w:t xml:space="preserve">     </w:t>
            </w:r>
            <w:r w:rsidRPr="00254DE0">
              <w:rPr>
                <w:b/>
              </w:rPr>
              <w:t>голів</w:t>
            </w:r>
          </w:p>
        </w:tc>
        <w:tc>
          <w:tcPr>
            <w:tcW w:w="1198" w:type="dxa"/>
          </w:tcPr>
          <w:p w:rsidR="00B4379D" w:rsidRDefault="00B4379D" w:rsidP="006D79F6">
            <w:pPr>
              <w:jc w:val="center"/>
              <w:rPr>
                <w:b/>
              </w:rPr>
            </w:pPr>
          </w:p>
          <w:p w:rsidR="00B4379D" w:rsidRPr="00254DE0" w:rsidRDefault="00B4379D" w:rsidP="006D79F6">
            <w:pPr>
              <w:jc w:val="center"/>
              <w:rPr>
                <w:b/>
              </w:rPr>
            </w:pPr>
            <w:r>
              <w:rPr>
                <w:b/>
              </w:rPr>
              <w:t>6</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ІІІ. Матеріально - культурних цінностей</w:t>
            </w:r>
          </w:p>
        </w:tc>
        <w:tc>
          <w:tcPr>
            <w:tcW w:w="1260" w:type="dxa"/>
          </w:tcPr>
          <w:p w:rsidR="00B4379D" w:rsidRPr="00254DE0" w:rsidRDefault="00B4379D" w:rsidP="006D79F6">
            <w:pPr>
              <w:jc w:val="center"/>
              <w:rPr>
                <w:b/>
              </w:rPr>
            </w:pPr>
            <w:r w:rsidRPr="00254DE0">
              <w:rPr>
                <w:b/>
              </w:rPr>
              <w:t>т.</w:t>
            </w: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jc w:val="both"/>
              <w:rPr>
                <w:b/>
              </w:rPr>
            </w:pPr>
            <w:r w:rsidRPr="00254DE0">
              <w:rPr>
                <w:b/>
              </w:rPr>
              <w:t xml:space="preserve"> ІУ. Архівних документів</w:t>
            </w:r>
          </w:p>
        </w:tc>
        <w:tc>
          <w:tcPr>
            <w:tcW w:w="1260" w:type="dxa"/>
          </w:tcPr>
          <w:p w:rsidR="00B4379D" w:rsidRPr="00254DE0" w:rsidRDefault="00B4379D" w:rsidP="006D79F6">
            <w:pPr>
              <w:jc w:val="center"/>
              <w:rPr>
                <w:b/>
              </w:rPr>
            </w:pPr>
            <w:r w:rsidRPr="00254DE0">
              <w:rPr>
                <w:b/>
              </w:rPr>
              <w:t>т.</w:t>
            </w: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2.</w:t>
            </w:r>
          </w:p>
        </w:tc>
        <w:tc>
          <w:tcPr>
            <w:tcW w:w="5760" w:type="dxa"/>
          </w:tcPr>
          <w:p w:rsidR="00B4379D" w:rsidRPr="00254DE0" w:rsidRDefault="00B4379D" w:rsidP="006D79F6">
            <w:pPr>
              <w:rPr>
                <w:b/>
              </w:rPr>
            </w:pPr>
            <w:r w:rsidRPr="00254DE0">
              <w:rPr>
                <w:b/>
              </w:rPr>
              <w:t>Евакуаційні органи :</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Pr="00254DE0" w:rsidRDefault="00B4379D" w:rsidP="006D79F6">
            <w:pPr>
              <w:jc w:val="center"/>
              <w:rPr>
                <w:b/>
              </w:rPr>
            </w:pP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міські (районі) евакуаційні комісії</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сільські евакуаційні комісії</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селищні евакуаційні комісії</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збірні евакуаційні пункти</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приймальні евакуаційні пункти</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3.</w:t>
            </w:r>
          </w:p>
        </w:tc>
        <w:tc>
          <w:tcPr>
            <w:tcW w:w="5760" w:type="dxa"/>
          </w:tcPr>
          <w:p w:rsidR="00B4379D" w:rsidRPr="00254DE0" w:rsidRDefault="00B4379D" w:rsidP="006D79F6">
            <w:pPr>
              <w:rPr>
                <w:b/>
              </w:rPr>
            </w:pPr>
            <w:r w:rsidRPr="00254DE0">
              <w:rPr>
                <w:b/>
              </w:rPr>
              <w:t>Місця розташування безпечних районів (пунктів)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4.</w:t>
            </w:r>
          </w:p>
        </w:tc>
        <w:tc>
          <w:tcPr>
            <w:tcW w:w="5760" w:type="dxa"/>
          </w:tcPr>
          <w:p w:rsidR="00B4379D" w:rsidRPr="00254DE0" w:rsidRDefault="00B4379D" w:rsidP="006D79F6">
            <w:pPr>
              <w:rPr>
                <w:b/>
              </w:rPr>
            </w:pPr>
            <w:r w:rsidRPr="00254DE0">
              <w:rPr>
                <w:b/>
              </w:rPr>
              <w:t>Транспортні засоби, що сплановані для проведення евакуаційних перевезень:</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Default="00B4379D" w:rsidP="006D79F6">
            <w:pPr>
              <w:jc w:val="center"/>
              <w:rPr>
                <w:b/>
              </w:rPr>
            </w:pPr>
          </w:p>
          <w:p w:rsidR="00B4379D" w:rsidRPr="00254DE0" w:rsidRDefault="00B4379D" w:rsidP="006D79F6">
            <w:pPr>
              <w:jc w:val="center"/>
              <w:rPr>
                <w:b/>
              </w:rPr>
            </w:pP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автобусів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вантажних автомобілів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7</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спеціальних автомобілів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приватних автомобілів</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5</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5.</w:t>
            </w:r>
          </w:p>
        </w:tc>
        <w:tc>
          <w:tcPr>
            <w:tcW w:w="5760" w:type="dxa"/>
          </w:tcPr>
          <w:p w:rsidR="00B4379D" w:rsidRPr="00254DE0" w:rsidRDefault="00B4379D" w:rsidP="006D79F6">
            <w:pPr>
              <w:rPr>
                <w:b/>
              </w:rPr>
            </w:pPr>
            <w:r w:rsidRPr="00254DE0">
              <w:rPr>
                <w:b/>
              </w:rPr>
              <w:t>Вивід (вивіз) евакуйованого населення:</w:t>
            </w:r>
          </w:p>
          <w:p w:rsidR="00B4379D" w:rsidRPr="00254DE0" w:rsidRDefault="00B4379D" w:rsidP="006D79F6">
            <w:pPr>
              <w:rPr>
                <w:b/>
              </w:rPr>
            </w:pPr>
            <w:r w:rsidRPr="00254DE0">
              <w:rPr>
                <w:b/>
              </w:rPr>
              <w:t xml:space="preserve">              - пішими колонами</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Default="00B4379D" w:rsidP="006D79F6">
            <w:pPr>
              <w:jc w:val="center"/>
              <w:rPr>
                <w:b/>
              </w:rPr>
            </w:pPr>
          </w:p>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автомобільними колонами</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6.</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 оповіщення евакуаційних органів та населення</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Default="00B4379D" w:rsidP="006D79F6">
            <w:pPr>
              <w:jc w:val="center"/>
              <w:rPr>
                <w:b/>
              </w:rPr>
            </w:pPr>
          </w:p>
          <w:p w:rsidR="00B4379D" w:rsidRPr="00254DE0" w:rsidRDefault="00B4379D" w:rsidP="006D79F6">
            <w:pPr>
              <w:jc w:val="center"/>
              <w:rPr>
                <w:b/>
              </w:rPr>
            </w:pPr>
            <w:r>
              <w:rPr>
                <w:b/>
              </w:rPr>
              <w:t>0/2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7.</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w:t>
            </w:r>
          </w:p>
          <w:p w:rsidR="00B4379D" w:rsidRPr="00254DE0" w:rsidRDefault="00B4379D" w:rsidP="006D79F6">
            <w:pPr>
              <w:ind w:left="892" w:hanging="100"/>
              <w:rPr>
                <w:b/>
              </w:rPr>
            </w:pPr>
            <w:r w:rsidRPr="00254DE0">
              <w:rPr>
                <w:b/>
              </w:rPr>
              <w:t xml:space="preserve">- забезпечення охорони громадського порядку при   проведені евакуаційних заходів </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Default="00B4379D" w:rsidP="006D79F6">
            <w:pPr>
              <w:jc w:val="center"/>
              <w:rPr>
                <w:b/>
              </w:rPr>
            </w:pPr>
          </w:p>
          <w:p w:rsidR="00B4379D" w:rsidRDefault="00B4379D" w:rsidP="006D79F6">
            <w:pPr>
              <w:jc w:val="center"/>
              <w:rPr>
                <w:b/>
              </w:rPr>
            </w:pPr>
          </w:p>
          <w:p w:rsidR="00B4379D" w:rsidRPr="00254DE0" w:rsidRDefault="00B4379D" w:rsidP="006D79F6">
            <w:pPr>
              <w:jc w:val="center"/>
              <w:rPr>
                <w:b/>
              </w:rPr>
            </w:pPr>
            <w:r>
              <w:rPr>
                <w:b/>
              </w:rPr>
              <w:t>1/2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регулювання руху на маршрутах евакуації</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8.</w:t>
            </w:r>
          </w:p>
        </w:tc>
        <w:tc>
          <w:tcPr>
            <w:tcW w:w="5760" w:type="dxa"/>
          </w:tcPr>
          <w:p w:rsidR="00B4379D" w:rsidRPr="00254DE0" w:rsidRDefault="00B4379D" w:rsidP="006D79F6">
            <w:pPr>
              <w:rPr>
                <w:b/>
              </w:rPr>
            </w:pPr>
            <w:r w:rsidRPr="00254DE0">
              <w:rPr>
                <w:b/>
              </w:rPr>
              <w:t xml:space="preserve">Кількість техніки та особового складу, який залучається для </w:t>
            </w:r>
          </w:p>
          <w:p w:rsidR="00B4379D" w:rsidRPr="00254DE0" w:rsidRDefault="00B4379D" w:rsidP="006D79F6">
            <w:pPr>
              <w:rPr>
                <w:b/>
              </w:rPr>
            </w:pPr>
            <w:r w:rsidRPr="00254DE0">
              <w:rPr>
                <w:b/>
              </w:rPr>
              <w:t>надання медичної допомоги:</w:t>
            </w:r>
          </w:p>
          <w:p w:rsidR="00B4379D" w:rsidRPr="00254DE0" w:rsidRDefault="00B4379D" w:rsidP="006D79F6">
            <w:pPr>
              <w:ind w:firstLine="792"/>
              <w:rPr>
                <w:b/>
              </w:rPr>
            </w:pPr>
            <w:r w:rsidRPr="00254DE0">
              <w:rPr>
                <w:b/>
              </w:rPr>
              <w:t>- у районах евакуації</w:t>
            </w:r>
          </w:p>
        </w:tc>
        <w:tc>
          <w:tcPr>
            <w:tcW w:w="1260" w:type="dxa"/>
          </w:tcPr>
          <w:p w:rsidR="00B4379D" w:rsidRPr="00254DE0" w:rsidRDefault="00B4379D" w:rsidP="006D79F6">
            <w:pPr>
              <w:jc w:val="center"/>
              <w:rPr>
                <w:b/>
              </w:rPr>
            </w:pPr>
            <w:r w:rsidRPr="00254DE0">
              <w:rPr>
                <w:b/>
              </w:rPr>
              <w:t>одиниць</w:t>
            </w:r>
          </w:p>
        </w:tc>
        <w:tc>
          <w:tcPr>
            <w:tcW w:w="1198" w:type="dxa"/>
          </w:tcPr>
          <w:p w:rsidR="00B4379D" w:rsidRDefault="00B4379D" w:rsidP="006D79F6">
            <w:pPr>
              <w:jc w:val="center"/>
              <w:rPr>
                <w:b/>
              </w:rPr>
            </w:pPr>
          </w:p>
          <w:p w:rsidR="00B4379D" w:rsidRDefault="00B4379D" w:rsidP="006D79F6">
            <w:pPr>
              <w:jc w:val="center"/>
              <w:rPr>
                <w:b/>
              </w:rPr>
            </w:pPr>
          </w:p>
          <w:p w:rsidR="00B4379D" w:rsidRDefault="00B4379D" w:rsidP="006D79F6">
            <w:pPr>
              <w:jc w:val="center"/>
              <w:rPr>
                <w:b/>
              </w:rPr>
            </w:pPr>
          </w:p>
          <w:p w:rsidR="00B4379D" w:rsidRPr="00254DE0" w:rsidRDefault="00B4379D" w:rsidP="006D79F6">
            <w:pPr>
              <w:jc w:val="center"/>
              <w:rPr>
                <w:b/>
              </w:rPr>
            </w:pPr>
            <w:r>
              <w:rPr>
                <w:b/>
              </w:rPr>
              <w:t>1/2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на маршрутах руху</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у безпечних районах (пунктах)</w:t>
            </w:r>
          </w:p>
        </w:tc>
        <w:tc>
          <w:tcPr>
            <w:tcW w:w="1260" w:type="dxa"/>
          </w:tcPr>
          <w:p w:rsidR="00B4379D" w:rsidRPr="00254DE0" w:rsidRDefault="00B4379D" w:rsidP="006D79F6">
            <w:pPr>
              <w:jc w:val="center"/>
              <w:rPr>
                <w:b/>
              </w:rPr>
            </w:pPr>
          </w:p>
        </w:tc>
        <w:tc>
          <w:tcPr>
            <w:tcW w:w="1198" w:type="dxa"/>
          </w:tcPr>
          <w:p w:rsidR="00B4379D" w:rsidRPr="00254DE0" w:rsidRDefault="00B4379D" w:rsidP="006D79F6">
            <w:pPr>
              <w:jc w:val="center"/>
              <w:rPr>
                <w:b/>
              </w:rPr>
            </w:pPr>
            <w:r>
              <w:rPr>
                <w:b/>
              </w:rPr>
              <w:t>1/2</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9.</w:t>
            </w:r>
          </w:p>
        </w:tc>
        <w:tc>
          <w:tcPr>
            <w:tcW w:w="5760" w:type="dxa"/>
          </w:tcPr>
          <w:p w:rsidR="00B4379D" w:rsidRPr="00254DE0" w:rsidRDefault="00B4379D" w:rsidP="006D79F6">
            <w:pPr>
              <w:rPr>
                <w:b/>
              </w:rPr>
            </w:pPr>
            <w:r w:rsidRPr="00254DE0">
              <w:rPr>
                <w:b/>
              </w:rPr>
              <w:t xml:space="preserve">Терміни проведення евакуації: </w:t>
            </w:r>
          </w:p>
        </w:tc>
        <w:tc>
          <w:tcPr>
            <w:tcW w:w="1260" w:type="dxa"/>
          </w:tcPr>
          <w:p w:rsidR="00B4379D" w:rsidRPr="00254DE0" w:rsidRDefault="00B4379D" w:rsidP="006D79F6">
            <w:pPr>
              <w:jc w:val="center"/>
              <w:rPr>
                <w:b/>
              </w:rPr>
            </w:pPr>
            <w:r w:rsidRPr="00254DE0">
              <w:rPr>
                <w:b/>
              </w:rPr>
              <w:t>год./ хв.</w:t>
            </w:r>
          </w:p>
        </w:tc>
        <w:tc>
          <w:tcPr>
            <w:tcW w:w="1198" w:type="dxa"/>
          </w:tcPr>
          <w:p w:rsidR="00B4379D" w:rsidRPr="00254DE0" w:rsidRDefault="00B4379D" w:rsidP="006D79F6">
            <w:pPr>
              <w:jc w:val="center"/>
              <w:rPr>
                <w:b/>
              </w:rPr>
            </w:pPr>
            <w:r>
              <w:rPr>
                <w:b/>
              </w:rPr>
              <w:t>„Ч”+03.00</w:t>
            </w:r>
          </w:p>
        </w:tc>
        <w:tc>
          <w:tcPr>
            <w:tcW w:w="1142"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10.</w:t>
            </w:r>
          </w:p>
        </w:tc>
        <w:tc>
          <w:tcPr>
            <w:tcW w:w="5760" w:type="dxa"/>
          </w:tcPr>
          <w:p w:rsidR="00B4379D" w:rsidRPr="00254DE0" w:rsidRDefault="00B4379D" w:rsidP="006D79F6">
            <w:pPr>
              <w:rPr>
                <w:b/>
              </w:rPr>
            </w:pPr>
            <w:r w:rsidRPr="00254DE0">
              <w:rPr>
                <w:b/>
              </w:rPr>
              <w:t xml:space="preserve">Маршрути евакуації населення, відстань до безпечних районів (пунктів) розміщення:               </w:t>
            </w:r>
          </w:p>
        </w:tc>
        <w:tc>
          <w:tcPr>
            <w:tcW w:w="1260" w:type="dxa"/>
          </w:tcPr>
          <w:p w:rsidR="00B4379D" w:rsidRPr="00254DE0" w:rsidRDefault="00B4379D" w:rsidP="006D79F6">
            <w:pPr>
              <w:jc w:val="center"/>
              <w:rPr>
                <w:b/>
              </w:rPr>
            </w:pPr>
            <w:r w:rsidRPr="00254DE0">
              <w:rPr>
                <w:b/>
              </w:rPr>
              <w:t>назва,</w:t>
            </w:r>
          </w:p>
          <w:p w:rsidR="00B4379D" w:rsidRPr="00254DE0" w:rsidRDefault="00B4379D" w:rsidP="006D79F6">
            <w:pPr>
              <w:jc w:val="center"/>
              <w:rPr>
                <w:b/>
              </w:rPr>
            </w:pPr>
            <w:r w:rsidRPr="00254DE0">
              <w:rPr>
                <w:b/>
              </w:rPr>
              <w:t>км.</w:t>
            </w:r>
          </w:p>
        </w:tc>
        <w:tc>
          <w:tcPr>
            <w:tcW w:w="1198" w:type="dxa"/>
          </w:tcPr>
          <w:p w:rsidR="00B4379D" w:rsidRDefault="00B4379D" w:rsidP="006D79F6">
            <w:pPr>
              <w:jc w:val="center"/>
              <w:rPr>
                <w:b/>
              </w:rPr>
            </w:pPr>
            <w:r>
              <w:rPr>
                <w:b/>
              </w:rPr>
              <w:t>Місто,</w:t>
            </w:r>
          </w:p>
          <w:p w:rsidR="00B4379D" w:rsidRPr="00254DE0" w:rsidRDefault="00B4379D" w:rsidP="006D79F6">
            <w:pPr>
              <w:jc w:val="center"/>
              <w:rPr>
                <w:b/>
              </w:rPr>
            </w:pPr>
            <w:r>
              <w:rPr>
                <w:b/>
              </w:rPr>
              <w:t xml:space="preserve">до 1,5 </w:t>
            </w:r>
          </w:p>
        </w:tc>
        <w:tc>
          <w:tcPr>
            <w:tcW w:w="1142" w:type="dxa"/>
          </w:tcPr>
          <w:p w:rsidR="00B4379D" w:rsidRPr="00254DE0" w:rsidRDefault="00B4379D" w:rsidP="006D79F6">
            <w:pPr>
              <w:jc w:val="center"/>
              <w:rPr>
                <w:b/>
              </w:rPr>
            </w:pPr>
          </w:p>
        </w:tc>
      </w:tr>
    </w:tbl>
    <w:p w:rsidR="00B4379D" w:rsidRPr="00254DE0" w:rsidRDefault="00B4379D" w:rsidP="00B4379D">
      <w:pPr>
        <w:jc w:val="center"/>
        <w:rPr>
          <w:b/>
          <w:sz w:val="22"/>
          <w:szCs w:val="22"/>
        </w:rPr>
      </w:pPr>
    </w:p>
    <w:p w:rsidR="00B4379D" w:rsidRPr="00254DE0" w:rsidRDefault="00B4379D" w:rsidP="00B4379D">
      <w:pPr>
        <w:jc w:val="center"/>
        <w:rPr>
          <w:b/>
          <w:sz w:val="22"/>
          <w:szCs w:val="22"/>
        </w:rPr>
      </w:pPr>
    </w:p>
    <w:p w:rsidR="00B4379D" w:rsidRPr="00254DE0" w:rsidRDefault="00B4379D" w:rsidP="00B4379D">
      <w:pPr>
        <w:jc w:val="center"/>
        <w:rPr>
          <w:b/>
          <w:sz w:val="22"/>
          <w:szCs w:val="22"/>
        </w:rPr>
      </w:pPr>
    </w:p>
    <w:p w:rsidR="00B4379D" w:rsidRPr="00254DE0" w:rsidRDefault="00B4379D" w:rsidP="00B4379D">
      <w:pPr>
        <w:jc w:val="center"/>
        <w:rPr>
          <w:b/>
          <w:sz w:val="22"/>
          <w:szCs w:val="22"/>
        </w:rPr>
      </w:pPr>
    </w:p>
    <w:p w:rsidR="00B4379D" w:rsidRPr="00254DE0" w:rsidRDefault="00B4379D" w:rsidP="00B4379D">
      <w:pPr>
        <w:jc w:val="center"/>
        <w:rPr>
          <w:b/>
          <w:i/>
          <w:sz w:val="22"/>
          <w:szCs w:val="22"/>
        </w:rPr>
      </w:pPr>
    </w:p>
    <w:p w:rsidR="00B4379D" w:rsidRPr="00254DE0" w:rsidRDefault="00B4379D" w:rsidP="00B4379D">
      <w:pPr>
        <w:jc w:val="center"/>
        <w:rPr>
          <w:b/>
          <w:i/>
          <w:sz w:val="22"/>
          <w:szCs w:val="22"/>
        </w:rPr>
      </w:pPr>
    </w:p>
    <w:p w:rsidR="00B4379D" w:rsidRPr="002A31EC" w:rsidRDefault="00B4379D" w:rsidP="00B4379D">
      <w:pPr>
        <w:jc w:val="center"/>
        <w:rPr>
          <w:i/>
          <w:sz w:val="22"/>
          <w:szCs w:val="22"/>
        </w:rPr>
      </w:pPr>
      <w:r>
        <w:rPr>
          <w:i/>
          <w:sz w:val="22"/>
          <w:szCs w:val="22"/>
        </w:rPr>
        <w:lastRenderedPageBreak/>
        <w:t>г</w:t>
      </w:r>
      <w:r w:rsidRPr="002A31EC">
        <w:rPr>
          <w:i/>
          <w:sz w:val="22"/>
          <w:szCs w:val="22"/>
        </w:rPr>
        <w:t>) у разі терористичного акту на об’єктах</w:t>
      </w:r>
    </w:p>
    <w:p w:rsidR="00B4379D" w:rsidRPr="00254DE0" w:rsidRDefault="00B4379D" w:rsidP="00B4379D">
      <w:pPr>
        <w:jc w:val="center"/>
        <w:rPr>
          <w:b/>
          <w:i/>
          <w:sz w:val="22"/>
          <w:szCs w:val="22"/>
        </w:rPr>
      </w:pPr>
    </w:p>
    <w:tbl>
      <w:tblPr>
        <w:tblStyle w:val="a3"/>
        <w:tblW w:w="9895" w:type="dxa"/>
        <w:tblInd w:w="108" w:type="dxa"/>
        <w:tblLayout w:type="fixed"/>
        <w:tblLook w:val="01E0"/>
      </w:tblPr>
      <w:tblGrid>
        <w:gridCol w:w="540"/>
        <w:gridCol w:w="5760"/>
        <w:gridCol w:w="1260"/>
        <w:gridCol w:w="1121"/>
        <w:gridCol w:w="1214"/>
      </w:tblGrid>
      <w:tr w:rsidR="00B4379D" w:rsidRPr="00254DE0" w:rsidTr="006D79F6">
        <w:trPr>
          <w:trHeight w:val="252"/>
        </w:trPr>
        <w:tc>
          <w:tcPr>
            <w:tcW w:w="540" w:type="dxa"/>
          </w:tcPr>
          <w:p w:rsidR="00B4379D" w:rsidRPr="00254DE0" w:rsidRDefault="00B4379D" w:rsidP="006D79F6">
            <w:pPr>
              <w:jc w:val="center"/>
              <w:rPr>
                <w:b/>
              </w:rPr>
            </w:pPr>
            <w:r w:rsidRPr="00254DE0">
              <w:rPr>
                <w:b/>
              </w:rPr>
              <w:t>№</w:t>
            </w:r>
          </w:p>
          <w:p w:rsidR="00B4379D" w:rsidRPr="00254DE0" w:rsidRDefault="00B4379D" w:rsidP="006D79F6">
            <w:pPr>
              <w:jc w:val="center"/>
              <w:rPr>
                <w:b/>
              </w:rPr>
            </w:pPr>
            <w:r w:rsidRPr="00254DE0">
              <w:rPr>
                <w:b/>
              </w:rPr>
              <w:t>з/п</w:t>
            </w:r>
          </w:p>
        </w:tc>
        <w:tc>
          <w:tcPr>
            <w:tcW w:w="5760" w:type="dxa"/>
          </w:tcPr>
          <w:p w:rsidR="00B4379D" w:rsidRPr="00254DE0" w:rsidRDefault="00B4379D" w:rsidP="006D79F6">
            <w:pPr>
              <w:jc w:val="center"/>
              <w:rPr>
                <w:b/>
              </w:rPr>
            </w:pPr>
            <w:r w:rsidRPr="00254DE0">
              <w:rPr>
                <w:b/>
              </w:rPr>
              <w:t>Зміст</w:t>
            </w:r>
          </w:p>
        </w:tc>
        <w:tc>
          <w:tcPr>
            <w:tcW w:w="1260" w:type="dxa"/>
          </w:tcPr>
          <w:p w:rsidR="00B4379D" w:rsidRPr="00254DE0" w:rsidRDefault="00B4379D" w:rsidP="006D79F6">
            <w:pPr>
              <w:jc w:val="center"/>
              <w:rPr>
                <w:b/>
              </w:rPr>
            </w:pPr>
            <w:r w:rsidRPr="00254DE0">
              <w:rPr>
                <w:b/>
              </w:rPr>
              <w:t xml:space="preserve">Одиниці </w:t>
            </w:r>
          </w:p>
          <w:p w:rsidR="00B4379D" w:rsidRPr="00254DE0" w:rsidRDefault="00B4379D" w:rsidP="006D79F6">
            <w:pPr>
              <w:jc w:val="center"/>
              <w:rPr>
                <w:b/>
              </w:rPr>
            </w:pPr>
            <w:r w:rsidRPr="00254DE0">
              <w:rPr>
                <w:b/>
              </w:rPr>
              <w:t>виміру</w:t>
            </w:r>
          </w:p>
        </w:tc>
        <w:tc>
          <w:tcPr>
            <w:tcW w:w="1121" w:type="dxa"/>
          </w:tcPr>
          <w:p w:rsidR="00B4379D" w:rsidRPr="00254DE0" w:rsidRDefault="00B4379D" w:rsidP="006D79F6">
            <w:pPr>
              <w:jc w:val="center"/>
              <w:rPr>
                <w:b/>
              </w:rPr>
            </w:pPr>
            <w:r w:rsidRPr="00254DE0">
              <w:rPr>
                <w:b/>
              </w:rPr>
              <w:t>Кількість</w:t>
            </w:r>
          </w:p>
        </w:tc>
        <w:tc>
          <w:tcPr>
            <w:tcW w:w="1214" w:type="dxa"/>
          </w:tcPr>
          <w:p w:rsidR="00B4379D" w:rsidRPr="00254DE0" w:rsidRDefault="00B4379D" w:rsidP="006D79F6">
            <w:pPr>
              <w:rPr>
                <w:b/>
              </w:rPr>
            </w:pPr>
            <w:r w:rsidRPr="00254DE0">
              <w:rPr>
                <w:b/>
              </w:rPr>
              <w:t>Примітка</w:t>
            </w:r>
          </w:p>
        </w:tc>
      </w:tr>
      <w:tr w:rsidR="00B4379D" w:rsidRPr="00254DE0" w:rsidTr="006D79F6">
        <w:tc>
          <w:tcPr>
            <w:tcW w:w="540" w:type="dxa"/>
          </w:tcPr>
          <w:p w:rsidR="00B4379D" w:rsidRPr="00254DE0" w:rsidRDefault="00B4379D" w:rsidP="006D79F6">
            <w:pPr>
              <w:jc w:val="center"/>
              <w:rPr>
                <w:b/>
              </w:rPr>
            </w:pPr>
            <w:r w:rsidRPr="00254DE0">
              <w:rPr>
                <w:b/>
              </w:rPr>
              <w:t>1.</w:t>
            </w:r>
          </w:p>
        </w:tc>
        <w:tc>
          <w:tcPr>
            <w:tcW w:w="5760" w:type="dxa"/>
          </w:tcPr>
          <w:p w:rsidR="00B4379D" w:rsidRPr="00254DE0" w:rsidRDefault="00B4379D" w:rsidP="006D79F6">
            <w:pPr>
              <w:rPr>
                <w:b/>
              </w:rPr>
            </w:pPr>
            <w:r w:rsidRPr="00254DE0">
              <w:rPr>
                <w:b/>
              </w:rPr>
              <w:t>а) планується до евакуації:</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 xml:space="preserve"> - населення    </w:t>
            </w:r>
          </w:p>
        </w:tc>
        <w:tc>
          <w:tcPr>
            <w:tcW w:w="1260" w:type="dxa"/>
          </w:tcPr>
          <w:p w:rsidR="00B4379D" w:rsidRPr="00254DE0" w:rsidRDefault="00B4379D" w:rsidP="006D79F6">
            <w:pPr>
              <w:jc w:val="center"/>
              <w:rPr>
                <w:b/>
              </w:rPr>
            </w:pPr>
            <w:r w:rsidRPr="00254DE0">
              <w:rPr>
                <w:b/>
              </w:rPr>
              <w:t xml:space="preserve"> осіб</w:t>
            </w:r>
          </w:p>
        </w:tc>
        <w:tc>
          <w:tcPr>
            <w:tcW w:w="1121" w:type="dxa"/>
          </w:tcPr>
          <w:p w:rsidR="00B4379D" w:rsidRPr="00254DE0" w:rsidRDefault="00B4379D" w:rsidP="006D79F6">
            <w:pPr>
              <w:jc w:val="center"/>
              <w:rPr>
                <w:b/>
              </w:rPr>
            </w:pPr>
            <w:r>
              <w:rPr>
                <w:b/>
              </w:rPr>
              <w:t>30</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pStyle w:val="a7"/>
              <w:rPr>
                <w:szCs w:val="22"/>
              </w:rPr>
            </w:pPr>
            <w:r w:rsidRPr="00254DE0">
              <w:rPr>
                <w:szCs w:val="22"/>
              </w:rPr>
              <w:t xml:space="preserve"> - працівників установ, організацій</w:t>
            </w:r>
          </w:p>
        </w:tc>
        <w:tc>
          <w:tcPr>
            <w:tcW w:w="1260" w:type="dxa"/>
          </w:tcPr>
          <w:p w:rsidR="00B4379D" w:rsidRPr="00254DE0" w:rsidRDefault="00B4379D" w:rsidP="006D79F6">
            <w:pPr>
              <w:jc w:val="center"/>
              <w:rPr>
                <w:b/>
              </w:rPr>
            </w:pPr>
            <w:r w:rsidRPr="00254DE0">
              <w:rPr>
                <w:b/>
              </w:rPr>
              <w:t>осіб</w:t>
            </w:r>
          </w:p>
        </w:tc>
        <w:tc>
          <w:tcPr>
            <w:tcW w:w="1121" w:type="dxa"/>
          </w:tcPr>
          <w:p w:rsidR="00B4379D" w:rsidRPr="00254DE0" w:rsidRDefault="00B4379D" w:rsidP="006D79F6">
            <w:pPr>
              <w:jc w:val="center"/>
              <w:rPr>
                <w:b/>
              </w:rPr>
            </w:pPr>
            <w:r>
              <w:rPr>
                <w:b/>
              </w:rPr>
              <w:t>40</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rPr>
                <w:b/>
              </w:rPr>
            </w:pPr>
            <w:r w:rsidRPr="00254DE0">
              <w:rPr>
                <w:b/>
              </w:rPr>
              <w:t>б) матеріально - культурних цінностей</w:t>
            </w:r>
          </w:p>
        </w:tc>
        <w:tc>
          <w:tcPr>
            <w:tcW w:w="1260" w:type="dxa"/>
          </w:tcPr>
          <w:p w:rsidR="00B4379D" w:rsidRPr="00254DE0" w:rsidRDefault="00B4379D" w:rsidP="006D79F6">
            <w:pPr>
              <w:jc w:val="center"/>
              <w:rPr>
                <w:b/>
              </w:rPr>
            </w:pPr>
            <w:r w:rsidRPr="00254DE0">
              <w:rPr>
                <w:b/>
              </w:rPr>
              <w:t>т.</w:t>
            </w:r>
          </w:p>
        </w:tc>
        <w:tc>
          <w:tcPr>
            <w:tcW w:w="1121" w:type="dxa"/>
          </w:tcPr>
          <w:p w:rsidR="00B4379D" w:rsidRPr="00254DE0" w:rsidRDefault="00B4379D" w:rsidP="006D79F6">
            <w:pPr>
              <w:jc w:val="center"/>
              <w:rPr>
                <w:b/>
              </w:rPr>
            </w:pPr>
            <w:r>
              <w:rPr>
                <w:b/>
              </w:rPr>
              <w:t>2</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jc w:val="both"/>
              <w:rPr>
                <w:b/>
              </w:rPr>
            </w:pPr>
            <w:r w:rsidRPr="00254DE0">
              <w:rPr>
                <w:b/>
              </w:rPr>
              <w:t>в) архівних документів</w:t>
            </w:r>
          </w:p>
        </w:tc>
        <w:tc>
          <w:tcPr>
            <w:tcW w:w="1260" w:type="dxa"/>
          </w:tcPr>
          <w:p w:rsidR="00B4379D" w:rsidRPr="00254DE0" w:rsidRDefault="00B4379D" w:rsidP="006D79F6">
            <w:pPr>
              <w:jc w:val="center"/>
              <w:rPr>
                <w:b/>
              </w:rPr>
            </w:pPr>
            <w:r w:rsidRPr="00254DE0">
              <w:rPr>
                <w:b/>
              </w:rPr>
              <w:t>т.</w:t>
            </w:r>
          </w:p>
        </w:tc>
        <w:tc>
          <w:tcPr>
            <w:tcW w:w="1121" w:type="dxa"/>
          </w:tcPr>
          <w:p w:rsidR="00B4379D" w:rsidRPr="00254DE0" w:rsidRDefault="00B4379D" w:rsidP="006D79F6">
            <w:pPr>
              <w:jc w:val="center"/>
              <w:rPr>
                <w:b/>
              </w:rPr>
            </w:pPr>
            <w:r>
              <w:rPr>
                <w:b/>
              </w:rPr>
              <w:t>4</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2.</w:t>
            </w:r>
          </w:p>
        </w:tc>
        <w:tc>
          <w:tcPr>
            <w:tcW w:w="5760" w:type="dxa"/>
          </w:tcPr>
          <w:p w:rsidR="00B4379D" w:rsidRPr="00254DE0" w:rsidRDefault="00B4379D" w:rsidP="006D79F6">
            <w:pPr>
              <w:rPr>
                <w:b/>
              </w:rPr>
            </w:pPr>
            <w:r w:rsidRPr="00254DE0">
              <w:rPr>
                <w:b/>
              </w:rPr>
              <w:t>Евакуаційні органи :</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Pr="00254DE0" w:rsidRDefault="00B4379D" w:rsidP="006D79F6">
            <w:pPr>
              <w:jc w:val="center"/>
              <w:rPr>
                <w:b/>
              </w:rPr>
            </w:pP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міські (районі) евакуаційні комісії</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збірні евакуаційні пункти</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3.</w:t>
            </w:r>
          </w:p>
        </w:tc>
        <w:tc>
          <w:tcPr>
            <w:tcW w:w="5760" w:type="dxa"/>
          </w:tcPr>
          <w:p w:rsidR="00B4379D" w:rsidRPr="00254DE0" w:rsidRDefault="00B4379D" w:rsidP="006D79F6">
            <w:pPr>
              <w:rPr>
                <w:b/>
              </w:rPr>
            </w:pPr>
            <w:r w:rsidRPr="00254DE0">
              <w:rPr>
                <w:b/>
              </w:rPr>
              <w:t>Місця розташування безпечних районів (пунктів)</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2</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4.</w:t>
            </w:r>
          </w:p>
        </w:tc>
        <w:tc>
          <w:tcPr>
            <w:tcW w:w="5760" w:type="dxa"/>
          </w:tcPr>
          <w:p w:rsidR="00B4379D" w:rsidRPr="00254DE0" w:rsidRDefault="00B4379D" w:rsidP="006D79F6">
            <w:pPr>
              <w:rPr>
                <w:b/>
              </w:rPr>
            </w:pPr>
            <w:r w:rsidRPr="00254DE0">
              <w:rPr>
                <w:b/>
              </w:rPr>
              <w:t>Транспортні засоби, що сплановані для проведення евакуаційних перевезень:</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Default="00B4379D" w:rsidP="006D79F6">
            <w:pPr>
              <w:jc w:val="center"/>
              <w:rPr>
                <w:b/>
              </w:rPr>
            </w:pPr>
          </w:p>
          <w:p w:rsidR="00B4379D" w:rsidRPr="00254DE0" w:rsidRDefault="00B4379D" w:rsidP="006D79F6">
            <w:pPr>
              <w:jc w:val="center"/>
              <w:rPr>
                <w:b/>
              </w:rPr>
            </w:pPr>
            <w:r>
              <w:rPr>
                <w:b/>
              </w:rPr>
              <w:t>4</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автобусів</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вантажних автомобілів</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2</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спеціальних автомобілів</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5.</w:t>
            </w:r>
          </w:p>
        </w:tc>
        <w:tc>
          <w:tcPr>
            <w:tcW w:w="5760" w:type="dxa"/>
          </w:tcPr>
          <w:p w:rsidR="00B4379D" w:rsidRPr="00254DE0" w:rsidRDefault="00B4379D" w:rsidP="006D79F6">
            <w:pPr>
              <w:rPr>
                <w:b/>
              </w:rPr>
            </w:pPr>
            <w:r w:rsidRPr="00254DE0">
              <w:rPr>
                <w:b/>
              </w:rPr>
              <w:t>Вивід (вивіз) евакуйованого населення:</w:t>
            </w:r>
          </w:p>
          <w:p w:rsidR="00B4379D" w:rsidRPr="00254DE0" w:rsidRDefault="00B4379D" w:rsidP="006D79F6">
            <w:pPr>
              <w:rPr>
                <w:b/>
              </w:rPr>
            </w:pPr>
            <w:r w:rsidRPr="00254DE0">
              <w:rPr>
                <w:b/>
              </w:rPr>
              <w:t xml:space="preserve">              - пішими колонами</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Default="00B4379D" w:rsidP="006D79F6">
            <w:pPr>
              <w:jc w:val="center"/>
              <w:rPr>
                <w:b/>
              </w:rPr>
            </w:pPr>
          </w:p>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автомобільними колонами</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1</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6.</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 оповіщення евакуаційних органів та населення</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Default="00B4379D" w:rsidP="006D79F6">
            <w:pPr>
              <w:jc w:val="center"/>
              <w:rPr>
                <w:b/>
              </w:rPr>
            </w:pPr>
          </w:p>
          <w:p w:rsidR="00B4379D" w:rsidRPr="00254DE0" w:rsidRDefault="00B4379D" w:rsidP="006D79F6">
            <w:pPr>
              <w:jc w:val="center"/>
              <w:rPr>
                <w:b/>
              </w:rPr>
            </w:pPr>
            <w:r>
              <w:rPr>
                <w:b/>
              </w:rPr>
              <w:t>1/2</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7.</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w:t>
            </w:r>
          </w:p>
          <w:p w:rsidR="00B4379D" w:rsidRPr="00254DE0" w:rsidRDefault="00B4379D" w:rsidP="006D79F6">
            <w:pPr>
              <w:ind w:left="892" w:hanging="100"/>
              <w:rPr>
                <w:b/>
              </w:rPr>
            </w:pPr>
            <w:r w:rsidRPr="00254DE0">
              <w:rPr>
                <w:b/>
              </w:rPr>
              <w:t xml:space="preserve">- забезпечення охорони громадського порядку при   проведені евакуаційних заходів </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Default="00B4379D" w:rsidP="006D79F6">
            <w:pPr>
              <w:jc w:val="center"/>
              <w:rPr>
                <w:b/>
              </w:rPr>
            </w:pPr>
          </w:p>
          <w:p w:rsidR="00B4379D" w:rsidRDefault="00B4379D" w:rsidP="006D79F6">
            <w:pPr>
              <w:jc w:val="center"/>
              <w:rPr>
                <w:b/>
              </w:rPr>
            </w:pPr>
          </w:p>
          <w:p w:rsidR="00B4379D" w:rsidRPr="00254DE0" w:rsidRDefault="00B4379D" w:rsidP="006D79F6">
            <w:pPr>
              <w:jc w:val="center"/>
              <w:rPr>
                <w:b/>
              </w:rPr>
            </w:pPr>
            <w:r>
              <w:rPr>
                <w:b/>
              </w:rPr>
              <w:t>1/5</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регулювання руху на маршрутах евакуації</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rPr>
                <w:b/>
              </w:rPr>
            </w:pPr>
            <w:r>
              <w:rPr>
                <w:b/>
              </w:rPr>
              <w:t xml:space="preserve">      1/2</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8.</w:t>
            </w:r>
          </w:p>
        </w:tc>
        <w:tc>
          <w:tcPr>
            <w:tcW w:w="5760" w:type="dxa"/>
          </w:tcPr>
          <w:p w:rsidR="00B4379D" w:rsidRPr="00254DE0" w:rsidRDefault="00B4379D" w:rsidP="006D79F6">
            <w:pPr>
              <w:rPr>
                <w:b/>
              </w:rPr>
            </w:pPr>
            <w:r w:rsidRPr="00254DE0">
              <w:rPr>
                <w:b/>
              </w:rPr>
              <w:t>Кількість техніки та особового складу, який залучається для</w:t>
            </w:r>
            <w:r>
              <w:rPr>
                <w:b/>
              </w:rPr>
              <w:t xml:space="preserve"> </w:t>
            </w:r>
            <w:r w:rsidRPr="00254DE0">
              <w:rPr>
                <w:b/>
              </w:rPr>
              <w:t>надання медичної допомоги:</w:t>
            </w:r>
          </w:p>
          <w:p w:rsidR="00B4379D" w:rsidRPr="00254DE0" w:rsidRDefault="00B4379D" w:rsidP="006D79F6">
            <w:pPr>
              <w:ind w:firstLine="792"/>
              <w:rPr>
                <w:b/>
              </w:rPr>
            </w:pPr>
            <w:r w:rsidRPr="00254DE0">
              <w:rPr>
                <w:b/>
              </w:rPr>
              <w:t>- у районах евакуації</w:t>
            </w:r>
          </w:p>
        </w:tc>
        <w:tc>
          <w:tcPr>
            <w:tcW w:w="1260" w:type="dxa"/>
          </w:tcPr>
          <w:p w:rsidR="00B4379D" w:rsidRPr="00254DE0" w:rsidRDefault="00B4379D" w:rsidP="006D79F6">
            <w:pPr>
              <w:jc w:val="center"/>
              <w:rPr>
                <w:b/>
              </w:rPr>
            </w:pPr>
            <w:r w:rsidRPr="00254DE0">
              <w:rPr>
                <w:b/>
              </w:rPr>
              <w:t>одиниць</w:t>
            </w:r>
          </w:p>
        </w:tc>
        <w:tc>
          <w:tcPr>
            <w:tcW w:w="1121" w:type="dxa"/>
          </w:tcPr>
          <w:p w:rsidR="00B4379D" w:rsidRDefault="00B4379D" w:rsidP="006D79F6">
            <w:pPr>
              <w:jc w:val="center"/>
              <w:rPr>
                <w:b/>
              </w:rPr>
            </w:pPr>
          </w:p>
          <w:p w:rsidR="00B4379D" w:rsidRDefault="00B4379D" w:rsidP="006D79F6">
            <w:pPr>
              <w:jc w:val="center"/>
              <w:rPr>
                <w:b/>
              </w:rPr>
            </w:pPr>
            <w:r>
              <w:rPr>
                <w:b/>
              </w:rPr>
              <w:t>3/10</w:t>
            </w:r>
          </w:p>
          <w:p w:rsidR="00B4379D" w:rsidRPr="00254DE0" w:rsidRDefault="00B4379D" w:rsidP="006D79F6">
            <w:pPr>
              <w:jc w:val="center"/>
              <w:rPr>
                <w:b/>
              </w:rPr>
            </w:pPr>
            <w:r>
              <w:rPr>
                <w:b/>
              </w:rPr>
              <w:t>2/7</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p>
        </w:tc>
        <w:tc>
          <w:tcPr>
            <w:tcW w:w="5760" w:type="dxa"/>
          </w:tcPr>
          <w:p w:rsidR="00B4379D" w:rsidRPr="00254DE0" w:rsidRDefault="00B4379D" w:rsidP="006D79F6">
            <w:pPr>
              <w:ind w:firstLine="792"/>
              <w:rPr>
                <w:b/>
              </w:rPr>
            </w:pPr>
            <w:r w:rsidRPr="00254DE0">
              <w:rPr>
                <w:b/>
              </w:rPr>
              <w:t>- на маршрутах руху</w:t>
            </w:r>
          </w:p>
        </w:tc>
        <w:tc>
          <w:tcPr>
            <w:tcW w:w="1260" w:type="dxa"/>
          </w:tcPr>
          <w:p w:rsidR="00B4379D" w:rsidRPr="00254DE0" w:rsidRDefault="00B4379D" w:rsidP="006D79F6">
            <w:pPr>
              <w:jc w:val="center"/>
              <w:rPr>
                <w:b/>
              </w:rPr>
            </w:pPr>
          </w:p>
        </w:tc>
        <w:tc>
          <w:tcPr>
            <w:tcW w:w="1121" w:type="dxa"/>
          </w:tcPr>
          <w:p w:rsidR="00B4379D" w:rsidRPr="00254DE0" w:rsidRDefault="00B4379D" w:rsidP="006D79F6">
            <w:pPr>
              <w:jc w:val="center"/>
              <w:rPr>
                <w:b/>
              </w:rPr>
            </w:pPr>
            <w:r>
              <w:rPr>
                <w:b/>
              </w:rPr>
              <w:t>0/1</w:t>
            </w:r>
          </w:p>
        </w:tc>
        <w:tc>
          <w:tcPr>
            <w:tcW w:w="1214" w:type="dxa"/>
          </w:tcPr>
          <w:p w:rsidR="00B4379D" w:rsidRPr="00254DE0" w:rsidRDefault="00B4379D" w:rsidP="006D79F6">
            <w:pPr>
              <w:jc w:val="center"/>
              <w:rPr>
                <w:b/>
              </w:rPr>
            </w:pPr>
          </w:p>
        </w:tc>
      </w:tr>
      <w:tr w:rsidR="00B4379D" w:rsidRPr="0062517C" w:rsidTr="006D79F6">
        <w:tc>
          <w:tcPr>
            <w:tcW w:w="540" w:type="dxa"/>
          </w:tcPr>
          <w:p w:rsidR="00B4379D" w:rsidRPr="00254DE0" w:rsidRDefault="00B4379D" w:rsidP="006D79F6">
            <w:pPr>
              <w:jc w:val="center"/>
              <w:rPr>
                <w:b/>
              </w:rPr>
            </w:pPr>
          </w:p>
        </w:tc>
        <w:tc>
          <w:tcPr>
            <w:tcW w:w="5760" w:type="dxa"/>
          </w:tcPr>
          <w:p w:rsidR="00B4379D" w:rsidRPr="0062517C" w:rsidRDefault="00B4379D" w:rsidP="006D79F6">
            <w:pPr>
              <w:ind w:firstLine="792"/>
              <w:rPr>
                <w:b/>
                <w:sz w:val="24"/>
                <w:szCs w:val="24"/>
              </w:rPr>
            </w:pPr>
            <w:r w:rsidRPr="0062517C">
              <w:rPr>
                <w:b/>
                <w:sz w:val="24"/>
                <w:szCs w:val="24"/>
              </w:rPr>
              <w:t>- у безпечних районах (пунктах)</w:t>
            </w:r>
          </w:p>
        </w:tc>
        <w:tc>
          <w:tcPr>
            <w:tcW w:w="1260" w:type="dxa"/>
          </w:tcPr>
          <w:p w:rsidR="00B4379D" w:rsidRPr="0062517C" w:rsidRDefault="00B4379D" w:rsidP="006D79F6">
            <w:pPr>
              <w:jc w:val="center"/>
              <w:rPr>
                <w:b/>
                <w:sz w:val="24"/>
                <w:szCs w:val="24"/>
              </w:rPr>
            </w:pPr>
          </w:p>
        </w:tc>
        <w:tc>
          <w:tcPr>
            <w:tcW w:w="1121" w:type="dxa"/>
          </w:tcPr>
          <w:p w:rsidR="00B4379D" w:rsidRPr="00004BB9" w:rsidRDefault="00B4379D" w:rsidP="006D79F6">
            <w:pPr>
              <w:jc w:val="center"/>
              <w:rPr>
                <w:b/>
              </w:rPr>
            </w:pPr>
            <w:r>
              <w:rPr>
                <w:b/>
              </w:rPr>
              <w:t>1</w:t>
            </w:r>
            <w:r w:rsidRPr="00004BB9">
              <w:rPr>
                <w:b/>
              </w:rPr>
              <w:t>/</w:t>
            </w:r>
            <w:r>
              <w:rPr>
                <w:b/>
              </w:rPr>
              <w:t>2</w:t>
            </w:r>
          </w:p>
        </w:tc>
        <w:tc>
          <w:tcPr>
            <w:tcW w:w="1214" w:type="dxa"/>
          </w:tcPr>
          <w:p w:rsidR="00B4379D" w:rsidRPr="0062517C" w:rsidRDefault="00B4379D" w:rsidP="006D79F6">
            <w:pPr>
              <w:jc w:val="center"/>
              <w:rPr>
                <w:b/>
                <w:sz w:val="24"/>
                <w:szCs w:val="24"/>
              </w:rPr>
            </w:pPr>
          </w:p>
        </w:tc>
      </w:tr>
      <w:tr w:rsidR="00B4379D" w:rsidRPr="00254DE0" w:rsidTr="006D79F6">
        <w:tc>
          <w:tcPr>
            <w:tcW w:w="540" w:type="dxa"/>
          </w:tcPr>
          <w:p w:rsidR="00B4379D" w:rsidRPr="00254DE0" w:rsidRDefault="00B4379D" w:rsidP="006D79F6">
            <w:pPr>
              <w:jc w:val="center"/>
              <w:rPr>
                <w:b/>
              </w:rPr>
            </w:pPr>
            <w:r w:rsidRPr="00254DE0">
              <w:rPr>
                <w:b/>
              </w:rPr>
              <w:t>9.</w:t>
            </w:r>
          </w:p>
        </w:tc>
        <w:tc>
          <w:tcPr>
            <w:tcW w:w="5760" w:type="dxa"/>
          </w:tcPr>
          <w:p w:rsidR="00B4379D" w:rsidRPr="00254DE0" w:rsidRDefault="00B4379D" w:rsidP="006D79F6">
            <w:pPr>
              <w:rPr>
                <w:b/>
              </w:rPr>
            </w:pPr>
            <w:r w:rsidRPr="00254DE0">
              <w:rPr>
                <w:b/>
              </w:rPr>
              <w:t xml:space="preserve">Терміни проведення евакуації: </w:t>
            </w:r>
          </w:p>
        </w:tc>
        <w:tc>
          <w:tcPr>
            <w:tcW w:w="1260" w:type="dxa"/>
          </w:tcPr>
          <w:p w:rsidR="00B4379D" w:rsidRPr="00254DE0" w:rsidRDefault="00B4379D" w:rsidP="006D79F6">
            <w:pPr>
              <w:jc w:val="center"/>
              <w:rPr>
                <w:b/>
              </w:rPr>
            </w:pPr>
            <w:r w:rsidRPr="00254DE0">
              <w:rPr>
                <w:b/>
              </w:rPr>
              <w:t>год./ хв.</w:t>
            </w:r>
          </w:p>
        </w:tc>
        <w:tc>
          <w:tcPr>
            <w:tcW w:w="1121" w:type="dxa"/>
          </w:tcPr>
          <w:p w:rsidR="00B4379D" w:rsidRPr="00254DE0" w:rsidRDefault="00B4379D" w:rsidP="006D79F6">
            <w:pPr>
              <w:jc w:val="center"/>
              <w:rPr>
                <w:b/>
              </w:rPr>
            </w:pPr>
            <w:r>
              <w:rPr>
                <w:b/>
              </w:rPr>
              <w:t>1,0</w:t>
            </w:r>
          </w:p>
        </w:tc>
        <w:tc>
          <w:tcPr>
            <w:tcW w:w="1214" w:type="dxa"/>
          </w:tcPr>
          <w:p w:rsidR="00B4379D" w:rsidRPr="00254DE0" w:rsidRDefault="00B4379D" w:rsidP="006D79F6">
            <w:pPr>
              <w:jc w:val="center"/>
              <w:rPr>
                <w:b/>
              </w:rPr>
            </w:pPr>
          </w:p>
        </w:tc>
      </w:tr>
      <w:tr w:rsidR="00B4379D" w:rsidRPr="00254DE0" w:rsidTr="006D79F6">
        <w:tc>
          <w:tcPr>
            <w:tcW w:w="540" w:type="dxa"/>
          </w:tcPr>
          <w:p w:rsidR="00B4379D" w:rsidRPr="00254DE0" w:rsidRDefault="00B4379D" w:rsidP="006D79F6">
            <w:pPr>
              <w:jc w:val="center"/>
              <w:rPr>
                <w:b/>
              </w:rPr>
            </w:pPr>
            <w:r w:rsidRPr="00254DE0">
              <w:rPr>
                <w:b/>
              </w:rPr>
              <w:t>10.</w:t>
            </w:r>
          </w:p>
        </w:tc>
        <w:tc>
          <w:tcPr>
            <w:tcW w:w="5760" w:type="dxa"/>
          </w:tcPr>
          <w:p w:rsidR="00B4379D" w:rsidRPr="00254DE0" w:rsidRDefault="00B4379D" w:rsidP="006D79F6">
            <w:pPr>
              <w:rPr>
                <w:b/>
              </w:rPr>
            </w:pPr>
            <w:r w:rsidRPr="00254DE0">
              <w:rPr>
                <w:b/>
              </w:rPr>
              <w:t xml:space="preserve">Маршрути евакуації населення, відстань до безпечних районів (пунктів) розміщення:               </w:t>
            </w:r>
          </w:p>
        </w:tc>
        <w:tc>
          <w:tcPr>
            <w:tcW w:w="1260" w:type="dxa"/>
          </w:tcPr>
          <w:p w:rsidR="00B4379D" w:rsidRPr="00254DE0" w:rsidRDefault="00B4379D" w:rsidP="006D79F6">
            <w:pPr>
              <w:jc w:val="center"/>
              <w:rPr>
                <w:b/>
              </w:rPr>
            </w:pPr>
            <w:r w:rsidRPr="00254DE0">
              <w:rPr>
                <w:b/>
              </w:rPr>
              <w:t>назва,</w:t>
            </w:r>
          </w:p>
          <w:p w:rsidR="00B4379D" w:rsidRPr="00254DE0" w:rsidRDefault="00B4379D" w:rsidP="006D79F6">
            <w:pPr>
              <w:jc w:val="center"/>
              <w:rPr>
                <w:b/>
              </w:rPr>
            </w:pPr>
            <w:r w:rsidRPr="00254DE0">
              <w:rPr>
                <w:b/>
              </w:rPr>
              <w:t>км.</w:t>
            </w:r>
          </w:p>
        </w:tc>
        <w:tc>
          <w:tcPr>
            <w:tcW w:w="1121" w:type="dxa"/>
          </w:tcPr>
          <w:p w:rsidR="00B4379D" w:rsidRDefault="00B4379D" w:rsidP="006D79F6">
            <w:pPr>
              <w:jc w:val="center"/>
              <w:rPr>
                <w:b/>
              </w:rPr>
            </w:pPr>
          </w:p>
          <w:p w:rsidR="00B4379D" w:rsidRPr="00254DE0" w:rsidRDefault="00B4379D" w:rsidP="006D79F6">
            <w:pPr>
              <w:jc w:val="center"/>
              <w:rPr>
                <w:b/>
              </w:rPr>
            </w:pPr>
            <w:r>
              <w:rPr>
                <w:b/>
              </w:rPr>
              <w:t>до 1,5</w:t>
            </w:r>
          </w:p>
        </w:tc>
        <w:tc>
          <w:tcPr>
            <w:tcW w:w="1214" w:type="dxa"/>
          </w:tcPr>
          <w:p w:rsidR="00B4379D" w:rsidRPr="00254DE0" w:rsidRDefault="00B4379D" w:rsidP="006D79F6">
            <w:pPr>
              <w:jc w:val="center"/>
              <w:rPr>
                <w:b/>
              </w:rPr>
            </w:pPr>
          </w:p>
        </w:tc>
      </w:tr>
    </w:tbl>
    <w:p w:rsidR="00B4379D" w:rsidRPr="00254DE0" w:rsidRDefault="00B4379D" w:rsidP="00B4379D">
      <w:pPr>
        <w:jc w:val="center"/>
        <w:rPr>
          <w:sz w:val="22"/>
          <w:szCs w:val="22"/>
        </w:rPr>
      </w:pPr>
    </w:p>
    <w:p w:rsidR="00B4379D" w:rsidRPr="00254DE0" w:rsidRDefault="00B4379D" w:rsidP="00B4379D">
      <w:pPr>
        <w:jc w:val="center"/>
        <w:rPr>
          <w:sz w:val="22"/>
          <w:szCs w:val="22"/>
        </w:rPr>
      </w:pPr>
    </w:p>
    <w:p w:rsidR="00B4379D" w:rsidRDefault="00B4379D" w:rsidP="00B4379D">
      <w:pPr>
        <w:jc w:val="center"/>
        <w:rPr>
          <w:sz w:val="22"/>
          <w:szCs w:val="22"/>
        </w:rPr>
      </w:pPr>
    </w:p>
    <w:p w:rsidR="00B4379D" w:rsidRDefault="00B4379D" w:rsidP="00B4379D">
      <w:pPr>
        <w:rPr>
          <w:b/>
        </w:rPr>
      </w:pPr>
      <w:r>
        <w:rPr>
          <w:b/>
        </w:rPr>
        <w:t xml:space="preserve">Керуючий справами виконавчого комітету – </w:t>
      </w:r>
    </w:p>
    <w:p w:rsidR="00B4379D" w:rsidRPr="004928DF" w:rsidRDefault="00B4379D" w:rsidP="00B4379D">
      <w:pPr>
        <w:rPr>
          <w:b/>
        </w:rPr>
      </w:pPr>
      <w:r>
        <w:rPr>
          <w:b/>
        </w:rPr>
        <w:t>голова міської комісії з питань евакуації                                                А.В. Мельніков</w:t>
      </w:r>
    </w:p>
    <w:p w:rsidR="00B4379D" w:rsidRPr="003D1B85" w:rsidRDefault="00B4379D" w:rsidP="00B4379D">
      <w:pPr>
        <w:rPr>
          <w:b/>
          <w:sz w:val="28"/>
          <w:szCs w:val="28"/>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Pr="0087586F" w:rsidRDefault="008D500C" w:rsidP="000B2751">
      <w:pPr>
        <w:ind w:firstLine="567"/>
        <w:rPr>
          <w:rFonts w:eastAsia="MS Mincho"/>
          <w:color w:val="7030A0"/>
          <w:lang w:val="uk-UA" w:eastAsia="en-US"/>
        </w:rPr>
      </w:pPr>
    </w:p>
    <w:p w:rsidR="008D500C" w:rsidRDefault="008D500C" w:rsidP="000B2751">
      <w:pPr>
        <w:ind w:firstLine="567"/>
        <w:rPr>
          <w:rFonts w:eastAsia="MS Mincho"/>
          <w:color w:val="7030A0"/>
          <w:lang w:val="uk-UA" w:eastAsia="en-US"/>
        </w:rPr>
      </w:pPr>
    </w:p>
    <w:p w:rsidR="00CE40F9" w:rsidRPr="0087586F" w:rsidRDefault="00CE40F9" w:rsidP="000B2751">
      <w:pPr>
        <w:ind w:firstLine="567"/>
        <w:rPr>
          <w:rFonts w:eastAsia="MS Mincho"/>
          <w:color w:val="7030A0"/>
          <w:lang w:val="uk-UA" w:eastAsia="en-US"/>
        </w:rPr>
      </w:pPr>
    </w:p>
    <w:p w:rsidR="00292BD1" w:rsidRPr="00292BD1" w:rsidRDefault="00292BD1" w:rsidP="0065605B">
      <w:pPr>
        <w:ind w:left="6379" w:right="-2"/>
        <w:rPr>
          <w:lang w:val="uk-UA"/>
        </w:rPr>
      </w:pPr>
      <w:r w:rsidRPr="00292BD1">
        <w:rPr>
          <w:lang w:val="uk-UA"/>
        </w:rPr>
        <w:t xml:space="preserve">                                                                                                                                                                                                                                                                                                                                            </w:t>
      </w:r>
      <w:r w:rsidR="0065605B">
        <w:rPr>
          <w:lang w:val="uk-UA"/>
        </w:rPr>
        <w:t xml:space="preserve">      </w:t>
      </w:r>
      <w:r w:rsidRPr="00292BD1">
        <w:rPr>
          <w:lang w:val="uk-UA"/>
        </w:rPr>
        <w:t>Додаток 2</w:t>
      </w:r>
    </w:p>
    <w:p w:rsidR="00292BD1" w:rsidRPr="00292BD1" w:rsidRDefault="00292BD1" w:rsidP="0065605B">
      <w:pPr>
        <w:ind w:left="6379" w:right="-2"/>
        <w:rPr>
          <w:lang w:val="uk-UA"/>
        </w:rPr>
      </w:pPr>
      <w:r w:rsidRPr="00292BD1">
        <w:rPr>
          <w:lang w:val="uk-UA"/>
        </w:rPr>
        <w:lastRenderedPageBreak/>
        <w:t xml:space="preserve">до рішення </w:t>
      </w:r>
    </w:p>
    <w:p w:rsidR="00292BD1" w:rsidRPr="00292BD1" w:rsidRDefault="00292BD1" w:rsidP="0065605B">
      <w:pPr>
        <w:ind w:left="6379" w:right="-2"/>
        <w:rPr>
          <w:lang w:val="uk-UA"/>
        </w:rPr>
      </w:pPr>
      <w:r w:rsidRPr="00292BD1">
        <w:rPr>
          <w:lang w:val="uk-UA"/>
        </w:rPr>
        <w:t xml:space="preserve">виконавчого комітету </w:t>
      </w:r>
    </w:p>
    <w:p w:rsidR="00292BD1" w:rsidRPr="00292BD1" w:rsidRDefault="00292BD1" w:rsidP="0065605B">
      <w:pPr>
        <w:ind w:left="6379" w:right="-2"/>
        <w:rPr>
          <w:lang w:val="uk-UA"/>
        </w:rPr>
      </w:pPr>
      <w:r w:rsidRPr="00292BD1">
        <w:rPr>
          <w:lang w:val="uk-UA"/>
        </w:rPr>
        <w:t xml:space="preserve">Новроздільської міської ради </w:t>
      </w:r>
    </w:p>
    <w:p w:rsidR="00292BD1" w:rsidRPr="00292BD1" w:rsidRDefault="00292BD1" w:rsidP="0065605B">
      <w:pPr>
        <w:ind w:left="6379" w:right="-2"/>
        <w:rPr>
          <w:lang w:val="uk-UA"/>
        </w:rPr>
      </w:pPr>
      <w:r w:rsidRPr="00292BD1">
        <w:rPr>
          <w:lang w:val="uk-UA"/>
        </w:rPr>
        <w:t xml:space="preserve">№ </w:t>
      </w:r>
      <w:r w:rsidR="00CE40F9">
        <w:rPr>
          <w:lang w:val="uk-UA"/>
        </w:rPr>
        <w:t>31</w:t>
      </w:r>
      <w:r w:rsidRPr="00292BD1">
        <w:rPr>
          <w:lang w:val="uk-UA"/>
        </w:rPr>
        <w:t xml:space="preserve"> від  22 лютого 2018 р.</w:t>
      </w:r>
    </w:p>
    <w:p w:rsidR="00292BD1" w:rsidRPr="00292BD1" w:rsidRDefault="00292BD1" w:rsidP="00292BD1">
      <w:pPr>
        <w:tabs>
          <w:tab w:val="left" w:pos="14853"/>
        </w:tabs>
        <w:ind w:left="7371" w:right="139"/>
        <w:jc w:val="center"/>
        <w:rPr>
          <w:sz w:val="26"/>
          <w:szCs w:val="26"/>
          <w:lang w:val="uk-UA"/>
        </w:rPr>
      </w:pPr>
    </w:p>
    <w:p w:rsidR="00292BD1" w:rsidRPr="00292BD1" w:rsidRDefault="00292BD1" w:rsidP="00292BD1">
      <w:pPr>
        <w:jc w:val="right"/>
        <w:rPr>
          <w:sz w:val="26"/>
          <w:szCs w:val="26"/>
          <w:lang w:val="uk-UA"/>
        </w:rPr>
      </w:pPr>
    </w:p>
    <w:p w:rsidR="00292BD1" w:rsidRPr="00292BD1" w:rsidRDefault="00292BD1" w:rsidP="00292BD1">
      <w:pPr>
        <w:jc w:val="right"/>
        <w:rPr>
          <w:sz w:val="18"/>
          <w:lang w:val="uk-UA"/>
        </w:rPr>
      </w:pPr>
    </w:p>
    <w:p w:rsidR="00292BD1" w:rsidRPr="00292BD1" w:rsidRDefault="00292BD1" w:rsidP="00292BD1">
      <w:pPr>
        <w:jc w:val="both"/>
        <w:rPr>
          <w:sz w:val="18"/>
          <w:lang w:val="uk-UA"/>
        </w:rPr>
      </w:pPr>
    </w:p>
    <w:p w:rsidR="00292BD1" w:rsidRPr="00292BD1" w:rsidRDefault="00292BD1" w:rsidP="00292BD1">
      <w:pPr>
        <w:jc w:val="both"/>
        <w:rPr>
          <w:sz w:val="18"/>
          <w:lang w:val="uk-UA"/>
        </w:rPr>
      </w:pPr>
      <w:r w:rsidRPr="00292BD1">
        <w:rPr>
          <w:sz w:val="18"/>
          <w:lang w:val="uk-UA"/>
        </w:rPr>
        <w:t xml:space="preserve">                                                                                                                                                                                                                                                             </w:t>
      </w:r>
    </w:p>
    <w:p w:rsidR="00292BD1" w:rsidRPr="00292BD1" w:rsidRDefault="00292BD1" w:rsidP="00292BD1">
      <w:pPr>
        <w:jc w:val="center"/>
        <w:rPr>
          <w:bCs/>
          <w:iCs/>
          <w:sz w:val="40"/>
          <w:szCs w:val="40"/>
          <w:lang w:val="uk-UA"/>
        </w:rPr>
      </w:pPr>
      <w:r w:rsidRPr="00292BD1">
        <w:rPr>
          <w:bCs/>
          <w:iCs/>
          <w:sz w:val="40"/>
          <w:szCs w:val="40"/>
          <w:lang w:val="uk-UA"/>
        </w:rPr>
        <w:t>ПЛАН</w:t>
      </w:r>
    </w:p>
    <w:p w:rsidR="00292BD1" w:rsidRPr="00292BD1" w:rsidRDefault="00292BD1" w:rsidP="00292BD1">
      <w:pPr>
        <w:jc w:val="center"/>
        <w:rPr>
          <w:bCs/>
          <w:iCs/>
          <w:sz w:val="28"/>
          <w:szCs w:val="28"/>
          <w:lang w:val="uk-UA"/>
        </w:rPr>
      </w:pPr>
      <w:r w:rsidRPr="00292BD1">
        <w:rPr>
          <w:bCs/>
          <w:iCs/>
          <w:sz w:val="28"/>
          <w:szCs w:val="28"/>
          <w:lang w:val="uk-UA"/>
        </w:rPr>
        <w:t xml:space="preserve"> прийняття та розміщення евакуйованого населення (працівників) </w:t>
      </w:r>
    </w:p>
    <w:p w:rsidR="00292BD1" w:rsidRPr="00292BD1" w:rsidRDefault="00292BD1" w:rsidP="00292BD1">
      <w:pPr>
        <w:jc w:val="center"/>
        <w:rPr>
          <w:bCs/>
          <w:sz w:val="40"/>
          <w:szCs w:val="40"/>
          <w:lang w:val="uk-UA"/>
        </w:rPr>
      </w:pPr>
      <w:r w:rsidRPr="00292BD1">
        <w:rPr>
          <w:bCs/>
          <w:iCs/>
          <w:sz w:val="28"/>
          <w:szCs w:val="28"/>
          <w:lang w:val="uk-UA"/>
        </w:rPr>
        <w:t>у безпечних місцях  на території міста Нового Роздолу</w:t>
      </w:r>
    </w:p>
    <w:p w:rsidR="00292BD1" w:rsidRPr="00292BD1" w:rsidRDefault="00292BD1" w:rsidP="00292BD1">
      <w:pPr>
        <w:jc w:val="both"/>
        <w:rPr>
          <w:sz w:val="40"/>
          <w:szCs w:val="40"/>
          <w:lang w:val="uk-UA"/>
        </w:rPr>
      </w:pPr>
    </w:p>
    <w:p w:rsidR="00292BD1" w:rsidRPr="00292BD1" w:rsidRDefault="00292BD1" w:rsidP="00292BD1">
      <w:pPr>
        <w:jc w:val="both"/>
        <w:rPr>
          <w:lang w:val="uk-UA"/>
        </w:rPr>
      </w:pPr>
    </w:p>
    <w:p w:rsidR="00292BD1" w:rsidRPr="00292BD1" w:rsidRDefault="00292BD1" w:rsidP="00292BD1">
      <w:pPr>
        <w:jc w:val="both"/>
        <w:rPr>
          <w:lang w:val="uk-UA"/>
        </w:rPr>
      </w:pPr>
    </w:p>
    <w:p w:rsidR="00292BD1" w:rsidRPr="00292BD1" w:rsidRDefault="00292BD1" w:rsidP="00292BD1">
      <w:pPr>
        <w:jc w:val="both"/>
        <w:rPr>
          <w:lang w:val="uk-UA"/>
        </w:rPr>
      </w:pPr>
    </w:p>
    <w:p w:rsidR="00292BD1" w:rsidRPr="00292BD1" w:rsidRDefault="00292BD1" w:rsidP="00292BD1">
      <w:pPr>
        <w:jc w:val="both"/>
        <w:rPr>
          <w:lang w:val="uk-UA"/>
        </w:rPr>
      </w:pPr>
    </w:p>
    <w:p w:rsidR="00292BD1" w:rsidRPr="00292BD1" w:rsidRDefault="00292BD1" w:rsidP="00292BD1">
      <w:pPr>
        <w:jc w:val="both"/>
        <w:rPr>
          <w:lang w:val="uk-UA"/>
        </w:rPr>
      </w:pPr>
    </w:p>
    <w:p w:rsidR="00292BD1" w:rsidRPr="00292BD1" w:rsidRDefault="00292BD1" w:rsidP="00292BD1">
      <w:pPr>
        <w:ind w:firstLine="6000"/>
        <w:jc w:val="center"/>
        <w:rPr>
          <w:lang w:val="uk-UA"/>
        </w:rPr>
      </w:pPr>
      <w:r w:rsidRPr="00292BD1">
        <w:rPr>
          <w:lang w:val="uk-UA"/>
        </w:rPr>
        <w:t xml:space="preserve">        </w:t>
      </w:r>
    </w:p>
    <w:p w:rsidR="00292BD1" w:rsidRPr="00292BD1" w:rsidRDefault="00292BD1" w:rsidP="00292BD1">
      <w:pPr>
        <w:ind w:firstLine="6000"/>
        <w:jc w:val="center"/>
        <w:rPr>
          <w:sz w:val="28"/>
          <w:szCs w:val="28"/>
          <w:lang w:val="uk-UA"/>
        </w:rPr>
      </w:pPr>
      <w:r w:rsidRPr="00292BD1">
        <w:rPr>
          <w:sz w:val="28"/>
          <w:szCs w:val="28"/>
          <w:lang w:val="uk-UA"/>
        </w:rPr>
        <w:t xml:space="preserve">                                                                      Уточнено:</w:t>
      </w:r>
    </w:p>
    <w:p w:rsidR="00292BD1" w:rsidRPr="00292BD1" w:rsidRDefault="00292BD1" w:rsidP="00292BD1">
      <w:pPr>
        <w:ind w:firstLine="6720"/>
        <w:rPr>
          <w:lang w:val="uk-UA"/>
        </w:rPr>
      </w:pPr>
      <w:r w:rsidRPr="00292BD1">
        <w:rPr>
          <w:lang w:val="uk-UA"/>
        </w:rPr>
        <w:t xml:space="preserve">                                                                                                                                              </w:t>
      </w:r>
    </w:p>
    <w:p w:rsidR="00292BD1" w:rsidRPr="00292BD1" w:rsidRDefault="00292BD1" w:rsidP="00292BD1">
      <w:pPr>
        <w:ind w:firstLine="6720"/>
        <w:rPr>
          <w:lang w:val="uk-UA"/>
        </w:rPr>
      </w:pPr>
      <w:r w:rsidRPr="00292BD1">
        <w:rPr>
          <w:lang w:val="uk-UA"/>
        </w:rPr>
        <w:t xml:space="preserve">                                                                   </w:t>
      </w:r>
    </w:p>
    <w:p w:rsidR="00292BD1" w:rsidRPr="00292BD1" w:rsidRDefault="00292BD1" w:rsidP="00292BD1">
      <w:pPr>
        <w:jc w:val="center"/>
        <w:rPr>
          <w:lang w:val="uk-UA"/>
        </w:rPr>
      </w:pPr>
      <w:r w:rsidRPr="00292BD1">
        <w:rPr>
          <w:lang w:val="uk-UA"/>
        </w:rPr>
        <w:t xml:space="preserve">                                                                                                                                                                                „ ___”  ______________ 201  р.</w:t>
      </w:r>
    </w:p>
    <w:p w:rsidR="00292BD1" w:rsidRPr="00292BD1" w:rsidRDefault="00292BD1" w:rsidP="00292BD1">
      <w:pPr>
        <w:jc w:val="center"/>
        <w:rPr>
          <w:lang w:val="uk-UA"/>
        </w:rPr>
      </w:pPr>
      <w:r w:rsidRPr="00292BD1">
        <w:rPr>
          <w:lang w:val="uk-UA"/>
        </w:rPr>
        <w:t xml:space="preserve">                                                                                                                                                                                „ ___”  ______________ 201  р.</w:t>
      </w: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sz w:val="28"/>
          <w:szCs w:val="28"/>
          <w:lang w:val="uk-UA"/>
        </w:rPr>
      </w:pPr>
    </w:p>
    <w:p w:rsidR="00292BD1" w:rsidRPr="00292BD1" w:rsidRDefault="00292BD1" w:rsidP="00292BD1">
      <w:pPr>
        <w:jc w:val="center"/>
        <w:rPr>
          <w:sz w:val="28"/>
          <w:szCs w:val="28"/>
          <w:lang w:val="uk-UA"/>
        </w:rPr>
      </w:pPr>
    </w:p>
    <w:p w:rsidR="00292BD1" w:rsidRPr="00292BD1" w:rsidRDefault="00292BD1" w:rsidP="00292BD1">
      <w:pPr>
        <w:jc w:val="center"/>
        <w:rPr>
          <w:sz w:val="28"/>
          <w:szCs w:val="28"/>
          <w:lang w:val="uk-UA"/>
        </w:rPr>
      </w:pPr>
    </w:p>
    <w:p w:rsidR="00292BD1" w:rsidRPr="00292BD1" w:rsidRDefault="00292BD1" w:rsidP="00292BD1">
      <w:pPr>
        <w:jc w:val="center"/>
        <w:rPr>
          <w:sz w:val="28"/>
          <w:szCs w:val="28"/>
          <w:lang w:val="uk-UA"/>
        </w:rPr>
      </w:pPr>
    </w:p>
    <w:p w:rsidR="00292BD1" w:rsidRPr="00292BD1" w:rsidRDefault="00292BD1" w:rsidP="00292BD1">
      <w:pPr>
        <w:jc w:val="center"/>
        <w:rPr>
          <w:sz w:val="28"/>
          <w:szCs w:val="28"/>
          <w:lang w:val="uk-UA"/>
        </w:rPr>
      </w:pPr>
    </w:p>
    <w:p w:rsidR="00292BD1" w:rsidRPr="00292BD1" w:rsidRDefault="00292BD1" w:rsidP="00292BD1">
      <w:pPr>
        <w:jc w:val="center"/>
        <w:rPr>
          <w:lang w:val="uk-UA"/>
        </w:rPr>
      </w:pPr>
      <w:r w:rsidRPr="00292BD1">
        <w:rPr>
          <w:sz w:val="28"/>
          <w:szCs w:val="28"/>
          <w:lang w:val="uk-UA"/>
        </w:rPr>
        <w:t>м. Новий Розділ</w:t>
      </w:r>
      <w:r w:rsidRPr="00292BD1">
        <w:rPr>
          <w:lang w:val="uk-UA"/>
        </w:rPr>
        <w:t xml:space="preserve">           </w:t>
      </w: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 xml:space="preserve">                                          </w:t>
      </w:r>
      <w:r w:rsidRPr="00292BD1">
        <w:rPr>
          <w:sz w:val="18"/>
          <w:lang w:val="uk-UA"/>
        </w:rPr>
        <w:t xml:space="preserve">                                                                </w:t>
      </w:r>
    </w:p>
    <w:p w:rsidR="00292BD1" w:rsidRPr="00292BD1" w:rsidRDefault="00292BD1" w:rsidP="00292BD1">
      <w:pPr>
        <w:jc w:val="both"/>
        <w:rPr>
          <w:sz w:val="28"/>
          <w:szCs w:val="28"/>
          <w:lang w:val="uk-UA"/>
        </w:rPr>
      </w:pPr>
      <w:r w:rsidRPr="00292BD1">
        <w:rPr>
          <w:sz w:val="28"/>
          <w:szCs w:val="28"/>
          <w:lang w:val="uk-UA"/>
        </w:rPr>
        <w:t xml:space="preserve">                                  </w:t>
      </w:r>
    </w:p>
    <w:p w:rsidR="00292BD1" w:rsidRPr="00292BD1" w:rsidRDefault="00292BD1" w:rsidP="00292BD1">
      <w:pPr>
        <w:jc w:val="both"/>
        <w:rPr>
          <w:sz w:val="28"/>
          <w:szCs w:val="28"/>
          <w:lang w:val="uk-UA"/>
        </w:rPr>
      </w:pPr>
      <w:r w:rsidRPr="00292BD1">
        <w:rPr>
          <w:sz w:val="28"/>
          <w:szCs w:val="28"/>
          <w:lang w:val="uk-UA"/>
        </w:rPr>
        <w:t xml:space="preserve">                     </w:t>
      </w:r>
      <w:r w:rsidRPr="00292BD1">
        <w:rPr>
          <w:b/>
          <w:bCs/>
          <w:sz w:val="28"/>
          <w:szCs w:val="28"/>
          <w:lang w:val="uk-UA"/>
        </w:rPr>
        <w:t xml:space="preserve">Розділ </w:t>
      </w:r>
      <w:r w:rsidRPr="00292BD1">
        <w:rPr>
          <w:b/>
          <w:bCs/>
          <w:sz w:val="28"/>
          <w:szCs w:val="28"/>
          <w:lang w:val="en-US"/>
        </w:rPr>
        <w:t>I</w:t>
      </w:r>
      <w:r w:rsidRPr="00292BD1">
        <w:rPr>
          <w:b/>
          <w:bCs/>
          <w:sz w:val="28"/>
          <w:szCs w:val="28"/>
          <w:lang w:val="uk-UA"/>
        </w:rPr>
        <w:t>.</w:t>
      </w:r>
      <w:r w:rsidRPr="00292BD1">
        <w:rPr>
          <w:sz w:val="28"/>
          <w:szCs w:val="28"/>
          <w:lang w:val="uk-UA"/>
        </w:rPr>
        <w:t xml:space="preserve">  Порядок оповіщення посадових осіб, які відповідають за приймання евакуйованого населення,    про початок евакуації і терміни прибуття населення (працівників).</w:t>
      </w:r>
    </w:p>
    <w:p w:rsidR="00292BD1" w:rsidRPr="00292BD1" w:rsidRDefault="00292BD1" w:rsidP="00292BD1">
      <w:pPr>
        <w:jc w:val="both"/>
        <w:rPr>
          <w:sz w:val="28"/>
          <w:szCs w:val="28"/>
          <w:lang w:val="uk-UA"/>
        </w:rPr>
      </w:pPr>
      <w:r w:rsidRPr="00292BD1">
        <w:rPr>
          <w:sz w:val="28"/>
          <w:szCs w:val="28"/>
          <w:lang w:val="uk-UA"/>
        </w:rPr>
        <w:lastRenderedPageBreak/>
        <w:t xml:space="preserve">                     З моменту прийняття рішення щодо здійснення евакуації населення (працівників) з району надзвичайної ситуації розпочинається підготовка та розгортання заздалегідь спланованих місць розміщення евакуйованого населення. На підставі розпорядження голови міської комісії з питань евакуації проводиться оповіщення посадових осіб, які відповідають за приймання евакуйованого населення (працівників) і його всебічне життєзабезпечення у безпечних місцях розміщення, визначаються терміни готовності місць розміщення до прийому постраждалого населення (працівників). </w:t>
      </w:r>
      <w:r w:rsidRPr="00292BD1">
        <w:rPr>
          <w:sz w:val="28"/>
          <w:szCs w:val="28"/>
          <w:lang w:val="uk-UA"/>
        </w:rPr>
        <w:tab/>
      </w:r>
    </w:p>
    <w:p w:rsidR="00292BD1" w:rsidRPr="00292BD1" w:rsidRDefault="00292BD1" w:rsidP="00292BD1">
      <w:pPr>
        <w:ind w:firstLine="720"/>
        <w:jc w:val="both"/>
        <w:rPr>
          <w:sz w:val="28"/>
          <w:szCs w:val="28"/>
          <w:lang w:val="uk-UA"/>
        </w:rPr>
      </w:pPr>
      <w:r w:rsidRPr="00292BD1">
        <w:rPr>
          <w:sz w:val="28"/>
          <w:szCs w:val="28"/>
          <w:lang w:val="uk-UA"/>
        </w:rPr>
        <w:t xml:space="preserve">     Оповіщення посадових осіб приймальних органів з евакуації у безпечних місцях розміщення проводиться з застосуванням </w:t>
      </w:r>
      <w:r w:rsidRPr="00292BD1">
        <w:rPr>
          <w:rFonts w:eastAsia="MS Mincho"/>
          <w:sz w:val="28"/>
          <w:szCs w:val="28"/>
          <w:lang w:val="uk-UA"/>
        </w:rPr>
        <w:t xml:space="preserve"> внутрішньоміської системи централізованого оповіщення керівників органів місцевого самоврядування, спеціалізованих служб цивільного захисту і населення</w:t>
      </w:r>
      <w:r w:rsidRPr="00292BD1">
        <w:rPr>
          <w:sz w:val="28"/>
          <w:szCs w:val="28"/>
          <w:lang w:val="uk-UA"/>
        </w:rPr>
        <w:t>, яка обслуговується міським цехом телекомунікаційних послуг Львівської філії ПАТ „Укртелеком” і утримується в постійній готовності до виконання завдань за призначенням.</w:t>
      </w:r>
    </w:p>
    <w:p w:rsidR="00292BD1" w:rsidRPr="00292BD1" w:rsidRDefault="00292BD1" w:rsidP="00292BD1">
      <w:pPr>
        <w:ind w:firstLine="720"/>
        <w:jc w:val="both"/>
        <w:rPr>
          <w:sz w:val="28"/>
          <w:szCs w:val="28"/>
          <w:lang w:val="uk-UA"/>
        </w:rPr>
      </w:pPr>
      <w:r w:rsidRPr="00292BD1">
        <w:rPr>
          <w:sz w:val="28"/>
          <w:szCs w:val="28"/>
          <w:lang w:val="uk-UA"/>
        </w:rPr>
        <w:t xml:space="preserve">     Оповіщення та інформування населення проводиться з використанням мережі кабельного телебачення, місцевого</w:t>
      </w:r>
      <w:r w:rsidRPr="00292BD1">
        <w:rPr>
          <w:rFonts w:eastAsia="MS Mincho"/>
          <w:color w:val="808000"/>
          <w:sz w:val="28"/>
          <w:szCs w:val="28"/>
          <w:lang w:val="uk-UA"/>
        </w:rPr>
        <w:t xml:space="preserve"> </w:t>
      </w:r>
      <w:r w:rsidRPr="00292BD1">
        <w:rPr>
          <w:rFonts w:eastAsia="MS Mincho"/>
          <w:color w:val="000000"/>
          <w:sz w:val="28"/>
          <w:szCs w:val="28"/>
          <w:lang w:val="uk-UA"/>
        </w:rPr>
        <w:t>і об’єктового</w:t>
      </w:r>
      <w:r w:rsidRPr="00292BD1">
        <w:rPr>
          <w:rFonts w:eastAsia="MS Mincho"/>
          <w:color w:val="808000"/>
          <w:sz w:val="28"/>
          <w:szCs w:val="28"/>
          <w:lang w:val="uk-UA"/>
        </w:rPr>
        <w:t xml:space="preserve"> </w:t>
      </w:r>
      <w:r w:rsidRPr="00292BD1">
        <w:rPr>
          <w:sz w:val="28"/>
          <w:szCs w:val="28"/>
          <w:lang w:val="uk-UA"/>
        </w:rPr>
        <w:t>радіомовлення, електросирени, мобільної системи оповіщення, об’єктових гучномовців, а також шляхом подвірного обходу вістовими, призначеними відповідними рішеннями (наказами) керівників КП„Розділжитлосервіс” та міського відділення поштового зв’язку.</w:t>
      </w:r>
    </w:p>
    <w:p w:rsidR="00292BD1" w:rsidRPr="00292BD1" w:rsidRDefault="00292BD1" w:rsidP="00292BD1">
      <w:pPr>
        <w:spacing w:after="120"/>
        <w:ind w:firstLine="283"/>
        <w:jc w:val="both"/>
        <w:rPr>
          <w:sz w:val="28"/>
          <w:szCs w:val="28"/>
          <w:lang w:val="uk-UA"/>
        </w:rPr>
      </w:pPr>
      <w:r w:rsidRPr="00292BD1">
        <w:rPr>
          <w:sz w:val="28"/>
          <w:szCs w:val="28"/>
          <w:lang w:val="uk-UA"/>
        </w:rPr>
        <w:t xml:space="preserve">               Голова і особовий склад міської комісії з питань евакуації отримавши інформацію (розпорядження) щодо підготовки до розгортання або розгортання евакуаційних органів у безпечних місцях розміщення евакуйованих:</w:t>
      </w:r>
    </w:p>
    <w:p w:rsidR="00292BD1" w:rsidRPr="00292BD1" w:rsidRDefault="00292BD1" w:rsidP="00753354">
      <w:pPr>
        <w:numPr>
          <w:ilvl w:val="0"/>
          <w:numId w:val="9"/>
        </w:numPr>
        <w:tabs>
          <w:tab w:val="num" w:pos="120"/>
        </w:tabs>
        <w:ind w:left="120" w:firstLine="240"/>
        <w:jc w:val="both"/>
        <w:rPr>
          <w:sz w:val="28"/>
          <w:szCs w:val="28"/>
          <w:lang w:val="uk-UA"/>
        </w:rPr>
      </w:pPr>
      <w:r w:rsidRPr="00292BD1">
        <w:rPr>
          <w:sz w:val="28"/>
          <w:szCs w:val="28"/>
          <w:lang w:val="uk-UA"/>
        </w:rPr>
        <w:t xml:space="preserve">негайно організовують проведення оповіщення посадових осіб, відповідальних за організацію зустрічі та розміщення евакуйованого населення у безпечних місцях; </w:t>
      </w:r>
    </w:p>
    <w:p w:rsidR="00292BD1" w:rsidRPr="00292BD1" w:rsidRDefault="00292BD1" w:rsidP="00753354">
      <w:pPr>
        <w:numPr>
          <w:ilvl w:val="0"/>
          <w:numId w:val="9"/>
        </w:numPr>
        <w:tabs>
          <w:tab w:val="num" w:pos="120"/>
          <w:tab w:val="left" w:pos="600"/>
        </w:tabs>
        <w:ind w:left="120" w:firstLine="240"/>
        <w:jc w:val="both"/>
        <w:rPr>
          <w:sz w:val="28"/>
          <w:szCs w:val="28"/>
          <w:lang w:val="uk-UA"/>
        </w:rPr>
      </w:pPr>
      <w:r w:rsidRPr="00292BD1">
        <w:rPr>
          <w:sz w:val="28"/>
          <w:szCs w:val="28"/>
          <w:lang w:val="uk-UA"/>
        </w:rPr>
        <w:t xml:space="preserve"> організовують розгортання та підготовку до роботи пунктів висадки та приймальних пунктів евакуації до зустрічі евакуйованого населення;</w:t>
      </w:r>
    </w:p>
    <w:p w:rsidR="00292BD1" w:rsidRPr="00292BD1" w:rsidRDefault="00292BD1" w:rsidP="00753354">
      <w:pPr>
        <w:numPr>
          <w:ilvl w:val="0"/>
          <w:numId w:val="9"/>
        </w:numPr>
        <w:tabs>
          <w:tab w:val="num" w:pos="120"/>
        </w:tabs>
        <w:ind w:left="120" w:firstLine="240"/>
        <w:jc w:val="both"/>
        <w:rPr>
          <w:sz w:val="28"/>
          <w:szCs w:val="28"/>
          <w:lang w:val="uk-UA"/>
        </w:rPr>
      </w:pPr>
      <w:r w:rsidRPr="00292BD1">
        <w:rPr>
          <w:sz w:val="28"/>
          <w:szCs w:val="28"/>
          <w:lang w:val="uk-UA"/>
        </w:rPr>
        <w:t xml:space="preserve">проводять уточнення прогнозованої кількості населення, що планується передислокувати з району надзвичайної ситуації до безпечних місць розміщення; </w:t>
      </w:r>
    </w:p>
    <w:p w:rsidR="00292BD1" w:rsidRPr="00292BD1" w:rsidRDefault="00292BD1" w:rsidP="00753354">
      <w:pPr>
        <w:numPr>
          <w:ilvl w:val="0"/>
          <w:numId w:val="9"/>
        </w:numPr>
        <w:tabs>
          <w:tab w:val="num" w:pos="120"/>
        </w:tabs>
        <w:ind w:left="120" w:firstLine="240"/>
        <w:jc w:val="both"/>
        <w:rPr>
          <w:sz w:val="28"/>
          <w:szCs w:val="28"/>
          <w:lang w:val="uk-UA"/>
        </w:rPr>
      </w:pPr>
      <w:r w:rsidRPr="00292BD1">
        <w:rPr>
          <w:sz w:val="28"/>
          <w:szCs w:val="28"/>
          <w:lang w:val="uk-UA"/>
        </w:rPr>
        <w:t>визначають порядок та погодинний графік подачі транспортних засобів для вивезення евакуйованого населення (у разі потреби) з пунктів висадки до безпечних місць розміщення;</w:t>
      </w:r>
    </w:p>
    <w:p w:rsidR="00292BD1" w:rsidRPr="00292BD1" w:rsidRDefault="00292BD1" w:rsidP="00753354">
      <w:pPr>
        <w:numPr>
          <w:ilvl w:val="0"/>
          <w:numId w:val="9"/>
        </w:numPr>
        <w:tabs>
          <w:tab w:val="num" w:pos="120"/>
        </w:tabs>
        <w:ind w:left="120" w:firstLine="240"/>
        <w:jc w:val="both"/>
        <w:rPr>
          <w:sz w:val="28"/>
          <w:szCs w:val="28"/>
          <w:lang w:val="uk-UA"/>
        </w:rPr>
      </w:pPr>
      <w:r w:rsidRPr="00292BD1">
        <w:rPr>
          <w:sz w:val="28"/>
          <w:szCs w:val="28"/>
          <w:lang w:val="uk-UA"/>
        </w:rPr>
        <w:t>визначають порядок та графік розгортання медичних установ пунктів в безпечних місцях розміщення евакуйованого населення;</w:t>
      </w:r>
    </w:p>
    <w:p w:rsidR="00292BD1" w:rsidRPr="00292BD1" w:rsidRDefault="00292BD1" w:rsidP="00753354">
      <w:pPr>
        <w:numPr>
          <w:ilvl w:val="0"/>
          <w:numId w:val="9"/>
        </w:numPr>
        <w:tabs>
          <w:tab w:val="num" w:pos="120"/>
        </w:tabs>
        <w:ind w:left="120" w:firstLine="240"/>
        <w:jc w:val="both"/>
        <w:rPr>
          <w:sz w:val="28"/>
          <w:szCs w:val="28"/>
          <w:lang w:val="uk-UA"/>
        </w:rPr>
      </w:pPr>
      <w:r w:rsidRPr="00292BD1">
        <w:rPr>
          <w:sz w:val="28"/>
          <w:szCs w:val="28"/>
          <w:lang w:val="uk-UA"/>
        </w:rPr>
        <w:t xml:space="preserve">контролюють підготовку та проведення заходів з евакуації керівниками об’єктів безпечних місць з прийому, розміщення та всебічного забезпечення евакуйованого населення. </w:t>
      </w:r>
    </w:p>
    <w:p w:rsidR="00292BD1" w:rsidRPr="00292BD1" w:rsidRDefault="00292BD1" w:rsidP="00292BD1">
      <w:pPr>
        <w:ind w:firstLine="900"/>
        <w:jc w:val="both"/>
        <w:rPr>
          <w:b/>
          <w:sz w:val="28"/>
          <w:szCs w:val="28"/>
          <w:lang w:val="uk-UA"/>
        </w:rPr>
      </w:pPr>
      <w:r w:rsidRPr="00292BD1">
        <w:rPr>
          <w:b/>
          <w:sz w:val="28"/>
          <w:szCs w:val="28"/>
          <w:lang w:val="uk-UA"/>
        </w:rPr>
        <w:t xml:space="preserve">а) телефони посадових осіб навчальних закладів, які відповідають за приймання евакуйованого населення </w:t>
      </w:r>
    </w:p>
    <w:p w:rsidR="00292BD1" w:rsidRDefault="0065605B" w:rsidP="0065605B">
      <w:pPr>
        <w:ind w:firstLine="900"/>
        <w:jc w:val="both"/>
        <w:rPr>
          <w:b/>
          <w:sz w:val="28"/>
          <w:szCs w:val="28"/>
          <w:lang w:val="uk-UA"/>
        </w:rPr>
      </w:pPr>
      <w:r>
        <w:rPr>
          <w:b/>
          <w:sz w:val="28"/>
          <w:szCs w:val="28"/>
          <w:lang w:val="uk-UA"/>
        </w:rPr>
        <w:t xml:space="preserve">   </w:t>
      </w:r>
    </w:p>
    <w:p w:rsidR="00292BD1" w:rsidRPr="00292BD1" w:rsidRDefault="00292BD1" w:rsidP="00292BD1">
      <w:pPr>
        <w:ind w:firstLine="900"/>
        <w:jc w:val="both"/>
        <w:rPr>
          <w:b/>
          <w:sz w:val="28"/>
          <w:szCs w:val="28"/>
          <w:lang w:val="uk-UA"/>
        </w:rPr>
      </w:pPr>
    </w:p>
    <w:p w:rsidR="00292BD1" w:rsidRPr="00292BD1" w:rsidRDefault="00292BD1" w:rsidP="00292BD1">
      <w:pPr>
        <w:ind w:firstLine="900"/>
        <w:jc w:val="center"/>
        <w:rPr>
          <w:sz w:val="28"/>
          <w:szCs w:val="28"/>
          <w:lang w:val="uk-UA"/>
        </w:rPr>
      </w:pPr>
      <w:r w:rsidRPr="00292BD1">
        <w:rPr>
          <w:sz w:val="28"/>
          <w:szCs w:val="28"/>
          <w:lang w:val="uk-UA"/>
        </w:rPr>
        <w:t xml:space="preserve">                                                                                       Табл.1</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2397"/>
        <w:gridCol w:w="1957"/>
        <w:gridCol w:w="1723"/>
        <w:gridCol w:w="1663"/>
        <w:gridCol w:w="1815"/>
        <w:gridCol w:w="226"/>
      </w:tblGrid>
      <w:tr w:rsidR="00292BD1" w:rsidRPr="00292BD1" w:rsidTr="00292BD1">
        <w:trPr>
          <w:gridAfter w:val="1"/>
          <w:wAfter w:w="226" w:type="dxa"/>
          <w:cantSplit/>
          <w:trHeight w:val="233"/>
        </w:trPr>
        <w:tc>
          <w:tcPr>
            <w:tcW w:w="555" w:type="dxa"/>
            <w:vMerge w:val="restart"/>
          </w:tcPr>
          <w:p w:rsidR="00292BD1" w:rsidRPr="00292BD1" w:rsidRDefault="00292BD1" w:rsidP="00292BD1">
            <w:pPr>
              <w:jc w:val="center"/>
              <w:rPr>
                <w:sz w:val="28"/>
                <w:szCs w:val="28"/>
                <w:lang w:val="uk-UA"/>
              </w:rPr>
            </w:pPr>
          </w:p>
          <w:p w:rsidR="00292BD1" w:rsidRPr="00292BD1" w:rsidRDefault="00292BD1" w:rsidP="00292BD1">
            <w:pPr>
              <w:jc w:val="center"/>
              <w:rPr>
                <w:sz w:val="28"/>
                <w:szCs w:val="28"/>
                <w:lang w:val="uk-UA"/>
              </w:rPr>
            </w:pPr>
            <w:r w:rsidRPr="00292BD1">
              <w:rPr>
                <w:sz w:val="28"/>
                <w:szCs w:val="28"/>
                <w:lang w:val="uk-UA"/>
              </w:rPr>
              <w:lastRenderedPageBreak/>
              <w:t>№</w:t>
            </w:r>
          </w:p>
          <w:p w:rsidR="00292BD1" w:rsidRPr="00292BD1" w:rsidRDefault="00292BD1" w:rsidP="00292BD1">
            <w:pPr>
              <w:jc w:val="center"/>
              <w:rPr>
                <w:sz w:val="28"/>
                <w:szCs w:val="28"/>
                <w:lang w:val="uk-UA"/>
              </w:rPr>
            </w:pPr>
            <w:r w:rsidRPr="00292BD1">
              <w:rPr>
                <w:sz w:val="28"/>
                <w:szCs w:val="28"/>
                <w:lang w:val="uk-UA"/>
              </w:rPr>
              <w:t>з/п</w:t>
            </w:r>
          </w:p>
        </w:tc>
        <w:tc>
          <w:tcPr>
            <w:tcW w:w="2397" w:type="dxa"/>
            <w:vMerge w:val="restart"/>
          </w:tcPr>
          <w:p w:rsidR="00292BD1" w:rsidRPr="00292BD1" w:rsidRDefault="00292BD1" w:rsidP="00292BD1">
            <w:pPr>
              <w:jc w:val="center"/>
              <w:rPr>
                <w:sz w:val="28"/>
                <w:szCs w:val="28"/>
                <w:lang w:val="uk-UA"/>
              </w:rPr>
            </w:pPr>
            <w:r w:rsidRPr="00292BD1">
              <w:rPr>
                <w:sz w:val="28"/>
                <w:szCs w:val="28"/>
                <w:lang w:val="uk-UA"/>
              </w:rPr>
              <w:lastRenderedPageBreak/>
              <w:t>Адміністративно-</w:t>
            </w:r>
            <w:r w:rsidRPr="00292BD1">
              <w:rPr>
                <w:sz w:val="28"/>
                <w:szCs w:val="28"/>
                <w:lang w:val="uk-UA"/>
              </w:rPr>
              <w:lastRenderedPageBreak/>
              <w:t>територіальна одиниця  (навчальний заклад)</w:t>
            </w:r>
          </w:p>
        </w:tc>
        <w:tc>
          <w:tcPr>
            <w:tcW w:w="7158" w:type="dxa"/>
            <w:gridSpan w:val="4"/>
          </w:tcPr>
          <w:p w:rsidR="00292BD1" w:rsidRPr="00292BD1" w:rsidRDefault="00292BD1" w:rsidP="00292BD1">
            <w:pPr>
              <w:jc w:val="center"/>
              <w:rPr>
                <w:sz w:val="28"/>
                <w:szCs w:val="28"/>
                <w:lang w:val="uk-UA"/>
              </w:rPr>
            </w:pPr>
            <w:r w:rsidRPr="00292BD1">
              <w:rPr>
                <w:color w:val="000000"/>
                <w:sz w:val="28"/>
                <w:szCs w:val="28"/>
                <w:lang w:val="uk-UA"/>
              </w:rPr>
              <w:lastRenderedPageBreak/>
              <w:t>Номери телефонів керівного складу</w:t>
            </w:r>
          </w:p>
        </w:tc>
      </w:tr>
      <w:tr w:rsidR="00292BD1" w:rsidRPr="00292BD1" w:rsidTr="00292BD1">
        <w:trPr>
          <w:cantSplit/>
          <w:trHeight w:val="275"/>
        </w:trPr>
        <w:tc>
          <w:tcPr>
            <w:tcW w:w="555" w:type="dxa"/>
            <w:vMerge/>
          </w:tcPr>
          <w:p w:rsidR="00292BD1" w:rsidRPr="00292BD1" w:rsidRDefault="00292BD1" w:rsidP="00292BD1">
            <w:pPr>
              <w:jc w:val="center"/>
              <w:rPr>
                <w:sz w:val="28"/>
                <w:szCs w:val="28"/>
                <w:lang w:val="uk-UA"/>
              </w:rPr>
            </w:pPr>
          </w:p>
        </w:tc>
        <w:tc>
          <w:tcPr>
            <w:tcW w:w="2397" w:type="dxa"/>
            <w:vMerge/>
          </w:tcPr>
          <w:p w:rsidR="00292BD1" w:rsidRPr="00292BD1" w:rsidRDefault="00292BD1" w:rsidP="00292BD1">
            <w:pPr>
              <w:jc w:val="center"/>
              <w:rPr>
                <w:sz w:val="28"/>
                <w:szCs w:val="28"/>
                <w:lang w:val="uk-UA"/>
              </w:rPr>
            </w:pPr>
          </w:p>
        </w:tc>
        <w:tc>
          <w:tcPr>
            <w:tcW w:w="1957" w:type="dxa"/>
          </w:tcPr>
          <w:p w:rsidR="00292BD1" w:rsidRPr="00292BD1" w:rsidRDefault="00292BD1" w:rsidP="00292BD1">
            <w:pPr>
              <w:jc w:val="center"/>
              <w:rPr>
                <w:sz w:val="28"/>
                <w:szCs w:val="28"/>
                <w:lang w:val="uk-UA"/>
              </w:rPr>
            </w:pPr>
            <w:r w:rsidRPr="00292BD1">
              <w:rPr>
                <w:sz w:val="28"/>
                <w:szCs w:val="28"/>
                <w:lang w:val="uk-UA"/>
              </w:rPr>
              <w:t>Начальники ЦЗ навчальних закладів (місць БРЕ)</w:t>
            </w:r>
          </w:p>
        </w:tc>
        <w:tc>
          <w:tcPr>
            <w:tcW w:w="1723" w:type="dxa"/>
          </w:tcPr>
          <w:p w:rsidR="00292BD1" w:rsidRPr="00292BD1" w:rsidRDefault="00292BD1" w:rsidP="00292BD1">
            <w:pPr>
              <w:jc w:val="center"/>
              <w:rPr>
                <w:sz w:val="28"/>
                <w:szCs w:val="28"/>
                <w:lang w:val="uk-UA"/>
              </w:rPr>
            </w:pPr>
            <w:r w:rsidRPr="00292BD1">
              <w:rPr>
                <w:sz w:val="28"/>
                <w:szCs w:val="28"/>
                <w:lang w:val="uk-UA"/>
              </w:rPr>
              <w:t>Голови комісій з питань евакуації, місць безпечн.Р.Е.</w:t>
            </w:r>
          </w:p>
        </w:tc>
        <w:tc>
          <w:tcPr>
            <w:tcW w:w="1663" w:type="dxa"/>
          </w:tcPr>
          <w:p w:rsidR="00292BD1" w:rsidRPr="00292BD1" w:rsidRDefault="00292BD1" w:rsidP="00292BD1">
            <w:pPr>
              <w:jc w:val="center"/>
              <w:rPr>
                <w:sz w:val="28"/>
                <w:szCs w:val="28"/>
                <w:lang w:val="uk-UA"/>
              </w:rPr>
            </w:pPr>
            <w:r w:rsidRPr="00292BD1">
              <w:rPr>
                <w:sz w:val="28"/>
                <w:szCs w:val="28"/>
                <w:lang w:val="uk-UA"/>
              </w:rPr>
              <w:t xml:space="preserve">Секретарі комісій з питань евакуації місць БРЕ </w:t>
            </w:r>
          </w:p>
        </w:tc>
        <w:tc>
          <w:tcPr>
            <w:tcW w:w="1815" w:type="dxa"/>
          </w:tcPr>
          <w:p w:rsidR="00292BD1" w:rsidRPr="00292BD1" w:rsidRDefault="00292BD1" w:rsidP="00292BD1">
            <w:pPr>
              <w:jc w:val="center"/>
              <w:rPr>
                <w:sz w:val="28"/>
                <w:szCs w:val="28"/>
                <w:lang w:val="uk-UA"/>
              </w:rPr>
            </w:pPr>
            <w:r w:rsidRPr="00292BD1">
              <w:rPr>
                <w:sz w:val="28"/>
                <w:szCs w:val="28"/>
                <w:lang w:val="uk-UA"/>
              </w:rPr>
              <w:t xml:space="preserve">Начальники </w:t>
            </w:r>
          </w:p>
          <w:p w:rsidR="00292BD1" w:rsidRPr="00292BD1" w:rsidRDefault="00292BD1" w:rsidP="00292BD1">
            <w:pPr>
              <w:jc w:val="center"/>
              <w:rPr>
                <w:sz w:val="28"/>
                <w:szCs w:val="28"/>
                <w:lang w:val="uk-UA"/>
              </w:rPr>
            </w:pPr>
            <w:r w:rsidRPr="00292BD1">
              <w:rPr>
                <w:sz w:val="28"/>
                <w:szCs w:val="28"/>
                <w:lang w:val="uk-UA"/>
              </w:rPr>
              <w:t xml:space="preserve">приймальних пунктів евакуації  </w:t>
            </w:r>
          </w:p>
        </w:tc>
        <w:tc>
          <w:tcPr>
            <w:tcW w:w="226" w:type="dxa"/>
            <w:vMerge w:val="restart"/>
            <w:tcBorders>
              <w:bottom w:val="nil"/>
              <w:right w:val="nil"/>
            </w:tcBorders>
          </w:tcPr>
          <w:p w:rsidR="00292BD1" w:rsidRPr="00292BD1" w:rsidRDefault="00292BD1" w:rsidP="00292BD1">
            <w:pPr>
              <w:jc w:val="center"/>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lastRenderedPageBreak/>
              <w:t xml:space="preserve">  1.</w:t>
            </w:r>
          </w:p>
        </w:tc>
        <w:tc>
          <w:tcPr>
            <w:tcW w:w="2397" w:type="dxa"/>
          </w:tcPr>
          <w:p w:rsidR="00292BD1" w:rsidRPr="00292BD1" w:rsidRDefault="00292BD1" w:rsidP="00292BD1">
            <w:pPr>
              <w:jc w:val="center"/>
              <w:rPr>
                <w:sz w:val="28"/>
                <w:szCs w:val="28"/>
                <w:lang w:val="uk-UA"/>
              </w:rPr>
            </w:pPr>
            <w:r w:rsidRPr="00292BD1">
              <w:rPr>
                <w:sz w:val="28"/>
                <w:szCs w:val="28"/>
                <w:lang w:val="uk-UA"/>
              </w:rPr>
              <w:t xml:space="preserve">Новороздільський </w:t>
            </w:r>
          </w:p>
          <w:p w:rsidR="00292BD1" w:rsidRPr="00292BD1" w:rsidRDefault="00292BD1" w:rsidP="00292BD1">
            <w:pPr>
              <w:jc w:val="center"/>
              <w:rPr>
                <w:sz w:val="28"/>
                <w:szCs w:val="28"/>
                <w:lang w:val="uk-UA"/>
              </w:rPr>
            </w:pPr>
            <w:r w:rsidRPr="00292BD1">
              <w:rPr>
                <w:sz w:val="28"/>
                <w:szCs w:val="28"/>
                <w:lang w:val="uk-UA"/>
              </w:rPr>
              <w:t>НВК „Лідер”</w:t>
            </w:r>
          </w:p>
        </w:tc>
        <w:tc>
          <w:tcPr>
            <w:tcW w:w="1957" w:type="dxa"/>
          </w:tcPr>
          <w:p w:rsidR="00292BD1" w:rsidRPr="00292BD1" w:rsidRDefault="00292BD1" w:rsidP="00292BD1">
            <w:pPr>
              <w:jc w:val="both"/>
              <w:rPr>
                <w:sz w:val="28"/>
                <w:szCs w:val="28"/>
                <w:lang w:val="uk-UA"/>
              </w:rPr>
            </w:pPr>
            <w:r w:rsidRPr="00292BD1">
              <w:rPr>
                <w:sz w:val="28"/>
                <w:szCs w:val="28"/>
                <w:lang w:val="uk-UA"/>
              </w:rPr>
              <w:t xml:space="preserve">Токар Богдан Іванович </w:t>
            </w:r>
          </w:p>
          <w:p w:rsidR="00292BD1" w:rsidRPr="00292BD1" w:rsidRDefault="00292BD1" w:rsidP="00292BD1">
            <w:pPr>
              <w:jc w:val="both"/>
              <w:rPr>
                <w:sz w:val="28"/>
                <w:szCs w:val="28"/>
                <w:lang w:val="uk-UA"/>
              </w:rPr>
            </w:pPr>
            <w:r w:rsidRPr="00292BD1">
              <w:rPr>
                <w:sz w:val="28"/>
                <w:szCs w:val="28"/>
                <w:lang w:val="uk-UA"/>
              </w:rPr>
              <w:t>–  т. 2-44-89</w:t>
            </w:r>
          </w:p>
        </w:tc>
        <w:tc>
          <w:tcPr>
            <w:tcW w:w="1723" w:type="dxa"/>
          </w:tcPr>
          <w:p w:rsidR="00292BD1" w:rsidRPr="00292BD1" w:rsidRDefault="00292BD1" w:rsidP="00292BD1">
            <w:pPr>
              <w:jc w:val="both"/>
              <w:rPr>
                <w:sz w:val="28"/>
                <w:szCs w:val="28"/>
                <w:lang w:val="uk-UA"/>
              </w:rPr>
            </w:pPr>
            <w:r w:rsidRPr="00292BD1">
              <w:rPr>
                <w:sz w:val="28"/>
                <w:szCs w:val="28"/>
                <w:lang w:val="uk-UA"/>
              </w:rPr>
              <w:t xml:space="preserve">Оркуш Леся Іванівна    </w:t>
            </w:r>
          </w:p>
          <w:p w:rsidR="00292BD1" w:rsidRPr="00292BD1" w:rsidRDefault="00292BD1" w:rsidP="00292BD1">
            <w:pPr>
              <w:jc w:val="both"/>
              <w:rPr>
                <w:sz w:val="28"/>
                <w:szCs w:val="28"/>
                <w:lang w:val="uk-UA"/>
              </w:rPr>
            </w:pPr>
            <w:r w:rsidRPr="00292BD1">
              <w:rPr>
                <w:sz w:val="28"/>
                <w:szCs w:val="28"/>
                <w:lang w:val="uk-UA"/>
              </w:rPr>
              <w:t>т.2-57-28</w:t>
            </w:r>
          </w:p>
        </w:tc>
        <w:tc>
          <w:tcPr>
            <w:tcW w:w="1663" w:type="dxa"/>
          </w:tcPr>
          <w:p w:rsidR="00292BD1" w:rsidRPr="00292BD1" w:rsidRDefault="00292BD1" w:rsidP="00292BD1">
            <w:pPr>
              <w:jc w:val="both"/>
              <w:rPr>
                <w:sz w:val="28"/>
                <w:szCs w:val="28"/>
                <w:lang w:val="uk-UA"/>
              </w:rPr>
            </w:pPr>
            <w:r w:rsidRPr="00292BD1">
              <w:rPr>
                <w:sz w:val="28"/>
                <w:szCs w:val="28"/>
                <w:lang w:val="uk-UA"/>
              </w:rPr>
              <w:t>Процак Любомир Степ.</w:t>
            </w:r>
          </w:p>
          <w:p w:rsidR="00292BD1" w:rsidRPr="00292BD1" w:rsidRDefault="00292BD1" w:rsidP="00292BD1">
            <w:pPr>
              <w:jc w:val="both"/>
              <w:rPr>
                <w:sz w:val="28"/>
                <w:szCs w:val="28"/>
                <w:lang w:val="uk-UA"/>
              </w:rPr>
            </w:pPr>
            <w:r w:rsidRPr="00292BD1">
              <w:rPr>
                <w:sz w:val="28"/>
                <w:szCs w:val="28"/>
                <w:lang w:val="uk-UA"/>
              </w:rPr>
              <w:t>т.2-23-87</w:t>
            </w:r>
          </w:p>
        </w:tc>
        <w:tc>
          <w:tcPr>
            <w:tcW w:w="1815" w:type="dxa"/>
          </w:tcPr>
          <w:p w:rsidR="00292BD1" w:rsidRPr="00292BD1" w:rsidRDefault="00292BD1" w:rsidP="00292BD1">
            <w:pPr>
              <w:jc w:val="both"/>
              <w:rPr>
                <w:sz w:val="28"/>
                <w:szCs w:val="28"/>
                <w:lang w:val="uk-UA"/>
              </w:rPr>
            </w:pPr>
            <w:r w:rsidRPr="00292BD1">
              <w:rPr>
                <w:sz w:val="28"/>
                <w:szCs w:val="28"/>
                <w:lang w:val="uk-UA"/>
              </w:rPr>
              <w:t>Кушніревич Оксана Вас.</w:t>
            </w:r>
          </w:p>
          <w:p w:rsidR="00292BD1" w:rsidRPr="00292BD1" w:rsidRDefault="00292BD1" w:rsidP="00292BD1">
            <w:pPr>
              <w:jc w:val="both"/>
              <w:rPr>
                <w:sz w:val="28"/>
                <w:szCs w:val="28"/>
                <w:lang w:val="uk-UA"/>
              </w:rPr>
            </w:pPr>
            <w:r w:rsidRPr="00292BD1">
              <w:rPr>
                <w:sz w:val="28"/>
                <w:szCs w:val="28"/>
                <w:lang w:val="uk-UA"/>
              </w:rPr>
              <w:t>т.2-44-89</w:t>
            </w:r>
          </w:p>
        </w:tc>
        <w:tc>
          <w:tcPr>
            <w:tcW w:w="226" w:type="dxa"/>
            <w:vMerge/>
            <w:tcBorders>
              <w:bottom w:val="nil"/>
              <w:right w:val="nil"/>
            </w:tcBorders>
          </w:tcPr>
          <w:p w:rsidR="00292BD1" w:rsidRPr="00292BD1" w:rsidRDefault="00292BD1" w:rsidP="00292BD1">
            <w:pPr>
              <w:jc w:val="both"/>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t xml:space="preserve"> 2.</w:t>
            </w:r>
          </w:p>
        </w:tc>
        <w:tc>
          <w:tcPr>
            <w:tcW w:w="2397" w:type="dxa"/>
          </w:tcPr>
          <w:p w:rsidR="00292BD1" w:rsidRPr="00292BD1" w:rsidRDefault="00292BD1" w:rsidP="00292BD1">
            <w:pPr>
              <w:jc w:val="center"/>
              <w:rPr>
                <w:sz w:val="28"/>
                <w:szCs w:val="28"/>
                <w:lang w:val="uk-UA"/>
              </w:rPr>
            </w:pPr>
            <w:r w:rsidRPr="00292BD1">
              <w:rPr>
                <w:sz w:val="28"/>
                <w:szCs w:val="28"/>
                <w:lang w:val="uk-UA"/>
              </w:rPr>
              <w:t>Новороздільський професійний ліцей</w:t>
            </w:r>
          </w:p>
        </w:tc>
        <w:tc>
          <w:tcPr>
            <w:tcW w:w="1957" w:type="dxa"/>
          </w:tcPr>
          <w:p w:rsidR="00292BD1" w:rsidRPr="00292BD1" w:rsidRDefault="00292BD1" w:rsidP="00292BD1">
            <w:pPr>
              <w:jc w:val="both"/>
              <w:rPr>
                <w:sz w:val="28"/>
                <w:szCs w:val="28"/>
                <w:lang w:val="uk-UA"/>
              </w:rPr>
            </w:pPr>
            <w:r w:rsidRPr="00292BD1">
              <w:rPr>
                <w:sz w:val="28"/>
                <w:szCs w:val="28"/>
                <w:lang w:val="uk-UA"/>
              </w:rPr>
              <w:t>Труш Оксана Миколаївна</w:t>
            </w:r>
          </w:p>
          <w:p w:rsidR="00292BD1" w:rsidRPr="00292BD1" w:rsidRDefault="00292BD1" w:rsidP="00292BD1">
            <w:pPr>
              <w:jc w:val="both"/>
              <w:rPr>
                <w:sz w:val="28"/>
                <w:szCs w:val="28"/>
                <w:lang w:val="uk-UA"/>
              </w:rPr>
            </w:pPr>
            <w:r w:rsidRPr="00292BD1">
              <w:rPr>
                <w:sz w:val="28"/>
                <w:szCs w:val="28"/>
                <w:lang w:val="uk-UA"/>
              </w:rPr>
              <w:t>–  т.2-44-31</w:t>
            </w:r>
          </w:p>
        </w:tc>
        <w:tc>
          <w:tcPr>
            <w:tcW w:w="1723" w:type="dxa"/>
          </w:tcPr>
          <w:p w:rsidR="00292BD1" w:rsidRPr="00292BD1" w:rsidRDefault="00292BD1" w:rsidP="00292BD1">
            <w:pPr>
              <w:jc w:val="both"/>
              <w:rPr>
                <w:sz w:val="28"/>
                <w:szCs w:val="28"/>
                <w:lang w:val="uk-UA"/>
              </w:rPr>
            </w:pPr>
            <w:r w:rsidRPr="00292BD1">
              <w:rPr>
                <w:sz w:val="28"/>
                <w:szCs w:val="28"/>
                <w:lang w:val="uk-UA"/>
              </w:rPr>
              <w:t>Наявко Миросл Григорович</w:t>
            </w:r>
          </w:p>
          <w:p w:rsidR="00292BD1" w:rsidRPr="00292BD1" w:rsidRDefault="00292BD1" w:rsidP="00292BD1">
            <w:pPr>
              <w:jc w:val="both"/>
              <w:rPr>
                <w:sz w:val="28"/>
                <w:szCs w:val="28"/>
                <w:lang w:val="uk-UA"/>
              </w:rPr>
            </w:pPr>
            <w:r w:rsidRPr="00292BD1">
              <w:rPr>
                <w:sz w:val="28"/>
                <w:szCs w:val="28"/>
                <w:lang w:val="uk-UA"/>
              </w:rPr>
              <w:t xml:space="preserve"> т.2-24-12</w:t>
            </w:r>
          </w:p>
        </w:tc>
        <w:tc>
          <w:tcPr>
            <w:tcW w:w="1663" w:type="dxa"/>
          </w:tcPr>
          <w:p w:rsidR="00292BD1" w:rsidRPr="00292BD1" w:rsidRDefault="00292BD1" w:rsidP="00292BD1">
            <w:pPr>
              <w:jc w:val="both"/>
              <w:rPr>
                <w:sz w:val="28"/>
                <w:szCs w:val="28"/>
                <w:lang w:val="uk-UA"/>
              </w:rPr>
            </w:pPr>
            <w:r w:rsidRPr="00292BD1">
              <w:rPr>
                <w:sz w:val="28"/>
                <w:szCs w:val="28"/>
                <w:lang w:val="uk-UA"/>
              </w:rPr>
              <w:t>Дитко Оксана Ігорівна</w:t>
            </w:r>
          </w:p>
          <w:p w:rsidR="00292BD1" w:rsidRPr="00292BD1" w:rsidRDefault="00292BD1" w:rsidP="00292BD1">
            <w:pPr>
              <w:jc w:val="both"/>
              <w:rPr>
                <w:sz w:val="28"/>
                <w:szCs w:val="28"/>
                <w:lang w:val="uk-UA"/>
              </w:rPr>
            </w:pPr>
            <w:r w:rsidRPr="00292BD1">
              <w:rPr>
                <w:sz w:val="28"/>
                <w:szCs w:val="28"/>
                <w:lang w:val="uk-UA"/>
              </w:rPr>
              <w:t>т.2-44-31</w:t>
            </w:r>
          </w:p>
        </w:tc>
        <w:tc>
          <w:tcPr>
            <w:tcW w:w="1815" w:type="dxa"/>
          </w:tcPr>
          <w:p w:rsidR="00292BD1" w:rsidRPr="00292BD1" w:rsidRDefault="00292BD1" w:rsidP="00292BD1">
            <w:pPr>
              <w:jc w:val="both"/>
              <w:rPr>
                <w:sz w:val="28"/>
                <w:szCs w:val="28"/>
                <w:lang w:val="uk-UA"/>
              </w:rPr>
            </w:pPr>
            <w:r w:rsidRPr="00292BD1">
              <w:rPr>
                <w:sz w:val="28"/>
                <w:szCs w:val="28"/>
                <w:lang w:val="uk-UA"/>
              </w:rPr>
              <w:t>Наявко Марія Петр.</w:t>
            </w:r>
          </w:p>
          <w:p w:rsidR="00292BD1" w:rsidRPr="00292BD1" w:rsidRDefault="00292BD1" w:rsidP="00292BD1">
            <w:pPr>
              <w:jc w:val="both"/>
              <w:rPr>
                <w:sz w:val="28"/>
                <w:szCs w:val="28"/>
                <w:lang w:val="uk-UA"/>
              </w:rPr>
            </w:pPr>
            <w:r w:rsidRPr="00292BD1">
              <w:rPr>
                <w:sz w:val="28"/>
                <w:szCs w:val="28"/>
                <w:lang w:val="uk-UA"/>
              </w:rPr>
              <w:t>т.2-24-12</w:t>
            </w:r>
          </w:p>
        </w:tc>
        <w:tc>
          <w:tcPr>
            <w:tcW w:w="226" w:type="dxa"/>
            <w:vMerge/>
            <w:tcBorders>
              <w:bottom w:val="nil"/>
              <w:right w:val="nil"/>
            </w:tcBorders>
          </w:tcPr>
          <w:p w:rsidR="00292BD1" w:rsidRPr="00292BD1" w:rsidRDefault="00292BD1" w:rsidP="00292BD1">
            <w:pPr>
              <w:jc w:val="both"/>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t>3.</w:t>
            </w:r>
          </w:p>
        </w:tc>
        <w:tc>
          <w:tcPr>
            <w:tcW w:w="2397" w:type="dxa"/>
          </w:tcPr>
          <w:p w:rsidR="00292BD1" w:rsidRPr="00292BD1" w:rsidRDefault="00292BD1" w:rsidP="00292BD1">
            <w:pPr>
              <w:jc w:val="center"/>
              <w:rPr>
                <w:sz w:val="28"/>
                <w:szCs w:val="28"/>
                <w:lang w:val="uk-UA"/>
              </w:rPr>
            </w:pPr>
            <w:r w:rsidRPr="00292BD1">
              <w:rPr>
                <w:sz w:val="28"/>
                <w:szCs w:val="28"/>
                <w:lang w:val="uk-UA"/>
              </w:rPr>
              <w:t>ЗШ І-ІІІ ст.  №2</w:t>
            </w:r>
          </w:p>
        </w:tc>
        <w:tc>
          <w:tcPr>
            <w:tcW w:w="1957" w:type="dxa"/>
          </w:tcPr>
          <w:p w:rsidR="00292BD1" w:rsidRPr="00292BD1" w:rsidRDefault="00292BD1" w:rsidP="00292BD1">
            <w:pPr>
              <w:jc w:val="both"/>
              <w:rPr>
                <w:sz w:val="28"/>
                <w:szCs w:val="28"/>
                <w:lang w:val="uk-UA"/>
              </w:rPr>
            </w:pPr>
            <w:r w:rsidRPr="00292BD1">
              <w:rPr>
                <w:sz w:val="28"/>
                <w:szCs w:val="28"/>
                <w:lang w:val="uk-UA"/>
              </w:rPr>
              <w:t xml:space="preserve">Петрик Роман Миколайович </w:t>
            </w:r>
          </w:p>
          <w:p w:rsidR="00292BD1" w:rsidRPr="00292BD1" w:rsidRDefault="00292BD1" w:rsidP="00292BD1">
            <w:pPr>
              <w:jc w:val="both"/>
              <w:rPr>
                <w:sz w:val="28"/>
                <w:szCs w:val="28"/>
                <w:lang w:val="uk-UA"/>
              </w:rPr>
            </w:pPr>
            <w:r w:rsidRPr="00292BD1">
              <w:rPr>
                <w:sz w:val="28"/>
                <w:szCs w:val="28"/>
                <w:lang w:val="uk-UA"/>
              </w:rPr>
              <w:t>–  т.2-44-57</w:t>
            </w:r>
          </w:p>
        </w:tc>
        <w:tc>
          <w:tcPr>
            <w:tcW w:w="1723" w:type="dxa"/>
          </w:tcPr>
          <w:p w:rsidR="00292BD1" w:rsidRPr="00292BD1" w:rsidRDefault="00292BD1" w:rsidP="00292BD1">
            <w:pPr>
              <w:jc w:val="both"/>
              <w:rPr>
                <w:sz w:val="28"/>
                <w:szCs w:val="28"/>
                <w:lang w:val="uk-UA"/>
              </w:rPr>
            </w:pPr>
            <w:r w:rsidRPr="00292BD1">
              <w:rPr>
                <w:sz w:val="28"/>
                <w:szCs w:val="28"/>
                <w:lang w:val="uk-UA"/>
              </w:rPr>
              <w:t xml:space="preserve">Попович Марія Петрівна  </w:t>
            </w:r>
          </w:p>
          <w:p w:rsidR="00292BD1" w:rsidRPr="00292BD1" w:rsidRDefault="00292BD1" w:rsidP="00292BD1">
            <w:pPr>
              <w:jc w:val="both"/>
              <w:rPr>
                <w:sz w:val="28"/>
                <w:szCs w:val="28"/>
                <w:lang w:val="uk-UA"/>
              </w:rPr>
            </w:pPr>
            <w:r w:rsidRPr="00292BD1">
              <w:rPr>
                <w:sz w:val="28"/>
                <w:szCs w:val="28"/>
                <w:lang w:val="uk-UA"/>
              </w:rPr>
              <w:t>т.2-02-84</w:t>
            </w:r>
          </w:p>
        </w:tc>
        <w:tc>
          <w:tcPr>
            <w:tcW w:w="1663" w:type="dxa"/>
          </w:tcPr>
          <w:p w:rsidR="00292BD1" w:rsidRPr="00292BD1" w:rsidRDefault="00292BD1" w:rsidP="00292BD1">
            <w:pPr>
              <w:jc w:val="both"/>
              <w:rPr>
                <w:sz w:val="28"/>
                <w:szCs w:val="28"/>
                <w:lang w:val="uk-UA"/>
              </w:rPr>
            </w:pPr>
            <w:r w:rsidRPr="00292BD1">
              <w:rPr>
                <w:sz w:val="28"/>
                <w:szCs w:val="28"/>
                <w:lang w:val="uk-UA"/>
              </w:rPr>
              <w:t xml:space="preserve">Белаш Раїса Іванівна </w:t>
            </w:r>
          </w:p>
          <w:p w:rsidR="00292BD1" w:rsidRPr="00292BD1" w:rsidRDefault="00292BD1" w:rsidP="00292BD1">
            <w:pPr>
              <w:jc w:val="both"/>
              <w:rPr>
                <w:sz w:val="28"/>
                <w:szCs w:val="28"/>
                <w:lang w:val="uk-UA"/>
              </w:rPr>
            </w:pPr>
            <w:r w:rsidRPr="00292BD1">
              <w:rPr>
                <w:sz w:val="28"/>
                <w:szCs w:val="28"/>
                <w:lang w:val="uk-UA"/>
              </w:rPr>
              <w:t>т.2-02-84</w:t>
            </w:r>
          </w:p>
        </w:tc>
        <w:tc>
          <w:tcPr>
            <w:tcW w:w="1815" w:type="dxa"/>
          </w:tcPr>
          <w:p w:rsidR="00292BD1" w:rsidRPr="00292BD1" w:rsidRDefault="00292BD1" w:rsidP="00292BD1">
            <w:pPr>
              <w:jc w:val="both"/>
              <w:rPr>
                <w:sz w:val="28"/>
                <w:szCs w:val="28"/>
                <w:lang w:val="uk-UA"/>
              </w:rPr>
            </w:pPr>
            <w:r w:rsidRPr="00292BD1">
              <w:rPr>
                <w:sz w:val="28"/>
                <w:szCs w:val="28"/>
                <w:lang w:val="uk-UA"/>
              </w:rPr>
              <w:t xml:space="preserve">Попович Марія Петрівна  </w:t>
            </w:r>
          </w:p>
          <w:p w:rsidR="00292BD1" w:rsidRPr="00292BD1" w:rsidRDefault="00292BD1" w:rsidP="00292BD1">
            <w:pPr>
              <w:jc w:val="both"/>
              <w:rPr>
                <w:sz w:val="28"/>
                <w:szCs w:val="28"/>
                <w:lang w:val="uk-UA"/>
              </w:rPr>
            </w:pPr>
            <w:r w:rsidRPr="00292BD1">
              <w:rPr>
                <w:sz w:val="28"/>
                <w:szCs w:val="28"/>
                <w:lang w:val="uk-UA"/>
              </w:rPr>
              <w:t>т.2-02-84</w:t>
            </w:r>
          </w:p>
        </w:tc>
        <w:tc>
          <w:tcPr>
            <w:tcW w:w="226" w:type="dxa"/>
            <w:vMerge/>
            <w:tcBorders>
              <w:bottom w:val="nil"/>
              <w:right w:val="nil"/>
            </w:tcBorders>
          </w:tcPr>
          <w:p w:rsidR="00292BD1" w:rsidRPr="00292BD1" w:rsidRDefault="00292BD1" w:rsidP="00292BD1">
            <w:pPr>
              <w:jc w:val="both"/>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t>4.</w:t>
            </w:r>
          </w:p>
        </w:tc>
        <w:tc>
          <w:tcPr>
            <w:tcW w:w="2397" w:type="dxa"/>
          </w:tcPr>
          <w:p w:rsidR="00292BD1" w:rsidRPr="00292BD1" w:rsidRDefault="00292BD1" w:rsidP="00292BD1">
            <w:pPr>
              <w:jc w:val="center"/>
              <w:rPr>
                <w:sz w:val="28"/>
                <w:szCs w:val="28"/>
                <w:lang w:val="uk-UA"/>
              </w:rPr>
            </w:pPr>
            <w:r w:rsidRPr="00292BD1">
              <w:rPr>
                <w:sz w:val="28"/>
                <w:szCs w:val="28"/>
                <w:lang w:val="uk-UA"/>
              </w:rPr>
              <w:t>Новороздільський політехнічний коледж</w:t>
            </w:r>
          </w:p>
        </w:tc>
        <w:tc>
          <w:tcPr>
            <w:tcW w:w="1957" w:type="dxa"/>
          </w:tcPr>
          <w:p w:rsidR="00292BD1" w:rsidRPr="00292BD1" w:rsidRDefault="00292BD1" w:rsidP="00292BD1">
            <w:pPr>
              <w:jc w:val="both"/>
              <w:rPr>
                <w:sz w:val="28"/>
                <w:szCs w:val="28"/>
                <w:lang w:val="uk-UA"/>
              </w:rPr>
            </w:pPr>
            <w:r w:rsidRPr="00292BD1">
              <w:rPr>
                <w:sz w:val="28"/>
                <w:szCs w:val="28"/>
                <w:lang w:val="uk-UA"/>
              </w:rPr>
              <w:t>Барабан   Михайло Михайлович</w:t>
            </w:r>
          </w:p>
          <w:p w:rsidR="00292BD1" w:rsidRPr="00292BD1" w:rsidRDefault="00292BD1" w:rsidP="00292BD1">
            <w:pPr>
              <w:jc w:val="both"/>
              <w:rPr>
                <w:sz w:val="28"/>
                <w:szCs w:val="28"/>
                <w:lang w:val="uk-UA"/>
              </w:rPr>
            </w:pPr>
            <w:r w:rsidRPr="00292BD1">
              <w:rPr>
                <w:sz w:val="28"/>
                <w:szCs w:val="28"/>
                <w:lang w:val="uk-UA"/>
              </w:rPr>
              <w:t>–  т.2-44-48</w:t>
            </w:r>
          </w:p>
        </w:tc>
        <w:tc>
          <w:tcPr>
            <w:tcW w:w="1723" w:type="dxa"/>
          </w:tcPr>
          <w:p w:rsidR="00292BD1" w:rsidRPr="00292BD1" w:rsidRDefault="00292BD1" w:rsidP="00292BD1">
            <w:pPr>
              <w:jc w:val="both"/>
              <w:rPr>
                <w:sz w:val="28"/>
                <w:szCs w:val="28"/>
                <w:lang w:val="uk-UA"/>
              </w:rPr>
            </w:pPr>
            <w:r w:rsidRPr="00292BD1">
              <w:rPr>
                <w:sz w:val="28"/>
                <w:szCs w:val="28"/>
                <w:lang w:val="uk-UA"/>
              </w:rPr>
              <w:t xml:space="preserve">Дидишин Іван Степанович  </w:t>
            </w:r>
          </w:p>
          <w:p w:rsidR="00292BD1" w:rsidRPr="00292BD1" w:rsidRDefault="00292BD1" w:rsidP="00292BD1">
            <w:pPr>
              <w:jc w:val="both"/>
              <w:rPr>
                <w:sz w:val="28"/>
                <w:szCs w:val="28"/>
                <w:lang w:val="uk-UA"/>
              </w:rPr>
            </w:pPr>
            <w:r w:rsidRPr="00292BD1">
              <w:rPr>
                <w:sz w:val="28"/>
                <w:szCs w:val="28"/>
                <w:lang w:val="uk-UA"/>
              </w:rPr>
              <w:t xml:space="preserve">т.2-02-62, 01-96 </w:t>
            </w:r>
          </w:p>
        </w:tc>
        <w:tc>
          <w:tcPr>
            <w:tcW w:w="1663" w:type="dxa"/>
          </w:tcPr>
          <w:p w:rsidR="00292BD1" w:rsidRPr="00292BD1" w:rsidRDefault="00292BD1" w:rsidP="00292BD1">
            <w:pPr>
              <w:jc w:val="both"/>
              <w:rPr>
                <w:sz w:val="28"/>
                <w:szCs w:val="28"/>
                <w:lang w:val="uk-UA"/>
              </w:rPr>
            </w:pPr>
            <w:r w:rsidRPr="00292BD1">
              <w:rPr>
                <w:sz w:val="28"/>
                <w:szCs w:val="28"/>
                <w:lang w:val="uk-UA"/>
              </w:rPr>
              <w:t xml:space="preserve">Курляк Дарія Дмитрівна </w:t>
            </w:r>
          </w:p>
          <w:p w:rsidR="00292BD1" w:rsidRPr="00292BD1" w:rsidRDefault="00292BD1" w:rsidP="00292BD1">
            <w:pPr>
              <w:jc w:val="both"/>
              <w:rPr>
                <w:sz w:val="28"/>
                <w:szCs w:val="28"/>
                <w:lang w:val="uk-UA"/>
              </w:rPr>
            </w:pPr>
            <w:r w:rsidRPr="00292BD1">
              <w:rPr>
                <w:sz w:val="28"/>
                <w:szCs w:val="28"/>
                <w:lang w:val="uk-UA"/>
              </w:rPr>
              <w:t>т.2-01-36, 01-62</w:t>
            </w:r>
          </w:p>
        </w:tc>
        <w:tc>
          <w:tcPr>
            <w:tcW w:w="1815" w:type="dxa"/>
          </w:tcPr>
          <w:p w:rsidR="00292BD1" w:rsidRPr="00292BD1" w:rsidRDefault="00292BD1" w:rsidP="00292BD1">
            <w:pPr>
              <w:jc w:val="both"/>
              <w:rPr>
                <w:sz w:val="28"/>
                <w:szCs w:val="28"/>
                <w:lang w:val="uk-UA"/>
              </w:rPr>
            </w:pPr>
            <w:r w:rsidRPr="00292BD1">
              <w:rPr>
                <w:sz w:val="28"/>
                <w:szCs w:val="28"/>
                <w:lang w:val="uk-UA"/>
              </w:rPr>
              <w:t xml:space="preserve">Дидишин Іван Степанович  </w:t>
            </w:r>
          </w:p>
          <w:p w:rsidR="00292BD1" w:rsidRPr="00292BD1" w:rsidRDefault="00292BD1" w:rsidP="00292BD1">
            <w:pPr>
              <w:jc w:val="both"/>
              <w:rPr>
                <w:sz w:val="28"/>
                <w:szCs w:val="28"/>
                <w:lang w:val="uk-UA"/>
              </w:rPr>
            </w:pPr>
            <w:r w:rsidRPr="00292BD1">
              <w:rPr>
                <w:sz w:val="28"/>
                <w:szCs w:val="28"/>
                <w:lang w:val="uk-UA"/>
              </w:rPr>
              <w:t>т.2-02-62, 01-96</w:t>
            </w:r>
          </w:p>
        </w:tc>
        <w:tc>
          <w:tcPr>
            <w:tcW w:w="226" w:type="dxa"/>
            <w:vMerge/>
            <w:tcBorders>
              <w:bottom w:val="nil"/>
              <w:right w:val="nil"/>
            </w:tcBorders>
          </w:tcPr>
          <w:p w:rsidR="00292BD1" w:rsidRPr="00292BD1" w:rsidRDefault="00292BD1" w:rsidP="00292BD1">
            <w:pPr>
              <w:jc w:val="both"/>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t>5.</w:t>
            </w:r>
          </w:p>
        </w:tc>
        <w:tc>
          <w:tcPr>
            <w:tcW w:w="2397" w:type="dxa"/>
          </w:tcPr>
          <w:p w:rsidR="00292BD1" w:rsidRPr="00292BD1" w:rsidRDefault="00292BD1" w:rsidP="00292BD1">
            <w:pPr>
              <w:jc w:val="center"/>
              <w:rPr>
                <w:sz w:val="28"/>
                <w:szCs w:val="28"/>
                <w:lang w:val="uk-UA"/>
              </w:rPr>
            </w:pPr>
            <w:r w:rsidRPr="00292BD1">
              <w:rPr>
                <w:sz w:val="28"/>
                <w:szCs w:val="28"/>
                <w:lang w:val="uk-UA"/>
              </w:rPr>
              <w:t>Професійний ліцей будівництва та побуту</w:t>
            </w:r>
          </w:p>
        </w:tc>
        <w:tc>
          <w:tcPr>
            <w:tcW w:w="1957" w:type="dxa"/>
          </w:tcPr>
          <w:p w:rsidR="00292BD1" w:rsidRPr="00292BD1" w:rsidRDefault="00292BD1" w:rsidP="00292BD1">
            <w:pPr>
              <w:jc w:val="both"/>
              <w:rPr>
                <w:sz w:val="28"/>
                <w:szCs w:val="28"/>
                <w:lang w:val="uk-UA"/>
              </w:rPr>
            </w:pPr>
            <w:r w:rsidRPr="00292BD1">
              <w:rPr>
                <w:sz w:val="28"/>
                <w:szCs w:val="28"/>
                <w:lang w:val="uk-UA"/>
              </w:rPr>
              <w:t>Оприско Орест Михайлович</w:t>
            </w:r>
          </w:p>
          <w:p w:rsidR="00292BD1" w:rsidRPr="00292BD1" w:rsidRDefault="00292BD1" w:rsidP="00292BD1">
            <w:pPr>
              <w:jc w:val="both"/>
              <w:rPr>
                <w:sz w:val="28"/>
                <w:szCs w:val="28"/>
                <w:lang w:val="uk-UA"/>
              </w:rPr>
            </w:pPr>
            <w:r w:rsidRPr="00292BD1">
              <w:rPr>
                <w:sz w:val="28"/>
                <w:szCs w:val="28"/>
                <w:lang w:val="uk-UA"/>
              </w:rPr>
              <w:t>–  т.2-44-54</w:t>
            </w:r>
          </w:p>
        </w:tc>
        <w:tc>
          <w:tcPr>
            <w:tcW w:w="1723" w:type="dxa"/>
          </w:tcPr>
          <w:p w:rsidR="00292BD1" w:rsidRPr="00292BD1" w:rsidRDefault="00292BD1" w:rsidP="00292BD1">
            <w:pPr>
              <w:jc w:val="both"/>
              <w:rPr>
                <w:sz w:val="28"/>
                <w:szCs w:val="28"/>
                <w:lang w:val="uk-UA"/>
              </w:rPr>
            </w:pPr>
            <w:r w:rsidRPr="00292BD1">
              <w:rPr>
                <w:sz w:val="28"/>
                <w:szCs w:val="28"/>
                <w:lang w:val="uk-UA"/>
              </w:rPr>
              <w:t xml:space="preserve">Кавалець Богдан Йосип.           </w:t>
            </w:r>
          </w:p>
          <w:p w:rsidR="00292BD1" w:rsidRPr="00292BD1" w:rsidRDefault="00292BD1" w:rsidP="00292BD1">
            <w:pPr>
              <w:jc w:val="both"/>
              <w:rPr>
                <w:sz w:val="28"/>
                <w:szCs w:val="28"/>
                <w:lang w:val="uk-UA"/>
              </w:rPr>
            </w:pPr>
            <w:r w:rsidRPr="00292BD1">
              <w:rPr>
                <w:sz w:val="28"/>
                <w:szCs w:val="28"/>
                <w:lang w:val="uk-UA"/>
              </w:rPr>
              <w:t>т.2-44-54</w:t>
            </w:r>
          </w:p>
        </w:tc>
        <w:tc>
          <w:tcPr>
            <w:tcW w:w="1663" w:type="dxa"/>
          </w:tcPr>
          <w:p w:rsidR="00292BD1" w:rsidRPr="00292BD1" w:rsidRDefault="00292BD1" w:rsidP="00292BD1">
            <w:pPr>
              <w:jc w:val="both"/>
              <w:rPr>
                <w:sz w:val="28"/>
                <w:szCs w:val="28"/>
                <w:lang w:val="uk-UA"/>
              </w:rPr>
            </w:pPr>
            <w:r w:rsidRPr="00292BD1">
              <w:rPr>
                <w:sz w:val="28"/>
                <w:szCs w:val="28"/>
                <w:lang w:val="uk-UA"/>
              </w:rPr>
              <w:t>Янковський Орест  Микол.</w:t>
            </w:r>
          </w:p>
          <w:p w:rsidR="00292BD1" w:rsidRPr="00292BD1" w:rsidRDefault="00292BD1" w:rsidP="00292BD1">
            <w:pPr>
              <w:jc w:val="both"/>
              <w:rPr>
                <w:sz w:val="28"/>
                <w:szCs w:val="28"/>
                <w:lang w:val="uk-UA"/>
              </w:rPr>
            </w:pPr>
            <w:r w:rsidRPr="00292BD1">
              <w:rPr>
                <w:sz w:val="28"/>
                <w:szCs w:val="28"/>
                <w:lang w:val="uk-UA"/>
              </w:rPr>
              <w:t>т.2-22-68</w:t>
            </w:r>
          </w:p>
        </w:tc>
        <w:tc>
          <w:tcPr>
            <w:tcW w:w="1815" w:type="dxa"/>
          </w:tcPr>
          <w:p w:rsidR="00292BD1" w:rsidRPr="00292BD1" w:rsidRDefault="00292BD1" w:rsidP="00292BD1">
            <w:pPr>
              <w:jc w:val="both"/>
              <w:rPr>
                <w:sz w:val="28"/>
                <w:szCs w:val="28"/>
                <w:lang w:val="uk-UA"/>
              </w:rPr>
            </w:pPr>
            <w:r w:rsidRPr="00292BD1">
              <w:rPr>
                <w:sz w:val="28"/>
                <w:szCs w:val="28"/>
                <w:lang w:val="uk-UA"/>
              </w:rPr>
              <w:t xml:space="preserve">Кавалець Богдан </w:t>
            </w:r>
          </w:p>
          <w:p w:rsidR="00292BD1" w:rsidRPr="00292BD1" w:rsidRDefault="00292BD1" w:rsidP="00292BD1">
            <w:pPr>
              <w:jc w:val="both"/>
              <w:rPr>
                <w:sz w:val="28"/>
                <w:szCs w:val="28"/>
                <w:lang w:val="uk-UA"/>
              </w:rPr>
            </w:pPr>
            <w:r w:rsidRPr="00292BD1">
              <w:rPr>
                <w:sz w:val="28"/>
                <w:szCs w:val="28"/>
                <w:lang w:val="uk-UA"/>
              </w:rPr>
              <w:t>т.2-44-54</w:t>
            </w:r>
          </w:p>
        </w:tc>
        <w:tc>
          <w:tcPr>
            <w:tcW w:w="226" w:type="dxa"/>
            <w:vMerge/>
            <w:tcBorders>
              <w:bottom w:val="nil"/>
              <w:right w:val="nil"/>
            </w:tcBorders>
          </w:tcPr>
          <w:p w:rsidR="00292BD1" w:rsidRPr="00292BD1" w:rsidRDefault="00292BD1" w:rsidP="00292BD1">
            <w:pPr>
              <w:jc w:val="both"/>
              <w:rPr>
                <w:sz w:val="28"/>
                <w:szCs w:val="28"/>
                <w:lang w:val="uk-UA"/>
              </w:rPr>
            </w:pPr>
          </w:p>
        </w:tc>
      </w:tr>
      <w:tr w:rsidR="00292BD1" w:rsidRPr="00292BD1" w:rsidTr="00292BD1">
        <w:tc>
          <w:tcPr>
            <w:tcW w:w="555" w:type="dxa"/>
          </w:tcPr>
          <w:p w:rsidR="00292BD1" w:rsidRPr="00292BD1" w:rsidRDefault="00292BD1" w:rsidP="00292BD1">
            <w:pPr>
              <w:jc w:val="center"/>
              <w:rPr>
                <w:sz w:val="28"/>
                <w:szCs w:val="28"/>
                <w:lang w:val="uk-UA"/>
              </w:rPr>
            </w:pPr>
            <w:r w:rsidRPr="00292BD1">
              <w:rPr>
                <w:sz w:val="28"/>
                <w:szCs w:val="28"/>
                <w:lang w:val="uk-UA"/>
              </w:rPr>
              <w:t>6.</w:t>
            </w:r>
          </w:p>
        </w:tc>
        <w:tc>
          <w:tcPr>
            <w:tcW w:w="2397" w:type="dxa"/>
          </w:tcPr>
          <w:p w:rsidR="00292BD1" w:rsidRPr="00292BD1" w:rsidRDefault="00292BD1" w:rsidP="00292BD1">
            <w:pPr>
              <w:jc w:val="center"/>
              <w:rPr>
                <w:sz w:val="28"/>
                <w:szCs w:val="28"/>
                <w:lang w:val="uk-UA"/>
              </w:rPr>
            </w:pPr>
            <w:r w:rsidRPr="00292BD1">
              <w:rPr>
                <w:sz w:val="28"/>
                <w:szCs w:val="28"/>
                <w:lang w:val="uk-UA"/>
              </w:rPr>
              <w:t>СШ І-ІІІ ст. №4</w:t>
            </w:r>
          </w:p>
        </w:tc>
        <w:tc>
          <w:tcPr>
            <w:tcW w:w="1957" w:type="dxa"/>
          </w:tcPr>
          <w:p w:rsidR="00292BD1" w:rsidRPr="00292BD1" w:rsidRDefault="00292BD1" w:rsidP="00292BD1">
            <w:pPr>
              <w:jc w:val="both"/>
              <w:rPr>
                <w:sz w:val="28"/>
                <w:szCs w:val="28"/>
                <w:lang w:val="uk-UA"/>
              </w:rPr>
            </w:pPr>
            <w:r w:rsidRPr="00292BD1">
              <w:rPr>
                <w:sz w:val="28"/>
                <w:szCs w:val="28"/>
                <w:lang w:val="uk-UA"/>
              </w:rPr>
              <w:t xml:space="preserve">Бабій  Богдан  Степанович </w:t>
            </w:r>
          </w:p>
          <w:p w:rsidR="00292BD1" w:rsidRPr="00292BD1" w:rsidRDefault="00292BD1" w:rsidP="00292BD1">
            <w:pPr>
              <w:rPr>
                <w:sz w:val="28"/>
                <w:szCs w:val="28"/>
                <w:lang w:val="uk-UA"/>
              </w:rPr>
            </w:pPr>
            <w:r w:rsidRPr="00292BD1">
              <w:rPr>
                <w:sz w:val="28"/>
                <w:szCs w:val="28"/>
                <w:lang w:val="uk-UA"/>
              </w:rPr>
              <w:t>–  т.2-44-20</w:t>
            </w:r>
          </w:p>
        </w:tc>
        <w:tc>
          <w:tcPr>
            <w:tcW w:w="1723" w:type="dxa"/>
          </w:tcPr>
          <w:p w:rsidR="00292BD1" w:rsidRPr="00292BD1" w:rsidRDefault="00292BD1" w:rsidP="00292BD1">
            <w:pPr>
              <w:jc w:val="both"/>
              <w:rPr>
                <w:sz w:val="28"/>
                <w:szCs w:val="28"/>
                <w:lang w:val="uk-UA"/>
              </w:rPr>
            </w:pPr>
            <w:r w:rsidRPr="00292BD1">
              <w:rPr>
                <w:sz w:val="28"/>
                <w:szCs w:val="28"/>
                <w:lang w:val="uk-UA"/>
              </w:rPr>
              <w:t xml:space="preserve">Стасів Наталія Іванівна    </w:t>
            </w:r>
          </w:p>
          <w:p w:rsidR="00292BD1" w:rsidRPr="00292BD1" w:rsidRDefault="00292BD1" w:rsidP="00292BD1">
            <w:pPr>
              <w:jc w:val="both"/>
              <w:rPr>
                <w:sz w:val="28"/>
                <w:szCs w:val="28"/>
                <w:lang w:val="uk-UA"/>
              </w:rPr>
            </w:pPr>
            <w:r w:rsidRPr="00292BD1">
              <w:rPr>
                <w:sz w:val="28"/>
                <w:szCs w:val="28"/>
                <w:lang w:val="uk-UA"/>
              </w:rPr>
              <w:t>т.2-45-84</w:t>
            </w:r>
          </w:p>
        </w:tc>
        <w:tc>
          <w:tcPr>
            <w:tcW w:w="1663" w:type="dxa"/>
          </w:tcPr>
          <w:p w:rsidR="00292BD1" w:rsidRPr="00292BD1" w:rsidRDefault="00292BD1" w:rsidP="00292BD1">
            <w:pPr>
              <w:jc w:val="both"/>
              <w:rPr>
                <w:sz w:val="28"/>
                <w:szCs w:val="28"/>
                <w:lang w:val="uk-UA"/>
              </w:rPr>
            </w:pPr>
            <w:r w:rsidRPr="00292BD1">
              <w:rPr>
                <w:sz w:val="28"/>
                <w:szCs w:val="28"/>
                <w:lang w:val="uk-UA"/>
              </w:rPr>
              <w:t>Яворська  Оксана Микол.</w:t>
            </w:r>
          </w:p>
          <w:p w:rsidR="00292BD1" w:rsidRPr="00292BD1" w:rsidRDefault="00292BD1" w:rsidP="00292BD1">
            <w:pPr>
              <w:jc w:val="both"/>
              <w:rPr>
                <w:sz w:val="28"/>
                <w:szCs w:val="28"/>
                <w:lang w:val="uk-UA"/>
              </w:rPr>
            </w:pPr>
            <w:r w:rsidRPr="00292BD1">
              <w:rPr>
                <w:sz w:val="28"/>
                <w:szCs w:val="28"/>
                <w:lang w:val="uk-UA"/>
              </w:rPr>
              <w:t>т.2-44-20</w:t>
            </w:r>
          </w:p>
        </w:tc>
        <w:tc>
          <w:tcPr>
            <w:tcW w:w="1815" w:type="dxa"/>
          </w:tcPr>
          <w:p w:rsidR="00292BD1" w:rsidRPr="00292BD1" w:rsidRDefault="00292BD1" w:rsidP="00292BD1">
            <w:pPr>
              <w:jc w:val="both"/>
              <w:rPr>
                <w:sz w:val="28"/>
                <w:szCs w:val="28"/>
                <w:lang w:val="uk-UA"/>
              </w:rPr>
            </w:pPr>
            <w:r w:rsidRPr="00292BD1">
              <w:rPr>
                <w:sz w:val="28"/>
                <w:szCs w:val="28"/>
                <w:lang w:val="uk-UA"/>
              </w:rPr>
              <w:t xml:space="preserve">Стасів Наталія Іванівна   </w:t>
            </w:r>
          </w:p>
          <w:p w:rsidR="00292BD1" w:rsidRPr="00292BD1" w:rsidRDefault="00292BD1" w:rsidP="00292BD1">
            <w:pPr>
              <w:jc w:val="both"/>
              <w:rPr>
                <w:sz w:val="28"/>
                <w:szCs w:val="28"/>
                <w:lang w:val="uk-UA"/>
              </w:rPr>
            </w:pPr>
            <w:r w:rsidRPr="00292BD1">
              <w:rPr>
                <w:sz w:val="28"/>
                <w:szCs w:val="28"/>
                <w:lang w:val="uk-UA"/>
              </w:rPr>
              <w:t>т.2-45-84</w:t>
            </w:r>
          </w:p>
        </w:tc>
        <w:tc>
          <w:tcPr>
            <w:tcW w:w="226" w:type="dxa"/>
            <w:vMerge/>
            <w:tcBorders>
              <w:bottom w:val="nil"/>
              <w:right w:val="nil"/>
            </w:tcBorders>
          </w:tcPr>
          <w:p w:rsidR="00292BD1" w:rsidRPr="00292BD1" w:rsidRDefault="00292BD1" w:rsidP="00292BD1">
            <w:pPr>
              <w:jc w:val="both"/>
              <w:rPr>
                <w:sz w:val="28"/>
                <w:szCs w:val="28"/>
                <w:lang w:val="uk-UA"/>
              </w:rPr>
            </w:pPr>
          </w:p>
        </w:tc>
      </w:tr>
    </w:tbl>
    <w:p w:rsidR="00292BD1" w:rsidRPr="00292BD1" w:rsidRDefault="00292BD1" w:rsidP="00292BD1">
      <w:pPr>
        <w:jc w:val="both"/>
        <w:rPr>
          <w:sz w:val="28"/>
          <w:szCs w:val="28"/>
          <w:lang w:val="uk-UA"/>
        </w:rPr>
      </w:pPr>
    </w:p>
    <w:p w:rsidR="00292BD1" w:rsidRPr="00292BD1" w:rsidRDefault="00292BD1" w:rsidP="00292BD1">
      <w:pPr>
        <w:ind w:firstLine="900"/>
        <w:jc w:val="both"/>
        <w:rPr>
          <w:b/>
          <w:sz w:val="28"/>
          <w:szCs w:val="28"/>
          <w:lang w:val="uk-UA"/>
        </w:rPr>
      </w:pPr>
      <w:r w:rsidRPr="00292BD1">
        <w:rPr>
          <w:b/>
          <w:sz w:val="28"/>
          <w:szCs w:val="28"/>
          <w:lang w:val="uk-UA"/>
        </w:rPr>
        <w:t>б) перелік збірних евакуаційних пунктів  та безпечних місць розміщення евакуйованих</w:t>
      </w:r>
    </w:p>
    <w:p w:rsidR="00292BD1" w:rsidRPr="00292BD1" w:rsidRDefault="00292BD1" w:rsidP="00292BD1">
      <w:pPr>
        <w:widowControl w:val="0"/>
        <w:ind w:firstLine="720"/>
        <w:jc w:val="center"/>
        <w:rPr>
          <w:sz w:val="28"/>
          <w:szCs w:val="28"/>
          <w:lang w:val="uk-UA"/>
        </w:rPr>
      </w:pPr>
      <w:r w:rsidRPr="00292BD1">
        <w:rPr>
          <w:sz w:val="28"/>
          <w:szCs w:val="28"/>
          <w:lang w:val="uk-UA"/>
        </w:rPr>
        <w:t xml:space="preserve">                                                                                                                                                                                                                                                                  Табл.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126"/>
        <w:gridCol w:w="2551"/>
        <w:gridCol w:w="2127"/>
        <w:gridCol w:w="1701"/>
      </w:tblGrid>
      <w:tr w:rsidR="00292BD1" w:rsidRPr="00292BD1" w:rsidTr="00292BD1">
        <w:trPr>
          <w:trHeight w:val="55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  збірних пунктів евакуації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Хто розгортає ЗПЕ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Місце розгортання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Номери телефонів в місці</w:t>
            </w:r>
          </w:p>
          <w:p w:rsidR="00292BD1" w:rsidRPr="00292BD1" w:rsidRDefault="00292BD1" w:rsidP="00292BD1">
            <w:pPr>
              <w:jc w:val="center"/>
              <w:rPr>
                <w:sz w:val="28"/>
                <w:szCs w:val="28"/>
                <w:lang w:val="uk-UA"/>
              </w:rPr>
            </w:pPr>
            <w:r w:rsidRPr="00292BD1">
              <w:rPr>
                <w:sz w:val="28"/>
                <w:szCs w:val="28"/>
                <w:lang w:val="uk-UA"/>
              </w:rPr>
              <w:t>розгортання ЗПЕ</w:t>
            </w:r>
          </w:p>
          <w:p w:rsidR="00292BD1" w:rsidRPr="00292BD1" w:rsidRDefault="00292BD1" w:rsidP="00292BD1">
            <w:pPr>
              <w:jc w:val="center"/>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292BD1" w:rsidRPr="00292BD1" w:rsidRDefault="00292BD1" w:rsidP="00292BD1">
            <w:pPr>
              <w:jc w:val="center"/>
              <w:rPr>
                <w:sz w:val="28"/>
                <w:szCs w:val="28"/>
                <w:lang w:val="uk-UA"/>
              </w:rPr>
            </w:pPr>
            <w:r w:rsidRPr="00292BD1">
              <w:rPr>
                <w:sz w:val="28"/>
                <w:szCs w:val="28"/>
                <w:lang w:val="uk-UA"/>
              </w:rPr>
              <w:t>Терміни прибуття населення</w:t>
            </w:r>
          </w:p>
        </w:tc>
      </w:tr>
      <w:tr w:rsidR="00292BD1" w:rsidRPr="00292BD1" w:rsidTr="00292BD1">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outlineLvl w:val="2"/>
              <w:rPr>
                <w:b/>
                <w:bCs/>
                <w:sz w:val="28"/>
                <w:szCs w:val="28"/>
                <w:lang w:val="uk-UA"/>
              </w:rPr>
            </w:pPr>
            <w:r w:rsidRPr="00292BD1">
              <w:rPr>
                <w:b/>
                <w:bCs/>
                <w:sz w:val="28"/>
                <w:szCs w:val="28"/>
                <w:lang w:val="uk-UA"/>
              </w:rPr>
              <w:t>ЗПЕ  №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 xml:space="preserve">Адміністрація КП „РЖС”, </w:t>
            </w:r>
          </w:p>
          <w:p w:rsidR="00292BD1" w:rsidRPr="00292BD1" w:rsidRDefault="00292BD1" w:rsidP="00292BD1">
            <w:pPr>
              <w:jc w:val="center"/>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Адмінприміщення КП „Розділжитлосервіс”</w:t>
            </w:r>
          </w:p>
          <w:p w:rsidR="00292BD1" w:rsidRPr="00292BD1" w:rsidRDefault="00292BD1" w:rsidP="00292BD1">
            <w:pPr>
              <w:jc w:val="center"/>
              <w:rPr>
                <w:sz w:val="28"/>
                <w:szCs w:val="28"/>
                <w:lang w:val="uk-UA"/>
              </w:rPr>
            </w:pPr>
            <w:r w:rsidRPr="00292BD1">
              <w:rPr>
                <w:sz w:val="28"/>
                <w:szCs w:val="28"/>
                <w:lang w:val="uk-UA"/>
              </w:rPr>
              <w:lastRenderedPageBreak/>
              <w:t>вул.Грушевського,37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lastRenderedPageBreak/>
              <w:t>2 –03– 00</w:t>
            </w:r>
          </w:p>
          <w:p w:rsidR="00292BD1" w:rsidRPr="00292BD1" w:rsidRDefault="00292BD1" w:rsidP="00292BD1">
            <w:pPr>
              <w:jc w:val="center"/>
              <w:rPr>
                <w:sz w:val="28"/>
                <w:szCs w:val="28"/>
                <w:lang w:val="uk-UA"/>
              </w:rPr>
            </w:pPr>
            <w:r w:rsidRPr="00292BD1">
              <w:rPr>
                <w:sz w:val="28"/>
                <w:szCs w:val="28"/>
                <w:lang w:val="uk-UA"/>
              </w:rPr>
              <w:t>2 –44--33</w:t>
            </w:r>
          </w:p>
        </w:tc>
        <w:tc>
          <w:tcPr>
            <w:tcW w:w="1701" w:type="dxa"/>
            <w:tcBorders>
              <w:top w:val="single" w:sz="4" w:space="0" w:color="auto"/>
              <w:left w:val="single" w:sz="4" w:space="0" w:color="auto"/>
              <w:bottom w:val="single" w:sz="4" w:space="0" w:color="auto"/>
              <w:right w:val="single" w:sz="4" w:space="0" w:color="auto"/>
            </w:tcBorders>
          </w:tcPr>
          <w:p w:rsidR="00292BD1" w:rsidRPr="00292BD1" w:rsidRDefault="00292BD1" w:rsidP="00292BD1">
            <w:pPr>
              <w:jc w:val="center"/>
              <w:rPr>
                <w:sz w:val="28"/>
                <w:szCs w:val="28"/>
                <w:lang w:val="uk-UA"/>
              </w:rPr>
            </w:pPr>
            <w:r w:rsidRPr="00292BD1">
              <w:rPr>
                <w:sz w:val="28"/>
                <w:szCs w:val="28"/>
                <w:lang w:val="uk-UA"/>
              </w:rPr>
              <w:t>Ч + 2.30</w:t>
            </w:r>
          </w:p>
        </w:tc>
      </w:tr>
      <w:tr w:rsidR="00292BD1" w:rsidRPr="00292BD1" w:rsidTr="00292BD1">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outlineLvl w:val="2"/>
              <w:rPr>
                <w:b/>
                <w:bCs/>
                <w:sz w:val="28"/>
                <w:szCs w:val="28"/>
                <w:lang w:val="uk-UA"/>
              </w:rPr>
            </w:pPr>
            <w:r w:rsidRPr="00292BD1">
              <w:rPr>
                <w:b/>
                <w:bCs/>
                <w:sz w:val="28"/>
                <w:szCs w:val="28"/>
                <w:lang w:val="uk-UA"/>
              </w:rPr>
              <w:lastRenderedPageBreak/>
              <w:t>ЗПЕ  №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Адміністрація КП „РЖС”,</w:t>
            </w:r>
          </w:p>
          <w:p w:rsidR="00292BD1" w:rsidRPr="00292BD1" w:rsidRDefault="00292BD1" w:rsidP="00292BD1">
            <w:pPr>
              <w:jc w:val="center"/>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Адмінприміщення КП „Розділжитлосервіс”</w:t>
            </w:r>
          </w:p>
          <w:p w:rsidR="00292BD1" w:rsidRPr="00292BD1" w:rsidRDefault="00292BD1" w:rsidP="00292BD1">
            <w:pPr>
              <w:jc w:val="center"/>
              <w:rPr>
                <w:sz w:val="28"/>
                <w:szCs w:val="28"/>
                <w:lang w:val="uk-UA"/>
              </w:rPr>
            </w:pPr>
            <w:r w:rsidRPr="00292BD1">
              <w:rPr>
                <w:sz w:val="28"/>
                <w:szCs w:val="28"/>
                <w:lang w:val="uk-UA"/>
              </w:rPr>
              <w:t>Пр. Шевченка, 42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sz w:val="28"/>
                <w:szCs w:val="28"/>
                <w:lang w:val="uk-UA"/>
              </w:rPr>
            </w:pPr>
            <w:r w:rsidRPr="00292BD1">
              <w:rPr>
                <w:sz w:val="28"/>
                <w:szCs w:val="28"/>
                <w:lang w:val="uk-UA"/>
              </w:rPr>
              <w:t>2 –06– 83</w:t>
            </w:r>
          </w:p>
          <w:p w:rsidR="00292BD1" w:rsidRPr="00292BD1" w:rsidRDefault="00292BD1" w:rsidP="00292BD1">
            <w:pPr>
              <w:jc w:val="center"/>
              <w:rPr>
                <w:sz w:val="28"/>
                <w:szCs w:val="28"/>
                <w:lang w:val="uk-UA"/>
              </w:rPr>
            </w:pPr>
            <w:r w:rsidRPr="00292BD1">
              <w:rPr>
                <w:sz w:val="28"/>
                <w:szCs w:val="28"/>
                <w:lang w:val="uk-UA"/>
              </w:rPr>
              <w:t>2 – 45--45</w:t>
            </w:r>
          </w:p>
        </w:tc>
        <w:tc>
          <w:tcPr>
            <w:tcW w:w="1701" w:type="dxa"/>
            <w:tcBorders>
              <w:top w:val="single" w:sz="4" w:space="0" w:color="auto"/>
              <w:left w:val="single" w:sz="4" w:space="0" w:color="auto"/>
              <w:bottom w:val="single" w:sz="4" w:space="0" w:color="auto"/>
              <w:right w:val="single" w:sz="4" w:space="0" w:color="auto"/>
            </w:tcBorders>
          </w:tcPr>
          <w:p w:rsidR="00292BD1" w:rsidRPr="00292BD1" w:rsidRDefault="00292BD1" w:rsidP="00292BD1">
            <w:pPr>
              <w:jc w:val="center"/>
              <w:rPr>
                <w:sz w:val="28"/>
                <w:szCs w:val="28"/>
                <w:lang w:val="uk-UA"/>
              </w:rPr>
            </w:pPr>
            <w:r w:rsidRPr="00292BD1">
              <w:rPr>
                <w:sz w:val="28"/>
                <w:szCs w:val="28"/>
                <w:lang w:val="uk-UA"/>
              </w:rPr>
              <w:t>Ч + 2.30</w:t>
            </w:r>
          </w:p>
        </w:tc>
      </w:tr>
    </w:tbl>
    <w:p w:rsidR="00292BD1" w:rsidRPr="00292BD1" w:rsidRDefault="00292BD1" w:rsidP="00292BD1">
      <w:pPr>
        <w:widowControl w:val="0"/>
        <w:jc w:val="both"/>
        <w:rPr>
          <w:sz w:val="20"/>
          <w:szCs w:val="20"/>
          <w:lang w:val="uk-UA"/>
        </w:rPr>
      </w:pPr>
      <w:r w:rsidRPr="00292BD1">
        <w:rPr>
          <w:sz w:val="20"/>
          <w:szCs w:val="20"/>
          <w:lang w:val="uk-UA"/>
        </w:rPr>
        <w:t xml:space="preserve">                                                                                                                                                                                                                               </w:t>
      </w:r>
    </w:p>
    <w:p w:rsidR="00292BD1" w:rsidRPr="00292BD1" w:rsidRDefault="00292BD1" w:rsidP="00292BD1">
      <w:pPr>
        <w:widowControl w:val="0"/>
        <w:ind w:firstLine="720"/>
        <w:jc w:val="center"/>
        <w:rPr>
          <w:lang w:val="uk-UA"/>
        </w:rPr>
      </w:pPr>
      <w:r w:rsidRPr="00292BD1">
        <w:rPr>
          <w:sz w:val="20"/>
          <w:szCs w:val="20"/>
          <w:lang w:val="uk-UA"/>
        </w:rPr>
        <w:t xml:space="preserve">                                                                                                                                                                                                                                                                 </w:t>
      </w:r>
      <w:r w:rsidRPr="00292BD1">
        <w:rPr>
          <w:lang w:val="uk-UA"/>
        </w:rPr>
        <w:t>Табл.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559"/>
        <w:gridCol w:w="3969"/>
      </w:tblGrid>
      <w:tr w:rsidR="00292BD1" w:rsidRPr="00292BD1" w:rsidTr="006D79F6">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Безпечні місця  розміщення евакуйованих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Через який ЗПЕ направляються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Населення з якої території розміщується</w:t>
            </w:r>
          </w:p>
        </w:tc>
      </w:tr>
      <w:tr w:rsidR="00292BD1" w:rsidRPr="00292BD1" w:rsidTr="006D79F6">
        <w:trPr>
          <w:cantSplit/>
          <w:trHeight w:val="30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Гуртожиток, спортивний і актовий зали профес.ліцею, спортивні та актові зали НВК „Лідер  і ЗШ-№2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keepNext/>
              <w:jc w:val="center"/>
              <w:outlineLvl w:val="2"/>
              <w:rPr>
                <w:b/>
                <w:bCs/>
                <w:lang w:val="uk-UA"/>
              </w:rPr>
            </w:pPr>
          </w:p>
          <w:p w:rsidR="00292BD1" w:rsidRPr="00292BD1" w:rsidRDefault="00292BD1" w:rsidP="00292BD1">
            <w:pPr>
              <w:keepNext/>
              <w:jc w:val="center"/>
              <w:outlineLvl w:val="2"/>
              <w:rPr>
                <w:b/>
                <w:bCs/>
                <w:lang w:val="uk-UA"/>
              </w:rPr>
            </w:pPr>
            <w:r w:rsidRPr="00292BD1">
              <w:rPr>
                <w:b/>
                <w:bCs/>
                <w:lang w:val="uk-UA"/>
              </w:rPr>
              <w:t>ЗПЕ № 1</w:t>
            </w:r>
          </w:p>
          <w:p w:rsidR="00292BD1" w:rsidRPr="00292BD1" w:rsidRDefault="00292BD1" w:rsidP="00292BD1">
            <w:pPr>
              <w:jc w:val="center"/>
              <w:rPr>
                <w:lang w:val="uk-UA"/>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rPr>
                <w:lang w:val="uk-UA"/>
              </w:rPr>
            </w:pPr>
          </w:p>
          <w:p w:rsidR="00292BD1" w:rsidRPr="00292BD1" w:rsidRDefault="00292BD1" w:rsidP="00292BD1">
            <w:pPr>
              <w:rPr>
                <w:lang w:val="uk-UA"/>
              </w:rPr>
            </w:pPr>
            <w:r w:rsidRPr="00292BD1">
              <w:rPr>
                <w:lang w:val="uk-UA"/>
              </w:rPr>
              <w:t>Просп.Шевченка,  вулиці Чорновола, Шашкевича, Грушевського</w:t>
            </w:r>
          </w:p>
        </w:tc>
      </w:tr>
      <w:tr w:rsidR="00292BD1" w:rsidRPr="00292BD1" w:rsidTr="006D79F6">
        <w:trPr>
          <w:cantSplit/>
          <w:trHeight w:val="59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 xml:space="preserve">гуртожитки, спортивні і актові зали  політколеджу,  </w:t>
            </w:r>
          </w:p>
          <w:p w:rsidR="00292BD1" w:rsidRPr="00292BD1" w:rsidRDefault="00292BD1" w:rsidP="00292BD1">
            <w:pPr>
              <w:jc w:val="center"/>
              <w:rPr>
                <w:lang w:val="uk-UA"/>
              </w:rPr>
            </w:pPr>
            <w:r w:rsidRPr="00292BD1">
              <w:rPr>
                <w:lang w:val="uk-UA"/>
              </w:rPr>
              <w:t xml:space="preserve">  ліцею будівн.та побуту  і спортивний і актовий зали СШ №4 </w:t>
            </w:r>
          </w:p>
        </w:tc>
        <w:tc>
          <w:tcPr>
            <w:tcW w:w="1559" w:type="dxa"/>
            <w:tcBorders>
              <w:top w:val="single" w:sz="4" w:space="0" w:color="auto"/>
              <w:left w:val="single" w:sz="4" w:space="0" w:color="auto"/>
            </w:tcBorders>
            <w:shd w:val="clear" w:color="auto" w:fill="auto"/>
            <w:vAlign w:val="center"/>
          </w:tcPr>
          <w:p w:rsidR="00292BD1" w:rsidRPr="00292BD1" w:rsidRDefault="00292BD1" w:rsidP="00292BD1">
            <w:pPr>
              <w:keepNext/>
              <w:outlineLvl w:val="2"/>
              <w:rPr>
                <w:b/>
                <w:bCs/>
                <w:lang w:val="uk-UA"/>
              </w:rPr>
            </w:pPr>
            <w:r w:rsidRPr="00292BD1">
              <w:rPr>
                <w:b/>
                <w:bCs/>
                <w:lang w:val="uk-UA"/>
              </w:rPr>
              <w:t xml:space="preserve">                         </w:t>
            </w:r>
          </w:p>
          <w:p w:rsidR="00292BD1" w:rsidRPr="00292BD1" w:rsidRDefault="00292BD1" w:rsidP="00292BD1">
            <w:pPr>
              <w:tabs>
                <w:tab w:val="left" w:pos="708"/>
                <w:tab w:val="center" w:pos="4153"/>
                <w:tab w:val="right" w:pos="8306"/>
              </w:tabs>
              <w:jc w:val="center"/>
              <w:rPr>
                <w:b/>
                <w:lang w:val="uk-UA"/>
              </w:rPr>
            </w:pPr>
            <w:r w:rsidRPr="00292BD1">
              <w:rPr>
                <w:b/>
                <w:lang w:val="uk-UA"/>
              </w:rPr>
              <w:t>ЗПЕ № 2</w:t>
            </w:r>
          </w:p>
          <w:p w:rsidR="00292BD1" w:rsidRPr="00292BD1" w:rsidRDefault="00292BD1" w:rsidP="00292BD1">
            <w:pPr>
              <w:tabs>
                <w:tab w:val="left" w:pos="708"/>
                <w:tab w:val="center" w:pos="4153"/>
                <w:tab w:val="right" w:pos="8306"/>
              </w:tabs>
              <w:rPr>
                <w:lang w:val="uk-UA"/>
              </w:rPr>
            </w:pPr>
          </w:p>
        </w:tc>
        <w:tc>
          <w:tcPr>
            <w:tcW w:w="3969" w:type="dxa"/>
            <w:tcBorders>
              <w:top w:val="single" w:sz="4" w:space="0" w:color="auto"/>
              <w:left w:val="single" w:sz="4" w:space="0" w:color="auto"/>
            </w:tcBorders>
            <w:shd w:val="clear" w:color="auto" w:fill="auto"/>
            <w:vAlign w:val="center"/>
          </w:tcPr>
          <w:p w:rsidR="00292BD1" w:rsidRPr="00292BD1" w:rsidRDefault="00292BD1" w:rsidP="00292BD1">
            <w:pPr>
              <w:rPr>
                <w:lang w:val="uk-UA"/>
              </w:rPr>
            </w:pPr>
          </w:p>
          <w:p w:rsidR="00292BD1" w:rsidRPr="00292BD1" w:rsidRDefault="00292BD1" w:rsidP="00292BD1">
            <w:pPr>
              <w:tabs>
                <w:tab w:val="left" w:pos="708"/>
                <w:tab w:val="center" w:pos="4153"/>
                <w:tab w:val="right" w:pos="8306"/>
              </w:tabs>
              <w:rPr>
                <w:lang w:val="uk-UA"/>
              </w:rPr>
            </w:pPr>
            <w:r w:rsidRPr="00292BD1">
              <w:rPr>
                <w:lang w:val="uk-UA"/>
              </w:rPr>
              <w:t>вул. С.Бандери</w:t>
            </w:r>
          </w:p>
          <w:p w:rsidR="00292BD1" w:rsidRPr="00292BD1" w:rsidRDefault="00292BD1" w:rsidP="00292BD1">
            <w:pPr>
              <w:tabs>
                <w:tab w:val="left" w:pos="708"/>
                <w:tab w:val="center" w:pos="4153"/>
                <w:tab w:val="right" w:pos="8306"/>
              </w:tabs>
              <w:rPr>
                <w:lang w:val="uk-UA"/>
              </w:rPr>
            </w:pPr>
          </w:p>
        </w:tc>
      </w:tr>
    </w:tbl>
    <w:p w:rsidR="00292BD1" w:rsidRPr="00292BD1" w:rsidRDefault="00292BD1" w:rsidP="00292BD1">
      <w:pPr>
        <w:widowControl w:val="0"/>
        <w:ind w:firstLine="720"/>
        <w:jc w:val="both"/>
        <w:rPr>
          <w:lang w:val="uk-UA"/>
        </w:rPr>
      </w:pPr>
      <w:r w:rsidRPr="00292BD1">
        <w:rPr>
          <w:lang w:val="uk-UA"/>
        </w:rPr>
        <w:t xml:space="preserve">    </w:t>
      </w:r>
    </w:p>
    <w:p w:rsidR="00292BD1" w:rsidRPr="00292BD1" w:rsidRDefault="00292BD1" w:rsidP="00292BD1">
      <w:pPr>
        <w:widowControl w:val="0"/>
        <w:ind w:firstLine="720"/>
        <w:jc w:val="both"/>
        <w:rPr>
          <w:lang w:val="uk-UA"/>
        </w:rPr>
      </w:pPr>
      <w:r w:rsidRPr="00292BD1">
        <w:rPr>
          <w:lang w:val="uk-UA"/>
        </w:rPr>
        <w:t xml:space="preserve">      З отриманням розпорядження на евакуацію  населення самостійно прибуває до визначених місць збору з наявними документами та збереженими особистими речами і необхідним запасом продуктів харчування.  Збірні пункти евакуації (ЗПЕ) та місця безпечного розміщення евакуйованих визначені рішенням виконавчого комітету міської ради від 15.08.2006 р. №340.    При необхідності в місцях збору (збірні пункти евакуації №1 і №2) організовується надання медичної допомоги особам, які її не отримали в зонах руйнувань і при потребі.</w:t>
      </w:r>
    </w:p>
    <w:p w:rsidR="00292BD1" w:rsidRPr="00292BD1" w:rsidRDefault="00292BD1" w:rsidP="00292BD1">
      <w:pPr>
        <w:widowControl w:val="0"/>
        <w:ind w:firstLine="720"/>
        <w:jc w:val="both"/>
        <w:rPr>
          <w:lang w:val="uk-UA"/>
        </w:rPr>
      </w:pPr>
      <w:r w:rsidRPr="00292BD1">
        <w:rPr>
          <w:lang w:val="uk-UA"/>
        </w:rPr>
        <w:t xml:space="preserve">     Населення, яке прибуває, реєструється адміністрацією збірного пункту евакуації і членами комісій з питань евакуації (міської, об’єктових) в окремих списках або відмічається в будинкових книгах ЖЕКів та вноситься в поіменні списки для визначення місць безпечного тимчасового розміщення, після чого у складі піших або автомобільних колон направляється в місця безпечного розміщення.</w:t>
      </w:r>
    </w:p>
    <w:p w:rsidR="00292BD1" w:rsidRPr="00292BD1" w:rsidRDefault="00292BD1" w:rsidP="00292BD1">
      <w:pPr>
        <w:widowControl w:val="0"/>
        <w:ind w:firstLine="720"/>
        <w:jc w:val="both"/>
        <w:rPr>
          <w:lang w:val="uk-UA"/>
        </w:rPr>
      </w:pPr>
      <w:r w:rsidRPr="00292BD1">
        <w:rPr>
          <w:lang w:val="uk-UA"/>
        </w:rPr>
        <w:t xml:space="preserve">     Для охорони громадського порядку, охорони залишених населенням частково пошкоджених і аварійних будівель та майна залучається спеціалізована служба охорони громадського порядку ЦЗ міста, група охорони громадського порядку міської комісії з питань евакуації, міське громадське формування „Оберіг”, об’єктові ланки охорони громадського порядку та прибуваючі додаткові сили МВС і ДСНС України.</w:t>
      </w:r>
    </w:p>
    <w:p w:rsidR="00292BD1" w:rsidRPr="00292BD1" w:rsidRDefault="00292BD1" w:rsidP="00292BD1">
      <w:pPr>
        <w:ind w:firstLine="900"/>
        <w:jc w:val="both"/>
        <w:rPr>
          <w:b/>
          <w:bCs/>
          <w:lang w:val="uk-UA"/>
        </w:rPr>
      </w:pPr>
    </w:p>
    <w:p w:rsidR="00292BD1" w:rsidRPr="00292BD1" w:rsidRDefault="00292BD1" w:rsidP="00292BD1">
      <w:pPr>
        <w:ind w:firstLine="900"/>
        <w:jc w:val="both"/>
        <w:rPr>
          <w:lang w:val="uk-UA"/>
        </w:rPr>
      </w:pPr>
      <w:r w:rsidRPr="00292BD1">
        <w:rPr>
          <w:b/>
          <w:bCs/>
          <w:lang w:val="uk-UA"/>
        </w:rPr>
        <w:t xml:space="preserve">Розділ </w:t>
      </w:r>
      <w:r w:rsidRPr="00292BD1">
        <w:rPr>
          <w:b/>
          <w:bCs/>
          <w:lang w:val="en-US"/>
        </w:rPr>
        <w:t>II</w:t>
      </w:r>
      <w:r w:rsidRPr="00292BD1">
        <w:rPr>
          <w:b/>
          <w:bCs/>
          <w:lang w:val="uk-UA"/>
        </w:rPr>
        <w:t>.</w:t>
      </w:r>
      <w:r w:rsidRPr="00292BD1">
        <w:rPr>
          <w:lang w:val="uk-UA"/>
        </w:rPr>
        <w:t xml:space="preserve">  Кількість евакуйованого населення за віковими категоріями, яке прибуває у місця безпечного розміщення.</w:t>
      </w:r>
    </w:p>
    <w:p w:rsidR="00292BD1" w:rsidRPr="00292BD1" w:rsidRDefault="00292BD1" w:rsidP="00292BD1">
      <w:pPr>
        <w:ind w:firstLine="900"/>
        <w:jc w:val="both"/>
        <w:rPr>
          <w:lang w:val="uk-UA"/>
        </w:rPr>
      </w:pPr>
      <w:r w:rsidRPr="00292BD1">
        <w:rPr>
          <w:lang w:val="uk-UA"/>
        </w:rPr>
        <w:t xml:space="preserve">                                      Прогнозована максимальна кількість евакуйованого населення складає:</w:t>
      </w:r>
    </w:p>
    <w:p w:rsidR="00292BD1" w:rsidRPr="00292BD1" w:rsidRDefault="00292BD1" w:rsidP="00292BD1">
      <w:pPr>
        <w:ind w:firstLine="900"/>
        <w:jc w:val="both"/>
        <w:rPr>
          <w:lang w:val="uk-UA"/>
        </w:rPr>
      </w:pPr>
    </w:p>
    <w:p w:rsidR="00292BD1" w:rsidRPr="00292BD1" w:rsidRDefault="00292BD1" w:rsidP="00292BD1">
      <w:pPr>
        <w:widowControl w:val="0"/>
        <w:ind w:firstLine="375"/>
        <w:jc w:val="both"/>
        <w:rPr>
          <w:lang w:val="uk-UA"/>
        </w:rPr>
      </w:pPr>
      <w:r w:rsidRPr="00292BD1">
        <w:rPr>
          <w:b/>
          <w:lang w:val="uk-UA"/>
        </w:rPr>
        <w:t xml:space="preserve">         </w:t>
      </w:r>
      <w:r w:rsidRPr="00292BD1">
        <w:rPr>
          <w:lang w:val="uk-UA"/>
        </w:rPr>
        <w:t>1.  При раптових руйнуваннях будинків і споруд у разі землетрусу, вибуху, буревію чи великої пожежі в житловому або господарсько-комунальному масиві  -  700 осіб. (Див.табл.4).</w:t>
      </w:r>
    </w:p>
    <w:p w:rsidR="00292BD1" w:rsidRPr="00292BD1" w:rsidRDefault="00292BD1" w:rsidP="00292BD1">
      <w:pPr>
        <w:widowControl w:val="0"/>
        <w:ind w:left="375"/>
        <w:jc w:val="both"/>
        <w:rPr>
          <w:lang w:val="uk-UA"/>
        </w:rPr>
      </w:pPr>
    </w:p>
    <w:p w:rsidR="00292BD1" w:rsidRPr="00292BD1" w:rsidRDefault="00292BD1" w:rsidP="00753354">
      <w:pPr>
        <w:numPr>
          <w:ilvl w:val="0"/>
          <w:numId w:val="11"/>
        </w:numPr>
        <w:jc w:val="both"/>
        <w:rPr>
          <w:lang w:val="uk-UA"/>
        </w:rPr>
      </w:pPr>
      <w:r w:rsidRPr="00292BD1">
        <w:rPr>
          <w:lang w:val="uk-UA"/>
        </w:rPr>
        <w:t xml:space="preserve"> При зсуві грунту (у зоні впливу кар´єру Роздільського ДГХП „Сірка”) – 30 осіб.</w:t>
      </w:r>
    </w:p>
    <w:p w:rsidR="00292BD1" w:rsidRPr="00292BD1" w:rsidRDefault="00292BD1" w:rsidP="00292BD1">
      <w:pPr>
        <w:ind w:left="1395"/>
        <w:jc w:val="center"/>
        <w:rPr>
          <w:lang w:val="uk-UA"/>
        </w:rPr>
      </w:pPr>
      <w:r w:rsidRPr="00292BD1">
        <w:rPr>
          <w:lang w:val="uk-UA"/>
        </w:rPr>
        <w:t xml:space="preserve">                                                                                                                                                                                                                                                    Табл. 4</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2171"/>
        <w:gridCol w:w="2835"/>
        <w:gridCol w:w="900"/>
        <w:gridCol w:w="943"/>
        <w:gridCol w:w="709"/>
        <w:gridCol w:w="709"/>
        <w:gridCol w:w="709"/>
        <w:gridCol w:w="708"/>
      </w:tblGrid>
      <w:tr w:rsidR="00292BD1" w:rsidRPr="00292BD1" w:rsidTr="00292BD1">
        <w:trPr>
          <w:cantSplit/>
        </w:trPr>
        <w:tc>
          <w:tcPr>
            <w:tcW w:w="523" w:type="dxa"/>
            <w:vMerge w:val="restart"/>
          </w:tcPr>
          <w:p w:rsidR="00292BD1" w:rsidRPr="00292BD1" w:rsidRDefault="00292BD1" w:rsidP="00292BD1">
            <w:pPr>
              <w:jc w:val="center"/>
              <w:rPr>
                <w:lang w:val="uk-UA"/>
              </w:rPr>
            </w:pPr>
          </w:p>
          <w:p w:rsidR="00292BD1" w:rsidRPr="00292BD1" w:rsidRDefault="00292BD1" w:rsidP="00292BD1">
            <w:pPr>
              <w:jc w:val="right"/>
              <w:rPr>
                <w:lang w:val="uk-UA"/>
              </w:rPr>
            </w:pPr>
            <w:r w:rsidRPr="00292BD1">
              <w:rPr>
                <w:lang w:val="uk-UA"/>
              </w:rPr>
              <w:t>№</w:t>
            </w:r>
          </w:p>
          <w:p w:rsidR="00292BD1" w:rsidRPr="00292BD1" w:rsidRDefault="00292BD1" w:rsidP="00292BD1">
            <w:pPr>
              <w:jc w:val="both"/>
              <w:rPr>
                <w:lang w:val="uk-UA"/>
              </w:rPr>
            </w:pPr>
            <w:r w:rsidRPr="00292BD1">
              <w:rPr>
                <w:lang w:val="uk-UA"/>
              </w:rPr>
              <w:t>з/п</w:t>
            </w:r>
          </w:p>
        </w:tc>
        <w:tc>
          <w:tcPr>
            <w:tcW w:w="2171" w:type="dxa"/>
            <w:vMerge w:val="restart"/>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Вулиці, з яких планується  проведення евакуації населення (працівників)</w:t>
            </w:r>
          </w:p>
        </w:tc>
        <w:tc>
          <w:tcPr>
            <w:tcW w:w="2835" w:type="dxa"/>
            <w:vMerge w:val="restart"/>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Види надзвичайних ситуацій,</w:t>
            </w:r>
          </w:p>
          <w:p w:rsidR="00292BD1" w:rsidRPr="00292BD1" w:rsidRDefault="00292BD1" w:rsidP="00292BD1">
            <w:pPr>
              <w:jc w:val="center"/>
              <w:rPr>
                <w:lang w:val="uk-UA"/>
              </w:rPr>
            </w:pPr>
            <w:r w:rsidRPr="00292BD1">
              <w:rPr>
                <w:lang w:val="uk-UA"/>
              </w:rPr>
              <w:t xml:space="preserve"> за якими  спланована евакуація населення (працівників)</w:t>
            </w:r>
          </w:p>
        </w:tc>
        <w:tc>
          <w:tcPr>
            <w:tcW w:w="4678" w:type="dxa"/>
            <w:gridSpan w:val="6"/>
          </w:tcPr>
          <w:p w:rsidR="00292BD1" w:rsidRPr="00292BD1" w:rsidRDefault="00292BD1" w:rsidP="00292BD1">
            <w:pPr>
              <w:jc w:val="center"/>
              <w:rPr>
                <w:lang w:val="uk-UA"/>
              </w:rPr>
            </w:pPr>
            <w:r w:rsidRPr="00292BD1">
              <w:rPr>
                <w:lang w:val="uk-UA"/>
              </w:rPr>
              <w:t>Кількість населення (працівників),</w:t>
            </w:r>
          </w:p>
          <w:p w:rsidR="00292BD1" w:rsidRPr="00292BD1" w:rsidRDefault="00292BD1" w:rsidP="00292BD1">
            <w:pPr>
              <w:jc w:val="center"/>
              <w:rPr>
                <w:lang w:val="uk-UA"/>
              </w:rPr>
            </w:pPr>
            <w:r w:rsidRPr="00292BD1">
              <w:rPr>
                <w:lang w:val="uk-UA"/>
              </w:rPr>
              <w:t>що підлягають евакуації з району надзвичайної ситуації</w:t>
            </w:r>
          </w:p>
        </w:tc>
      </w:tr>
      <w:tr w:rsidR="00292BD1" w:rsidRPr="00292BD1" w:rsidTr="00292BD1">
        <w:trPr>
          <w:cantSplit/>
        </w:trPr>
        <w:tc>
          <w:tcPr>
            <w:tcW w:w="523" w:type="dxa"/>
            <w:vMerge/>
          </w:tcPr>
          <w:p w:rsidR="00292BD1" w:rsidRPr="00292BD1" w:rsidRDefault="00292BD1" w:rsidP="00292BD1">
            <w:pPr>
              <w:jc w:val="both"/>
              <w:rPr>
                <w:lang w:val="uk-UA"/>
              </w:rPr>
            </w:pPr>
          </w:p>
        </w:tc>
        <w:tc>
          <w:tcPr>
            <w:tcW w:w="2171" w:type="dxa"/>
            <w:vMerge/>
          </w:tcPr>
          <w:p w:rsidR="00292BD1" w:rsidRPr="00292BD1" w:rsidRDefault="00292BD1" w:rsidP="00292BD1">
            <w:pPr>
              <w:jc w:val="both"/>
              <w:rPr>
                <w:lang w:val="uk-UA"/>
              </w:rPr>
            </w:pPr>
          </w:p>
        </w:tc>
        <w:tc>
          <w:tcPr>
            <w:tcW w:w="2835" w:type="dxa"/>
            <w:vMerge/>
          </w:tcPr>
          <w:p w:rsidR="00292BD1" w:rsidRPr="00292BD1" w:rsidRDefault="00292BD1" w:rsidP="00292BD1">
            <w:pPr>
              <w:jc w:val="both"/>
              <w:rPr>
                <w:lang w:val="uk-UA"/>
              </w:rPr>
            </w:pPr>
          </w:p>
        </w:tc>
        <w:tc>
          <w:tcPr>
            <w:tcW w:w="900" w:type="dxa"/>
            <w:vMerge w:val="restart"/>
          </w:tcPr>
          <w:p w:rsidR="00292BD1" w:rsidRPr="00292BD1" w:rsidRDefault="00292BD1" w:rsidP="00292BD1">
            <w:pPr>
              <w:jc w:val="both"/>
              <w:rPr>
                <w:lang w:val="uk-UA"/>
              </w:rPr>
            </w:pPr>
            <w:r w:rsidRPr="00292BD1">
              <w:rPr>
                <w:lang w:val="uk-UA"/>
              </w:rPr>
              <w:t>Всього</w:t>
            </w:r>
          </w:p>
        </w:tc>
        <w:tc>
          <w:tcPr>
            <w:tcW w:w="3778" w:type="dxa"/>
            <w:gridSpan w:val="5"/>
          </w:tcPr>
          <w:p w:rsidR="00292BD1" w:rsidRPr="00292BD1" w:rsidRDefault="00292BD1" w:rsidP="00292BD1">
            <w:pPr>
              <w:jc w:val="center"/>
              <w:rPr>
                <w:lang w:val="uk-UA"/>
              </w:rPr>
            </w:pPr>
            <w:r w:rsidRPr="00292BD1">
              <w:rPr>
                <w:lang w:val="uk-UA"/>
              </w:rPr>
              <w:t>з   них:</w:t>
            </w:r>
          </w:p>
        </w:tc>
      </w:tr>
      <w:tr w:rsidR="00292BD1" w:rsidRPr="00292BD1" w:rsidTr="00292BD1">
        <w:trPr>
          <w:cantSplit/>
        </w:trPr>
        <w:tc>
          <w:tcPr>
            <w:tcW w:w="523" w:type="dxa"/>
            <w:vMerge/>
          </w:tcPr>
          <w:p w:rsidR="00292BD1" w:rsidRPr="00292BD1" w:rsidRDefault="00292BD1" w:rsidP="00292BD1">
            <w:pPr>
              <w:jc w:val="both"/>
              <w:rPr>
                <w:lang w:val="uk-UA"/>
              </w:rPr>
            </w:pPr>
          </w:p>
        </w:tc>
        <w:tc>
          <w:tcPr>
            <w:tcW w:w="2171" w:type="dxa"/>
            <w:vMerge/>
          </w:tcPr>
          <w:p w:rsidR="00292BD1" w:rsidRPr="00292BD1" w:rsidRDefault="00292BD1" w:rsidP="00292BD1">
            <w:pPr>
              <w:jc w:val="both"/>
              <w:rPr>
                <w:lang w:val="uk-UA"/>
              </w:rPr>
            </w:pPr>
          </w:p>
        </w:tc>
        <w:tc>
          <w:tcPr>
            <w:tcW w:w="2835" w:type="dxa"/>
            <w:vMerge/>
          </w:tcPr>
          <w:p w:rsidR="00292BD1" w:rsidRPr="00292BD1" w:rsidRDefault="00292BD1" w:rsidP="00292BD1">
            <w:pPr>
              <w:jc w:val="both"/>
              <w:rPr>
                <w:lang w:val="uk-UA"/>
              </w:rPr>
            </w:pPr>
          </w:p>
        </w:tc>
        <w:tc>
          <w:tcPr>
            <w:tcW w:w="900" w:type="dxa"/>
            <w:vMerge/>
          </w:tcPr>
          <w:p w:rsidR="00292BD1" w:rsidRPr="00292BD1" w:rsidRDefault="00292BD1" w:rsidP="00292BD1">
            <w:pPr>
              <w:jc w:val="both"/>
              <w:rPr>
                <w:lang w:val="uk-UA"/>
              </w:rPr>
            </w:pPr>
          </w:p>
        </w:tc>
        <w:tc>
          <w:tcPr>
            <w:tcW w:w="943" w:type="dxa"/>
            <w:vMerge w:val="restart"/>
          </w:tcPr>
          <w:p w:rsidR="00292BD1" w:rsidRPr="00292BD1" w:rsidRDefault="00292BD1" w:rsidP="00292BD1">
            <w:pPr>
              <w:jc w:val="center"/>
              <w:rPr>
                <w:lang w:val="uk-UA"/>
              </w:rPr>
            </w:pPr>
            <w:r w:rsidRPr="00292BD1">
              <w:rPr>
                <w:lang w:val="uk-UA"/>
              </w:rPr>
              <w:t>працездатного</w:t>
            </w:r>
          </w:p>
        </w:tc>
        <w:tc>
          <w:tcPr>
            <w:tcW w:w="709" w:type="dxa"/>
            <w:vMerge w:val="restart"/>
          </w:tcPr>
          <w:p w:rsidR="00292BD1" w:rsidRPr="00292BD1" w:rsidRDefault="00292BD1" w:rsidP="00292BD1">
            <w:pPr>
              <w:jc w:val="center"/>
              <w:rPr>
                <w:lang w:val="uk-UA"/>
              </w:rPr>
            </w:pPr>
            <w:r w:rsidRPr="00292BD1">
              <w:rPr>
                <w:lang w:val="uk-UA"/>
              </w:rPr>
              <w:t>непрацездатного</w:t>
            </w:r>
          </w:p>
        </w:tc>
        <w:tc>
          <w:tcPr>
            <w:tcW w:w="2126" w:type="dxa"/>
            <w:gridSpan w:val="3"/>
          </w:tcPr>
          <w:p w:rsidR="00292BD1" w:rsidRPr="00292BD1" w:rsidRDefault="00292BD1" w:rsidP="00292BD1">
            <w:pPr>
              <w:jc w:val="center"/>
              <w:rPr>
                <w:lang w:val="uk-UA"/>
              </w:rPr>
            </w:pPr>
            <w:r w:rsidRPr="00292BD1">
              <w:rPr>
                <w:lang w:val="uk-UA"/>
              </w:rPr>
              <w:t>у  тому  числі:</w:t>
            </w:r>
          </w:p>
        </w:tc>
      </w:tr>
      <w:tr w:rsidR="00292BD1" w:rsidRPr="00292BD1" w:rsidTr="00292BD1">
        <w:trPr>
          <w:cantSplit/>
          <w:trHeight w:val="519"/>
        </w:trPr>
        <w:tc>
          <w:tcPr>
            <w:tcW w:w="523" w:type="dxa"/>
            <w:vMerge/>
          </w:tcPr>
          <w:p w:rsidR="00292BD1" w:rsidRPr="00292BD1" w:rsidRDefault="00292BD1" w:rsidP="00292BD1">
            <w:pPr>
              <w:jc w:val="both"/>
              <w:rPr>
                <w:lang w:val="uk-UA"/>
              </w:rPr>
            </w:pPr>
          </w:p>
        </w:tc>
        <w:tc>
          <w:tcPr>
            <w:tcW w:w="2171" w:type="dxa"/>
            <w:vMerge/>
          </w:tcPr>
          <w:p w:rsidR="00292BD1" w:rsidRPr="00292BD1" w:rsidRDefault="00292BD1" w:rsidP="00292BD1">
            <w:pPr>
              <w:jc w:val="both"/>
              <w:rPr>
                <w:lang w:val="uk-UA"/>
              </w:rPr>
            </w:pPr>
          </w:p>
        </w:tc>
        <w:tc>
          <w:tcPr>
            <w:tcW w:w="2835" w:type="dxa"/>
            <w:vMerge/>
          </w:tcPr>
          <w:p w:rsidR="00292BD1" w:rsidRPr="00292BD1" w:rsidRDefault="00292BD1" w:rsidP="00292BD1">
            <w:pPr>
              <w:jc w:val="both"/>
              <w:rPr>
                <w:lang w:val="uk-UA"/>
              </w:rPr>
            </w:pPr>
          </w:p>
        </w:tc>
        <w:tc>
          <w:tcPr>
            <w:tcW w:w="900" w:type="dxa"/>
            <w:vMerge/>
          </w:tcPr>
          <w:p w:rsidR="00292BD1" w:rsidRPr="00292BD1" w:rsidRDefault="00292BD1" w:rsidP="00292BD1">
            <w:pPr>
              <w:jc w:val="both"/>
              <w:rPr>
                <w:lang w:val="uk-UA"/>
              </w:rPr>
            </w:pPr>
          </w:p>
        </w:tc>
        <w:tc>
          <w:tcPr>
            <w:tcW w:w="943" w:type="dxa"/>
            <w:vMerge/>
          </w:tcPr>
          <w:p w:rsidR="00292BD1" w:rsidRPr="00292BD1" w:rsidRDefault="00292BD1" w:rsidP="00292BD1">
            <w:pPr>
              <w:jc w:val="both"/>
              <w:rPr>
                <w:lang w:val="uk-UA"/>
              </w:rPr>
            </w:pPr>
          </w:p>
        </w:tc>
        <w:tc>
          <w:tcPr>
            <w:tcW w:w="709" w:type="dxa"/>
            <w:vMerge/>
          </w:tcPr>
          <w:p w:rsidR="00292BD1" w:rsidRPr="00292BD1" w:rsidRDefault="00292BD1" w:rsidP="00292BD1">
            <w:pPr>
              <w:jc w:val="both"/>
              <w:rPr>
                <w:lang w:val="uk-UA"/>
              </w:rPr>
            </w:pPr>
          </w:p>
        </w:tc>
        <w:tc>
          <w:tcPr>
            <w:tcW w:w="709" w:type="dxa"/>
          </w:tcPr>
          <w:p w:rsidR="00292BD1" w:rsidRPr="00292BD1" w:rsidRDefault="00292BD1" w:rsidP="00292BD1">
            <w:pPr>
              <w:jc w:val="center"/>
              <w:rPr>
                <w:lang w:val="uk-UA"/>
              </w:rPr>
            </w:pPr>
            <w:r w:rsidRPr="00292BD1">
              <w:rPr>
                <w:lang w:val="uk-UA"/>
              </w:rPr>
              <w:t>інвалідів</w:t>
            </w:r>
          </w:p>
        </w:tc>
        <w:tc>
          <w:tcPr>
            <w:tcW w:w="709" w:type="dxa"/>
          </w:tcPr>
          <w:p w:rsidR="00292BD1" w:rsidRPr="00292BD1" w:rsidRDefault="00292BD1" w:rsidP="00292BD1">
            <w:pPr>
              <w:jc w:val="center"/>
              <w:rPr>
                <w:lang w:val="uk-UA"/>
              </w:rPr>
            </w:pPr>
            <w:r w:rsidRPr="00292BD1">
              <w:rPr>
                <w:lang w:val="uk-UA"/>
              </w:rPr>
              <w:t>похилого</w:t>
            </w:r>
          </w:p>
          <w:p w:rsidR="00292BD1" w:rsidRPr="00292BD1" w:rsidRDefault="00292BD1" w:rsidP="00292BD1">
            <w:pPr>
              <w:jc w:val="center"/>
              <w:rPr>
                <w:lang w:val="uk-UA"/>
              </w:rPr>
            </w:pPr>
            <w:r w:rsidRPr="00292BD1">
              <w:rPr>
                <w:lang w:val="uk-UA"/>
              </w:rPr>
              <w:t>віку</w:t>
            </w:r>
          </w:p>
        </w:tc>
        <w:tc>
          <w:tcPr>
            <w:tcW w:w="708" w:type="dxa"/>
          </w:tcPr>
          <w:p w:rsidR="00292BD1" w:rsidRPr="00292BD1" w:rsidRDefault="00292BD1" w:rsidP="00292BD1">
            <w:pPr>
              <w:jc w:val="center"/>
              <w:rPr>
                <w:lang w:val="uk-UA"/>
              </w:rPr>
            </w:pPr>
            <w:r w:rsidRPr="00292BD1">
              <w:rPr>
                <w:lang w:val="uk-UA"/>
              </w:rPr>
              <w:t>дітей</w:t>
            </w:r>
          </w:p>
        </w:tc>
      </w:tr>
      <w:tr w:rsidR="00292BD1" w:rsidRPr="00292BD1" w:rsidTr="00292BD1">
        <w:trPr>
          <w:cantSplit/>
          <w:trHeight w:val="113"/>
        </w:trPr>
        <w:tc>
          <w:tcPr>
            <w:tcW w:w="523" w:type="dxa"/>
          </w:tcPr>
          <w:p w:rsidR="00292BD1" w:rsidRPr="00292BD1" w:rsidRDefault="00292BD1" w:rsidP="00292BD1">
            <w:pPr>
              <w:jc w:val="both"/>
              <w:rPr>
                <w:lang w:val="uk-UA"/>
              </w:rPr>
            </w:pPr>
            <w:r w:rsidRPr="00292BD1">
              <w:rPr>
                <w:lang w:val="uk-UA"/>
              </w:rPr>
              <w:t xml:space="preserve">   1.</w:t>
            </w:r>
          </w:p>
        </w:tc>
        <w:tc>
          <w:tcPr>
            <w:tcW w:w="2171" w:type="dxa"/>
          </w:tcPr>
          <w:p w:rsidR="00292BD1" w:rsidRPr="00292BD1" w:rsidRDefault="00292BD1" w:rsidP="00292BD1">
            <w:pPr>
              <w:jc w:val="both"/>
              <w:rPr>
                <w:lang w:val="uk-UA"/>
              </w:rPr>
            </w:pPr>
            <w:r w:rsidRPr="00292BD1">
              <w:rPr>
                <w:lang w:val="uk-UA"/>
              </w:rPr>
              <w:t>Проспект Шевченка, вулиці Чорновола, Шашкевича,  Грушевського,  С.Бандери</w:t>
            </w:r>
          </w:p>
        </w:tc>
        <w:tc>
          <w:tcPr>
            <w:tcW w:w="2835" w:type="dxa"/>
          </w:tcPr>
          <w:p w:rsidR="00292BD1" w:rsidRPr="00292BD1" w:rsidRDefault="00292BD1" w:rsidP="00292BD1">
            <w:pPr>
              <w:jc w:val="both"/>
              <w:rPr>
                <w:lang w:val="uk-UA"/>
              </w:rPr>
            </w:pPr>
            <w:r w:rsidRPr="00292BD1">
              <w:rPr>
                <w:lang w:val="uk-UA"/>
              </w:rPr>
              <w:t>При раптових руйнуваннях будинків і споруд у разі землетрусу, ураганного вітру, або вибуху чи великої пожежі в житловому або господарсько-комунальному масиві:</w:t>
            </w:r>
          </w:p>
        </w:tc>
        <w:tc>
          <w:tcPr>
            <w:tcW w:w="900" w:type="dxa"/>
          </w:tcPr>
          <w:p w:rsidR="00292BD1" w:rsidRPr="00292BD1" w:rsidRDefault="00292BD1" w:rsidP="00292BD1">
            <w:pPr>
              <w:jc w:val="both"/>
              <w:rPr>
                <w:lang w:val="uk-UA"/>
              </w:rPr>
            </w:pPr>
            <w:r w:rsidRPr="00292BD1">
              <w:rPr>
                <w:lang w:val="uk-UA"/>
              </w:rPr>
              <w:t>700</w:t>
            </w:r>
          </w:p>
        </w:tc>
        <w:tc>
          <w:tcPr>
            <w:tcW w:w="943" w:type="dxa"/>
          </w:tcPr>
          <w:p w:rsidR="00292BD1" w:rsidRPr="00292BD1" w:rsidRDefault="00292BD1" w:rsidP="00292BD1">
            <w:pPr>
              <w:ind w:left="-299" w:firstLine="299"/>
              <w:jc w:val="both"/>
              <w:rPr>
                <w:lang w:val="uk-UA"/>
              </w:rPr>
            </w:pPr>
            <w:r w:rsidRPr="00292BD1">
              <w:rPr>
                <w:lang w:val="uk-UA"/>
              </w:rPr>
              <w:t>250</w:t>
            </w:r>
          </w:p>
        </w:tc>
        <w:tc>
          <w:tcPr>
            <w:tcW w:w="709" w:type="dxa"/>
          </w:tcPr>
          <w:p w:rsidR="00292BD1" w:rsidRPr="00292BD1" w:rsidRDefault="00292BD1" w:rsidP="00292BD1">
            <w:pPr>
              <w:jc w:val="both"/>
              <w:rPr>
                <w:lang w:val="uk-UA"/>
              </w:rPr>
            </w:pPr>
            <w:r w:rsidRPr="00292BD1">
              <w:rPr>
                <w:lang w:val="uk-UA"/>
              </w:rPr>
              <w:t>100</w:t>
            </w:r>
          </w:p>
        </w:tc>
        <w:tc>
          <w:tcPr>
            <w:tcW w:w="709" w:type="dxa"/>
          </w:tcPr>
          <w:p w:rsidR="00292BD1" w:rsidRPr="00292BD1" w:rsidRDefault="00292BD1" w:rsidP="00292BD1">
            <w:pPr>
              <w:rPr>
                <w:lang w:val="uk-UA"/>
              </w:rPr>
            </w:pPr>
            <w:r w:rsidRPr="00292BD1">
              <w:rPr>
                <w:lang w:val="uk-UA"/>
              </w:rPr>
              <w:t>22</w:t>
            </w:r>
          </w:p>
        </w:tc>
        <w:tc>
          <w:tcPr>
            <w:tcW w:w="709" w:type="dxa"/>
          </w:tcPr>
          <w:p w:rsidR="00292BD1" w:rsidRPr="00292BD1" w:rsidRDefault="00292BD1" w:rsidP="00292BD1">
            <w:pPr>
              <w:rPr>
                <w:lang w:val="uk-UA"/>
              </w:rPr>
            </w:pPr>
            <w:r w:rsidRPr="00292BD1">
              <w:rPr>
                <w:lang w:val="uk-UA"/>
              </w:rPr>
              <w:t>48</w:t>
            </w:r>
          </w:p>
        </w:tc>
        <w:tc>
          <w:tcPr>
            <w:tcW w:w="708" w:type="dxa"/>
          </w:tcPr>
          <w:p w:rsidR="00292BD1" w:rsidRPr="00292BD1" w:rsidRDefault="00292BD1" w:rsidP="00292BD1">
            <w:pPr>
              <w:rPr>
                <w:lang w:val="uk-UA"/>
              </w:rPr>
            </w:pPr>
            <w:r w:rsidRPr="00292BD1">
              <w:rPr>
                <w:lang w:val="uk-UA"/>
              </w:rPr>
              <w:t>280</w:t>
            </w:r>
          </w:p>
        </w:tc>
      </w:tr>
      <w:tr w:rsidR="00292BD1" w:rsidRPr="00292BD1" w:rsidTr="00292BD1">
        <w:trPr>
          <w:cantSplit/>
          <w:trHeight w:val="113"/>
        </w:trPr>
        <w:tc>
          <w:tcPr>
            <w:tcW w:w="523" w:type="dxa"/>
          </w:tcPr>
          <w:p w:rsidR="00292BD1" w:rsidRPr="00292BD1" w:rsidRDefault="00292BD1" w:rsidP="00292BD1">
            <w:pPr>
              <w:jc w:val="both"/>
              <w:rPr>
                <w:lang w:val="uk-UA"/>
              </w:rPr>
            </w:pPr>
            <w:r w:rsidRPr="00292BD1">
              <w:rPr>
                <w:lang w:val="uk-UA"/>
              </w:rPr>
              <w:t xml:space="preserve">   2.</w:t>
            </w:r>
          </w:p>
        </w:tc>
        <w:tc>
          <w:tcPr>
            <w:tcW w:w="2171" w:type="dxa"/>
          </w:tcPr>
          <w:p w:rsidR="00292BD1" w:rsidRPr="00292BD1" w:rsidRDefault="00292BD1" w:rsidP="00292BD1">
            <w:pPr>
              <w:jc w:val="both"/>
              <w:rPr>
                <w:lang w:val="uk-UA"/>
              </w:rPr>
            </w:pPr>
            <w:r w:rsidRPr="00292BD1">
              <w:rPr>
                <w:lang w:val="uk-UA"/>
              </w:rPr>
              <w:t>Вулиця Наддністрянська (приватний сектор – 15 будівель та господ.споруд)</w:t>
            </w:r>
          </w:p>
        </w:tc>
        <w:tc>
          <w:tcPr>
            <w:tcW w:w="2835" w:type="dxa"/>
          </w:tcPr>
          <w:p w:rsidR="00292BD1" w:rsidRPr="00292BD1" w:rsidRDefault="00292BD1" w:rsidP="00292BD1">
            <w:pPr>
              <w:jc w:val="both"/>
              <w:rPr>
                <w:lang w:val="uk-UA"/>
              </w:rPr>
            </w:pPr>
            <w:r w:rsidRPr="00292BD1">
              <w:rPr>
                <w:lang w:val="uk-UA"/>
              </w:rPr>
              <w:t>У разі зсуву грунту (у зоні впливу кар’єру РДГХП „Сірка”)</w:t>
            </w:r>
          </w:p>
        </w:tc>
        <w:tc>
          <w:tcPr>
            <w:tcW w:w="900" w:type="dxa"/>
          </w:tcPr>
          <w:p w:rsidR="00292BD1" w:rsidRPr="00292BD1" w:rsidRDefault="00292BD1" w:rsidP="00292BD1">
            <w:pPr>
              <w:jc w:val="both"/>
              <w:rPr>
                <w:lang w:val="uk-UA"/>
              </w:rPr>
            </w:pPr>
            <w:r w:rsidRPr="00292BD1">
              <w:rPr>
                <w:lang w:val="uk-UA"/>
              </w:rPr>
              <w:t>30</w:t>
            </w:r>
          </w:p>
        </w:tc>
        <w:tc>
          <w:tcPr>
            <w:tcW w:w="943" w:type="dxa"/>
          </w:tcPr>
          <w:p w:rsidR="00292BD1" w:rsidRPr="00292BD1" w:rsidRDefault="00292BD1" w:rsidP="00292BD1">
            <w:pPr>
              <w:jc w:val="both"/>
              <w:rPr>
                <w:lang w:val="uk-UA"/>
              </w:rPr>
            </w:pPr>
            <w:r w:rsidRPr="00292BD1">
              <w:rPr>
                <w:lang w:val="uk-UA"/>
              </w:rPr>
              <w:t>8</w:t>
            </w:r>
          </w:p>
        </w:tc>
        <w:tc>
          <w:tcPr>
            <w:tcW w:w="709" w:type="dxa"/>
          </w:tcPr>
          <w:p w:rsidR="00292BD1" w:rsidRPr="00292BD1" w:rsidRDefault="00292BD1" w:rsidP="00292BD1">
            <w:pPr>
              <w:jc w:val="both"/>
              <w:rPr>
                <w:lang w:val="uk-UA"/>
              </w:rPr>
            </w:pPr>
            <w:r w:rsidRPr="00292BD1">
              <w:rPr>
                <w:lang w:val="uk-UA"/>
              </w:rPr>
              <w:t>22</w:t>
            </w:r>
          </w:p>
        </w:tc>
        <w:tc>
          <w:tcPr>
            <w:tcW w:w="709" w:type="dxa"/>
          </w:tcPr>
          <w:p w:rsidR="00292BD1" w:rsidRPr="00292BD1" w:rsidRDefault="00292BD1" w:rsidP="00292BD1">
            <w:pPr>
              <w:rPr>
                <w:lang w:val="uk-UA"/>
              </w:rPr>
            </w:pPr>
            <w:r w:rsidRPr="00292BD1">
              <w:rPr>
                <w:lang w:val="uk-UA"/>
              </w:rPr>
              <w:t>4</w:t>
            </w:r>
          </w:p>
        </w:tc>
        <w:tc>
          <w:tcPr>
            <w:tcW w:w="709" w:type="dxa"/>
          </w:tcPr>
          <w:p w:rsidR="00292BD1" w:rsidRPr="00292BD1" w:rsidRDefault="00292BD1" w:rsidP="00292BD1">
            <w:pPr>
              <w:rPr>
                <w:lang w:val="uk-UA"/>
              </w:rPr>
            </w:pPr>
            <w:r w:rsidRPr="00292BD1">
              <w:rPr>
                <w:lang w:val="uk-UA"/>
              </w:rPr>
              <w:t>10</w:t>
            </w:r>
          </w:p>
        </w:tc>
        <w:tc>
          <w:tcPr>
            <w:tcW w:w="708" w:type="dxa"/>
          </w:tcPr>
          <w:p w:rsidR="00292BD1" w:rsidRPr="00292BD1" w:rsidRDefault="00292BD1" w:rsidP="00292BD1">
            <w:pPr>
              <w:rPr>
                <w:lang w:val="uk-UA"/>
              </w:rPr>
            </w:pPr>
            <w:r w:rsidRPr="00292BD1">
              <w:rPr>
                <w:lang w:val="uk-UA"/>
              </w:rPr>
              <w:t>8</w:t>
            </w:r>
          </w:p>
        </w:tc>
      </w:tr>
    </w:tbl>
    <w:p w:rsidR="00292BD1" w:rsidRPr="00292BD1" w:rsidRDefault="00292BD1" w:rsidP="00292BD1">
      <w:pPr>
        <w:ind w:firstLine="375"/>
        <w:jc w:val="both"/>
        <w:rPr>
          <w:lang w:val="uk-UA"/>
        </w:rPr>
      </w:pPr>
    </w:p>
    <w:p w:rsidR="00292BD1" w:rsidRPr="00292BD1" w:rsidRDefault="00292BD1" w:rsidP="00292BD1">
      <w:pPr>
        <w:ind w:firstLine="375"/>
        <w:jc w:val="both"/>
        <w:rPr>
          <w:color w:val="000000"/>
          <w:lang w:val="uk-UA"/>
        </w:rPr>
      </w:pPr>
      <w:r w:rsidRPr="00292BD1">
        <w:rPr>
          <w:lang w:val="uk-UA"/>
        </w:rPr>
        <w:t xml:space="preserve">            2.1. У разі зсуву грунту (у зоні впливу кар’єру РДГХП „Сірка”)</w:t>
      </w:r>
      <w:r w:rsidRPr="00292BD1">
        <w:rPr>
          <w:color w:val="000000"/>
          <w:lang w:val="uk-UA"/>
        </w:rPr>
        <w:t xml:space="preserve"> збірний пункт евакуації (ЗПЕ) і приймальний пункт евакуації (ППЕ) – не розгортаються,  оскільки особи, що підлягають евакуації переходять у власні квартири та раніше збудовані будинки в місті.</w:t>
      </w:r>
    </w:p>
    <w:p w:rsidR="00292BD1" w:rsidRPr="00292BD1" w:rsidRDefault="00292BD1" w:rsidP="00292BD1">
      <w:pPr>
        <w:ind w:firstLine="900"/>
        <w:jc w:val="both"/>
        <w:rPr>
          <w:b/>
          <w:bCs/>
          <w:lang w:val="uk-UA"/>
        </w:rPr>
      </w:pPr>
    </w:p>
    <w:p w:rsidR="00292BD1" w:rsidRPr="00292BD1" w:rsidRDefault="00292BD1" w:rsidP="00292BD1">
      <w:pPr>
        <w:ind w:firstLine="900"/>
        <w:jc w:val="both"/>
        <w:rPr>
          <w:lang w:val="uk-UA"/>
        </w:rPr>
      </w:pPr>
      <w:r w:rsidRPr="00292BD1">
        <w:rPr>
          <w:b/>
          <w:bCs/>
          <w:lang w:val="uk-UA"/>
        </w:rPr>
        <w:t xml:space="preserve"> Розділ </w:t>
      </w:r>
      <w:r w:rsidRPr="00292BD1">
        <w:rPr>
          <w:b/>
          <w:bCs/>
          <w:lang w:val="en-US"/>
        </w:rPr>
        <w:t>III</w:t>
      </w:r>
      <w:r w:rsidRPr="00292BD1">
        <w:rPr>
          <w:b/>
          <w:bCs/>
          <w:lang w:val="uk-UA"/>
        </w:rPr>
        <w:t>.</w:t>
      </w:r>
      <w:r w:rsidRPr="00292BD1">
        <w:rPr>
          <w:lang w:val="uk-UA"/>
        </w:rPr>
        <w:t xml:space="preserve">  Кількість і назва вулиць </w:t>
      </w:r>
      <w:r w:rsidRPr="00292BD1">
        <w:rPr>
          <w:iCs/>
          <w:lang w:val="uk-UA"/>
        </w:rPr>
        <w:t>та кількість населення (працівників), яке евакуюється з цих територій (об’єктів), їх розподіл за місцями безпечного розміщення</w:t>
      </w:r>
      <w:r w:rsidRPr="00292BD1">
        <w:rPr>
          <w:lang w:val="uk-UA"/>
        </w:rPr>
        <w:t>.</w:t>
      </w:r>
    </w:p>
    <w:p w:rsidR="00292BD1" w:rsidRPr="00292BD1" w:rsidRDefault="00292BD1" w:rsidP="00292BD1">
      <w:pPr>
        <w:ind w:firstLine="900"/>
        <w:jc w:val="center"/>
        <w:rPr>
          <w:lang w:val="uk-UA"/>
        </w:rPr>
      </w:pPr>
      <w:r w:rsidRPr="00292BD1">
        <w:rPr>
          <w:lang w:val="uk-UA"/>
        </w:rPr>
        <w:t xml:space="preserve">                                                                                                                                                                                                                                      Табл.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3038"/>
        <w:gridCol w:w="2633"/>
        <w:gridCol w:w="3395"/>
      </w:tblGrid>
      <w:tr w:rsidR="00292BD1" w:rsidRPr="00292BD1" w:rsidTr="006D79F6">
        <w:tc>
          <w:tcPr>
            <w:tcW w:w="774" w:type="dxa"/>
          </w:tcPr>
          <w:p w:rsidR="00292BD1" w:rsidRPr="00292BD1" w:rsidRDefault="00292BD1" w:rsidP="00292BD1">
            <w:pPr>
              <w:jc w:val="center"/>
              <w:rPr>
                <w:lang w:val="uk-UA"/>
              </w:rPr>
            </w:pPr>
            <w:r w:rsidRPr="00292BD1">
              <w:rPr>
                <w:lang w:val="uk-UA"/>
              </w:rPr>
              <w:t>№</w:t>
            </w:r>
          </w:p>
          <w:p w:rsidR="00292BD1" w:rsidRPr="00292BD1" w:rsidRDefault="00292BD1" w:rsidP="00292BD1">
            <w:pPr>
              <w:jc w:val="center"/>
              <w:rPr>
                <w:lang w:val="uk-UA"/>
              </w:rPr>
            </w:pPr>
            <w:r w:rsidRPr="00292BD1">
              <w:rPr>
                <w:lang w:val="uk-UA"/>
              </w:rPr>
              <w:t>з/п</w:t>
            </w:r>
          </w:p>
        </w:tc>
        <w:tc>
          <w:tcPr>
            <w:tcW w:w="4587" w:type="dxa"/>
          </w:tcPr>
          <w:p w:rsidR="00292BD1" w:rsidRPr="00292BD1" w:rsidRDefault="00292BD1" w:rsidP="00292BD1">
            <w:pPr>
              <w:rPr>
                <w:lang w:val="uk-UA"/>
              </w:rPr>
            </w:pPr>
            <w:r w:rsidRPr="00292BD1">
              <w:rPr>
                <w:lang w:val="uk-UA"/>
              </w:rPr>
              <w:t>Кількість і назва вулиць,   з яких планується  проведення евакуації населення (працівників)</w:t>
            </w:r>
          </w:p>
        </w:tc>
        <w:tc>
          <w:tcPr>
            <w:tcW w:w="4252" w:type="dxa"/>
          </w:tcPr>
          <w:p w:rsidR="00292BD1" w:rsidRPr="00292BD1" w:rsidRDefault="00292BD1" w:rsidP="00292BD1">
            <w:pPr>
              <w:jc w:val="center"/>
              <w:rPr>
                <w:lang w:val="uk-UA"/>
              </w:rPr>
            </w:pPr>
            <w:r w:rsidRPr="00292BD1">
              <w:rPr>
                <w:lang w:val="uk-UA"/>
              </w:rPr>
              <w:t>Кількість населення, що підлягає евакуації з цих територій (об’єктів)</w:t>
            </w:r>
          </w:p>
        </w:tc>
        <w:tc>
          <w:tcPr>
            <w:tcW w:w="4687" w:type="dxa"/>
          </w:tcPr>
          <w:p w:rsidR="00292BD1" w:rsidRPr="00292BD1" w:rsidRDefault="00292BD1" w:rsidP="00292BD1">
            <w:pPr>
              <w:jc w:val="center"/>
              <w:rPr>
                <w:lang w:val="uk-UA"/>
              </w:rPr>
            </w:pPr>
            <w:r w:rsidRPr="00292BD1">
              <w:rPr>
                <w:lang w:val="uk-UA"/>
              </w:rPr>
              <w:t>Адреси місць безпечного розміщення евакуйованого населення</w:t>
            </w:r>
          </w:p>
        </w:tc>
      </w:tr>
      <w:tr w:rsidR="00292BD1" w:rsidRPr="00292BD1" w:rsidTr="006D79F6">
        <w:tc>
          <w:tcPr>
            <w:tcW w:w="774" w:type="dxa"/>
          </w:tcPr>
          <w:p w:rsidR="00292BD1" w:rsidRPr="00292BD1" w:rsidRDefault="00292BD1" w:rsidP="00292BD1">
            <w:pPr>
              <w:jc w:val="center"/>
              <w:rPr>
                <w:lang w:val="uk-UA"/>
              </w:rPr>
            </w:pPr>
            <w:r w:rsidRPr="00292BD1">
              <w:rPr>
                <w:lang w:val="uk-UA"/>
              </w:rPr>
              <w:t xml:space="preserve">  1.</w:t>
            </w:r>
          </w:p>
        </w:tc>
        <w:tc>
          <w:tcPr>
            <w:tcW w:w="4587" w:type="dxa"/>
          </w:tcPr>
          <w:p w:rsidR="00292BD1" w:rsidRPr="00292BD1" w:rsidRDefault="00292BD1" w:rsidP="00292BD1">
            <w:pPr>
              <w:jc w:val="both"/>
              <w:rPr>
                <w:lang w:val="uk-UA"/>
              </w:rPr>
            </w:pPr>
            <w:r w:rsidRPr="00292BD1">
              <w:rPr>
                <w:lang w:val="uk-UA"/>
              </w:rPr>
              <w:t>Проспект Шевченка</w:t>
            </w:r>
          </w:p>
        </w:tc>
        <w:tc>
          <w:tcPr>
            <w:tcW w:w="4252" w:type="dxa"/>
          </w:tcPr>
          <w:p w:rsidR="00292BD1" w:rsidRPr="00292BD1" w:rsidRDefault="00292BD1" w:rsidP="00292BD1">
            <w:pPr>
              <w:jc w:val="center"/>
              <w:rPr>
                <w:lang w:val="uk-UA"/>
              </w:rPr>
            </w:pPr>
            <w:r w:rsidRPr="00292BD1">
              <w:rPr>
                <w:lang w:val="uk-UA"/>
              </w:rPr>
              <w:t>80</w:t>
            </w:r>
          </w:p>
        </w:tc>
        <w:tc>
          <w:tcPr>
            <w:tcW w:w="4687" w:type="dxa"/>
          </w:tcPr>
          <w:p w:rsidR="00292BD1" w:rsidRPr="00292BD1" w:rsidRDefault="00292BD1" w:rsidP="00292BD1">
            <w:pPr>
              <w:jc w:val="center"/>
              <w:rPr>
                <w:lang w:val="uk-UA"/>
              </w:rPr>
            </w:pPr>
            <w:r w:rsidRPr="00292BD1">
              <w:rPr>
                <w:lang w:val="uk-UA"/>
              </w:rPr>
              <w:t>вул.Чорновола,5  (НВК„Лідер”)</w:t>
            </w:r>
          </w:p>
        </w:tc>
      </w:tr>
      <w:tr w:rsidR="00292BD1" w:rsidRPr="00292BD1" w:rsidTr="006D79F6">
        <w:tc>
          <w:tcPr>
            <w:tcW w:w="774" w:type="dxa"/>
          </w:tcPr>
          <w:p w:rsidR="00292BD1" w:rsidRPr="00292BD1" w:rsidRDefault="00292BD1" w:rsidP="00292BD1">
            <w:pPr>
              <w:jc w:val="center"/>
              <w:rPr>
                <w:lang w:val="uk-UA"/>
              </w:rPr>
            </w:pPr>
            <w:r w:rsidRPr="00292BD1">
              <w:rPr>
                <w:lang w:val="uk-UA"/>
              </w:rPr>
              <w:t xml:space="preserve"> 2.</w:t>
            </w:r>
          </w:p>
        </w:tc>
        <w:tc>
          <w:tcPr>
            <w:tcW w:w="4587" w:type="dxa"/>
          </w:tcPr>
          <w:p w:rsidR="00292BD1" w:rsidRPr="00292BD1" w:rsidRDefault="00292BD1" w:rsidP="00292BD1">
            <w:pPr>
              <w:jc w:val="both"/>
              <w:rPr>
                <w:lang w:val="uk-UA"/>
              </w:rPr>
            </w:pPr>
            <w:r w:rsidRPr="00292BD1">
              <w:rPr>
                <w:lang w:val="uk-UA"/>
              </w:rPr>
              <w:t>Вул.Чорновола</w:t>
            </w:r>
          </w:p>
        </w:tc>
        <w:tc>
          <w:tcPr>
            <w:tcW w:w="4252" w:type="dxa"/>
          </w:tcPr>
          <w:p w:rsidR="00292BD1" w:rsidRPr="00292BD1" w:rsidRDefault="00292BD1" w:rsidP="00292BD1">
            <w:pPr>
              <w:jc w:val="center"/>
              <w:rPr>
                <w:lang w:val="uk-UA"/>
              </w:rPr>
            </w:pPr>
            <w:r w:rsidRPr="00292BD1">
              <w:rPr>
                <w:lang w:val="uk-UA"/>
              </w:rPr>
              <w:t>55</w:t>
            </w:r>
          </w:p>
        </w:tc>
        <w:tc>
          <w:tcPr>
            <w:tcW w:w="4687" w:type="dxa"/>
          </w:tcPr>
          <w:p w:rsidR="00292BD1" w:rsidRPr="00292BD1" w:rsidRDefault="00292BD1" w:rsidP="00292BD1">
            <w:pPr>
              <w:jc w:val="center"/>
              <w:rPr>
                <w:lang w:val="uk-UA"/>
              </w:rPr>
            </w:pPr>
            <w:r w:rsidRPr="00292BD1">
              <w:rPr>
                <w:lang w:val="uk-UA"/>
              </w:rPr>
              <w:t>вул.Чорновола,9  (профес.ліцей)</w:t>
            </w:r>
          </w:p>
        </w:tc>
      </w:tr>
      <w:tr w:rsidR="00292BD1" w:rsidRPr="00292BD1" w:rsidTr="006D79F6">
        <w:tc>
          <w:tcPr>
            <w:tcW w:w="774" w:type="dxa"/>
          </w:tcPr>
          <w:p w:rsidR="00292BD1" w:rsidRPr="00292BD1" w:rsidRDefault="00292BD1" w:rsidP="00292BD1">
            <w:pPr>
              <w:jc w:val="center"/>
              <w:rPr>
                <w:lang w:val="uk-UA"/>
              </w:rPr>
            </w:pPr>
            <w:r w:rsidRPr="00292BD1">
              <w:rPr>
                <w:lang w:val="uk-UA"/>
              </w:rPr>
              <w:t>3.</w:t>
            </w:r>
          </w:p>
        </w:tc>
        <w:tc>
          <w:tcPr>
            <w:tcW w:w="4587" w:type="dxa"/>
          </w:tcPr>
          <w:p w:rsidR="00292BD1" w:rsidRPr="00292BD1" w:rsidRDefault="00292BD1" w:rsidP="00292BD1">
            <w:pPr>
              <w:jc w:val="both"/>
              <w:rPr>
                <w:lang w:val="uk-UA"/>
              </w:rPr>
            </w:pPr>
            <w:r w:rsidRPr="00292BD1">
              <w:rPr>
                <w:lang w:val="uk-UA"/>
              </w:rPr>
              <w:t>Вулиці Шашкевича, Грушевського</w:t>
            </w:r>
          </w:p>
        </w:tc>
        <w:tc>
          <w:tcPr>
            <w:tcW w:w="4252" w:type="dxa"/>
          </w:tcPr>
          <w:p w:rsidR="00292BD1" w:rsidRPr="00292BD1" w:rsidRDefault="00292BD1" w:rsidP="00292BD1">
            <w:pPr>
              <w:jc w:val="center"/>
              <w:rPr>
                <w:lang w:val="uk-UA"/>
              </w:rPr>
            </w:pPr>
            <w:r w:rsidRPr="00292BD1">
              <w:rPr>
                <w:lang w:val="uk-UA"/>
              </w:rPr>
              <w:t>85</w:t>
            </w:r>
          </w:p>
        </w:tc>
        <w:tc>
          <w:tcPr>
            <w:tcW w:w="4687" w:type="dxa"/>
          </w:tcPr>
          <w:p w:rsidR="00292BD1" w:rsidRPr="00292BD1" w:rsidRDefault="00292BD1" w:rsidP="00292BD1">
            <w:pPr>
              <w:jc w:val="center"/>
              <w:rPr>
                <w:lang w:val="uk-UA"/>
              </w:rPr>
            </w:pPr>
            <w:r w:rsidRPr="00292BD1">
              <w:rPr>
                <w:lang w:val="uk-UA"/>
              </w:rPr>
              <w:t>пр.Шевченка,11-в  (ЗШ № 2)</w:t>
            </w:r>
          </w:p>
        </w:tc>
      </w:tr>
      <w:tr w:rsidR="00292BD1" w:rsidRPr="00292BD1" w:rsidTr="006D79F6">
        <w:tc>
          <w:tcPr>
            <w:tcW w:w="774" w:type="dxa"/>
          </w:tcPr>
          <w:p w:rsidR="00292BD1" w:rsidRPr="00292BD1" w:rsidRDefault="00292BD1" w:rsidP="00292BD1">
            <w:pPr>
              <w:jc w:val="center"/>
              <w:rPr>
                <w:lang w:val="uk-UA"/>
              </w:rPr>
            </w:pPr>
            <w:r w:rsidRPr="00292BD1">
              <w:rPr>
                <w:lang w:val="uk-UA"/>
              </w:rPr>
              <w:t>4.</w:t>
            </w:r>
          </w:p>
        </w:tc>
        <w:tc>
          <w:tcPr>
            <w:tcW w:w="4587" w:type="dxa"/>
          </w:tcPr>
          <w:p w:rsidR="00292BD1" w:rsidRPr="00292BD1" w:rsidRDefault="00292BD1" w:rsidP="00292BD1">
            <w:pPr>
              <w:jc w:val="both"/>
              <w:rPr>
                <w:lang w:val="uk-UA"/>
              </w:rPr>
            </w:pPr>
            <w:r w:rsidRPr="00292BD1">
              <w:rPr>
                <w:lang w:val="uk-UA"/>
              </w:rPr>
              <w:t xml:space="preserve">Вулиця С.Бандери </w:t>
            </w:r>
          </w:p>
        </w:tc>
        <w:tc>
          <w:tcPr>
            <w:tcW w:w="4252" w:type="dxa"/>
          </w:tcPr>
          <w:p w:rsidR="00292BD1" w:rsidRPr="00292BD1" w:rsidRDefault="00292BD1" w:rsidP="00292BD1">
            <w:pPr>
              <w:jc w:val="center"/>
              <w:rPr>
                <w:lang w:val="uk-UA"/>
              </w:rPr>
            </w:pPr>
            <w:r w:rsidRPr="00292BD1">
              <w:rPr>
                <w:lang w:val="uk-UA"/>
              </w:rPr>
              <w:t>180</w:t>
            </w:r>
          </w:p>
        </w:tc>
        <w:tc>
          <w:tcPr>
            <w:tcW w:w="4687" w:type="dxa"/>
          </w:tcPr>
          <w:p w:rsidR="00292BD1" w:rsidRPr="00292BD1" w:rsidRDefault="00292BD1" w:rsidP="00292BD1">
            <w:pPr>
              <w:jc w:val="center"/>
              <w:rPr>
                <w:lang w:val="uk-UA"/>
              </w:rPr>
            </w:pPr>
            <w:r w:rsidRPr="00292BD1">
              <w:rPr>
                <w:lang w:val="uk-UA"/>
              </w:rPr>
              <w:t>вул.С.Бандери,8  (політколедж)</w:t>
            </w:r>
          </w:p>
        </w:tc>
      </w:tr>
      <w:tr w:rsidR="00292BD1" w:rsidRPr="00292BD1" w:rsidTr="006D79F6">
        <w:tc>
          <w:tcPr>
            <w:tcW w:w="774" w:type="dxa"/>
          </w:tcPr>
          <w:p w:rsidR="00292BD1" w:rsidRPr="00292BD1" w:rsidRDefault="00292BD1" w:rsidP="00292BD1">
            <w:pPr>
              <w:jc w:val="center"/>
              <w:rPr>
                <w:lang w:val="uk-UA"/>
              </w:rPr>
            </w:pPr>
            <w:r w:rsidRPr="00292BD1">
              <w:rPr>
                <w:lang w:val="uk-UA"/>
              </w:rPr>
              <w:t>5.</w:t>
            </w:r>
          </w:p>
        </w:tc>
        <w:tc>
          <w:tcPr>
            <w:tcW w:w="4587" w:type="dxa"/>
          </w:tcPr>
          <w:p w:rsidR="00292BD1" w:rsidRPr="00292BD1" w:rsidRDefault="00292BD1" w:rsidP="00292BD1">
            <w:pPr>
              <w:jc w:val="both"/>
              <w:rPr>
                <w:lang w:val="uk-UA"/>
              </w:rPr>
            </w:pPr>
            <w:r w:rsidRPr="00292BD1">
              <w:rPr>
                <w:lang w:val="uk-UA"/>
              </w:rPr>
              <w:t xml:space="preserve">            -  !!  -</w:t>
            </w:r>
          </w:p>
        </w:tc>
        <w:tc>
          <w:tcPr>
            <w:tcW w:w="4252" w:type="dxa"/>
          </w:tcPr>
          <w:p w:rsidR="00292BD1" w:rsidRPr="00292BD1" w:rsidRDefault="00292BD1" w:rsidP="00292BD1">
            <w:pPr>
              <w:jc w:val="center"/>
              <w:rPr>
                <w:lang w:val="uk-UA"/>
              </w:rPr>
            </w:pPr>
            <w:r w:rsidRPr="00292BD1">
              <w:rPr>
                <w:lang w:val="uk-UA"/>
              </w:rPr>
              <w:t>150</w:t>
            </w:r>
          </w:p>
        </w:tc>
        <w:tc>
          <w:tcPr>
            <w:tcW w:w="4687" w:type="dxa"/>
          </w:tcPr>
          <w:p w:rsidR="00292BD1" w:rsidRPr="00292BD1" w:rsidRDefault="00292BD1" w:rsidP="00292BD1">
            <w:pPr>
              <w:jc w:val="center"/>
              <w:rPr>
                <w:lang w:val="uk-UA"/>
              </w:rPr>
            </w:pPr>
            <w:r w:rsidRPr="00292BD1">
              <w:rPr>
                <w:lang w:val="uk-UA"/>
              </w:rPr>
              <w:t xml:space="preserve">вул.Сагайдачного,15  (ліцей буд.та побуту) </w:t>
            </w:r>
          </w:p>
        </w:tc>
      </w:tr>
      <w:tr w:rsidR="00292BD1" w:rsidRPr="00292BD1" w:rsidTr="006D79F6">
        <w:tc>
          <w:tcPr>
            <w:tcW w:w="774" w:type="dxa"/>
          </w:tcPr>
          <w:p w:rsidR="00292BD1" w:rsidRPr="00292BD1" w:rsidRDefault="00292BD1" w:rsidP="00292BD1">
            <w:pPr>
              <w:jc w:val="center"/>
              <w:rPr>
                <w:lang w:val="uk-UA"/>
              </w:rPr>
            </w:pPr>
            <w:r w:rsidRPr="00292BD1">
              <w:rPr>
                <w:lang w:val="uk-UA"/>
              </w:rPr>
              <w:t>6.</w:t>
            </w:r>
          </w:p>
        </w:tc>
        <w:tc>
          <w:tcPr>
            <w:tcW w:w="4587" w:type="dxa"/>
          </w:tcPr>
          <w:p w:rsidR="00292BD1" w:rsidRPr="00292BD1" w:rsidRDefault="00292BD1" w:rsidP="00292BD1">
            <w:pPr>
              <w:jc w:val="both"/>
              <w:rPr>
                <w:lang w:val="uk-UA"/>
              </w:rPr>
            </w:pPr>
            <w:r w:rsidRPr="00292BD1">
              <w:rPr>
                <w:lang w:val="uk-UA"/>
              </w:rPr>
              <w:t xml:space="preserve">           -  !!  -</w:t>
            </w:r>
          </w:p>
        </w:tc>
        <w:tc>
          <w:tcPr>
            <w:tcW w:w="4252" w:type="dxa"/>
          </w:tcPr>
          <w:p w:rsidR="00292BD1" w:rsidRPr="00292BD1" w:rsidRDefault="00292BD1" w:rsidP="00292BD1">
            <w:pPr>
              <w:jc w:val="center"/>
              <w:rPr>
                <w:lang w:val="uk-UA"/>
              </w:rPr>
            </w:pPr>
            <w:r w:rsidRPr="00292BD1">
              <w:rPr>
                <w:lang w:val="uk-UA"/>
              </w:rPr>
              <w:t>150</w:t>
            </w:r>
          </w:p>
        </w:tc>
        <w:tc>
          <w:tcPr>
            <w:tcW w:w="4687" w:type="dxa"/>
          </w:tcPr>
          <w:p w:rsidR="00292BD1" w:rsidRPr="00292BD1" w:rsidRDefault="00292BD1" w:rsidP="00292BD1">
            <w:pPr>
              <w:jc w:val="center"/>
              <w:rPr>
                <w:lang w:val="uk-UA"/>
              </w:rPr>
            </w:pPr>
            <w:r w:rsidRPr="00292BD1">
              <w:rPr>
                <w:lang w:val="uk-UA"/>
              </w:rPr>
              <w:t>вул.С.Бандери,5  (СШ № 4)</w:t>
            </w:r>
          </w:p>
        </w:tc>
      </w:tr>
      <w:tr w:rsidR="00292BD1" w:rsidRPr="00292BD1" w:rsidTr="006D79F6">
        <w:tc>
          <w:tcPr>
            <w:tcW w:w="774" w:type="dxa"/>
          </w:tcPr>
          <w:p w:rsidR="00292BD1" w:rsidRPr="00292BD1" w:rsidRDefault="00292BD1" w:rsidP="00292BD1">
            <w:pPr>
              <w:jc w:val="center"/>
              <w:rPr>
                <w:lang w:val="uk-UA"/>
              </w:rPr>
            </w:pPr>
            <w:r w:rsidRPr="00292BD1">
              <w:rPr>
                <w:lang w:val="uk-UA"/>
              </w:rPr>
              <w:t>Разом</w:t>
            </w:r>
          </w:p>
        </w:tc>
        <w:tc>
          <w:tcPr>
            <w:tcW w:w="4587" w:type="dxa"/>
          </w:tcPr>
          <w:p w:rsidR="00292BD1" w:rsidRPr="00292BD1" w:rsidRDefault="00292BD1" w:rsidP="00292BD1">
            <w:pPr>
              <w:jc w:val="center"/>
              <w:rPr>
                <w:lang w:val="uk-UA"/>
              </w:rPr>
            </w:pPr>
            <w:r w:rsidRPr="00292BD1">
              <w:rPr>
                <w:lang w:val="uk-UA"/>
              </w:rPr>
              <w:t>5 вулиць</w:t>
            </w:r>
          </w:p>
        </w:tc>
        <w:tc>
          <w:tcPr>
            <w:tcW w:w="4252" w:type="dxa"/>
          </w:tcPr>
          <w:p w:rsidR="00292BD1" w:rsidRPr="00292BD1" w:rsidRDefault="00292BD1" w:rsidP="00292BD1">
            <w:pPr>
              <w:jc w:val="center"/>
              <w:rPr>
                <w:lang w:val="uk-UA"/>
              </w:rPr>
            </w:pPr>
            <w:r w:rsidRPr="00292BD1">
              <w:rPr>
                <w:lang w:val="uk-UA"/>
              </w:rPr>
              <w:t>700 осіб</w:t>
            </w:r>
          </w:p>
        </w:tc>
        <w:tc>
          <w:tcPr>
            <w:tcW w:w="4687" w:type="dxa"/>
          </w:tcPr>
          <w:p w:rsidR="00292BD1" w:rsidRPr="00292BD1" w:rsidRDefault="00292BD1" w:rsidP="00292BD1">
            <w:pPr>
              <w:jc w:val="center"/>
              <w:rPr>
                <w:lang w:val="uk-UA"/>
              </w:rPr>
            </w:pPr>
            <w:r w:rsidRPr="00292BD1">
              <w:rPr>
                <w:lang w:val="uk-UA"/>
              </w:rPr>
              <w:t>6 місць безпечного розміщення евакуйованих</w:t>
            </w:r>
          </w:p>
        </w:tc>
      </w:tr>
    </w:tbl>
    <w:p w:rsidR="00292BD1" w:rsidRPr="00292BD1" w:rsidRDefault="00292BD1" w:rsidP="00292BD1">
      <w:pPr>
        <w:ind w:firstLine="900"/>
        <w:jc w:val="both"/>
        <w:rPr>
          <w:lang w:val="uk-UA"/>
        </w:rPr>
      </w:pPr>
    </w:p>
    <w:p w:rsidR="00292BD1" w:rsidRPr="00292BD1" w:rsidRDefault="00292BD1" w:rsidP="00292BD1">
      <w:pPr>
        <w:ind w:firstLine="900"/>
        <w:jc w:val="center"/>
        <w:rPr>
          <w:lang w:val="uk-UA"/>
        </w:rPr>
      </w:pPr>
    </w:p>
    <w:p w:rsidR="00292BD1" w:rsidRPr="00292BD1" w:rsidRDefault="00292BD1" w:rsidP="00292BD1">
      <w:pPr>
        <w:ind w:firstLine="900"/>
        <w:jc w:val="center"/>
        <w:rPr>
          <w:lang w:val="uk-UA"/>
        </w:rPr>
      </w:pPr>
      <w:r w:rsidRPr="00292BD1">
        <w:rPr>
          <w:lang w:val="uk-UA"/>
        </w:rPr>
        <w:t xml:space="preserve">                                                                              </w:t>
      </w:r>
    </w:p>
    <w:p w:rsidR="00292BD1" w:rsidRPr="00292BD1" w:rsidRDefault="00292BD1" w:rsidP="00292BD1">
      <w:pPr>
        <w:ind w:firstLine="900"/>
        <w:jc w:val="center"/>
        <w:rPr>
          <w:lang w:val="uk-UA"/>
        </w:rPr>
      </w:pPr>
      <w:r w:rsidRPr="00292BD1">
        <w:rPr>
          <w:lang w:val="uk-UA"/>
        </w:rPr>
        <w:t xml:space="preserve">                                                                                                                                                                                                                                                              Табл. 6</w:t>
      </w:r>
    </w:p>
    <w:tbl>
      <w:tblPr>
        <w:tblW w:w="101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2863"/>
        <w:gridCol w:w="1318"/>
        <w:gridCol w:w="3213"/>
        <w:gridCol w:w="1958"/>
      </w:tblGrid>
      <w:tr w:rsidR="00292BD1" w:rsidRPr="00292BD1" w:rsidTr="00292BD1">
        <w:tc>
          <w:tcPr>
            <w:tcW w:w="823" w:type="dxa"/>
          </w:tcPr>
          <w:p w:rsidR="00292BD1" w:rsidRPr="00292BD1" w:rsidRDefault="00292BD1" w:rsidP="00292BD1">
            <w:pPr>
              <w:jc w:val="center"/>
              <w:rPr>
                <w:lang w:val="uk-UA"/>
              </w:rPr>
            </w:pPr>
            <w:r w:rsidRPr="00292BD1">
              <w:rPr>
                <w:lang w:val="uk-UA"/>
              </w:rPr>
              <w:t>№</w:t>
            </w:r>
          </w:p>
          <w:p w:rsidR="00292BD1" w:rsidRPr="00292BD1" w:rsidRDefault="00292BD1" w:rsidP="00292BD1">
            <w:pPr>
              <w:jc w:val="center"/>
              <w:rPr>
                <w:lang w:val="uk-UA"/>
              </w:rPr>
            </w:pPr>
            <w:r w:rsidRPr="00292BD1">
              <w:rPr>
                <w:lang w:val="uk-UA"/>
              </w:rPr>
              <w:lastRenderedPageBreak/>
              <w:t>з/п</w:t>
            </w:r>
          </w:p>
        </w:tc>
        <w:tc>
          <w:tcPr>
            <w:tcW w:w="2863" w:type="dxa"/>
          </w:tcPr>
          <w:p w:rsidR="00292BD1" w:rsidRPr="00292BD1" w:rsidRDefault="00292BD1" w:rsidP="00292BD1">
            <w:pPr>
              <w:jc w:val="center"/>
              <w:rPr>
                <w:lang w:val="uk-UA"/>
              </w:rPr>
            </w:pPr>
            <w:r w:rsidRPr="00292BD1">
              <w:rPr>
                <w:lang w:val="uk-UA"/>
              </w:rPr>
              <w:lastRenderedPageBreak/>
              <w:t xml:space="preserve">Адміністративні </w:t>
            </w:r>
            <w:r w:rsidRPr="00292BD1">
              <w:rPr>
                <w:lang w:val="uk-UA"/>
              </w:rPr>
              <w:lastRenderedPageBreak/>
              <w:t>території (вулиці),   з яких планується  проведення евакуації населення (працівників)</w:t>
            </w:r>
          </w:p>
        </w:tc>
        <w:tc>
          <w:tcPr>
            <w:tcW w:w="1318" w:type="dxa"/>
          </w:tcPr>
          <w:p w:rsidR="00292BD1" w:rsidRPr="00292BD1" w:rsidRDefault="00292BD1" w:rsidP="00292BD1">
            <w:pPr>
              <w:jc w:val="center"/>
              <w:rPr>
                <w:lang w:val="uk-UA"/>
              </w:rPr>
            </w:pPr>
            <w:r w:rsidRPr="00292BD1">
              <w:rPr>
                <w:lang w:val="uk-UA"/>
              </w:rPr>
              <w:lastRenderedPageBreak/>
              <w:t xml:space="preserve">Кількість </w:t>
            </w:r>
            <w:r w:rsidRPr="00292BD1">
              <w:rPr>
                <w:lang w:val="uk-UA"/>
              </w:rPr>
              <w:lastRenderedPageBreak/>
              <w:t>населення, що підлягає евакуації</w:t>
            </w:r>
          </w:p>
        </w:tc>
        <w:tc>
          <w:tcPr>
            <w:tcW w:w="3213" w:type="dxa"/>
          </w:tcPr>
          <w:p w:rsidR="00292BD1" w:rsidRPr="00292BD1" w:rsidRDefault="00292BD1" w:rsidP="00292BD1">
            <w:pPr>
              <w:jc w:val="center"/>
              <w:rPr>
                <w:lang w:val="uk-UA"/>
              </w:rPr>
            </w:pPr>
            <w:r w:rsidRPr="00292BD1">
              <w:rPr>
                <w:lang w:val="uk-UA"/>
              </w:rPr>
              <w:lastRenderedPageBreak/>
              <w:t xml:space="preserve">Адреси місць безпечного </w:t>
            </w:r>
            <w:r w:rsidRPr="00292BD1">
              <w:rPr>
                <w:lang w:val="uk-UA"/>
              </w:rPr>
              <w:lastRenderedPageBreak/>
              <w:t>розміщення евакуйованого населення</w:t>
            </w:r>
          </w:p>
        </w:tc>
        <w:tc>
          <w:tcPr>
            <w:tcW w:w="1958" w:type="dxa"/>
          </w:tcPr>
          <w:p w:rsidR="00292BD1" w:rsidRPr="00292BD1" w:rsidRDefault="00292BD1" w:rsidP="00292BD1">
            <w:pPr>
              <w:jc w:val="center"/>
              <w:rPr>
                <w:lang w:val="uk-UA"/>
              </w:rPr>
            </w:pPr>
            <w:r w:rsidRPr="00292BD1">
              <w:rPr>
                <w:lang w:val="uk-UA"/>
              </w:rPr>
              <w:lastRenderedPageBreak/>
              <w:t xml:space="preserve">Чисельність </w:t>
            </w:r>
            <w:r w:rsidRPr="00292BD1">
              <w:rPr>
                <w:lang w:val="uk-UA"/>
              </w:rPr>
              <w:lastRenderedPageBreak/>
              <w:t>населення (працівники /учні), яке знаходиться у місцях БРЕ</w:t>
            </w:r>
          </w:p>
        </w:tc>
      </w:tr>
      <w:tr w:rsidR="00292BD1" w:rsidRPr="00292BD1" w:rsidTr="00292BD1">
        <w:tc>
          <w:tcPr>
            <w:tcW w:w="823" w:type="dxa"/>
          </w:tcPr>
          <w:p w:rsidR="00292BD1" w:rsidRPr="00292BD1" w:rsidRDefault="00292BD1" w:rsidP="00292BD1">
            <w:pPr>
              <w:jc w:val="center"/>
              <w:rPr>
                <w:lang w:val="uk-UA"/>
              </w:rPr>
            </w:pPr>
            <w:r w:rsidRPr="00292BD1">
              <w:rPr>
                <w:lang w:val="uk-UA"/>
              </w:rPr>
              <w:lastRenderedPageBreak/>
              <w:t xml:space="preserve">  1.</w:t>
            </w:r>
          </w:p>
        </w:tc>
        <w:tc>
          <w:tcPr>
            <w:tcW w:w="2863" w:type="dxa"/>
          </w:tcPr>
          <w:p w:rsidR="00292BD1" w:rsidRPr="00292BD1" w:rsidRDefault="00292BD1" w:rsidP="00292BD1">
            <w:pPr>
              <w:jc w:val="both"/>
              <w:rPr>
                <w:lang w:val="uk-UA"/>
              </w:rPr>
            </w:pPr>
            <w:r w:rsidRPr="00292BD1">
              <w:rPr>
                <w:lang w:val="uk-UA"/>
              </w:rPr>
              <w:t>Проспект Шевченка</w:t>
            </w:r>
          </w:p>
        </w:tc>
        <w:tc>
          <w:tcPr>
            <w:tcW w:w="1318" w:type="dxa"/>
          </w:tcPr>
          <w:p w:rsidR="00292BD1" w:rsidRPr="00292BD1" w:rsidRDefault="00292BD1" w:rsidP="00292BD1">
            <w:pPr>
              <w:jc w:val="center"/>
              <w:rPr>
                <w:lang w:val="uk-UA"/>
              </w:rPr>
            </w:pPr>
            <w:r w:rsidRPr="00292BD1">
              <w:rPr>
                <w:lang w:val="uk-UA"/>
              </w:rPr>
              <w:t>80</w:t>
            </w:r>
          </w:p>
        </w:tc>
        <w:tc>
          <w:tcPr>
            <w:tcW w:w="3213" w:type="dxa"/>
          </w:tcPr>
          <w:p w:rsidR="00292BD1" w:rsidRPr="00292BD1" w:rsidRDefault="00292BD1" w:rsidP="00292BD1">
            <w:pPr>
              <w:jc w:val="center"/>
              <w:rPr>
                <w:lang w:val="uk-UA"/>
              </w:rPr>
            </w:pPr>
            <w:r w:rsidRPr="00292BD1">
              <w:rPr>
                <w:lang w:val="uk-UA"/>
              </w:rPr>
              <w:t>вул.Чорновола,5  (НВК„Лідер”)</w:t>
            </w:r>
          </w:p>
        </w:tc>
        <w:tc>
          <w:tcPr>
            <w:tcW w:w="1958" w:type="dxa"/>
          </w:tcPr>
          <w:p w:rsidR="00292BD1" w:rsidRPr="00292BD1" w:rsidRDefault="00292BD1" w:rsidP="00292BD1">
            <w:pPr>
              <w:jc w:val="center"/>
              <w:rPr>
                <w:lang w:val="uk-UA"/>
              </w:rPr>
            </w:pPr>
            <w:r w:rsidRPr="00292BD1">
              <w:rPr>
                <w:lang w:val="uk-UA"/>
              </w:rPr>
              <w:t>68 / 590</w:t>
            </w:r>
          </w:p>
        </w:tc>
      </w:tr>
      <w:tr w:rsidR="00292BD1" w:rsidRPr="00292BD1" w:rsidTr="00292BD1">
        <w:tc>
          <w:tcPr>
            <w:tcW w:w="823" w:type="dxa"/>
          </w:tcPr>
          <w:p w:rsidR="00292BD1" w:rsidRPr="00292BD1" w:rsidRDefault="00292BD1" w:rsidP="00292BD1">
            <w:pPr>
              <w:jc w:val="center"/>
              <w:rPr>
                <w:lang w:val="uk-UA"/>
              </w:rPr>
            </w:pPr>
            <w:r w:rsidRPr="00292BD1">
              <w:rPr>
                <w:lang w:val="uk-UA"/>
              </w:rPr>
              <w:t xml:space="preserve"> 2.</w:t>
            </w:r>
          </w:p>
        </w:tc>
        <w:tc>
          <w:tcPr>
            <w:tcW w:w="2863" w:type="dxa"/>
          </w:tcPr>
          <w:p w:rsidR="00292BD1" w:rsidRPr="00292BD1" w:rsidRDefault="00292BD1" w:rsidP="00292BD1">
            <w:pPr>
              <w:jc w:val="both"/>
              <w:rPr>
                <w:lang w:val="uk-UA"/>
              </w:rPr>
            </w:pPr>
            <w:r w:rsidRPr="00292BD1">
              <w:rPr>
                <w:lang w:val="uk-UA"/>
              </w:rPr>
              <w:t>Вул.Чорновола</w:t>
            </w:r>
          </w:p>
        </w:tc>
        <w:tc>
          <w:tcPr>
            <w:tcW w:w="1318" w:type="dxa"/>
          </w:tcPr>
          <w:p w:rsidR="00292BD1" w:rsidRPr="00292BD1" w:rsidRDefault="00292BD1" w:rsidP="00292BD1">
            <w:pPr>
              <w:tabs>
                <w:tab w:val="left" w:pos="1452"/>
              </w:tabs>
              <w:jc w:val="center"/>
              <w:rPr>
                <w:lang w:val="uk-UA"/>
              </w:rPr>
            </w:pPr>
            <w:r w:rsidRPr="00292BD1">
              <w:rPr>
                <w:lang w:val="uk-UA"/>
              </w:rPr>
              <w:t>55</w:t>
            </w:r>
          </w:p>
        </w:tc>
        <w:tc>
          <w:tcPr>
            <w:tcW w:w="3213" w:type="dxa"/>
          </w:tcPr>
          <w:p w:rsidR="00292BD1" w:rsidRPr="00292BD1" w:rsidRDefault="00292BD1" w:rsidP="00292BD1">
            <w:pPr>
              <w:jc w:val="center"/>
              <w:rPr>
                <w:lang w:val="uk-UA"/>
              </w:rPr>
            </w:pPr>
            <w:r w:rsidRPr="00292BD1">
              <w:rPr>
                <w:lang w:val="uk-UA"/>
              </w:rPr>
              <w:t>вул.Чорновола,9  (профес.ліцей)</w:t>
            </w:r>
          </w:p>
        </w:tc>
        <w:tc>
          <w:tcPr>
            <w:tcW w:w="1958" w:type="dxa"/>
          </w:tcPr>
          <w:p w:rsidR="00292BD1" w:rsidRPr="00292BD1" w:rsidRDefault="00292BD1" w:rsidP="00292BD1">
            <w:pPr>
              <w:jc w:val="center"/>
              <w:rPr>
                <w:lang w:val="uk-UA"/>
              </w:rPr>
            </w:pPr>
            <w:r w:rsidRPr="00292BD1">
              <w:rPr>
                <w:lang w:val="uk-UA"/>
              </w:rPr>
              <w:t>98 / 502</w:t>
            </w:r>
          </w:p>
        </w:tc>
      </w:tr>
      <w:tr w:rsidR="00292BD1" w:rsidRPr="00292BD1" w:rsidTr="00292BD1">
        <w:tc>
          <w:tcPr>
            <w:tcW w:w="823" w:type="dxa"/>
          </w:tcPr>
          <w:p w:rsidR="00292BD1" w:rsidRPr="00292BD1" w:rsidRDefault="00292BD1" w:rsidP="00292BD1">
            <w:pPr>
              <w:jc w:val="center"/>
              <w:rPr>
                <w:lang w:val="uk-UA"/>
              </w:rPr>
            </w:pPr>
            <w:r w:rsidRPr="00292BD1">
              <w:rPr>
                <w:lang w:val="uk-UA"/>
              </w:rPr>
              <w:t>3.</w:t>
            </w:r>
          </w:p>
        </w:tc>
        <w:tc>
          <w:tcPr>
            <w:tcW w:w="2863" w:type="dxa"/>
          </w:tcPr>
          <w:p w:rsidR="00292BD1" w:rsidRPr="00292BD1" w:rsidRDefault="00292BD1" w:rsidP="00292BD1">
            <w:pPr>
              <w:jc w:val="both"/>
              <w:rPr>
                <w:lang w:val="uk-UA"/>
              </w:rPr>
            </w:pPr>
            <w:r w:rsidRPr="00292BD1">
              <w:rPr>
                <w:lang w:val="uk-UA"/>
              </w:rPr>
              <w:t>Вулиці Шашкевича, Грушевського</w:t>
            </w:r>
          </w:p>
        </w:tc>
        <w:tc>
          <w:tcPr>
            <w:tcW w:w="1318" w:type="dxa"/>
          </w:tcPr>
          <w:p w:rsidR="00292BD1" w:rsidRPr="00292BD1" w:rsidRDefault="00292BD1" w:rsidP="00292BD1">
            <w:pPr>
              <w:jc w:val="center"/>
              <w:rPr>
                <w:lang w:val="uk-UA"/>
              </w:rPr>
            </w:pPr>
            <w:r w:rsidRPr="00292BD1">
              <w:rPr>
                <w:lang w:val="uk-UA"/>
              </w:rPr>
              <w:t>85</w:t>
            </w:r>
          </w:p>
        </w:tc>
        <w:tc>
          <w:tcPr>
            <w:tcW w:w="3213" w:type="dxa"/>
          </w:tcPr>
          <w:p w:rsidR="00292BD1" w:rsidRPr="00292BD1" w:rsidRDefault="00292BD1" w:rsidP="00292BD1">
            <w:pPr>
              <w:jc w:val="center"/>
              <w:rPr>
                <w:lang w:val="uk-UA"/>
              </w:rPr>
            </w:pPr>
            <w:r w:rsidRPr="00292BD1">
              <w:rPr>
                <w:lang w:val="uk-UA"/>
              </w:rPr>
              <w:t>пр.Шевченка,11-в  (ЗШ № 2)</w:t>
            </w:r>
          </w:p>
        </w:tc>
        <w:tc>
          <w:tcPr>
            <w:tcW w:w="1958" w:type="dxa"/>
          </w:tcPr>
          <w:p w:rsidR="00292BD1" w:rsidRPr="00292BD1" w:rsidRDefault="00292BD1" w:rsidP="00292BD1">
            <w:pPr>
              <w:jc w:val="center"/>
              <w:rPr>
                <w:lang w:val="uk-UA"/>
              </w:rPr>
            </w:pPr>
            <w:r w:rsidRPr="00292BD1">
              <w:rPr>
                <w:lang w:val="uk-UA"/>
              </w:rPr>
              <w:t>69 / 380</w:t>
            </w:r>
          </w:p>
        </w:tc>
      </w:tr>
      <w:tr w:rsidR="00292BD1" w:rsidRPr="00292BD1" w:rsidTr="00292BD1">
        <w:tc>
          <w:tcPr>
            <w:tcW w:w="823" w:type="dxa"/>
          </w:tcPr>
          <w:p w:rsidR="00292BD1" w:rsidRPr="00292BD1" w:rsidRDefault="00292BD1" w:rsidP="00292BD1">
            <w:pPr>
              <w:jc w:val="center"/>
              <w:rPr>
                <w:lang w:val="uk-UA"/>
              </w:rPr>
            </w:pPr>
            <w:r w:rsidRPr="00292BD1">
              <w:rPr>
                <w:lang w:val="uk-UA"/>
              </w:rPr>
              <w:t>4.</w:t>
            </w:r>
          </w:p>
        </w:tc>
        <w:tc>
          <w:tcPr>
            <w:tcW w:w="2863" w:type="dxa"/>
          </w:tcPr>
          <w:p w:rsidR="00292BD1" w:rsidRPr="00292BD1" w:rsidRDefault="00292BD1" w:rsidP="00292BD1">
            <w:pPr>
              <w:jc w:val="both"/>
              <w:rPr>
                <w:lang w:val="uk-UA"/>
              </w:rPr>
            </w:pPr>
            <w:r w:rsidRPr="00292BD1">
              <w:rPr>
                <w:lang w:val="uk-UA"/>
              </w:rPr>
              <w:t xml:space="preserve">Вулиця С.Бандери </w:t>
            </w:r>
          </w:p>
        </w:tc>
        <w:tc>
          <w:tcPr>
            <w:tcW w:w="1318" w:type="dxa"/>
          </w:tcPr>
          <w:p w:rsidR="00292BD1" w:rsidRPr="00292BD1" w:rsidRDefault="00292BD1" w:rsidP="00292BD1">
            <w:pPr>
              <w:jc w:val="center"/>
              <w:rPr>
                <w:lang w:val="uk-UA"/>
              </w:rPr>
            </w:pPr>
            <w:r w:rsidRPr="00292BD1">
              <w:rPr>
                <w:lang w:val="uk-UA"/>
              </w:rPr>
              <w:t>180</w:t>
            </w:r>
          </w:p>
        </w:tc>
        <w:tc>
          <w:tcPr>
            <w:tcW w:w="3213" w:type="dxa"/>
          </w:tcPr>
          <w:p w:rsidR="00292BD1" w:rsidRPr="00292BD1" w:rsidRDefault="00292BD1" w:rsidP="00292BD1">
            <w:pPr>
              <w:jc w:val="center"/>
              <w:rPr>
                <w:lang w:val="uk-UA"/>
              </w:rPr>
            </w:pPr>
            <w:r w:rsidRPr="00292BD1">
              <w:rPr>
                <w:lang w:val="uk-UA"/>
              </w:rPr>
              <w:t>вул.С.Бандери,8  (політколедж)</w:t>
            </w:r>
          </w:p>
        </w:tc>
        <w:tc>
          <w:tcPr>
            <w:tcW w:w="1958" w:type="dxa"/>
          </w:tcPr>
          <w:p w:rsidR="00292BD1" w:rsidRPr="00292BD1" w:rsidRDefault="00292BD1" w:rsidP="00292BD1">
            <w:pPr>
              <w:jc w:val="center"/>
              <w:rPr>
                <w:lang w:val="uk-UA"/>
              </w:rPr>
            </w:pPr>
            <w:r w:rsidRPr="00292BD1">
              <w:rPr>
                <w:lang w:val="uk-UA"/>
              </w:rPr>
              <w:t>139 / 568</w:t>
            </w:r>
          </w:p>
        </w:tc>
      </w:tr>
      <w:tr w:rsidR="00292BD1" w:rsidRPr="00292BD1" w:rsidTr="00292BD1">
        <w:tc>
          <w:tcPr>
            <w:tcW w:w="823" w:type="dxa"/>
          </w:tcPr>
          <w:p w:rsidR="00292BD1" w:rsidRPr="00292BD1" w:rsidRDefault="00292BD1" w:rsidP="00292BD1">
            <w:pPr>
              <w:jc w:val="center"/>
              <w:rPr>
                <w:lang w:val="uk-UA"/>
              </w:rPr>
            </w:pPr>
            <w:r w:rsidRPr="00292BD1">
              <w:rPr>
                <w:lang w:val="uk-UA"/>
              </w:rPr>
              <w:t>5.</w:t>
            </w:r>
          </w:p>
        </w:tc>
        <w:tc>
          <w:tcPr>
            <w:tcW w:w="2863" w:type="dxa"/>
          </w:tcPr>
          <w:p w:rsidR="00292BD1" w:rsidRPr="00292BD1" w:rsidRDefault="00292BD1" w:rsidP="00292BD1">
            <w:pPr>
              <w:jc w:val="both"/>
              <w:rPr>
                <w:lang w:val="uk-UA"/>
              </w:rPr>
            </w:pPr>
            <w:r w:rsidRPr="00292BD1">
              <w:rPr>
                <w:lang w:val="uk-UA"/>
              </w:rPr>
              <w:t xml:space="preserve">            -  !!  -</w:t>
            </w:r>
          </w:p>
        </w:tc>
        <w:tc>
          <w:tcPr>
            <w:tcW w:w="1318" w:type="dxa"/>
          </w:tcPr>
          <w:p w:rsidR="00292BD1" w:rsidRPr="00292BD1" w:rsidRDefault="00292BD1" w:rsidP="00292BD1">
            <w:pPr>
              <w:jc w:val="center"/>
              <w:rPr>
                <w:lang w:val="uk-UA"/>
              </w:rPr>
            </w:pPr>
            <w:r w:rsidRPr="00292BD1">
              <w:rPr>
                <w:lang w:val="uk-UA"/>
              </w:rPr>
              <w:t>150</w:t>
            </w:r>
          </w:p>
        </w:tc>
        <w:tc>
          <w:tcPr>
            <w:tcW w:w="3213" w:type="dxa"/>
          </w:tcPr>
          <w:p w:rsidR="00292BD1" w:rsidRPr="00292BD1" w:rsidRDefault="00292BD1" w:rsidP="00292BD1">
            <w:pPr>
              <w:jc w:val="center"/>
              <w:rPr>
                <w:lang w:val="uk-UA"/>
              </w:rPr>
            </w:pPr>
            <w:r w:rsidRPr="00292BD1">
              <w:rPr>
                <w:lang w:val="uk-UA"/>
              </w:rPr>
              <w:t xml:space="preserve">вул.Сагайдачного,15  (ліцей буд.та побуту) </w:t>
            </w:r>
          </w:p>
        </w:tc>
        <w:tc>
          <w:tcPr>
            <w:tcW w:w="1958" w:type="dxa"/>
          </w:tcPr>
          <w:p w:rsidR="00292BD1" w:rsidRPr="00292BD1" w:rsidRDefault="00292BD1" w:rsidP="00292BD1">
            <w:pPr>
              <w:jc w:val="center"/>
              <w:rPr>
                <w:lang w:val="uk-UA"/>
              </w:rPr>
            </w:pPr>
            <w:r w:rsidRPr="00292BD1">
              <w:rPr>
                <w:lang w:val="uk-UA"/>
              </w:rPr>
              <w:t>94 / 470</w:t>
            </w:r>
          </w:p>
        </w:tc>
      </w:tr>
      <w:tr w:rsidR="00292BD1" w:rsidRPr="00292BD1" w:rsidTr="00292BD1">
        <w:tc>
          <w:tcPr>
            <w:tcW w:w="823" w:type="dxa"/>
          </w:tcPr>
          <w:p w:rsidR="00292BD1" w:rsidRPr="00292BD1" w:rsidRDefault="00292BD1" w:rsidP="00292BD1">
            <w:pPr>
              <w:jc w:val="center"/>
              <w:rPr>
                <w:lang w:val="uk-UA"/>
              </w:rPr>
            </w:pPr>
            <w:r w:rsidRPr="00292BD1">
              <w:rPr>
                <w:lang w:val="uk-UA"/>
              </w:rPr>
              <w:t>6.</w:t>
            </w:r>
          </w:p>
        </w:tc>
        <w:tc>
          <w:tcPr>
            <w:tcW w:w="2863" w:type="dxa"/>
          </w:tcPr>
          <w:p w:rsidR="00292BD1" w:rsidRPr="00292BD1" w:rsidRDefault="00292BD1" w:rsidP="00292BD1">
            <w:pPr>
              <w:jc w:val="both"/>
              <w:rPr>
                <w:lang w:val="uk-UA"/>
              </w:rPr>
            </w:pPr>
            <w:r w:rsidRPr="00292BD1">
              <w:rPr>
                <w:lang w:val="uk-UA"/>
              </w:rPr>
              <w:t xml:space="preserve">           -  !!  -</w:t>
            </w:r>
          </w:p>
        </w:tc>
        <w:tc>
          <w:tcPr>
            <w:tcW w:w="1318" w:type="dxa"/>
          </w:tcPr>
          <w:p w:rsidR="00292BD1" w:rsidRPr="00292BD1" w:rsidRDefault="00292BD1" w:rsidP="00292BD1">
            <w:pPr>
              <w:jc w:val="center"/>
              <w:rPr>
                <w:lang w:val="uk-UA"/>
              </w:rPr>
            </w:pPr>
            <w:r w:rsidRPr="00292BD1">
              <w:rPr>
                <w:lang w:val="uk-UA"/>
              </w:rPr>
              <w:t>150</w:t>
            </w:r>
          </w:p>
        </w:tc>
        <w:tc>
          <w:tcPr>
            <w:tcW w:w="3213" w:type="dxa"/>
          </w:tcPr>
          <w:p w:rsidR="00292BD1" w:rsidRPr="00292BD1" w:rsidRDefault="00292BD1" w:rsidP="00292BD1">
            <w:pPr>
              <w:jc w:val="center"/>
              <w:rPr>
                <w:lang w:val="uk-UA"/>
              </w:rPr>
            </w:pPr>
            <w:r w:rsidRPr="00292BD1">
              <w:rPr>
                <w:lang w:val="uk-UA"/>
              </w:rPr>
              <w:t>вул.С.Бандери,5  (СШ № 4)</w:t>
            </w:r>
          </w:p>
        </w:tc>
        <w:tc>
          <w:tcPr>
            <w:tcW w:w="1958" w:type="dxa"/>
          </w:tcPr>
          <w:p w:rsidR="00292BD1" w:rsidRPr="00292BD1" w:rsidRDefault="00292BD1" w:rsidP="00292BD1">
            <w:pPr>
              <w:jc w:val="center"/>
              <w:rPr>
                <w:lang w:val="uk-UA"/>
              </w:rPr>
            </w:pPr>
            <w:r w:rsidRPr="00292BD1">
              <w:rPr>
                <w:lang w:val="uk-UA"/>
              </w:rPr>
              <w:t>88 / 715</w:t>
            </w:r>
          </w:p>
        </w:tc>
      </w:tr>
      <w:tr w:rsidR="00292BD1" w:rsidRPr="00292BD1" w:rsidTr="00292BD1">
        <w:tc>
          <w:tcPr>
            <w:tcW w:w="823" w:type="dxa"/>
          </w:tcPr>
          <w:p w:rsidR="00292BD1" w:rsidRPr="00292BD1" w:rsidRDefault="00292BD1" w:rsidP="00292BD1">
            <w:pPr>
              <w:jc w:val="center"/>
              <w:rPr>
                <w:lang w:val="uk-UA"/>
              </w:rPr>
            </w:pPr>
            <w:r w:rsidRPr="00292BD1">
              <w:rPr>
                <w:lang w:val="uk-UA"/>
              </w:rPr>
              <w:t>Разом</w:t>
            </w:r>
          </w:p>
        </w:tc>
        <w:tc>
          <w:tcPr>
            <w:tcW w:w="2863" w:type="dxa"/>
          </w:tcPr>
          <w:p w:rsidR="00292BD1" w:rsidRPr="00292BD1" w:rsidRDefault="00292BD1" w:rsidP="00292BD1">
            <w:pPr>
              <w:jc w:val="center"/>
              <w:rPr>
                <w:lang w:val="uk-UA"/>
              </w:rPr>
            </w:pPr>
            <w:r w:rsidRPr="00292BD1">
              <w:rPr>
                <w:lang w:val="uk-UA"/>
              </w:rPr>
              <w:t>5 вулиць</w:t>
            </w:r>
          </w:p>
        </w:tc>
        <w:tc>
          <w:tcPr>
            <w:tcW w:w="1318" w:type="dxa"/>
          </w:tcPr>
          <w:p w:rsidR="00292BD1" w:rsidRPr="00292BD1" w:rsidRDefault="00292BD1" w:rsidP="00292BD1">
            <w:pPr>
              <w:jc w:val="center"/>
              <w:rPr>
                <w:lang w:val="uk-UA"/>
              </w:rPr>
            </w:pPr>
            <w:r w:rsidRPr="00292BD1">
              <w:rPr>
                <w:lang w:val="uk-UA"/>
              </w:rPr>
              <w:t>700 осіб</w:t>
            </w:r>
          </w:p>
        </w:tc>
        <w:tc>
          <w:tcPr>
            <w:tcW w:w="3213" w:type="dxa"/>
          </w:tcPr>
          <w:p w:rsidR="00292BD1" w:rsidRPr="00292BD1" w:rsidRDefault="00292BD1" w:rsidP="00292BD1">
            <w:pPr>
              <w:jc w:val="center"/>
              <w:rPr>
                <w:lang w:val="uk-UA"/>
              </w:rPr>
            </w:pPr>
            <w:r w:rsidRPr="00292BD1">
              <w:rPr>
                <w:lang w:val="uk-UA"/>
              </w:rPr>
              <w:t>6 місць безпечного розміщення евакуйованих</w:t>
            </w:r>
          </w:p>
        </w:tc>
        <w:tc>
          <w:tcPr>
            <w:tcW w:w="1958" w:type="dxa"/>
          </w:tcPr>
          <w:p w:rsidR="00292BD1" w:rsidRPr="00292BD1" w:rsidRDefault="00292BD1" w:rsidP="00292BD1">
            <w:pPr>
              <w:jc w:val="center"/>
              <w:rPr>
                <w:lang w:val="uk-UA"/>
              </w:rPr>
            </w:pPr>
            <w:r w:rsidRPr="00292BD1">
              <w:rPr>
                <w:lang w:val="uk-UA"/>
              </w:rPr>
              <w:t>556 / 3225</w:t>
            </w:r>
          </w:p>
        </w:tc>
      </w:tr>
    </w:tbl>
    <w:p w:rsidR="00292BD1" w:rsidRPr="00292BD1" w:rsidRDefault="00292BD1" w:rsidP="00292BD1">
      <w:pPr>
        <w:ind w:firstLine="900"/>
        <w:jc w:val="both"/>
        <w:rPr>
          <w:b/>
          <w:bCs/>
          <w:lang w:val="uk-UA"/>
        </w:rPr>
      </w:pPr>
      <w:r w:rsidRPr="00292BD1">
        <w:rPr>
          <w:b/>
          <w:bCs/>
          <w:lang w:val="uk-UA"/>
        </w:rPr>
        <w:t xml:space="preserve"> </w:t>
      </w:r>
    </w:p>
    <w:p w:rsidR="00292BD1" w:rsidRPr="00292BD1" w:rsidRDefault="00292BD1" w:rsidP="00292BD1">
      <w:pPr>
        <w:jc w:val="both"/>
        <w:rPr>
          <w:b/>
          <w:bCs/>
          <w:lang w:val="uk-UA"/>
        </w:rPr>
      </w:pPr>
    </w:p>
    <w:p w:rsidR="00292BD1" w:rsidRPr="00292BD1" w:rsidRDefault="00292BD1" w:rsidP="00292BD1">
      <w:pPr>
        <w:ind w:firstLine="900"/>
        <w:jc w:val="both"/>
        <w:rPr>
          <w:lang w:val="uk-UA"/>
        </w:rPr>
      </w:pPr>
      <w:r w:rsidRPr="00292BD1">
        <w:rPr>
          <w:b/>
          <w:bCs/>
          <w:lang w:val="uk-UA"/>
        </w:rPr>
        <w:t xml:space="preserve">Розділ </w:t>
      </w:r>
      <w:r w:rsidRPr="00292BD1">
        <w:rPr>
          <w:b/>
          <w:bCs/>
          <w:lang w:val="en-US"/>
        </w:rPr>
        <w:t>IV</w:t>
      </w:r>
      <w:r w:rsidRPr="00292BD1">
        <w:rPr>
          <w:b/>
          <w:bCs/>
          <w:lang w:val="uk-UA"/>
        </w:rPr>
        <w:t>.</w:t>
      </w:r>
      <w:r w:rsidRPr="00292BD1">
        <w:rPr>
          <w:lang w:val="uk-UA"/>
        </w:rPr>
        <w:t xml:space="preserve">  Стисла характеристика будівель та споруд, які плануються для розміщення евакуйованого населення і працівників об’єктів.</w:t>
      </w:r>
    </w:p>
    <w:p w:rsidR="00292BD1" w:rsidRPr="00292BD1" w:rsidRDefault="00292BD1" w:rsidP="00292BD1">
      <w:pPr>
        <w:ind w:firstLine="900"/>
        <w:jc w:val="both"/>
        <w:rPr>
          <w:i/>
          <w:iCs/>
          <w:lang w:val="uk-UA"/>
        </w:rPr>
      </w:pPr>
      <w:r w:rsidRPr="00292BD1">
        <w:rPr>
          <w:lang w:val="uk-UA"/>
        </w:rPr>
        <w:t xml:space="preserve">                                                                                                                                                                                                   Табл. 7 </w:t>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1886"/>
        <w:gridCol w:w="1000"/>
        <w:gridCol w:w="985"/>
        <w:gridCol w:w="992"/>
        <w:gridCol w:w="993"/>
        <w:gridCol w:w="1134"/>
        <w:gridCol w:w="1100"/>
        <w:gridCol w:w="650"/>
        <w:gridCol w:w="642"/>
      </w:tblGrid>
      <w:tr w:rsidR="00292BD1" w:rsidRPr="00292BD1" w:rsidTr="00292BD1">
        <w:trPr>
          <w:cantSplit/>
        </w:trPr>
        <w:tc>
          <w:tcPr>
            <w:tcW w:w="524" w:type="dxa"/>
            <w:vMerge w:val="restart"/>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w:t>
            </w:r>
          </w:p>
          <w:p w:rsidR="00292BD1" w:rsidRPr="00292BD1" w:rsidRDefault="00292BD1" w:rsidP="00292BD1">
            <w:pPr>
              <w:jc w:val="both"/>
              <w:rPr>
                <w:lang w:val="uk-UA"/>
              </w:rPr>
            </w:pPr>
            <w:r w:rsidRPr="00292BD1">
              <w:rPr>
                <w:lang w:val="uk-UA"/>
              </w:rPr>
              <w:t>з.п</w:t>
            </w:r>
          </w:p>
        </w:tc>
        <w:tc>
          <w:tcPr>
            <w:tcW w:w="1886" w:type="dxa"/>
            <w:vMerge w:val="restart"/>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Перелік будівель (приміщень),   призначених для розміщення евакуйованого населення, їх  місцезнаходження</w:t>
            </w:r>
          </w:p>
        </w:tc>
        <w:tc>
          <w:tcPr>
            <w:tcW w:w="7496" w:type="dxa"/>
            <w:gridSpan w:val="8"/>
          </w:tcPr>
          <w:p w:rsidR="00292BD1" w:rsidRPr="00292BD1" w:rsidRDefault="00292BD1" w:rsidP="00292BD1">
            <w:pPr>
              <w:keepNext/>
              <w:jc w:val="center"/>
              <w:outlineLvl w:val="3"/>
              <w:rPr>
                <w:i/>
                <w:iCs/>
                <w:lang w:val="uk-UA"/>
              </w:rPr>
            </w:pPr>
            <w:r w:rsidRPr="00292BD1">
              <w:rPr>
                <w:i/>
                <w:iCs/>
                <w:lang w:val="uk-UA"/>
              </w:rPr>
              <w:t>Стисла  характеристика</w:t>
            </w:r>
          </w:p>
        </w:tc>
      </w:tr>
      <w:tr w:rsidR="00292BD1" w:rsidRPr="00292BD1" w:rsidTr="00292BD1">
        <w:trPr>
          <w:cantSplit/>
        </w:trPr>
        <w:tc>
          <w:tcPr>
            <w:tcW w:w="524" w:type="dxa"/>
            <w:vMerge/>
          </w:tcPr>
          <w:p w:rsidR="00292BD1" w:rsidRPr="00292BD1" w:rsidRDefault="00292BD1" w:rsidP="00292BD1">
            <w:pPr>
              <w:jc w:val="both"/>
              <w:rPr>
                <w:i/>
                <w:iCs/>
                <w:lang w:val="uk-UA"/>
              </w:rPr>
            </w:pPr>
          </w:p>
        </w:tc>
        <w:tc>
          <w:tcPr>
            <w:tcW w:w="1886" w:type="dxa"/>
            <w:vMerge/>
          </w:tcPr>
          <w:p w:rsidR="00292BD1" w:rsidRPr="00292BD1" w:rsidRDefault="00292BD1" w:rsidP="00292BD1">
            <w:pPr>
              <w:jc w:val="both"/>
              <w:rPr>
                <w:lang w:val="uk-UA"/>
              </w:rPr>
            </w:pPr>
          </w:p>
        </w:tc>
        <w:tc>
          <w:tcPr>
            <w:tcW w:w="1000" w:type="dxa"/>
            <w:vMerge w:val="restart"/>
          </w:tcPr>
          <w:p w:rsidR="00292BD1" w:rsidRPr="00292BD1" w:rsidRDefault="00292BD1" w:rsidP="00292BD1">
            <w:pPr>
              <w:jc w:val="center"/>
              <w:rPr>
                <w:lang w:val="uk-UA"/>
              </w:rPr>
            </w:pPr>
            <w:r w:rsidRPr="00292BD1">
              <w:rPr>
                <w:lang w:val="uk-UA"/>
              </w:rPr>
              <w:t>Загальна площа</w:t>
            </w:r>
          </w:p>
          <w:p w:rsidR="00292BD1" w:rsidRPr="00292BD1" w:rsidRDefault="00292BD1" w:rsidP="00292BD1">
            <w:pPr>
              <w:jc w:val="center"/>
              <w:rPr>
                <w:lang w:val="uk-UA"/>
              </w:rPr>
            </w:pPr>
            <w:r w:rsidRPr="00292BD1">
              <w:rPr>
                <w:lang w:val="uk-UA"/>
              </w:rPr>
              <w:t>(кв. м.)</w:t>
            </w:r>
          </w:p>
        </w:tc>
        <w:tc>
          <w:tcPr>
            <w:tcW w:w="985" w:type="dxa"/>
            <w:vMerge w:val="restart"/>
          </w:tcPr>
          <w:p w:rsidR="00292BD1" w:rsidRPr="00292BD1" w:rsidRDefault="00292BD1" w:rsidP="00292BD1">
            <w:pPr>
              <w:ind w:firstLine="65"/>
              <w:jc w:val="center"/>
              <w:rPr>
                <w:lang w:val="uk-UA"/>
              </w:rPr>
            </w:pPr>
            <w:r w:rsidRPr="00292BD1">
              <w:rPr>
                <w:lang w:val="uk-UA"/>
              </w:rPr>
              <w:t xml:space="preserve">Кількість приміщень, </w:t>
            </w:r>
          </w:p>
          <w:p w:rsidR="00292BD1" w:rsidRPr="00292BD1" w:rsidRDefault="00292BD1" w:rsidP="00292BD1">
            <w:pPr>
              <w:ind w:firstLine="65"/>
              <w:jc w:val="center"/>
              <w:rPr>
                <w:lang w:val="uk-UA"/>
              </w:rPr>
            </w:pPr>
            <w:r w:rsidRPr="00292BD1">
              <w:rPr>
                <w:lang w:val="uk-UA"/>
              </w:rPr>
              <w:t>їх площа</w:t>
            </w:r>
          </w:p>
        </w:tc>
        <w:tc>
          <w:tcPr>
            <w:tcW w:w="992" w:type="dxa"/>
            <w:vMerge w:val="restart"/>
          </w:tcPr>
          <w:p w:rsidR="00292BD1" w:rsidRPr="00292BD1" w:rsidRDefault="00292BD1" w:rsidP="00292BD1">
            <w:pPr>
              <w:jc w:val="center"/>
              <w:rPr>
                <w:lang w:val="uk-UA"/>
              </w:rPr>
            </w:pPr>
            <w:r w:rsidRPr="00292BD1">
              <w:rPr>
                <w:lang w:val="uk-UA"/>
              </w:rPr>
              <w:t>Наявність їдальні (посадочних місць)</w:t>
            </w:r>
          </w:p>
        </w:tc>
        <w:tc>
          <w:tcPr>
            <w:tcW w:w="993" w:type="dxa"/>
            <w:vMerge w:val="restart"/>
          </w:tcPr>
          <w:p w:rsidR="00292BD1" w:rsidRPr="00292BD1" w:rsidRDefault="00292BD1" w:rsidP="00292BD1">
            <w:pPr>
              <w:jc w:val="center"/>
              <w:rPr>
                <w:lang w:val="uk-UA"/>
              </w:rPr>
            </w:pPr>
            <w:r w:rsidRPr="00292BD1">
              <w:rPr>
                <w:lang w:val="uk-UA"/>
              </w:rPr>
              <w:t>Наявність медичного пункту  (на</w:t>
            </w:r>
          </w:p>
          <w:p w:rsidR="00292BD1" w:rsidRPr="00292BD1" w:rsidRDefault="00292BD1" w:rsidP="00292BD1">
            <w:pPr>
              <w:jc w:val="center"/>
              <w:rPr>
                <w:lang w:val="uk-UA"/>
              </w:rPr>
            </w:pPr>
            <w:r w:rsidRPr="00292BD1">
              <w:rPr>
                <w:lang w:val="uk-UA"/>
              </w:rPr>
              <w:t xml:space="preserve"> к-ть евак.) </w:t>
            </w:r>
          </w:p>
        </w:tc>
        <w:tc>
          <w:tcPr>
            <w:tcW w:w="1134" w:type="dxa"/>
            <w:vMerge w:val="restart"/>
          </w:tcPr>
          <w:p w:rsidR="00292BD1" w:rsidRPr="00292BD1" w:rsidRDefault="00292BD1" w:rsidP="00292BD1">
            <w:pPr>
              <w:jc w:val="center"/>
              <w:rPr>
                <w:lang w:val="uk-UA"/>
              </w:rPr>
            </w:pPr>
            <w:r w:rsidRPr="00292BD1">
              <w:rPr>
                <w:lang w:val="uk-UA"/>
              </w:rPr>
              <w:t>Наявність інформаційного вузла</w:t>
            </w:r>
          </w:p>
        </w:tc>
        <w:tc>
          <w:tcPr>
            <w:tcW w:w="1100" w:type="dxa"/>
            <w:vMerge w:val="restart"/>
          </w:tcPr>
          <w:p w:rsidR="00292BD1" w:rsidRPr="00292BD1" w:rsidRDefault="00292BD1" w:rsidP="00292BD1">
            <w:pPr>
              <w:jc w:val="center"/>
              <w:rPr>
                <w:lang w:val="uk-UA"/>
              </w:rPr>
            </w:pPr>
            <w:r w:rsidRPr="00292BD1">
              <w:rPr>
                <w:lang w:val="uk-UA"/>
              </w:rPr>
              <w:t>Наявність санітарно</w:t>
            </w:r>
          </w:p>
          <w:p w:rsidR="00292BD1" w:rsidRPr="00292BD1" w:rsidRDefault="00292BD1" w:rsidP="00292BD1">
            <w:pPr>
              <w:jc w:val="center"/>
              <w:rPr>
                <w:lang w:val="uk-UA"/>
              </w:rPr>
            </w:pPr>
            <w:r w:rsidRPr="00292BD1">
              <w:rPr>
                <w:lang w:val="uk-UA"/>
              </w:rPr>
              <w:t>го вузла</w:t>
            </w:r>
          </w:p>
        </w:tc>
        <w:tc>
          <w:tcPr>
            <w:tcW w:w="1292" w:type="dxa"/>
            <w:gridSpan w:val="2"/>
          </w:tcPr>
          <w:p w:rsidR="00292BD1" w:rsidRPr="00292BD1" w:rsidRDefault="00292BD1" w:rsidP="00292BD1">
            <w:pPr>
              <w:jc w:val="center"/>
              <w:rPr>
                <w:lang w:val="uk-UA"/>
              </w:rPr>
            </w:pPr>
            <w:r w:rsidRPr="00292BD1">
              <w:rPr>
                <w:lang w:val="uk-UA"/>
              </w:rPr>
              <w:t>забезпечення</w:t>
            </w:r>
          </w:p>
        </w:tc>
      </w:tr>
      <w:tr w:rsidR="00292BD1" w:rsidRPr="00292BD1" w:rsidTr="00292BD1">
        <w:trPr>
          <w:cantSplit/>
        </w:trPr>
        <w:tc>
          <w:tcPr>
            <w:tcW w:w="524" w:type="dxa"/>
            <w:vMerge/>
          </w:tcPr>
          <w:p w:rsidR="00292BD1" w:rsidRPr="00292BD1" w:rsidRDefault="00292BD1" w:rsidP="00292BD1">
            <w:pPr>
              <w:jc w:val="both"/>
              <w:rPr>
                <w:i/>
                <w:iCs/>
                <w:lang w:val="uk-UA"/>
              </w:rPr>
            </w:pPr>
          </w:p>
        </w:tc>
        <w:tc>
          <w:tcPr>
            <w:tcW w:w="1886" w:type="dxa"/>
            <w:vMerge/>
          </w:tcPr>
          <w:p w:rsidR="00292BD1" w:rsidRPr="00292BD1" w:rsidRDefault="00292BD1" w:rsidP="00292BD1">
            <w:pPr>
              <w:jc w:val="both"/>
              <w:rPr>
                <w:lang w:val="uk-UA"/>
              </w:rPr>
            </w:pPr>
          </w:p>
        </w:tc>
        <w:tc>
          <w:tcPr>
            <w:tcW w:w="1000" w:type="dxa"/>
            <w:vMerge/>
          </w:tcPr>
          <w:p w:rsidR="00292BD1" w:rsidRPr="00292BD1" w:rsidRDefault="00292BD1" w:rsidP="00292BD1">
            <w:pPr>
              <w:jc w:val="both"/>
              <w:rPr>
                <w:i/>
                <w:iCs/>
                <w:lang w:val="uk-UA"/>
              </w:rPr>
            </w:pPr>
          </w:p>
        </w:tc>
        <w:tc>
          <w:tcPr>
            <w:tcW w:w="985" w:type="dxa"/>
            <w:vMerge/>
          </w:tcPr>
          <w:p w:rsidR="00292BD1" w:rsidRPr="00292BD1" w:rsidRDefault="00292BD1" w:rsidP="00292BD1">
            <w:pPr>
              <w:jc w:val="both"/>
              <w:rPr>
                <w:i/>
                <w:iCs/>
                <w:lang w:val="uk-UA"/>
              </w:rPr>
            </w:pPr>
          </w:p>
        </w:tc>
        <w:tc>
          <w:tcPr>
            <w:tcW w:w="992" w:type="dxa"/>
            <w:vMerge/>
          </w:tcPr>
          <w:p w:rsidR="00292BD1" w:rsidRPr="00292BD1" w:rsidRDefault="00292BD1" w:rsidP="00292BD1">
            <w:pPr>
              <w:jc w:val="both"/>
              <w:rPr>
                <w:i/>
                <w:iCs/>
                <w:lang w:val="uk-UA"/>
              </w:rPr>
            </w:pPr>
          </w:p>
        </w:tc>
        <w:tc>
          <w:tcPr>
            <w:tcW w:w="993" w:type="dxa"/>
            <w:vMerge/>
          </w:tcPr>
          <w:p w:rsidR="00292BD1" w:rsidRPr="00292BD1" w:rsidRDefault="00292BD1" w:rsidP="00292BD1">
            <w:pPr>
              <w:jc w:val="both"/>
              <w:rPr>
                <w:i/>
                <w:iCs/>
                <w:lang w:val="uk-UA"/>
              </w:rPr>
            </w:pPr>
          </w:p>
        </w:tc>
        <w:tc>
          <w:tcPr>
            <w:tcW w:w="1134" w:type="dxa"/>
            <w:vMerge/>
          </w:tcPr>
          <w:p w:rsidR="00292BD1" w:rsidRPr="00292BD1" w:rsidRDefault="00292BD1" w:rsidP="00292BD1">
            <w:pPr>
              <w:jc w:val="both"/>
              <w:rPr>
                <w:i/>
                <w:iCs/>
                <w:lang w:val="uk-UA"/>
              </w:rPr>
            </w:pPr>
          </w:p>
        </w:tc>
        <w:tc>
          <w:tcPr>
            <w:tcW w:w="1100" w:type="dxa"/>
            <w:vMerge/>
          </w:tcPr>
          <w:p w:rsidR="00292BD1" w:rsidRPr="00292BD1" w:rsidRDefault="00292BD1" w:rsidP="00292BD1">
            <w:pPr>
              <w:jc w:val="both"/>
              <w:rPr>
                <w:i/>
                <w:iCs/>
                <w:lang w:val="uk-UA"/>
              </w:rPr>
            </w:pPr>
          </w:p>
        </w:tc>
        <w:tc>
          <w:tcPr>
            <w:tcW w:w="650" w:type="dxa"/>
          </w:tcPr>
          <w:p w:rsidR="00292BD1" w:rsidRPr="00292BD1" w:rsidRDefault="00292BD1" w:rsidP="00292BD1">
            <w:pPr>
              <w:jc w:val="center"/>
              <w:rPr>
                <w:lang w:val="uk-UA"/>
              </w:rPr>
            </w:pPr>
            <w:r w:rsidRPr="00292BD1">
              <w:rPr>
                <w:lang w:val="uk-UA"/>
              </w:rPr>
              <w:t>водою</w:t>
            </w:r>
          </w:p>
        </w:tc>
        <w:tc>
          <w:tcPr>
            <w:tcW w:w="642" w:type="dxa"/>
          </w:tcPr>
          <w:p w:rsidR="00292BD1" w:rsidRPr="00292BD1" w:rsidRDefault="00292BD1" w:rsidP="00292BD1">
            <w:pPr>
              <w:jc w:val="center"/>
              <w:rPr>
                <w:lang w:val="uk-UA"/>
              </w:rPr>
            </w:pPr>
            <w:r w:rsidRPr="00292BD1">
              <w:rPr>
                <w:lang w:val="uk-UA"/>
              </w:rPr>
              <w:t>опаленням</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t xml:space="preserve">   1.</w:t>
            </w:r>
          </w:p>
        </w:tc>
        <w:tc>
          <w:tcPr>
            <w:tcW w:w="1886" w:type="dxa"/>
          </w:tcPr>
          <w:p w:rsidR="00292BD1" w:rsidRPr="00292BD1" w:rsidRDefault="00292BD1" w:rsidP="00292BD1">
            <w:pPr>
              <w:jc w:val="center"/>
              <w:rPr>
                <w:lang w:val="uk-UA"/>
              </w:rPr>
            </w:pPr>
            <w:r w:rsidRPr="00292BD1">
              <w:rPr>
                <w:lang w:val="uk-UA"/>
              </w:rPr>
              <w:t>Новороздільський  НВК „Лідер”</w:t>
            </w:r>
          </w:p>
          <w:p w:rsidR="00292BD1" w:rsidRPr="00292BD1" w:rsidRDefault="00292BD1" w:rsidP="00292BD1">
            <w:pPr>
              <w:jc w:val="center"/>
              <w:rPr>
                <w:lang w:val="uk-UA"/>
              </w:rPr>
            </w:pPr>
            <w:r w:rsidRPr="00292BD1">
              <w:rPr>
                <w:lang w:val="uk-UA"/>
              </w:rPr>
              <w:t>(спортивний та актовий зали)</w:t>
            </w:r>
          </w:p>
        </w:tc>
        <w:tc>
          <w:tcPr>
            <w:tcW w:w="1000" w:type="dxa"/>
          </w:tcPr>
          <w:p w:rsidR="00292BD1" w:rsidRPr="00292BD1" w:rsidRDefault="00292BD1" w:rsidP="00292BD1">
            <w:pPr>
              <w:jc w:val="center"/>
              <w:rPr>
                <w:iCs/>
                <w:lang w:val="uk-UA"/>
              </w:rPr>
            </w:pPr>
            <w:r w:rsidRPr="00292BD1">
              <w:rPr>
                <w:iCs/>
                <w:lang w:val="uk-UA"/>
              </w:rPr>
              <w:t>338 м.кв.</w:t>
            </w:r>
          </w:p>
        </w:tc>
        <w:tc>
          <w:tcPr>
            <w:tcW w:w="985" w:type="dxa"/>
          </w:tcPr>
          <w:p w:rsidR="00292BD1" w:rsidRPr="00292BD1" w:rsidRDefault="00292BD1" w:rsidP="00292BD1">
            <w:pPr>
              <w:jc w:val="both"/>
              <w:rPr>
                <w:iCs/>
                <w:lang w:val="uk-UA"/>
              </w:rPr>
            </w:pPr>
            <w:r w:rsidRPr="00292BD1">
              <w:rPr>
                <w:iCs/>
                <w:lang w:val="uk-UA"/>
              </w:rPr>
              <w:t>2/  сп.з.- 170 м.кв.</w:t>
            </w:r>
          </w:p>
          <w:p w:rsidR="00292BD1" w:rsidRPr="00292BD1" w:rsidRDefault="00292BD1" w:rsidP="00292BD1">
            <w:pPr>
              <w:jc w:val="both"/>
              <w:rPr>
                <w:iCs/>
                <w:lang w:val="uk-UA"/>
              </w:rPr>
            </w:pPr>
            <w:r w:rsidRPr="00292BD1">
              <w:rPr>
                <w:iCs/>
                <w:lang w:val="uk-UA"/>
              </w:rPr>
              <w:t xml:space="preserve">акт.зал –168 м.кв. </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80</w:t>
            </w:r>
          </w:p>
        </w:tc>
        <w:tc>
          <w:tcPr>
            <w:tcW w:w="993"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/80</w:t>
            </w:r>
          </w:p>
        </w:tc>
        <w:tc>
          <w:tcPr>
            <w:tcW w:w="1134" w:type="dxa"/>
          </w:tcPr>
          <w:p w:rsidR="00292BD1" w:rsidRPr="00292BD1" w:rsidRDefault="00292BD1" w:rsidP="00292BD1">
            <w:pPr>
              <w:jc w:val="center"/>
              <w:rPr>
                <w:iCs/>
                <w:lang w:val="uk-UA"/>
              </w:rPr>
            </w:pPr>
            <w:r w:rsidRPr="00292BD1">
              <w:rPr>
                <w:iCs/>
                <w:lang w:val="uk-UA"/>
              </w:rPr>
              <w:t>гучномовець,</w:t>
            </w:r>
          </w:p>
          <w:p w:rsidR="00292BD1" w:rsidRPr="00292BD1" w:rsidRDefault="00292BD1" w:rsidP="00292BD1">
            <w:pPr>
              <w:jc w:val="center"/>
              <w:rPr>
                <w:iCs/>
                <w:lang w:val="uk-UA"/>
              </w:rPr>
            </w:pPr>
            <w:r w:rsidRPr="00292BD1">
              <w:rPr>
                <w:iCs/>
                <w:lang w:val="uk-UA"/>
              </w:rPr>
              <w:t>радіовузол</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4 / 17</w:t>
            </w:r>
          </w:p>
        </w:tc>
        <w:tc>
          <w:tcPr>
            <w:tcW w:w="650" w:type="dxa"/>
          </w:tcPr>
          <w:p w:rsidR="00292BD1" w:rsidRPr="00292BD1" w:rsidRDefault="00292BD1" w:rsidP="00292BD1">
            <w:pPr>
              <w:jc w:val="center"/>
              <w:rPr>
                <w:iCs/>
                <w:lang w:val="uk-UA"/>
              </w:rPr>
            </w:pPr>
            <w:r w:rsidRPr="00292BD1">
              <w:rPr>
                <w:iCs/>
                <w:lang w:val="uk-UA"/>
              </w:rPr>
              <w:t>централі</w:t>
            </w:r>
          </w:p>
          <w:p w:rsidR="00292BD1" w:rsidRPr="00292BD1" w:rsidRDefault="00292BD1" w:rsidP="00292BD1">
            <w:pPr>
              <w:jc w:val="center"/>
              <w:rPr>
                <w:iCs/>
                <w:lang w:val="uk-UA"/>
              </w:rPr>
            </w:pPr>
            <w:r w:rsidRPr="00292BD1">
              <w:rPr>
                <w:iCs/>
                <w:lang w:val="uk-UA"/>
              </w:rPr>
              <w:t>зоване</w:t>
            </w:r>
          </w:p>
        </w:tc>
        <w:tc>
          <w:tcPr>
            <w:tcW w:w="642" w:type="dxa"/>
          </w:tcPr>
          <w:p w:rsidR="00292BD1" w:rsidRPr="00292BD1" w:rsidRDefault="00292BD1" w:rsidP="00292BD1">
            <w:pPr>
              <w:jc w:val="center"/>
              <w:rPr>
                <w:iCs/>
                <w:lang w:val="uk-UA"/>
              </w:rPr>
            </w:pPr>
            <w:r w:rsidRPr="00292BD1">
              <w:rPr>
                <w:iCs/>
                <w:lang w:val="uk-UA"/>
              </w:rPr>
              <w:t>централі</w:t>
            </w:r>
          </w:p>
          <w:p w:rsidR="00292BD1" w:rsidRPr="00292BD1" w:rsidRDefault="00292BD1" w:rsidP="00292BD1">
            <w:pPr>
              <w:jc w:val="center"/>
              <w:rPr>
                <w:iCs/>
                <w:lang w:val="uk-UA"/>
              </w:rPr>
            </w:pPr>
            <w:r w:rsidRPr="00292BD1">
              <w:rPr>
                <w:iCs/>
                <w:lang w:val="uk-UA"/>
              </w:rPr>
              <w:t>зоване</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t xml:space="preserve">   2.</w:t>
            </w:r>
          </w:p>
        </w:tc>
        <w:tc>
          <w:tcPr>
            <w:tcW w:w="1886" w:type="dxa"/>
          </w:tcPr>
          <w:p w:rsidR="00292BD1" w:rsidRPr="00292BD1" w:rsidRDefault="00292BD1" w:rsidP="00292BD1">
            <w:pPr>
              <w:jc w:val="center"/>
              <w:rPr>
                <w:lang w:val="uk-UA"/>
              </w:rPr>
            </w:pPr>
            <w:r w:rsidRPr="00292BD1">
              <w:rPr>
                <w:lang w:val="uk-UA"/>
              </w:rPr>
              <w:t>Новороздільський професійний ліцей</w:t>
            </w:r>
          </w:p>
          <w:p w:rsidR="00292BD1" w:rsidRPr="00292BD1" w:rsidRDefault="00292BD1" w:rsidP="00292BD1">
            <w:pPr>
              <w:jc w:val="center"/>
              <w:rPr>
                <w:lang w:val="uk-UA"/>
              </w:rPr>
            </w:pPr>
            <w:r w:rsidRPr="00292BD1">
              <w:rPr>
                <w:lang w:val="uk-UA"/>
              </w:rPr>
              <w:t>(гуртожиток, спорт. та актовий зали)</w:t>
            </w:r>
          </w:p>
        </w:tc>
        <w:tc>
          <w:tcPr>
            <w:tcW w:w="1000" w:type="dxa"/>
          </w:tcPr>
          <w:p w:rsidR="00292BD1" w:rsidRPr="00292BD1" w:rsidRDefault="00292BD1" w:rsidP="00292BD1">
            <w:pPr>
              <w:jc w:val="center"/>
              <w:rPr>
                <w:iCs/>
                <w:lang w:val="uk-UA"/>
              </w:rPr>
            </w:pPr>
            <w:r w:rsidRPr="00292BD1">
              <w:rPr>
                <w:iCs/>
                <w:lang w:val="uk-UA"/>
              </w:rPr>
              <w:t>1130 м.кв.</w:t>
            </w:r>
          </w:p>
        </w:tc>
        <w:tc>
          <w:tcPr>
            <w:tcW w:w="985" w:type="dxa"/>
          </w:tcPr>
          <w:p w:rsidR="00292BD1" w:rsidRPr="00292BD1" w:rsidRDefault="00292BD1" w:rsidP="00292BD1">
            <w:pPr>
              <w:jc w:val="both"/>
              <w:rPr>
                <w:iCs/>
                <w:lang w:val="uk-UA"/>
              </w:rPr>
            </w:pPr>
            <w:r w:rsidRPr="00292BD1">
              <w:rPr>
                <w:iCs/>
                <w:lang w:val="uk-UA"/>
              </w:rPr>
              <w:t>3/  гуртож.- 600м,</w:t>
            </w:r>
          </w:p>
          <w:p w:rsidR="00292BD1" w:rsidRPr="00292BD1" w:rsidRDefault="00292BD1" w:rsidP="00292BD1">
            <w:pPr>
              <w:jc w:val="both"/>
              <w:rPr>
                <w:iCs/>
                <w:lang w:val="uk-UA"/>
              </w:rPr>
            </w:pPr>
            <w:r w:rsidRPr="00292BD1">
              <w:rPr>
                <w:iCs/>
                <w:lang w:val="uk-UA"/>
              </w:rPr>
              <w:t>сп.зал - 290 м.кв.</w:t>
            </w:r>
          </w:p>
          <w:p w:rsidR="00292BD1" w:rsidRPr="00292BD1" w:rsidRDefault="00292BD1" w:rsidP="00292BD1">
            <w:pPr>
              <w:jc w:val="both"/>
              <w:rPr>
                <w:iCs/>
                <w:lang w:val="uk-UA"/>
              </w:rPr>
            </w:pPr>
            <w:r w:rsidRPr="00292BD1">
              <w:rPr>
                <w:iCs/>
                <w:lang w:val="uk-UA"/>
              </w:rPr>
              <w:t>акт.зал –240 м.кв.</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240</w:t>
            </w:r>
          </w:p>
        </w:tc>
        <w:tc>
          <w:tcPr>
            <w:tcW w:w="993"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55</w:t>
            </w:r>
          </w:p>
        </w:tc>
        <w:tc>
          <w:tcPr>
            <w:tcW w:w="1134"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посильний</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6 / 13</w:t>
            </w:r>
          </w:p>
        </w:tc>
        <w:tc>
          <w:tcPr>
            <w:tcW w:w="65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c>
          <w:tcPr>
            <w:tcW w:w="64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lastRenderedPageBreak/>
              <w:t xml:space="preserve">   3.</w:t>
            </w:r>
          </w:p>
        </w:tc>
        <w:tc>
          <w:tcPr>
            <w:tcW w:w="1886" w:type="dxa"/>
          </w:tcPr>
          <w:p w:rsidR="00292BD1" w:rsidRPr="00292BD1" w:rsidRDefault="00292BD1" w:rsidP="00292BD1">
            <w:pPr>
              <w:jc w:val="center"/>
              <w:rPr>
                <w:lang w:val="uk-UA"/>
              </w:rPr>
            </w:pPr>
            <w:r w:rsidRPr="00292BD1">
              <w:rPr>
                <w:lang w:val="uk-UA"/>
              </w:rPr>
              <w:t>ЗШ І-ІІІ ст.  №2</w:t>
            </w:r>
          </w:p>
          <w:p w:rsidR="00292BD1" w:rsidRPr="00292BD1" w:rsidRDefault="00292BD1" w:rsidP="00292BD1">
            <w:pPr>
              <w:jc w:val="center"/>
              <w:rPr>
                <w:lang w:val="uk-UA"/>
              </w:rPr>
            </w:pPr>
            <w:r w:rsidRPr="00292BD1">
              <w:rPr>
                <w:lang w:val="uk-UA"/>
              </w:rPr>
              <w:t>(спортивний та актовий зали)</w:t>
            </w:r>
          </w:p>
        </w:tc>
        <w:tc>
          <w:tcPr>
            <w:tcW w:w="1000" w:type="dxa"/>
          </w:tcPr>
          <w:p w:rsidR="00292BD1" w:rsidRPr="00292BD1" w:rsidRDefault="00292BD1" w:rsidP="00292BD1">
            <w:pPr>
              <w:jc w:val="center"/>
              <w:rPr>
                <w:iCs/>
                <w:lang w:val="uk-UA"/>
              </w:rPr>
            </w:pPr>
            <w:r w:rsidRPr="00292BD1">
              <w:rPr>
                <w:iCs/>
                <w:lang w:val="uk-UA"/>
              </w:rPr>
              <w:t>554 м.кв.</w:t>
            </w:r>
          </w:p>
        </w:tc>
        <w:tc>
          <w:tcPr>
            <w:tcW w:w="985" w:type="dxa"/>
          </w:tcPr>
          <w:p w:rsidR="00292BD1" w:rsidRPr="00292BD1" w:rsidRDefault="00292BD1" w:rsidP="00292BD1">
            <w:pPr>
              <w:jc w:val="both"/>
              <w:rPr>
                <w:iCs/>
                <w:lang w:val="uk-UA"/>
              </w:rPr>
            </w:pPr>
            <w:r w:rsidRPr="00292BD1">
              <w:rPr>
                <w:iCs/>
                <w:lang w:val="uk-UA"/>
              </w:rPr>
              <w:t>2/  сп.з.- 289 м.кв.</w:t>
            </w:r>
          </w:p>
          <w:p w:rsidR="00292BD1" w:rsidRPr="00292BD1" w:rsidRDefault="00292BD1" w:rsidP="00292BD1">
            <w:pPr>
              <w:jc w:val="both"/>
              <w:rPr>
                <w:iCs/>
                <w:lang w:val="uk-UA"/>
              </w:rPr>
            </w:pPr>
            <w:r w:rsidRPr="00292BD1">
              <w:rPr>
                <w:iCs/>
                <w:lang w:val="uk-UA"/>
              </w:rPr>
              <w:t>акт.зал –265 м.кв.</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240</w:t>
            </w:r>
          </w:p>
        </w:tc>
        <w:tc>
          <w:tcPr>
            <w:tcW w:w="993"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85</w:t>
            </w:r>
          </w:p>
        </w:tc>
        <w:tc>
          <w:tcPr>
            <w:tcW w:w="1134"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радіовузол</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11 / 23</w:t>
            </w:r>
          </w:p>
        </w:tc>
        <w:tc>
          <w:tcPr>
            <w:tcW w:w="65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c>
          <w:tcPr>
            <w:tcW w:w="64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t xml:space="preserve">  </w:t>
            </w:r>
          </w:p>
          <w:p w:rsidR="00292BD1" w:rsidRPr="00292BD1" w:rsidRDefault="00292BD1" w:rsidP="00292BD1">
            <w:pPr>
              <w:jc w:val="both"/>
              <w:rPr>
                <w:iCs/>
                <w:lang w:val="uk-UA"/>
              </w:rPr>
            </w:pPr>
            <w:r w:rsidRPr="00292BD1">
              <w:rPr>
                <w:iCs/>
                <w:lang w:val="uk-UA"/>
              </w:rPr>
              <w:t xml:space="preserve">   4.</w:t>
            </w:r>
          </w:p>
        </w:tc>
        <w:tc>
          <w:tcPr>
            <w:tcW w:w="1886"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Новороздільський політехн.коледж  (гуртожиток, спорт. та актовий зали)</w:t>
            </w:r>
          </w:p>
        </w:tc>
        <w:tc>
          <w:tcPr>
            <w:tcW w:w="10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1077 м.кв.</w:t>
            </w:r>
          </w:p>
        </w:tc>
        <w:tc>
          <w:tcPr>
            <w:tcW w:w="985" w:type="dxa"/>
          </w:tcPr>
          <w:p w:rsidR="00292BD1" w:rsidRPr="00292BD1" w:rsidRDefault="00292BD1" w:rsidP="00292BD1">
            <w:pPr>
              <w:jc w:val="both"/>
              <w:rPr>
                <w:iCs/>
                <w:lang w:val="uk-UA"/>
              </w:rPr>
            </w:pPr>
            <w:r w:rsidRPr="00292BD1">
              <w:rPr>
                <w:iCs/>
                <w:lang w:val="uk-UA"/>
              </w:rPr>
              <w:t>3/  гуртож.- 671м,</w:t>
            </w:r>
          </w:p>
          <w:p w:rsidR="00292BD1" w:rsidRPr="00292BD1" w:rsidRDefault="00292BD1" w:rsidP="00292BD1">
            <w:pPr>
              <w:jc w:val="both"/>
              <w:rPr>
                <w:iCs/>
                <w:lang w:val="uk-UA"/>
              </w:rPr>
            </w:pPr>
            <w:r w:rsidRPr="00292BD1">
              <w:rPr>
                <w:iCs/>
                <w:lang w:val="uk-UA"/>
              </w:rPr>
              <w:t>сп.зал - 203 м.кв.</w:t>
            </w:r>
          </w:p>
          <w:p w:rsidR="00292BD1" w:rsidRPr="00292BD1" w:rsidRDefault="00292BD1" w:rsidP="00292BD1">
            <w:pPr>
              <w:jc w:val="both"/>
              <w:rPr>
                <w:iCs/>
                <w:lang w:val="uk-UA"/>
              </w:rPr>
            </w:pPr>
            <w:r w:rsidRPr="00292BD1">
              <w:rPr>
                <w:iCs/>
                <w:lang w:val="uk-UA"/>
              </w:rPr>
              <w:t>акт.зал–203  м.кв.</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180</w:t>
            </w:r>
          </w:p>
        </w:tc>
        <w:tc>
          <w:tcPr>
            <w:tcW w:w="993" w:type="dxa"/>
          </w:tcPr>
          <w:p w:rsidR="00292BD1" w:rsidRPr="00292BD1" w:rsidRDefault="00292BD1" w:rsidP="00292BD1">
            <w:pPr>
              <w:jc w:val="both"/>
              <w:rPr>
                <w:i/>
                <w:iCs/>
                <w:lang w:val="uk-UA"/>
              </w:rPr>
            </w:pPr>
          </w:p>
          <w:p w:rsidR="00292BD1" w:rsidRPr="00292BD1" w:rsidRDefault="00292BD1" w:rsidP="00292BD1">
            <w:pPr>
              <w:jc w:val="center"/>
              <w:rPr>
                <w:iCs/>
                <w:lang w:val="uk-UA"/>
              </w:rPr>
            </w:pPr>
            <w:r w:rsidRPr="00292BD1">
              <w:rPr>
                <w:iCs/>
                <w:lang w:val="uk-UA"/>
              </w:rPr>
              <w:t>1 / 180</w:t>
            </w:r>
          </w:p>
        </w:tc>
        <w:tc>
          <w:tcPr>
            <w:tcW w:w="1134" w:type="dxa"/>
          </w:tcPr>
          <w:p w:rsidR="00292BD1" w:rsidRPr="00292BD1" w:rsidRDefault="00292BD1" w:rsidP="00292BD1">
            <w:pPr>
              <w:jc w:val="both"/>
              <w:rPr>
                <w:iCs/>
                <w:lang w:val="uk-UA"/>
              </w:rPr>
            </w:pPr>
          </w:p>
          <w:p w:rsidR="00292BD1" w:rsidRPr="00292BD1" w:rsidRDefault="00292BD1" w:rsidP="00292BD1">
            <w:pPr>
              <w:jc w:val="center"/>
              <w:rPr>
                <w:iCs/>
                <w:lang w:val="uk-UA"/>
              </w:rPr>
            </w:pPr>
            <w:r w:rsidRPr="00292BD1">
              <w:rPr>
                <w:iCs/>
                <w:lang w:val="uk-UA"/>
              </w:rPr>
              <w:t>радіовузол</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10 / 24</w:t>
            </w:r>
          </w:p>
        </w:tc>
        <w:tc>
          <w:tcPr>
            <w:tcW w:w="65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c>
          <w:tcPr>
            <w:tcW w:w="64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t xml:space="preserve">   5.</w:t>
            </w:r>
          </w:p>
        </w:tc>
        <w:tc>
          <w:tcPr>
            <w:tcW w:w="1886" w:type="dxa"/>
          </w:tcPr>
          <w:p w:rsidR="00292BD1" w:rsidRPr="00292BD1" w:rsidRDefault="00292BD1" w:rsidP="00292BD1">
            <w:pPr>
              <w:jc w:val="center"/>
              <w:rPr>
                <w:lang w:val="uk-UA"/>
              </w:rPr>
            </w:pPr>
            <w:r w:rsidRPr="00292BD1">
              <w:rPr>
                <w:lang w:val="uk-UA"/>
              </w:rPr>
              <w:t>Професійний ліцей будівн.та побуту (гуртожиток, спорт. та актовий зали)</w:t>
            </w:r>
          </w:p>
        </w:tc>
        <w:tc>
          <w:tcPr>
            <w:tcW w:w="1000" w:type="dxa"/>
          </w:tcPr>
          <w:p w:rsidR="00292BD1" w:rsidRPr="00292BD1" w:rsidRDefault="00292BD1" w:rsidP="00292BD1">
            <w:pPr>
              <w:jc w:val="center"/>
              <w:rPr>
                <w:iCs/>
                <w:lang w:val="uk-UA"/>
              </w:rPr>
            </w:pPr>
            <w:r w:rsidRPr="00292BD1">
              <w:rPr>
                <w:iCs/>
                <w:lang w:val="uk-UA"/>
              </w:rPr>
              <w:t>1176 м.кв.</w:t>
            </w:r>
          </w:p>
        </w:tc>
        <w:tc>
          <w:tcPr>
            <w:tcW w:w="985" w:type="dxa"/>
          </w:tcPr>
          <w:p w:rsidR="00292BD1" w:rsidRPr="00292BD1" w:rsidRDefault="00292BD1" w:rsidP="00292BD1">
            <w:pPr>
              <w:jc w:val="both"/>
              <w:rPr>
                <w:iCs/>
                <w:lang w:val="uk-UA"/>
              </w:rPr>
            </w:pPr>
            <w:r w:rsidRPr="00292BD1">
              <w:rPr>
                <w:iCs/>
                <w:lang w:val="uk-UA"/>
              </w:rPr>
              <w:t>3/  гуртож.- 600м,</w:t>
            </w:r>
          </w:p>
          <w:p w:rsidR="00292BD1" w:rsidRPr="00292BD1" w:rsidRDefault="00292BD1" w:rsidP="00292BD1">
            <w:pPr>
              <w:jc w:val="both"/>
              <w:rPr>
                <w:iCs/>
                <w:lang w:val="uk-UA"/>
              </w:rPr>
            </w:pPr>
            <w:r w:rsidRPr="00292BD1">
              <w:rPr>
                <w:iCs/>
                <w:lang w:val="uk-UA"/>
              </w:rPr>
              <w:t>сп.зал - 288  м.кв.</w:t>
            </w:r>
          </w:p>
          <w:p w:rsidR="00292BD1" w:rsidRPr="00292BD1" w:rsidRDefault="00292BD1" w:rsidP="00292BD1">
            <w:pPr>
              <w:jc w:val="both"/>
              <w:rPr>
                <w:iCs/>
                <w:lang w:val="uk-UA"/>
              </w:rPr>
            </w:pPr>
            <w:r w:rsidRPr="00292BD1">
              <w:rPr>
                <w:iCs/>
                <w:lang w:val="uk-UA"/>
              </w:rPr>
              <w:t>акт.зал – 288м.кв.</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240</w:t>
            </w:r>
          </w:p>
        </w:tc>
        <w:tc>
          <w:tcPr>
            <w:tcW w:w="993"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150</w:t>
            </w:r>
          </w:p>
        </w:tc>
        <w:tc>
          <w:tcPr>
            <w:tcW w:w="1134"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посильний</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10 / 29</w:t>
            </w:r>
          </w:p>
        </w:tc>
        <w:tc>
          <w:tcPr>
            <w:tcW w:w="65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c>
          <w:tcPr>
            <w:tcW w:w="64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r>
      <w:tr w:rsidR="00292BD1" w:rsidRPr="00292BD1" w:rsidTr="00292BD1">
        <w:trPr>
          <w:cantSplit/>
        </w:trPr>
        <w:tc>
          <w:tcPr>
            <w:tcW w:w="524" w:type="dxa"/>
          </w:tcPr>
          <w:p w:rsidR="00292BD1" w:rsidRPr="00292BD1" w:rsidRDefault="00292BD1" w:rsidP="00292BD1">
            <w:pPr>
              <w:jc w:val="both"/>
              <w:rPr>
                <w:iCs/>
                <w:lang w:val="uk-UA"/>
              </w:rPr>
            </w:pPr>
            <w:r w:rsidRPr="00292BD1">
              <w:rPr>
                <w:iCs/>
                <w:lang w:val="uk-UA"/>
              </w:rPr>
              <w:t xml:space="preserve">   6.</w:t>
            </w:r>
          </w:p>
        </w:tc>
        <w:tc>
          <w:tcPr>
            <w:tcW w:w="1886" w:type="dxa"/>
          </w:tcPr>
          <w:p w:rsidR="00292BD1" w:rsidRPr="00292BD1" w:rsidRDefault="00292BD1" w:rsidP="00292BD1">
            <w:pPr>
              <w:jc w:val="center"/>
              <w:rPr>
                <w:lang w:val="uk-UA"/>
              </w:rPr>
            </w:pPr>
            <w:r w:rsidRPr="00292BD1">
              <w:rPr>
                <w:lang w:val="uk-UA"/>
              </w:rPr>
              <w:t>СШ І-ІІІ ст. №4</w:t>
            </w:r>
          </w:p>
          <w:p w:rsidR="00292BD1" w:rsidRPr="00292BD1" w:rsidRDefault="00292BD1" w:rsidP="00292BD1">
            <w:pPr>
              <w:jc w:val="center"/>
              <w:rPr>
                <w:lang w:val="uk-UA"/>
              </w:rPr>
            </w:pPr>
            <w:r w:rsidRPr="00292BD1">
              <w:rPr>
                <w:lang w:val="uk-UA"/>
              </w:rPr>
              <w:t>(спортивний та актовий зали)</w:t>
            </w:r>
          </w:p>
        </w:tc>
        <w:tc>
          <w:tcPr>
            <w:tcW w:w="1000" w:type="dxa"/>
          </w:tcPr>
          <w:p w:rsidR="00292BD1" w:rsidRPr="00292BD1" w:rsidRDefault="00292BD1" w:rsidP="00292BD1">
            <w:pPr>
              <w:jc w:val="center"/>
              <w:rPr>
                <w:iCs/>
                <w:lang w:val="uk-UA"/>
              </w:rPr>
            </w:pPr>
            <w:r w:rsidRPr="00292BD1">
              <w:rPr>
                <w:iCs/>
                <w:lang w:val="uk-UA"/>
              </w:rPr>
              <w:t>475 м.кв.</w:t>
            </w:r>
          </w:p>
        </w:tc>
        <w:tc>
          <w:tcPr>
            <w:tcW w:w="985" w:type="dxa"/>
          </w:tcPr>
          <w:p w:rsidR="00292BD1" w:rsidRPr="00292BD1" w:rsidRDefault="00292BD1" w:rsidP="00292BD1">
            <w:pPr>
              <w:jc w:val="both"/>
              <w:rPr>
                <w:iCs/>
                <w:lang w:val="uk-UA"/>
              </w:rPr>
            </w:pPr>
            <w:r w:rsidRPr="00292BD1">
              <w:rPr>
                <w:iCs/>
                <w:lang w:val="uk-UA"/>
              </w:rPr>
              <w:t>2/  сп.з.- 278 м.кв.</w:t>
            </w:r>
          </w:p>
          <w:p w:rsidR="00292BD1" w:rsidRPr="00292BD1" w:rsidRDefault="00292BD1" w:rsidP="00292BD1">
            <w:pPr>
              <w:jc w:val="both"/>
              <w:rPr>
                <w:iCs/>
                <w:lang w:val="uk-UA"/>
              </w:rPr>
            </w:pPr>
            <w:r w:rsidRPr="00292BD1">
              <w:rPr>
                <w:iCs/>
                <w:lang w:val="uk-UA"/>
              </w:rPr>
              <w:t xml:space="preserve">акт.зал –197 м.кв. </w:t>
            </w:r>
          </w:p>
        </w:tc>
        <w:tc>
          <w:tcPr>
            <w:tcW w:w="99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 / 80</w:t>
            </w:r>
          </w:p>
        </w:tc>
        <w:tc>
          <w:tcPr>
            <w:tcW w:w="993" w:type="dxa"/>
          </w:tcPr>
          <w:p w:rsidR="00292BD1" w:rsidRPr="00292BD1" w:rsidRDefault="00292BD1" w:rsidP="00292BD1">
            <w:pPr>
              <w:jc w:val="both"/>
              <w:rPr>
                <w:i/>
                <w:iCs/>
                <w:lang w:val="uk-UA"/>
              </w:rPr>
            </w:pPr>
          </w:p>
          <w:p w:rsidR="00292BD1" w:rsidRPr="00292BD1" w:rsidRDefault="00292BD1" w:rsidP="00292BD1">
            <w:pPr>
              <w:jc w:val="center"/>
              <w:rPr>
                <w:iCs/>
                <w:lang w:val="uk-UA"/>
              </w:rPr>
            </w:pPr>
            <w:r w:rsidRPr="00292BD1">
              <w:rPr>
                <w:iCs/>
                <w:lang w:val="uk-UA"/>
              </w:rPr>
              <w:t>1 / 150</w:t>
            </w:r>
          </w:p>
        </w:tc>
        <w:tc>
          <w:tcPr>
            <w:tcW w:w="1134"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посильний</w:t>
            </w:r>
          </w:p>
        </w:tc>
        <w:tc>
          <w:tcPr>
            <w:tcW w:w="110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12 / 28</w:t>
            </w:r>
          </w:p>
        </w:tc>
        <w:tc>
          <w:tcPr>
            <w:tcW w:w="650"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c>
          <w:tcPr>
            <w:tcW w:w="642" w:type="dxa"/>
          </w:tcPr>
          <w:p w:rsidR="00292BD1" w:rsidRPr="00292BD1" w:rsidRDefault="00292BD1" w:rsidP="00292BD1">
            <w:pPr>
              <w:jc w:val="center"/>
              <w:rPr>
                <w:iCs/>
                <w:lang w:val="uk-UA"/>
              </w:rPr>
            </w:pPr>
          </w:p>
          <w:p w:rsidR="00292BD1" w:rsidRPr="00292BD1" w:rsidRDefault="00292BD1" w:rsidP="00292BD1">
            <w:pPr>
              <w:jc w:val="center"/>
              <w:rPr>
                <w:iCs/>
                <w:lang w:val="uk-UA"/>
              </w:rPr>
            </w:pPr>
            <w:r w:rsidRPr="00292BD1">
              <w:rPr>
                <w:iCs/>
                <w:lang w:val="uk-UA"/>
              </w:rPr>
              <w:t>- !! -</w:t>
            </w:r>
          </w:p>
        </w:tc>
      </w:tr>
    </w:tbl>
    <w:p w:rsidR="00292BD1" w:rsidRPr="00292BD1" w:rsidRDefault="00292BD1" w:rsidP="00292BD1">
      <w:pPr>
        <w:ind w:firstLine="900"/>
        <w:jc w:val="both"/>
        <w:rPr>
          <w:iCs/>
          <w:lang w:val="uk-UA"/>
        </w:rPr>
      </w:pPr>
      <w:r w:rsidRPr="00292BD1">
        <w:rPr>
          <w:iCs/>
          <w:lang w:val="uk-UA"/>
        </w:rPr>
        <w:t xml:space="preserve">      Наявні загальна площа, посадочні місця в їдальнях (постійно діючих під час навчального року), медичні пункти та санвузли відповідають вимогам санітарних норм. При необхідності, для нормального функціонування медпунктів (за рішенням начальника медичної служби) виділяються додаткові медичні працівники.</w:t>
      </w:r>
    </w:p>
    <w:p w:rsidR="00292BD1" w:rsidRPr="00292BD1" w:rsidRDefault="00292BD1" w:rsidP="00292BD1">
      <w:pPr>
        <w:ind w:firstLine="900"/>
        <w:jc w:val="both"/>
        <w:rPr>
          <w:i/>
          <w:iCs/>
          <w:lang w:val="uk-UA"/>
        </w:rPr>
      </w:pPr>
    </w:p>
    <w:p w:rsidR="00292BD1" w:rsidRPr="00292BD1" w:rsidRDefault="00292BD1" w:rsidP="00292BD1">
      <w:pPr>
        <w:ind w:firstLine="900"/>
        <w:jc w:val="both"/>
        <w:rPr>
          <w:i/>
          <w:iCs/>
          <w:lang w:val="uk-UA"/>
        </w:rPr>
      </w:pPr>
    </w:p>
    <w:p w:rsidR="00292BD1" w:rsidRPr="00292BD1" w:rsidRDefault="00292BD1" w:rsidP="00292BD1">
      <w:pPr>
        <w:ind w:firstLine="900"/>
        <w:jc w:val="both"/>
        <w:rPr>
          <w:i/>
          <w:iCs/>
          <w:lang w:val="uk-UA"/>
        </w:rPr>
      </w:pPr>
    </w:p>
    <w:p w:rsidR="00292BD1" w:rsidRPr="00292BD1" w:rsidRDefault="00292BD1" w:rsidP="00292BD1">
      <w:pPr>
        <w:ind w:firstLine="900"/>
        <w:jc w:val="both"/>
        <w:rPr>
          <w:lang w:val="uk-UA"/>
        </w:rPr>
      </w:pPr>
      <w:r w:rsidRPr="00292BD1">
        <w:rPr>
          <w:b/>
          <w:bCs/>
          <w:lang w:val="uk-UA"/>
        </w:rPr>
        <w:t xml:space="preserve">Розділ </w:t>
      </w:r>
      <w:r w:rsidRPr="00292BD1">
        <w:rPr>
          <w:b/>
          <w:bCs/>
          <w:lang w:val="en-US"/>
        </w:rPr>
        <w:t>V</w:t>
      </w:r>
      <w:r w:rsidRPr="00292BD1">
        <w:rPr>
          <w:b/>
          <w:bCs/>
          <w:lang w:val="uk-UA"/>
        </w:rPr>
        <w:t>.</w:t>
      </w:r>
      <w:r w:rsidRPr="00292BD1">
        <w:rPr>
          <w:lang w:val="uk-UA"/>
        </w:rPr>
        <w:t xml:space="preserve">   Місця (адреси) розгортання та терміни готовності до роботи пунктів висадки евакуйованого населення та приймальних пунктів евакуації (ППЕ).      </w:t>
      </w:r>
    </w:p>
    <w:p w:rsidR="00292BD1" w:rsidRPr="00292BD1" w:rsidRDefault="00292BD1" w:rsidP="00292BD1">
      <w:pPr>
        <w:jc w:val="center"/>
        <w:rPr>
          <w:lang w:val="uk-UA"/>
        </w:rPr>
      </w:pPr>
      <w:r w:rsidRPr="00292BD1">
        <w:rPr>
          <w:lang w:val="uk-UA"/>
        </w:rPr>
        <w:t xml:space="preserve">                                                                                                                                                                                                                                                                                Табл. 8</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82"/>
        <w:gridCol w:w="2446"/>
        <w:gridCol w:w="1389"/>
        <w:gridCol w:w="2085"/>
        <w:gridCol w:w="1606"/>
      </w:tblGrid>
      <w:tr w:rsidR="00292BD1" w:rsidRPr="00292BD1" w:rsidTr="00292BD1">
        <w:tc>
          <w:tcPr>
            <w:tcW w:w="528" w:type="dxa"/>
          </w:tcPr>
          <w:p w:rsidR="00292BD1" w:rsidRPr="00292BD1" w:rsidRDefault="00292BD1" w:rsidP="00292BD1">
            <w:pPr>
              <w:jc w:val="center"/>
              <w:rPr>
                <w:lang w:val="uk-UA"/>
              </w:rPr>
            </w:pPr>
            <w:r w:rsidRPr="00292BD1">
              <w:rPr>
                <w:lang w:val="uk-UA"/>
              </w:rPr>
              <w:t>№</w:t>
            </w:r>
          </w:p>
          <w:p w:rsidR="00292BD1" w:rsidRPr="00292BD1" w:rsidRDefault="00292BD1" w:rsidP="00292BD1">
            <w:pPr>
              <w:jc w:val="both"/>
              <w:rPr>
                <w:lang w:val="uk-UA"/>
              </w:rPr>
            </w:pPr>
            <w:r w:rsidRPr="00292BD1">
              <w:rPr>
                <w:lang w:val="uk-UA"/>
              </w:rPr>
              <w:t>з.п</w:t>
            </w:r>
          </w:p>
        </w:tc>
        <w:tc>
          <w:tcPr>
            <w:tcW w:w="1882" w:type="dxa"/>
          </w:tcPr>
          <w:p w:rsidR="00292BD1" w:rsidRPr="00292BD1" w:rsidRDefault="00292BD1" w:rsidP="00292BD1">
            <w:pPr>
              <w:jc w:val="center"/>
              <w:rPr>
                <w:lang w:val="uk-UA"/>
              </w:rPr>
            </w:pPr>
            <w:r w:rsidRPr="00292BD1">
              <w:rPr>
                <w:lang w:val="uk-UA"/>
              </w:rPr>
              <w:t xml:space="preserve">Адміністративно-територіальна одиниця </w:t>
            </w:r>
          </w:p>
          <w:p w:rsidR="00292BD1" w:rsidRPr="00292BD1" w:rsidRDefault="00292BD1" w:rsidP="00292BD1">
            <w:pPr>
              <w:jc w:val="center"/>
              <w:rPr>
                <w:lang w:val="uk-UA"/>
              </w:rPr>
            </w:pPr>
            <w:r w:rsidRPr="00292BD1">
              <w:rPr>
                <w:lang w:val="uk-UA"/>
              </w:rPr>
              <w:t>(м.Новий Розділ)</w:t>
            </w:r>
          </w:p>
        </w:tc>
        <w:tc>
          <w:tcPr>
            <w:tcW w:w="2446" w:type="dxa"/>
          </w:tcPr>
          <w:p w:rsidR="00292BD1" w:rsidRPr="00292BD1" w:rsidRDefault="00292BD1" w:rsidP="00292BD1">
            <w:pPr>
              <w:jc w:val="center"/>
              <w:rPr>
                <w:lang w:val="uk-UA"/>
              </w:rPr>
            </w:pPr>
            <w:r w:rsidRPr="00292BD1">
              <w:rPr>
                <w:lang w:val="uk-UA"/>
              </w:rPr>
              <w:t xml:space="preserve">Місця (адреси) розгортання </w:t>
            </w:r>
          </w:p>
          <w:p w:rsidR="00292BD1" w:rsidRPr="00292BD1" w:rsidRDefault="00292BD1" w:rsidP="00292BD1">
            <w:pPr>
              <w:jc w:val="center"/>
              <w:rPr>
                <w:lang w:val="uk-UA"/>
              </w:rPr>
            </w:pPr>
            <w:r w:rsidRPr="00292BD1">
              <w:rPr>
                <w:lang w:val="uk-UA"/>
              </w:rPr>
              <w:t>пунктів висадки.</w:t>
            </w:r>
          </w:p>
          <w:p w:rsidR="00292BD1" w:rsidRPr="00292BD1" w:rsidRDefault="00292BD1" w:rsidP="00292BD1">
            <w:pPr>
              <w:jc w:val="center"/>
              <w:rPr>
                <w:lang w:val="uk-UA"/>
              </w:rPr>
            </w:pPr>
            <w:r w:rsidRPr="00292BD1">
              <w:rPr>
                <w:lang w:val="uk-UA"/>
              </w:rPr>
              <w:t>Кількість населення, яке прибуває</w:t>
            </w:r>
          </w:p>
          <w:p w:rsidR="00292BD1" w:rsidRPr="00292BD1" w:rsidRDefault="00292BD1" w:rsidP="00292BD1">
            <w:pPr>
              <w:jc w:val="center"/>
              <w:rPr>
                <w:lang w:val="uk-UA"/>
              </w:rPr>
            </w:pPr>
            <w:r w:rsidRPr="00292BD1">
              <w:rPr>
                <w:lang w:val="uk-UA"/>
              </w:rPr>
              <w:t xml:space="preserve"> на пункти висадки</w:t>
            </w:r>
          </w:p>
        </w:tc>
        <w:tc>
          <w:tcPr>
            <w:tcW w:w="1389" w:type="dxa"/>
          </w:tcPr>
          <w:p w:rsidR="00292BD1" w:rsidRPr="00292BD1" w:rsidRDefault="00292BD1" w:rsidP="00292BD1">
            <w:pPr>
              <w:jc w:val="center"/>
              <w:rPr>
                <w:lang w:val="uk-UA"/>
              </w:rPr>
            </w:pPr>
            <w:r w:rsidRPr="00292BD1">
              <w:rPr>
                <w:lang w:val="uk-UA"/>
              </w:rPr>
              <w:t>Терміни готовності до роботи пунктів висадки</w:t>
            </w:r>
          </w:p>
        </w:tc>
        <w:tc>
          <w:tcPr>
            <w:tcW w:w="2085" w:type="dxa"/>
          </w:tcPr>
          <w:p w:rsidR="00292BD1" w:rsidRPr="00292BD1" w:rsidRDefault="00292BD1" w:rsidP="00292BD1">
            <w:pPr>
              <w:jc w:val="center"/>
              <w:rPr>
                <w:lang w:val="uk-UA"/>
              </w:rPr>
            </w:pPr>
            <w:r w:rsidRPr="00292BD1">
              <w:rPr>
                <w:lang w:val="uk-UA"/>
              </w:rPr>
              <w:t>Місця (адреси) розгортання</w:t>
            </w:r>
          </w:p>
          <w:p w:rsidR="00292BD1" w:rsidRPr="00292BD1" w:rsidRDefault="00292BD1" w:rsidP="00292BD1">
            <w:pPr>
              <w:jc w:val="center"/>
              <w:rPr>
                <w:lang w:val="uk-UA"/>
              </w:rPr>
            </w:pPr>
            <w:r w:rsidRPr="00292BD1">
              <w:rPr>
                <w:lang w:val="uk-UA"/>
              </w:rPr>
              <w:t xml:space="preserve">приймальних пунктів евакуації  (ППЕ) </w:t>
            </w:r>
          </w:p>
        </w:tc>
        <w:tc>
          <w:tcPr>
            <w:tcW w:w="1606"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Терміни готовності до роботи  ППЕ</w:t>
            </w:r>
          </w:p>
        </w:tc>
      </w:tr>
      <w:tr w:rsidR="00292BD1" w:rsidRPr="00292BD1" w:rsidTr="00292BD1">
        <w:trPr>
          <w:trHeight w:val="653"/>
        </w:trPr>
        <w:tc>
          <w:tcPr>
            <w:tcW w:w="528" w:type="dxa"/>
          </w:tcPr>
          <w:p w:rsidR="00292BD1" w:rsidRPr="00292BD1" w:rsidRDefault="00292BD1" w:rsidP="00292BD1">
            <w:pPr>
              <w:jc w:val="center"/>
              <w:rPr>
                <w:lang w:val="uk-UA"/>
              </w:rPr>
            </w:pPr>
            <w:r w:rsidRPr="00292BD1">
              <w:rPr>
                <w:lang w:val="uk-UA"/>
              </w:rPr>
              <w:t xml:space="preserve"> </w:t>
            </w:r>
          </w:p>
          <w:p w:rsidR="00292BD1" w:rsidRPr="00292BD1" w:rsidRDefault="00292BD1" w:rsidP="00292BD1">
            <w:pPr>
              <w:jc w:val="center"/>
              <w:rPr>
                <w:lang w:val="uk-UA"/>
              </w:rPr>
            </w:pPr>
            <w:r w:rsidRPr="00292BD1">
              <w:rPr>
                <w:lang w:val="uk-UA"/>
              </w:rPr>
              <w:t xml:space="preserve"> 1.</w:t>
            </w:r>
          </w:p>
        </w:tc>
        <w:tc>
          <w:tcPr>
            <w:tcW w:w="1882"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 xml:space="preserve">Стара частина </w:t>
            </w:r>
            <w:r w:rsidRPr="00292BD1">
              <w:rPr>
                <w:lang w:val="uk-UA"/>
              </w:rPr>
              <w:lastRenderedPageBreak/>
              <w:t>міста</w:t>
            </w:r>
          </w:p>
          <w:p w:rsidR="00292BD1" w:rsidRPr="00292BD1" w:rsidRDefault="00292BD1" w:rsidP="00292BD1">
            <w:pPr>
              <w:jc w:val="center"/>
              <w:rPr>
                <w:lang w:val="uk-UA"/>
              </w:rPr>
            </w:pPr>
          </w:p>
        </w:tc>
        <w:tc>
          <w:tcPr>
            <w:tcW w:w="2446"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 xml:space="preserve">вул.Чорновола,5    </w:t>
            </w:r>
            <w:r w:rsidRPr="00292BD1">
              <w:rPr>
                <w:lang w:val="uk-UA"/>
              </w:rPr>
              <w:lastRenderedPageBreak/>
              <w:t>(до 80 осіб)</w:t>
            </w:r>
          </w:p>
        </w:tc>
        <w:tc>
          <w:tcPr>
            <w:tcW w:w="1389"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Ч + 03.00</w:t>
            </w:r>
          </w:p>
        </w:tc>
        <w:tc>
          <w:tcPr>
            <w:tcW w:w="2085"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 xml:space="preserve">Новороздільський </w:t>
            </w:r>
          </w:p>
          <w:p w:rsidR="00292BD1" w:rsidRPr="00292BD1" w:rsidRDefault="00292BD1" w:rsidP="00292BD1">
            <w:pPr>
              <w:jc w:val="center"/>
              <w:rPr>
                <w:lang w:val="uk-UA"/>
              </w:rPr>
            </w:pPr>
            <w:r w:rsidRPr="00292BD1">
              <w:rPr>
                <w:lang w:val="uk-UA"/>
              </w:rPr>
              <w:lastRenderedPageBreak/>
              <w:t>НВК „Лідер”</w:t>
            </w:r>
          </w:p>
        </w:tc>
        <w:tc>
          <w:tcPr>
            <w:tcW w:w="1606" w:type="dxa"/>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 xml:space="preserve">Ч + 02.30 - </w:t>
            </w:r>
            <w:r w:rsidRPr="00292BD1">
              <w:rPr>
                <w:lang w:val="uk-UA"/>
              </w:rPr>
              <w:lastRenderedPageBreak/>
              <w:t>03.00</w:t>
            </w:r>
          </w:p>
        </w:tc>
      </w:tr>
      <w:tr w:rsidR="00292BD1" w:rsidRPr="00292BD1" w:rsidTr="00292BD1">
        <w:trPr>
          <w:trHeight w:val="345"/>
        </w:trPr>
        <w:tc>
          <w:tcPr>
            <w:tcW w:w="528" w:type="dxa"/>
          </w:tcPr>
          <w:p w:rsidR="00292BD1" w:rsidRPr="00292BD1" w:rsidRDefault="00292BD1" w:rsidP="00292BD1">
            <w:pPr>
              <w:jc w:val="center"/>
              <w:rPr>
                <w:lang w:val="uk-UA"/>
              </w:rPr>
            </w:pPr>
          </w:p>
        </w:tc>
        <w:tc>
          <w:tcPr>
            <w:tcW w:w="1882" w:type="dxa"/>
          </w:tcPr>
          <w:p w:rsidR="00292BD1" w:rsidRPr="00292BD1" w:rsidRDefault="00292BD1" w:rsidP="00292BD1">
            <w:pPr>
              <w:jc w:val="center"/>
              <w:rPr>
                <w:lang w:val="uk-UA"/>
              </w:rPr>
            </w:pPr>
            <w:r w:rsidRPr="00292BD1">
              <w:rPr>
                <w:lang w:val="uk-UA"/>
              </w:rPr>
              <w:t>-  !!  -</w:t>
            </w:r>
          </w:p>
        </w:tc>
        <w:tc>
          <w:tcPr>
            <w:tcW w:w="2446" w:type="dxa"/>
          </w:tcPr>
          <w:p w:rsidR="00292BD1" w:rsidRPr="00292BD1" w:rsidRDefault="00292BD1" w:rsidP="00292BD1">
            <w:pPr>
              <w:jc w:val="center"/>
              <w:rPr>
                <w:lang w:val="uk-UA"/>
              </w:rPr>
            </w:pPr>
            <w:r w:rsidRPr="00292BD1">
              <w:rPr>
                <w:lang w:val="uk-UA"/>
              </w:rPr>
              <w:t>вул.Чорновола,9      (55 осіб)</w:t>
            </w:r>
          </w:p>
        </w:tc>
        <w:tc>
          <w:tcPr>
            <w:tcW w:w="1389" w:type="dxa"/>
          </w:tcPr>
          <w:p w:rsidR="00292BD1" w:rsidRPr="00292BD1" w:rsidRDefault="00292BD1" w:rsidP="00292BD1">
            <w:pPr>
              <w:jc w:val="center"/>
              <w:rPr>
                <w:lang w:val="uk-UA"/>
              </w:rPr>
            </w:pPr>
            <w:r w:rsidRPr="00292BD1">
              <w:rPr>
                <w:lang w:val="uk-UA"/>
              </w:rPr>
              <w:t>-  !!  -</w:t>
            </w:r>
          </w:p>
        </w:tc>
        <w:tc>
          <w:tcPr>
            <w:tcW w:w="2085" w:type="dxa"/>
          </w:tcPr>
          <w:p w:rsidR="00292BD1" w:rsidRPr="00292BD1" w:rsidRDefault="00292BD1" w:rsidP="00292BD1">
            <w:pPr>
              <w:jc w:val="center"/>
              <w:rPr>
                <w:lang w:val="uk-UA"/>
              </w:rPr>
            </w:pPr>
            <w:r w:rsidRPr="00292BD1">
              <w:rPr>
                <w:lang w:val="uk-UA"/>
              </w:rPr>
              <w:t>Новороздільський професійний ліцей</w:t>
            </w:r>
          </w:p>
        </w:tc>
        <w:tc>
          <w:tcPr>
            <w:tcW w:w="1606" w:type="dxa"/>
          </w:tcPr>
          <w:p w:rsidR="00292BD1" w:rsidRPr="00292BD1" w:rsidRDefault="00292BD1" w:rsidP="00292BD1">
            <w:pPr>
              <w:rPr>
                <w:lang w:val="uk-UA"/>
              </w:rPr>
            </w:pPr>
            <w:r w:rsidRPr="00292BD1">
              <w:rPr>
                <w:lang w:val="uk-UA"/>
              </w:rPr>
              <w:t xml:space="preserve">              -  !!  -</w:t>
            </w:r>
          </w:p>
        </w:tc>
      </w:tr>
      <w:tr w:rsidR="00292BD1" w:rsidRPr="00292BD1" w:rsidTr="00292BD1">
        <w:tc>
          <w:tcPr>
            <w:tcW w:w="528" w:type="dxa"/>
          </w:tcPr>
          <w:p w:rsidR="00292BD1" w:rsidRPr="00292BD1" w:rsidRDefault="00292BD1" w:rsidP="00292BD1">
            <w:pPr>
              <w:jc w:val="center"/>
              <w:rPr>
                <w:lang w:val="uk-UA"/>
              </w:rPr>
            </w:pPr>
          </w:p>
        </w:tc>
        <w:tc>
          <w:tcPr>
            <w:tcW w:w="1882" w:type="dxa"/>
          </w:tcPr>
          <w:p w:rsidR="00292BD1" w:rsidRPr="00292BD1" w:rsidRDefault="00292BD1" w:rsidP="00292BD1">
            <w:pPr>
              <w:jc w:val="center"/>
              <w:rPr>
                <w:lang w:val="uk-UA"/>
              </w:rPr>
            </w:pPr>
            <w:r w:rsidRPr="00292BD1">
              <w:rPr>
                <w:lang w:val="uk-UA"/>
              </w:rPr>
              <w:t>-  !!  -</w:t>
            </w:r>
          </w:p>
        </w:tc>
        <w:tc>
          <w:tcPr>
            <w:tcW w:w="2446" w:type="dxa"/>
          </w:tcPr>
          <w:p w:rsidR="00292BD1" w:rsidRPr="00292BD1" w:rsidRDefault="00292BD1" w:rsidP="00292BD1">
            <w:pPr>
              <w:jc w:val="center"/>
              <w:rPr>
                <w:lang w:val="uk-UA"/>
              </w:rPr>
            </w:pPr>
            <w:r w:rsidRPr="00292BD1">
              <w:rPr>
                <w:lang w:val="uk-UA"/>
              </w:rPr>
              <w:t>пр.Шевченка,11-в    (85 осіб)</w:t>
            </w:r>
          </w:p>
        </w:tc>
        <w:tc>
          <w:tcPr>
            <w:tcW w:w="1389" w:type="dxa"/>
          </w:tcPr>
          <w:p w:rsidR="00292BD1" w:rsidRPr="00292BD1" w:rsidRDefault="00292BD1" w:rsidP="00292BD1">
            <w:pPr>
              <w:jc w:val="center"/>
              <w:rPr>
                <w:lang w:val="uk-UA"/>
              </w:rPr>
            </w:pPr>
            <w:r w:rsidRPr="00292BD1">
              <w:rPr>
                <w:lang w:val="uk-UA"/>
              </w:rPr>
              <w:t>-  !!  -</w:t>
            </w:r>
          </w:p>
        </w:tc>
        <w:tc>
          <w:tcPr>
            <w:tcW w:w="2085" w:type="dxa"/>
          </w:tcPr>
          <w:p w:rsidR="00292BD1" w:rsidRPr="00292BD1" w:rsidRDefault="00292BD1" w:rsidP="00292BD1">
            <w:pPr>
              <w:jc w:val="center"/>
              <w:rPr>
                <w:lang w:val="uk-UA"/>
              </w:rPr>
            </w:pPr>
            <w:r w:rsidRPr="00292BD1">
              <w:rPr>
                <w:lang w:val="uk-UA"/>
              </w:rPr>
              <w:t>ЗШ І-ІІІ ст.  №2</w:t>
            </w:r>
          </w:p>
          <w:p w:rsidR="00292BD1" w:rsidRPr="00292BD1" w:rsidRDefault="00292BD1" w:rsidP="00292BD1">
            <w:pPr>
              <w:jc w:val="center"/>
              <w:rPr>
                <w:lang w:val="uk-UA"/>
              </w:rPr>
            </w:pPr>
          </w:p>
        </w:tc>
        <w:tc>
          <w:tcPr>
            <w:tcW w:w="1606" w:type="dxa"/>
          </w:tcPr>
          <w:p w:rsidR="00292BD1" w:rsidRPr="00292BD1" w:rsidRDefault="00292BD1" w:rsidP="00292BD1">
            <w:pPr>
              <w:jc w:val="center"/>
              <w:rPr>
                <w:lang w:val="uk-UA"/>
              </w:rPr>
            </w:pPr>
            <w:r w:rsidRPr="00292BD1">
              <w:rPr>
                <w:lang w:val="uk-UA"/>
              </w:rPr>
              <w:t>-  !!  -</w:t>
            </w:r>
          </w:p>
        </w:tc>
      </w:tr>
      <w:tr w:rsidR="00292BD1" w:rsidRPr="00292BD1" w:rsidTr="00292BD1">
        <w:tc>
          <w:tcPr>
            <w:tcW w:w="528" w:type="dxa"/>
          </w:tcPr>
          <w:p w:rsidR="00292BD1" w:rsidRPr="00292BD1" w:rsidRDefault="00292BD1" w:rsidP="00292BD1">
            <w:pPr>
              <w:jc w:val="center"/>
              <w:rPr>
                <w:lang w:val="uk-UA"/>
              </w:rPr>
            </w:pPr>
            <w:r w:rsidRPr="00292BD1">
              <w:rPr>
                <w:lang w:val="uk-UA"/>
              </w:rPr>
              <w:t xml:space="preserve">  2.</w:t>
            </w:r>
          </w:p>
        </w:tc>
        <w:tc>
          <w:tcPr>
            <w:tcW w:w="1882" w:type="dxa"/>
          </w:tcPr>
          <w:p w:rsidR="00292BD1" w:rsidRPr="00292BD1" w:rsidRDefault="00292BD1" w:rsidP="00292BD1">
            <w:pPr>
              <w:jc w:val="center"/>
              <w:rPr>
                <w:lang w:val="uk-UA"/>
              </w:rPr>
            </w:pPr>
            <w:r w:rsidRPr="00292BD1">
              <w:rPr>
                <w:lang w:val="uk-UA"/>
              </w:rPr>
              <w:t>Нова частина міста</w:t>
            </w:r>
          </w:p>
        </w:tc>
        <w:tc>
          <w:tcPr>
            <w:tcW w:w="2446" w:type="dxa"/>
          </w:tcPr>
          <w:p w:rsidR="00292BD1" w:rsidRPr="00292BD1" w:rsidRDefault="00292BD1" w:rsidP="00292BD1">
            <w:pPr>
              <w:jc w:val="center"/>
              <w:rPr>
                <w:lang w:val="uk-UA"/>
              </w:rPr>
            </w:pPr>
            <w:r w:rsidRPr="00292BD1">
              <w:rPr>
                <w:lang w:val="uk-UA"/>
              </w:rPr>
              <w:t>вул.С.Бандери,8      (до 180 осіб)</w:t>
            </w:r>
          </w:p>
        </w:tc>
        <w:tc>
          <w:tcPr>
            <w:tcW w:w="1389" w:type="dxa"/>
          </w:tcPr>
          <w:p w:rsidR="00292BD1" w:rsidRPr="00292BD1" w:rsidRDefault="00292BD1" w:rsidP="00292BD1">
            <w:pPr>
              <w:jc w:val="center"/>
              <w:rPr>
                <w:lang w:val="uk-UA"/>
              </w:rPr>
            </w:pPr>
            <w:r w:rsidRPr="00292BD1">
              <w:rPr>
                <w:lang w:val="uk-UA"/>
              </w:rPr>
              <w:t>-  !!  -</w:t>
            </w:r>
          </w:p>
        </w:tc>
        <w:tc>
          <w:tcPr>
            <w:tcW w:w="2085" w:type="dxa"/>
          </w:tcPr>
          <w:p w:rsidR="00292BD1" w:rsidRPr="00292BD1" w:rsidRDefault="00292BD1" w:rsidP="00292BD1">
            <w:pPr>
              <w:jc w:val="center"/>
              <w:rPr>
                <w:lang w:val="uk-UA"/>
              </w:rPr>
            </w:pPr>
            <w:r w:rsidRPr="00292BD1">
              <w:rPr>
                <w:lang w:val="uk-UA"/>
              </w:rPr>
              <w:t>Новороздільський політехнічний коледж</w:t>
            </w:r>
          </w:p>
        </w:tc>
        <w:tc>
          <w:tcPr>
            <w:tcW w:w="1606" w:type="dxa"/>
          </w:tcPr>
          <w:p w:rsidR="00292BD1" w:rsidRPr="00292BD1" w:rsidRDefault="00292BD1" w:rsidP="00292BD1">
            <w:pPr>
              <w:jc w:val="center"/>
              <w:rPr>
                <w:lang w:val="uk-UA"/>
              </w:rPr>
            </w:pPr>
            <w:r w:rsidRPr="00292BD1">
              <w:rPr>
                <w:lang w:val="uk-UA"/>
              </w:rPr>
              <w:t>-  !!  -</w:t>
            </w:r>
          </w:p>
        </w:tc>
      </w:tr>
      <w:tr w:rsidR="00292BD1" w:rsidRPr="00292BD1" w:rsidTr="00292BD1">
        <w:tc>
          <w:tcPr>
            <w:tcW w:w="528" w:type="dxa"/>
          </w:tcPr>
          <w:p w:rsidR="00292BD1" w:rsidRPr="00292BD1" w:rsidRDefault="00292BD1" w:rsidP="00292BD1">
            <w:pPr>
              <w:jc w:val="center"/>
              <w:rPr>
                <w:lang w:val="uk-UA"/>
              </w:rPr>
            </w:pPr>
          </w:p>
        </w:tc>
        <w:tc>
          <w:tcPr>
            <w:tcW w:w="1882" w:type="dxa"/>
          </w:tcPr>
          <w:p w:rsidR="00292BD1" w:rsidRPr="00292BD1" w:rsidRDefault="00292BD1" w:rsidP="00292BD1">
            <w:pPr>
              <w:jc w:val="center"/>
              <w:rPr>
                <w:lang w:val="uk-UA"/>
              </w:rPr>
            </w:pPr>
            <w:r w:rsidRPr="00292BD1">
              <w:rPr>
                <w:lang w:val="uk-UA"/>
              </w:rPr>
              <w:t>-  !!  -</w:t>
            </w:r>
          </w:p>
        </w:tc>
        <w:tc>
          <w:tcPr>
            <w:tcW w:w="2446" w:type="dxa"/>
          </w:tcPr>
          <w:p w:rsidR="00292BD1" w:rsidRPr="00292BD1" w:rsidRDefault="00292BD1" w:rsidP="00292BD1">
            <w:pPr>
              <w:jc w:val="center"/>
              <w:rPr>
                <w:lang w:val="uk-UA"/>
              </w:rPr>
            </w:pPr>
            <w:r w:rsidRPr="00292BD1">
              <w:rPr>
                <w:lang w:val="uk-UA"/>
              </w:rPr>
              <w:t>вул.Сагайдачного,15    (150 осіб)</w:t>
            </w:r>
          </w:p>
        </w:tc>
        <w:tc>
          <w:tcPr>
            <w:tcW w:w="1389" w:type="dxa"/>
          </w:tcPr>
          <w:p w:rsidR="00292BD1" w:rsidRPr="00292BD1" w:rsidRDefault="00292BD1" w:rsidP="00292BD1">
            <w:pPr>
              <w:jc w:val="center"/>
              <w:rPr>
                <w:lang w:val="uk-UA"/>
              </w:rPr>
            </w:pPr>
            <w:r w:rsidRPr="00292BD1">
              <w:rPr>
                <w:lang w:val="uk-UA"/>
              </w:rPr>
              <w:t>-  !!  -</w:t>
            </w:r>
          </w:p>
        </w:tc>
        <w:tc>
          <w:tcPr>
            <w:tcW w:w="2085" w:type="dxa"/>
          </w:tcPr>
          <w:p w:rsidR="00292BD1" w:rsidRPr="00292BD1" w:rsidRDefault="00292BD1" w:rsidP="00292BD1">
            <w:pPr>
              <w:jc w:val="center"/>
              <w:rPr>
                <w:lang w:val="uk-UA"/>
              </w:rPr>
            </w:pPr>
            <w:r w:rsidRPr="00292BD1">
              <w:rPr>
                <w:lang w:val="uk-UA"/>
              </w:rPr>
              <w:t>Професійний ліцей будівництва та побуту</w:t>
            </w:r>
          </w:p>
        </w:tc>
        <w:tc>
          <w:tcPr>
            <w:tcW w:w="1606" w:type="dxa"/>
          </w:tcPr>
          <w:p w:rsidR="00292BD1" w:rsidRPr="00292BD1" w:rsidRDefault="00292BD1" w:rsidP="00292BD1">
            <w:pPr>
              <w:jc w:val="center"/>
              <w:rPr>
                <w:lang w:val="uk-UA"/>
              </w:rPr>
            </w:pPr>
            <w:r w:rsidRPr="00292BD1">
              <w:rPr>
                <w:lang w:val="uk-UA"/>
              </w:rPr>
              <w:t>-  !!  -</w:t>
            </w:r>
          </w:p>
        </w:tc>
      </w:tr>
      <w:tr w:rsidR="00292BD1" w:rsidRPr="00292BD1" w:rsidTr="00292BD1">
        <w:tc>
          <w:tcPr>
            <w:tcW w:w="528" w:type="dxa"/>
          </w:tcPr>
          <w:p w:rsidR="00292BD1" w:rsidRPr="00292BD1" w:rsidRDefault="00292BD1" w:rsidP="00292BD1">
            <w:pPr>
              <w:jc w:val="center"/>
              <w:rPr>
                <w:lang w:val="uk-UA"/>
              </w:rPr>
            </w:pPr>
          </w:p>
        </w:tc>
        <w:tc>
          <w:tcPr>
            <w:tcW w:w="1882" w:type="dxa"/>
          </w:tcPr>
          <w:p w:rsidR="00292BD1" w:rsidRPr="00292BD1" w:rsidRDefault="00292BD1" w:rsidP="00292BD1">
            <w:pPr>
              <w:jc w:val="center"/>
              <w:rPr>
                <w:lang w:val="uk-UA"/>
              </w:rPr>
            </w:pPr>
            <w:r w:rsidRPr="00292BD1">
              <w:rPr>
                <w:lang w:val="uk-UA"/>
              </w:rPr>
              <w:t>-  !!  -</w:t>
            </w:r>
          </w:p>
        </w:tc>
        <w:tc>
          <w:tcPr>
            <w:tcW w:w="2446" w:type="dxa"/>
          </w:tcPr>
          <w:p w:rsidR="00292BD1" w:rsidRPr="00292BD1" w:rsidRDefault="00292BD1" w:rsidP="00292BD1">
            <w:pPr>
              <w:jc w:val="center"/>
              <w:rPr>
                <w:lang w:val="uk-UA"/>
              </w:rPr>
            </w:pPr>
            <w:r w:rsidRPr="00292BD1">
              <w:rPr>
                <w:lang w:val="uk-UA"/>
              </w:rPr>
              <w:t>вул.С.Бандери,5       (до 150 осіб)</w:t>
            </w:r>
          </w:p>
        </w:tc>
        <w:tc>
          <w:tcPr>
            <w:tcW w:w="1389" w:type="dxa"/>
          </w:tcPr>
          <w:p w:rsidR="00292BD1" w:rsidRPr="00292BD1" w:rsidRDefault="00292BD1" w:rsidP="00292BD1">
            <w:pPr>
              <w:jc w:val="center"/>
              <w:rPr>
                <w:lang w:val="uk-UA"/>
              </w:rPr>
            </w:pPr>
            <w:r w:rsidRPr="00292BD1">
              <w:rPr>
                <w:lang w:val="uk-UA"/>
              </w:rPr>
              <w:t>-  !!  -</w:t>
            </w:r>
          </w:p>
        </w:tc>
        <w:tc>
          <w:tcPr>
            <w:tcW w:w="2085" w:type="dxa"/>
          </w:tcPr>
          <w:p w:rsidR="00292BD1" w:rsidRPr="00292BD1" w:rsidRDefault="00292BD1" w:rsidP="00292BD1">
            <w:pPr>
              <w:jc w:val="center"/>
              <w:rPr>
                <w:lang w:val="uk-UA"/>
              </w:rPr>
            </w:pPr>
            <w:r w:rsidRPr="00292BD1">
              <w:rPr>
                <w:lang w:val="uk-UA"/>
              </w:rPr>
              <w:t>СШ І-ІІІ ст. №4</w:t>
            </w:r>
          </w:p>
          <w:p w:rsidR="00292BD1" w:rsidRPr="00292BD1" w:rsidRDefault="00292BD1" w:rsidP="00292BD1">
            <w:pPr>
              <w:jc w:val="center"/>
              <w:rPr>
                <w:lang w:val="uk-UA"/>
              </w:rPr>
            </w:pPr>
          </w:p>
        </w:tc>
        <w:tc>
          <w:tcPr>
            <w:tcW w:w="1606" w:type="dxa"/>
          </w:tcPr>
          <w:p w:rsidR="00292BD1" w:rsidRPr="00292BD1" w:rsidRDefault="00292BD1" w:rsidP="00292BD1">
            <w:pPr>
              <w:jc w:val="center"/>
              <w:rPr>
                <w:lang w:val="uk-UA"/>
              </w:rPr>
            </w:pPr>
            <w:r w:rsidRPr="00292BD1">
              <w:rPr>
                <w:lang w:val="uk-UA"/>
              </w:rPr>
              <w:t>-  !!  -</w:t>
            </w:r>
          </w:p>
        </w:tc>
      </w:tr>
    </w:tbl>
    <w:p w:rsidR="00292BD1" w:rsidRPr="00292BD1" w:rsidRDefault="00292BD1" w:rsidP="00292BD1">
      <w:pPr>
        <w:ind w:firstLine="900"/>
        <w:jc w:val="both"/>
        <w:rPr>
          <w:lang w:val="uk-UA"/>
        </w:rPr>
      </w:pPr>
    </w:p>
    <w:p w:rsidR="00292BD1" w:rsidRPr="00292BD1" w:rsidRDefault="00292BD1" w:rsidP="00292BD1">
      <w:pPr>
        <w:ind w:firstLine="900"/>
        <w:jc w:val="both"/>
        <w:rPr>
          <w:i/>
          <w:iCs/>
          <w:lang w:val="uk-UA"/>
        </w:rPr>
      </w:pPr>
      <w:r w:rsidRPr="00292BD1">
        <w:rPr>
          <w:b/>
          <w:bCs/>
          <w:lang w:val="uk-UA"/>
        </w:rPr>
        <w:t xml:space="preserve"> Розділ </w:t>
      </w:r>
      <w:r w:rsidRPr="00292BD1">
        <w:rPr>
          <w:b/>
          <w:bCs/>
          <w:lang w:val="en-US"/>
        </w:rPr>
        <w:t>VI</w:t>
      </w:r>
      <w:r w:rsidRPr="00292BD1">
        <w:rPr>
          <w:b/>
          <w:bCs/>
          <w:lang w:val="uk-UA"/>
        </w:rPr>
        <w:t>.</w:t>
      </w:r>
      <w:r w:rsidRPr="00292BD1">
        <w:rPr>
          <w:lang w:val="uk-UA"/>
        </w:rPr>
        <w:t xml:space="preserve">  Порядок і терміни доставки евакуйованого населення із збірних (приймальних) пунктів евакуації до місць їх безпечного розміщення.       </w:t>
      </w:r>
    </w:p>
    <w:p w:rsidR="00292BD1" w:rsidRPr="00292BD1" w:rsidRDefault="00292BD1" w:rsidP="00292BD1">
      <w:pPr>
        <w:jc w:val="both"/>
        <w:rPr>
          <w:i/>
          <w:iCs/>
          <w:lang w:val="uk-UA"/>
        </w:rPr>
      </w:pPr>
    </w:p>
    <w:p w:rsidR="00292BD1" w:rsidRPr="00292BD1" w:rsidRDefault="00292BD1" w:rsidP="00292BD1">
      <w:pPr>
        <w:ind w:right="-782" w:firstLine="480"/>
        <w:jc w:val="both"/>
        <w:rPr>
          <w:i/>
          <w:lang w:val="uk-UA"/>
        </w:rPr>
      </w:pPr>
      <w:r w:rsidRPr="00292BD1">
        <w:rPr>
          <w:b/>
          <w:i/>
          <w:lang w:val="uk-UA"/>
        </w:rPr>
        <w:t xml:space="preserve">а)   </w:t>
      </w:r>
      <w:r w:rsidRPr="00292BD1">
        <w:rPr>
          <w:i/>
          <w:lang w:val="uk-UA"/>
        </w:rPr>
        <w:t>при  раптових  руйнуваннях  будинків  і  споруд  у  разі  землетрусу,  буревію,  або  вибуху  чи  великої пожежі</w:t>
      </w:r>
    </w:p>
    <w:p w:rsidR="00292BD1" w:rsidRPr="00292BD1" w:rsidRDefault="00292BD1" w:rsidP="00292BD1">
      <w:pPr>
        <w:ind w:right="-782" w:firstLine="480"/>
        <w:jc w:val="both"/>
      </w:pPr>
      <w:r w:rsidRPr="00292BD1">
        <w:rPr>
          <w:i/>
          <w:lang w:val="uk-UA"/>
        </w:rPr>
        <w:t xml:space="preserve">      в житловому або господарсько-комунальному масиві:</w:t>
      </w:r>
      <w:r w:rsidRPr="00292BD1">
        <w:t xml:space="preserve">                                                                                                                                                                                                                    </w:t>
      </w:r>
    </w:p>
    <w:p w:rsidR="00292BD1" w:rsidRPr="00292BD1" w:rsidRDefault="00292BD1" w:rsidP="00292BD1">
      <w:pPr>
        <w:ind w:right="-64" w:firstLine="851"/>
        <w:jc w:val="center"/>
      </w:pPr>
    </w:p>
    <w:p w:rsidR="00292BD1" w:rsidRPr="00292BD1" w:rsidRDefault="00292BD1" w:rsidP="00292BD1">
      <w:pPr>
        <w:ind w:right="-64" w:firstLine="851"/>
        <w:jc w:val="center"/>
        <w:rPr>
          <w:lang w:val="uk-UA"/>
        </w:rPr>
      </w:pPr>
      <w:r w:rsidRPr="00292BD1">
        <w:t xml:space="preserve">                                                                                                                                                                                                                                                               Табл. 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92"/>
        <w:gridCol w:w="284"/>
        <w:gridCol w:w="992"/>
        <w:gridCol w:w="95"/>
        <w:gridCol w:w="1606"/>
        <w:gridCol w:w="1843"/>
        <w:gridCol w:w="1701"/>
        <w:gridCol w:w="100"/>
        <w:gridCol w:w="892"/>
        <w:gridCol w:w="200"/>
        <w:gridCol w:w="934"/>
      </w:tblGrid>
      <w:tr w:rsidR="00292BD1" w:rsidRPr="00292BD1" w:rsidTr="00292BD1">
        <w:trPr>
          <w:trHeight w:val="896"/>
          <w:tblHead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r w:rsidRPr="00292BD1">
              <w:rPr>
                <w:b/>
                <w:lang w:val="uk-UA"/>
              </w:rPr>
              <w:t>№</w:t>
            </w:r>
          </w:p>
          <w:p w:rsidR="00292BD1" w:rsidRPr="00292BD1" w:rsidRDefault="00292BD1" w:rsidP="00292BD1">
            <w:pPr>
              <w:jc w:val="center"/>
              <w:rPr>
                <w:b/>
                <w:lang w:val="uk-UA"/>
              </w:rPr>
            </w:pPr>
            <w:r w:rsidRPr="00292BD1">
              <w:rPr>
                <w:b/>
                <w:lang w:val="uk-UA"/>
              </w:rPr>
              <w:t>зап.</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p>
          <w:p w:rsidR="00292BD1" w:rsidRPr="00292BD1" w:rsidRDefault="00292BD1" w:rsidP="00292BD1">
            <w:pPr>
              <w:jc w:val="center"/>
              <w:rPr>
                <w:b/>
                <w:lang w:val="uk-UA"/>
              </w:rPr>
            </w:pPr>
            <w:r w:rsidRPr="00292BD1">
              <w:rPr>
                <w:b/>
                <w:lang w:val="uk-UA"/>
              </w:rPr>
              <w:t>Територія</w:t>
            </w:r>
          </w:p>
          <w:p w:rsidR="00292BD1" w:rsidRPr="00292BD1" w:rsidRDefault="00292BD1" w:rsidP="00292BD1">
            <w:pPr>
              <w:jc w:val="center"/>
              <w:rPr>
                <w:b/>
                <w:lang w:val="uk-UA"/>
              </w:rPr>
            </w:pPr>
            <w:r w:rsidRPr="00292BD1">
              <w:rPr>
                <w:lang w:val="uk-UA"/>
              </w:rPr>
              <w:t>(м Новий Розділ)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r w:rsidRPr="00292BD1">
              <w:rPr>
                <w:b/>
                <w:lang w:val="uk-UA"/>
              </w:rPr>
              <w:t>Кількість ветхих  житлових будинків. Кількість мешканців (осіб).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p>
          <w:p w:rsidR="00292BD1" w:rsidRPr="00292BD1" w:rsidRDefault="00292BD1" w:rsidP="00292BD1">
            <w:pPr>
              <w:jc w:val="center"/>
              <w:rPr>
                <w:b/>
                <w:lang w:val="uk-UA"/>
              </w:rPr>
            </w:pPr>
            <w:r w:rsidRPr="00292BD1">
              <w:rPr>
                <w:b/>
                <w:lang w:val="uk-UA"/>
              </w:rPr>
              <w:t>Номер та адреса збірних пунктів евакуації (ЗПЕ)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ind w:right="34"/>
              <w:jc w:val="center"/>
              <w:rPr>
                <w:b/>
                <w:lang w:val="uk-UA"/>
              </w:rPr>
            </w:pPr>
          </w:p>
          <w:p w:rsidR="00292BD1" w:rsidRPr="00292BD1" w:rsidRDefault="00292BD1" w:rsidP="00292BD1">
            <w:pPr>
              <w:ind w:firstLine="34"/>
              <w:jc w:val="center"/>
              <w:rPr>
                <w:b/>
                <w:lang w:val="uk-UA"/>
              </w:rPr>
            </w:pPr>
            <w:r w:rsidRPr="00292BD1">
              <w:rPr>
                <w:b/>
                <w:lang w:val="uk-UA"/>
              </w:rPr>
              <w:t>Адреси місць безпечного розміщення евакуйованого населення (працівників)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p>
          <w:p w:rsidR="00292BD1" w:rsidRPr="00292BD1" w:rsidRDefault="00292BD1" w:rsidP="00292BD1">
            <w:pPr>
              <w:jc w:val="center"/>
              <w:rPr>
                <w:b/>
                <w:lang w:val="uk-UA"/>
              </w:rPr>
            </w:pPr>
            <w:r w:rsidRPr="00292BD1">
              <w:rPr>
                <w:b/>
                <w:lang w:val="uk-UA"/>
              </w:rPr>
              <w:t>Основні маршрути евакуації населення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b/>
                <w:lang w:val="uk-UA"/>
              </w:rPr>
            </w:pPr>
            <w:r w:rsidRPr="00292BD1">
              <w:rPr>
                <w:b/>
                <w:lang w:val="uk-UA"/>
              </w:rPr>
              <w:t xml:space="preserve">Відстань </w:t>
            </w:r>
          </w:p>
          <w:p w:rsidR="00292BD1" w:rsidRPr="00292BD1" w:rsidRDefault="00292BD1" w:rsidP="00292BD1">
            <w:pPr>
              <w:jc w:val="center"/>
              <w:rPr>
                <w:b/>
                <w:lang w:val="uk-UA"/>
              </w:rPr>
            </w:pPr>
            <w:r w:rsidRPr="00292BD1">
              <w:rPr>
                <w:b/>
                <w:lang w:val="uk-UA"/>
              </w:rPr>
              <w:t>до місць безпечного розмішення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rPr>
                <w:b/>
                <w:lang w:val="uk-UA"/>
              </w:rPr>
            </w:pPr>
            <w:r w:rsidRPr="00292BD1">
              <w:rPr>
                <w:b/>
                <w:lang w:val="uk-UA"/>
              </w:rPr>
              <w:t xml:space="preserve">  Термін </w:t>
            </w:r>
          </w:p>
          <w:p w:rsidR="00292BD1" w:rsidRPr="00292BD1" w:rsidRDefault="00292BD1" w:rsidP="00292BD1">
            <w:pPr>
              <w:rPr>
                <w:b/>
                <w:lang w:val="uk-UA"/>
              </w:rPr>
            </w:pPr>
            <w:r w:rsidRPr="00292BD1">
              <w:rPr>
                <w:b/>
                <w:lang w:val="uk-UA"/>
              </w:rPr>
              <w:t>прибуття у місця безп. розміщення</w:t>
            </w:r>
          </w:p>
        </w:tc>
      </w:tr>
      <w:tr w:rsidR="00292BD1" w:rsidRPr="00292BD1" w:rsidTr="00292BD1">
        <w:trPr>
          <w:trHeight w:val="2063"/>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r w:rsidRPr="00292BD1">
              <w:rPr>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r w:rsidRPr="00292BD1">
              <w:rPr>
                <w:lang w:val="uk-UA"/>
              </w:rPr>
              <w:t>Стара частина міста</w:t>
            </w:r>
          </w:p>
          <w:p w:rsidR="00292BD1" w:rsidRPr="00292BD1" w:rsidRDefault="00292BD1" w:rsidP="00292BD1">
            <w:pPr>
              <w:rPr>
                <w:lang w:val="uk-UA"/>
              </w:rPr>
            </w:pPr>
          </w:p>
          <w:p w:rsidR="00292BD1" w:rsidRPr="00292BD1" w:rsidRDefault="00292BD1" w:rsidP="00292BD1">
            <w:pPr>
              <w:rPr>
                <w:lang w:val="uk-UA"/>
              </w:rPr>
            </w:pPr>
          </w:p>
          <w:p w:rsidR="00292BD1" w:rsidRPr="00292BD1" w:rsidRDefault="00292BD1" w:rsidP="00292BD1">
            <w:pP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Нова частина міста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r w:rsidRPr="00292BD1">
              <w:rPr>
                <w:lang w:val="uk-UA"/>
              </w:rPr>
              <w:t>20 житлових будинків</w:t>
            </w:r>
          </w:p>
          <w:p w:rsidR="00292BD1" w:rsidRPr="00292BD1" w:rsidRDefault="00292BD1" w:rsidP="00292BD1">
            <w:pPr>
              <w:jc w:val="center"/>
              <w:rPr>
                <w:b/>
                <w:lang w:val="uk-UA"/>
              </w:rPr>
            </w:pPr>
          </w:p>
          <w:p w:rsidR="00292BD1" w:rsidRPr="00292BD1" w:rsidRDefault="00292BD1" w:rsidP="00292BD1">
            <w:pPr>
              <w:jc w:val="center"/>
              <w:rPr>
                <w:b/>
                <w:lang w:val="uk-UA"/>
              </w:rPr>
            </w:pPr>
          </w:p>
          <w:p w:rsidR="00292BD1" w:rsidRPr="00292BD1" w:rsidRDefault="00292BD1" w:rsidP="00292BD1">
            <w:pPr>
              <w:jc w:val="center"/>
              <w:rPr>
                <w:b/>
                <w:lang w:val="uk-UA"/>
              </w:rPr>
            </w:pPr>
          </w:p>
          <w:p w:rsidR="00292BD1" w:rsidRPr="00292BD1" w:rsidRDefault="00292BD1" w:rsidP="00292BD1">
            <w:pPr>
              <w:jc w:val="center"/>
              <w:rPr>
                <w:b/>
                <w:lang w:val="uk-UA"/>
              </w:rPr>
            </w:pPr>
          </w:p>
          <w:p w:rsidR="00292BD1" w:rsidRPr="00292BD1" w:rsidRDefault="00292BD1" w:rsidP="00292BD1">
            <w:pPr>
              <w:jc w:val="center"/>
              <w:rPr>
                <w:lang w:val="uk-UA"/>
              </w:rPr>
            </w:pPr>
            <w:r w:rsidRPr="00292BD1">
              <w:rPr>
                <w:lang w:val="uk-UA"/>
              </w:rPr>
              <w:t>1 житл.будинок</w:t>
            </w:r>
          </w:p>
          <w:p w:rsidR="00292BD1" w:rsidRPr="00292BD1" w:rsidRDefault="00292BD1" w:rsidP="00292BD1">
            <w:pPr>
              <w:jc w:val="center"/>
              <w:rPr>
                <w:b/>
                <w:lang w:val="uk-UA"/>
              </w:rPr>
            </w:pPr>
          </w:p>
          <w:p w:rsidR="00292BD1" w:rsidRPr="00292BD1" w:rsidRDefault="00292BD1" w:rsidP="00292BD1">
            <w:pPr>
              <w:jc w:val="center"/>
              <w:rPr>
                <w:b/>
                <w:lang w:val="uk-UA"/>
              </w:rPr>
            </w:pPr>
          </w:p>
          <w:p w:rsidR="00292BD1" w:rsidRPr="00292BD1" w:rsidRDefault="00292BD1" w:rsidP="00292BD1">
            <w:pPr>
              <w:jc w:val="center"/>
              <w:rPr>
                <w:lang w:val="uk-UA"/>
              </w:rPr>
            </w:pPr>
            <w:r w:rsidRPr="00292BD1">
              <w:rPr>
                <w:lang w:val="uk-UA"/>
              </w:rPr>
              <w:t>Всього</w:t>
            </w:r>
          </w:p>
          <w:p w:rsidR="00292BD1" w:rsidRPr="00292BD1" w:rsidRDefault="00292BD1" w:rsidP="00292BD1">
            <w:pPr>
              <w:jc w:val="center"/>
              <w:rPr>
                <w:lang w:val="uk-UA"/>
              </w:rPr>
            </w:pPr>
            <w:r w:rsidRPr="00292BD1">
              <w:rPr>
                <w:lang w:val="uk-UA"/>
              </w:rPr>
              <w:t>700 мешканців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ind w:left="34"/>
              <w:rPr>
                <w:lang w:val="uk-UA"/>
              </w:rPr>
            </w:pPr>
            <w:r w:rsidRPr="00292BD1">
              <w:rPr>
                <w:b/>
                <w:lang w:val="uk-UA"/>
              </w:rPr>
              <w:t>№ 1</w:t>
            </w:r>
            <w:r w:rsidRPr="00292BD1">
              <w:rPr>
                <w:lang w:val="uk-UA"/>
              </w:rPr>
              <w:t xml:space="preserve">- адмін. будинок КП      „Розділжитлосервіс”, </w:t>
            </w:r>
          </w:p>
          <w:p w:rsidR="00292BD1" w:rsidRPr="00292BD1" w:rsidRDefault="00292BD1" w:rsidP="00292BD1">
            <w:pPr>
              <w:ind w:left="34"/>
              <w:rPr>
                <w:u w:val="single"/>
                <w:lang w:val="uk-UA"/>
              </w:rPr>
            </w:pPr>
            <w:r w:rsidRPr="00292BD1">
              <w:rPr>
                <w:lang w:val="uk-UA"/>
              </w:rPr>
              <w:t>вул.Грушевського,37;</w:t>
            </w:r>
          </w:p>
          <w:p w:rsidR="00292BD1" w:rsidRPr="00292BD1" w:rsidRDefault="00292BD1" w:rsidP="00292BD1">
            <w:pPr>
              <w:ind w:left="34"/>
              <w:rPr>
                <w:lang w:val="uk-UA"/>
              </w:rPr>
            </w:pPr>
          </w:p>
          <w:p w:rsidR="00292BD1" w:rsidRPr="00292BD1" w:rsidRDefault="00292BD1" w:rsidP="00292BD1">
            <w:pPr>
              <w:ind w:left="34"/>
              <w:rPr>
                <w:b/>
                <w:lang w:val="uk-UA"/>
              </w:rPr>
            </w:pPr>
          </w:p>
          <w:p w:rsidR="00292BD1" w:rsidRPr="00292BD1" w:rsidRDefault="00292BD1" w:rsidP="00292BD1">
            <w:pPr>
              <w:ind w:left="34"/>
              <w:rPr>
                <w:b/>
                <w:lang w:val="uk-UA"/>
              </w:rPr>
            </w:pPr>
            <w:r w:rsidRPr="00292BD1">
              <w:rPr>
                <w:b/>
                <w:lang w:val="uk-UA"/>
              </w:rPr>
              <w:t>№ 2</w:t>
            </w:r>
            <w:r w:rsidRPr="00292BD1">
              <w:rPr>
                <w:lang w:val="uk-UA"/>
              </w:rPr>
              <w:t>- адмін. будинок ЖЕК №2                   бульв.Довженка,10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rPr>
                <w:lang w:val="uk-UA"/>
              </w:rPr>
            </w:pPr>
            <w:r w:rsidRPr="00292BD1">
              <w:rPr>
                <w:lang w:val="uk-UA"/>
              </w:rPr>
              <w:t>м. Новий Розділ:</w:t>
            </w:r>
          </w:p>
          <w:p w:rsidR="00292BD1" w:rsidRPr="00292BD1" w:rsidRDefault="00292BD1" w:rsidP="00292BD1">
            <w:pPr>
              <w:jc w:val="both"/>
              <w:rPr>
                <w:lang w:val="uk-UA"/>
              </w:rPr>
            </w:pPr>
            <w:r w:rsidRPr="00292BD1">
              <w:rPr>
                <w:lang w:val="uk-UA"/>
              </w:rPr>
              <w:t>- профес.ліцей, вул.Чорновола,9;</w:t>
            </w:r>
          </w:p>
          <w:p w:rsidR="00292BD1" w:rsidRPr="00292BD1" w:rsidRDefault="00292BD1" w:rsidP="00292BD1">
            <w:pPr>
              <w:jc w:val="both"/>
              <w:rPr>
                <w:lang w:val="uk-UA"/>
              </w:rPr>
            </w:pPr>
            <w:r w:rsidRPr="00292BD1">
              <w:rPr>
                <w:lang w:val="uk-UA"/>
              </w:rPr>
              <w:t xml:space="preserve">- НВК„Лідер”, вул. Чорновола,5; </w:t>
            </w:r>
          </w:p>
          <w:p w:rsidR="00292BD1" w:rsidRPr="00292BD1" w:rsidRDefault="00292BD1" w:rsidP="00292BD1">
            <w:pPr>
              <w:jc w:val="both"/>
              <w:rPr>
                <w:lang w:val="uk-UA"/>
              </w:rPr>
            </w:pPr>
            <w:r w:rsidRPr="00292BD1">
              <w:rPr>
                <w:lang w:val="uk-UA"/>
              </w:rPr>
              <w:t>- ЗШ №2,  пр.Шевченка,11-в;</w:t>
            </w:r>
          </w:p>
          <w:p w:rsidR="00292BD1" w:rsidRPr="00292BD1" w:rsidRDefault="00292BD1" w:rsidP="00292BD1">
            <w:pPr>
              <w:jc w:val="both"/>
              <w:rPr>
                <w:lang w:val="uk-UA"/>
              </w:rPr>
            </w:pPr>
          </w:p>
          <w:p w:rsidR="00292BD1" w:rsidRPr="00292BD1" w:rsidRDefault="00292BD1" w:rsidP="00292BD1">
            <w:pPr>
              <w:jc w:val="both"/>
              <w:rPr>
                <w:lang w:val="uk-UA"/>
              </w:rPr>
            </w:pPr>
          </w:p>
          <w:p w:rsidR="00292BD1" w:rsidRPr="00292BD1" w:rsidRDefault="00292BD1" w:rsidP="00292BD1">
            <w:pPr>
              <w:jc w:val="both"/>
              <w:rPr>
                <w:lang w:val="uk-UA"/>
              </w:rPr>
            </w:pPr>
            <w:r w:rsidRPr="00292BD1">
              <w:rPr>
                <w:lang w:val="uk-UA"/>
              </w:rPr>
              <w:t xml:space="preserve">- політколедж, вул.С.Бандери,8 </w:t>
            </w:r>
          </w:p>
          <w:p w:rsidR="00292BD1" w:rsidRPr="00292BD1" w:rsidRDefault="00292BD1" w:rsidP="00292BD1">
            <w:pPr>
              <w:jc w:val="both"/>
              <w:rPr>
                <w:lang w:val="uk-UA"/>
              </w:rPr>
            </w:pPr>
            <w:r w:rsidRPr="00292BD1">
              <w:rPr>
                <w:lang w:val="uk-UA"/>
              </w:rPr>
              <w:t>-профес..ліцей будівн.та побуту, вул. Сагайдачного,15;</w:t>
            </w:r>
          </w:p>
          <w:p w:rsidR="00292BD1" w:rsidRPr="00292BD1" w:rsidRDefault="00292BD1" w:rsidP="00292BD1">
            <w:pPr>
              <w:jc w:val="both"/>
              <w:rPr>
                <w:b/>
                <w:lang w:val="uk-UA"/>
              </w:rPr>
            </w:pPr>
            <w:r w:rsidRPr="00292BD1">
              <w:rPr>
                <w:lang w:val="uk-UA"/>
              </w:rPr>
              <w:lastRenderedPageBreak/>
              <w:t>- СШ №4,  вул.С.Бандери,5.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ind w:left="34"/>
              <w:jc w:val="center"/>
              <w:rPr>
                <w:b/>
                <w:lang w:val="uk-UA"/>
              </w:rPr>
            </w:pPr>
            <w:r w:rsidRPr="00292BD1">
              <w:rPr>
                <w:b/>
                <w:lang w:val="uk-UA"/>
              </w:rPr>
              <w:lastRenderedPageBreak/>
              <w:t xml:space="preserve">Маршрути  вулицями міста </w:t>
            </w:r>
          </w:p>
          <w:p w:rsidR="00292BD1" w:rsidRPr="00292BD1" w:rsidRDefault="00292BD1" w:rsidP="00292BD1">
            <w:pPr>
              <w:ind w:left="34"/>
              <w:rPr>
                <w:lang w:val="uk-UA"/>
              </w:rPr>
            </w:pPr>
            <w:r w:rsidRPr="00292BD1">
              <w:rPr>
                <w:b/>
                <w:i/>
                <w:lang w:val="uk-UA"/>
              </w:rPr>
              <w:t xml:space="preserve">№1 </w:t>
            </w:r>
            <w:r w:rsidRPr="00292BD1">
              <w:rPr>
                <w:lang w:val="uk-UA"/>
              </w:rPr>
              <w:t xml:space="preserve"> - вул.Грушевського– </w:t>
            </w:r>
          </w:p>
          <w:p w:rsidR="00292BD1" w:rsidRPr="00292BD1" w:rsidRDefault="00292BD1" w:rsidP="00292BD1">
            <w:pPr>
              <w:ind w:left="34"/>
              <w:rPr>
                <w:lang w:val="uk-UA"/>
              </w:rPr>
            </w:pPr>
            <w:r w:rsidRPr="00292BD1">
              <w:rPr>
                <w:lang w:val="uk-UA"/>
              </w:rPr>
              <w:t xml:space="preserve"> пр. Шевченка – вул.Чорновола- Набережна - Яворницького; </w:t>
            </w:r>
          </w:p>
          <w:p w:rsidR="00292BD1" w:rsidRPr="00292BD1" w:rsidRDefault="00292BD1" w:rsidP="00292BD1">
            <w:pPr>
              <w:ind w:left="34"/>
              <w:rPr>
                <w:lang w:val="uk-UA"/>
              </w:rPr>
            </w:pPr>
            <w:r w:rsidRPr="00292BD1">
              <w:rPr>
                <w:lang w:val="uk-UA"/>
              </w:rPr>
              <w:t xml:space="preserve">     </w:t>
            </w:r>
            <w:r w:rsidRPr="00292BD1">
              <w:rPr>
                <w:b/>
                <w:i/>
                <w:lang w:val="uk-UA"/>
              </w:rPr>
              <w:t>№2</w:t>
            </w:r>
            <w:r w:rsidRPr="00292BD1">
              <w:rPr>
                <w:lang w:val="uk-UA"/>
              </w:rPr>
              <w:t xml:space="preserve">  –  вул. Шептицького – вул. Стуса  - просп. Шевченка – вулиці  Л.Українки - Довженка - -  </w:t>
            </w:r>
            <w:r w:rsidRPr="00292BD1">
              <w:rPr>
                <w:lang w:val="uk-UA"/>
              </w:rPr>
              <w:lastRenderedPageBreak/>
              <w:t>С.Бандери. -  Сагайдачного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p>
          <w:p w:rsidR="00292BD1" w:rsidRPr="00292BD1" w:rsidRDefault="00292BD1" w:rsidP="00292BD1">
            <w:pPr>
              <w:jc w:val="center"/>
            </w:pPr>
          </w:p>
          <w:p w:rsidR="00292BD1" w:rsidRPr="00292BD1" w:rsidRDefault="00292BD1" w:rsidP="00292BD1">
            <w:pPr>
              <w:jc w:val="center"/>
              <w:rPr>
                <w:lang w:val="uk-UA"/>
              </w:rPr>
            </w:pPr>
            <w:r w:rsidRPr="00292BD1">
              <w:rPr>
                <w:lang w:val="uk-UA"/>
              </w:rPr>
              <w:t>1 км</w:t>
            </w: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pPr>
            <w:r w:rsidRPr="00292BD1">
              <w:rPr>
                <w:lang w:val="uk-UA"/>
              </w:rPr>
              <w:t>1 км</w:t>
            </w:r>
          </w:p>
          <w:p w:rsidR="00292BD1" w:rsidRPr="00292BD1" w:rsidRDefault="00292BD1" w:rsidP="00292BD1">
            <w:pPr>
              <w:jc w:val="center"/>
              <w:rPr>
                <w:lang w:val="uk-UA"/>
              </w:rPr>
            </w:pPr>
          </w:p>
          <w:p w:rsidR="00292BD1" w:rsidRPr="00292BD1" w:rsidRDefault="00292BD1" w:rsidP="00292BD1">
            <w:pPr>
              <w:jc w:val="center"/>
              <w:rPr>
                <w:lang w:val="uk-UA"/>
              </w:rPr>
            </w:pPr>
          </w:p>
          <w:p w:rsidR="00292BD1" w:rsidRPr="00292BD1" w:rsidRDefault="00292BD1" w:rsidP="00292BD1">
            <w:pPr>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p>
          <w:p w:rsidR="00292BD1" w:rsidRPr="00292BD1" w:rsidRDefault="00292BD1" w:rsidP="00292BD1">
            <w:r w:rsidRPr="00292BD1">
              <w:rPr>
                <w:lang w:val="uk-UA"/>
              </w:rPr>
              <w:t xml:space="preserve">  </w:t>
            </w:r>
          </w:p>
          <w:p w:rsidR="00292BD1" w:rsidRPr="00292BD1" w:rsidRDefault="00292BD1" w:rsidP="00292BD1">
            <w:pPr>
              <w:rPr>
                <w:lang w:val="uk-UA"/>
              </w:rPr>
            </w:pPr>
            <w:r w:rsidRPr="00292BD1">
              <w:rPr>
                <w:lang w:val="uk-UA"/>
              </w:rPr>
              <w:t xml:space="preserve">  Ч+04.00 </w:t>
            </w:r>
          </w:p>
          <w:p w:rsidR="00292BD1" w:rsidRPr="00292BD1" w:rsidRDefault="00292BD1" w:rsidP="00292BD1">
            <w:pPr>
              <w:jc w:val="center"/>
              <w:rPr>
                <w:lang w:val="uk-UA"/>
              </w:rPr>
            </w:pPr>
          </w:p>
          <w:p w:rsidR="00292BD1" w:rsidRPr="00292BD1" w:rsidRDefault="00292BD1" w:rsidP="00292BD1">
            <w:pPr>
              <w:rPr>
                <w:lang w:val="uk-UA"/>
              </w:rPr>
            </w:pPr>
            <w:r w:rsidRPr="00292BD1">
              <w:rPr>
                <w:lang w:val="uk-UA"/>
              </w:rPr>
              <w:t xml:space="preserve">   </w:t>
            </w:r>
          </w:p>
          <w:p w:rsidR="00292BD1" w:rsidRPr="00292BD1" w:rsidRDefault="00292BD1" w:rsidP="00292BD1">
            <w:pPr>
              <w:rPr>
                <w:lang w:val="uk-UA"/>
              </w:rPr>
            </w:pPr>
          </w:p>
          <w:p w:rsidR="00292BD1" w:rsidRPr="00292BD1" w:rsidRDefault="00292BD1" w:rsidP="00292BD1">
            <w:pPr>
              <w:rPr>
                <w:lang w:val="uk-UA"/>
              </w:rPr>
            </w:pPr>
            <w:r w:rsidRPr="00292BD1">
              <w:rPr>
                <w:lang w:val="uk-UA"/>
              </w:rPr>
              <w:t xml:space="preserve">  </w:t>
            </w:r>
          </w:p>
          <w:p w:rsidR="00292BD1" w:rsidRPr="00292BD1" w:rsidRDefault="00292BD1" w:rsidP="00292BD1">
            <w:r w:rsidRPr="00292BD1">
              <w:rPr>
                <w:lang w:val="uk-UA"/>
              </w:rPr>
              <w:t xml:space="preserve">  Ч+04.00 </w:t>
            </w:r>
          </w:p>
          <w:p w:rsidR="00292BD1" w:rsidRPr="00292BD1" w:rsidRDefault="00292BD1" w:rsidP="00292BD1">
            <w:pPr>
              <w:jc w:val="center"/>
              <w:rPr>
                <w:lang w:val="uk-UA"/>
              </w:rPr>
            </w:pPr>
          </w:p>
          <w:p w:rsidR="00292BD1" w:rsidRPr="00292BD1" w:rsidRDefault="00292BD1" w:rsidP="00292BD1">
            <w:pPr>
              <w:rPr>
                <w:lang w:val="uk-UA"/>
              </w:rPr>
            </w:pPr>
            <w:r w:rsidRPr="00292BD1">
              <w:rPr>
                <w:lang w:val="uk-UA"/>
              </w:rPr>
              <w:t xml:space="preserve">  </w:t>
            </w:r>
          </w:p>
          <w:p w:rsidR="00292BD1" w:rsidRPr="00292BD1" w:rsidRDefault="00292BD1" w:rsidP="00292BD1">
            <w:pPr>
              <w:rPr>
                <w:lang w:val="uk-UA"/>
              </w:rPr>
            </w:pPr>
            <w:r w:rsidRPr="00292BD1">
              <w:rPr>
                <w:lang w:val="uk-UA"/>
              </w:rPr>
              <w:t xml:space="preserve">   </w:t>
            </w:r>
          </w:p>
        </w:tc>
      </w:tr>
      <w:tr w:rsidR="00292BD1" w:rsidRPr="00292BD1" w:rsidTr="00292BD1">
        <w:trPr>
          <w:cantSplit/>
          <w:trHeight w:val="502"/>
        </w:trPr>
        <w:tc>
          <w:tcPr>
            <w:tcW w:w="10065" w:type="dxa"/>
            <w:gridSpan w:val="12"/>
            <w:tcBorders>
              <w:top w:val="single" w:sz="4" w:space="0" w:color="auto"/>
              <w:left w:val="nil"/>
              <w:bottom w:val="single" w:sz="4" w:space="0" w:color="auto"/>
              <w:right w:val="nil"/>
            </w:tcBorders>
            <w:shd w:val="clear" w:color="auto" w:fill="FFFFFF"/>
          </w:tcPr>
          <w:p w:rsidR="00292BD1" w:rsidRPr="00292BD1" w:rsidRDefault="00292BD1" w:rsidP="00292BD1">
            <w:pPr>
              <w:rPr>
                <w:b/>
                <w:i/>
                <w:lang w:val="uk-UA"/>
              </w:rPr>
            </w:pPr>
            <w:r w:rsidRPr="00292BD1">
              <w:rPr>
                <w:i/>
                <w:lang w:val="uk-UA"/>
              </w:rPr>
              <w:lastRenderedPageBreak/>
              <w:t xml:space="preserve">     </w:t>
            </w:r>
            <w:r w:rsidRPr="00292BD1">
              <w:rPr>
                <w:b/>
                <w:i/>
                <w:lang w:val="uk-UA"/>
              </w:rPr>
              <w:t xml:space="preserve">     </w:t>
            </w:r>
          </w:p>
          <w:p w:rsidR="00292BD1" w:rsidRPr="00292BD1" w:rsidRDefault="00292BD1" w:rsidP="00292BD1">
            <w:pPr>
              <w:rPr>
                <w:b/>
                <w:i/>
                <w:lang w:val="uk-UA"/>
              </w:rPr>
            </w:pPr>
            <w:r w:rsidRPr="00292BD1">
              <w:rPr>
                <w:b/>
                <w:i/>
                <w:lang w:val="uk-UA"/>
              </w:rPr>
              <w:t xml:space="preserve">     </w:t>
            </w:r>
          </w:p>
          <w:p w:rsidR="00292BD1" w:rsidRPr="00292BD1" w:rsidRDefault="00292BD1" w:rsidP="00292BD1">
            <w:pPr>
              <w:rPr>
                <w:i/>
                <w:lang w:val="uk-UA"/>
              </w:rPr>
            </w:pPr>
            <w:r w:rsidRPr="00292BD1">
              <w:rPr>
                <w:b/>
                <w:i/>
                <w:lang w:val="uk-UA"/>
              </w:rPr>
              <w:t xml:space="preserve"> б)</w:t>
            </w:r>
            <w:r w:rsidRPr="00292BD1">
              <w:rPr>
                <w:i/>
                <w:lang w:val="uk-UA"/>
              </w:rPr>
              <w:t xml:space="preserve">     у разі зсуву грунту:</w:t>
            </w:r>
          </w:p>
          <w:p w:rsidR="00292BD1" w:rsidRPr="00292BD1" w:rsidRDefault="00292BD1" w:rsidP="00292BD1">
            <w:pPr>
              <w:rPr>
                <w:lang w:val="uk-UA"/>
              </w:rPr>
            </w:pPr>
          </w:p>
        </w:tc>
      </w:tr>
      <w:tr w:rsidR="00292BD1" w:rsidRPr="00292BD1" w:rsidTr="00292BD1">
        <w:tc>
          <w:tcPr>
            <w:tcW w:w="426"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r w:rsidRPr="00292BD1">
              <w:rPr>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rPr>
                <w:lang w:val="uk-UA"/>
              </w:rPr>
            </w:pPr>
            <w:r w:rsidRPr="00292BD1">
              <w:rPr>
                <w:lang w:val="uk-UA"/>
              </w:rPr>
              <w:t>приватний сектор,</w:t>
            </w:r>
          </w:p>
          <w:p w:rsidR="00292BD1" w:rsidRPr="00292BD1" w:rsidRDefault="00292BD1" w:rsidP="00292BD1">
            <w:pPr>
              <w:rPr>
                <w:lang w:val="uk-UA"/>
              </w:rPr>
            </w:pPr>
            <w:r w:rsidRPr="00292BD1">
              <w:rPr>
                <w:lang w:val="uk-UA"/>
              </w:rPr>
              <w:t>вулиця Наддністрянська</w:t>
            </w:r>
          </w:p>
        </w:tc>
        <w:tc>
          <w:tcPr>
            <w:tcW w:w="1087"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p>
          <w:p w:rsidR="00292BD1" w:rsidRPr="00292BD1" w:rsidRDefault="00292BD1" w:rsidP="00292BD1">
            <w:pPr>
              <w:jc w:val="center"/>
              <w:rPr>
                <w:b/>
                <w:lang w:val="uk-UA"/>
              </w:rPr>
            </w:pPr>
            <w:r w:rsidRPr="00292BD1">
              <w:rPr>
                <w:lang w:val="uk-UA"/>
              </w:rPr>
              <w:t>15 буд.і госп.споруд, 30 мешканців</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ind w:left="-108" w:firstLine="108"/>
              <w:rPr>
                <w:lang w:val="uk-UA"/>
              </w:rPr>
            </w:pPr>
          </w:p>
          <w:p w:rsidR="00292BD1" w:rsidRPr="00292BD1" w:rsidRDefault="00292BD1" w:rsidP="00292BD1">
            <w:pPr>
              <w:ind w:left="-108" w:firstLine="108"/>
              <w:rPr>
                <w:lang w:val="uk-UA"/>
              </w:rPr>
            </w:pPr>
            <w:r w:rsidRPr="00292BD1">
              <w:rPr>
                <w:lang w:val="uk-U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rPr>
                <w:lang w:val="uk-UA"/>
              </w:rPr>
            </w:pPr>
          </w:p>
          <w:p w:rsidR="00292BD1" w:rsidRPr="00292BD1" w:rsidRDefault="00292BD1" w:rsidP="00292BD1">
            <w:pPr>
              <w:rPr>
                <w:lang w:val="uk-UA"/>
              </w:rPr>
            </w:pPr>
            <w:r w:rsidRPr="00292BD1">
              <w:rPr>
                <w:lang w:val="uk-UA"/>
              </w:rPr>
              <w:t xml:space="preserve">власні квартири і будинки </w:t>
            </w:r>
          </w:p>
          <w:p w:rsidR="00292BD1" w:rsidRPr="00292BD1" w:rsidRDefault="00292BD1" w:rsidP="00292BD1">
            <w:pPr>
              <w:rPr>
                <w:lang w:val="uk-UA"/>
              </w:rPr>
            </w:pPr>
            <w:r w:rsidRPr="00292BD1">
              <w:rPr>
                <w:lang w:val="uk-UA"/>
              </w:rPr>
              <w:t>в місті</w:t>
            </w:r>
          </w:p>
        </w:tc>
        <w:tc>
          <w:tcPr>
            <w:tcW w:w="1801"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p>
          <w:p w:rsidR="00292BD1" w:rsidRPr="00292BD1" w:rsidRDefault="00292BD1" w:rsidP="00292BD1">
            <w:pPr>
              <w:jc w:val="center"/>
              <w:rPr>
                <w:lang w:val="uk-UA"/>
              </w:rPr>
            </w:pPr>
            <w:r w:rsidRPr="00292BD1">
              <w:rPr>
                <w:lang w:val="uk-UA"/>
              </w:rPr>
              <w:t>вул. Наддністрянська, Малехівська</w:t>
            </w:r>
          </w:p>
        </w:tc>
        <w:tc>
          <w:tcPr>
            <w:tcW w:w="1092" w:type="dxa"/>
            <w:gridSpan w:val="2"/>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rPr>
                <w:lang w:val="uk-UA"/>
              </w:rPr>
            </w:pPr>
          </w:p>
          <w:p w:rsidR="00292BD1" w:rsidRPr="00292BD1" w:rsidRDefault="00292BD1" w:rsidP="00292BD1">
            <w:pPr>
              <w:rPr>
                <w:lang w:val="uk-UA"/>
              </w:rPr>
            </w:pPr>
            <w:r w:rsidRPr="00292BD1">
              <w:rPr>
                <w:lang w:val="uk-UA"/>
              </w:rPr>
              <w:t>100 м.– 2 км.</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292BD1" w:rsidRPr="00292BD1" w:rsidRDefault="00292BD1" w:rsidP="00292BD1">
            <w:pPr>
              <w:jc w:val="center"/>
              <w:rPr>
                <w:lang w:val="uk-UA"/>
              </w:rPr>
            </w:pPr>
          </w:p>
          <w:p w:rsidR="00292BD1" w:rsidRPr="00292BD1" w:rsidRDefault="00292BD1" w:rsidP="00292BD1">
            <w:pPr>
              <w:rPr>
                <w:lang w:val="uk-UA"/>
              </w:rPr>
            </w:pPr>
            <w:r w:rsidRPr="00292BD1">
              <w:rPr>
                <w:lang w:val="uk-UA"/>
              </w:rPr>
              <w:t>00-30  - 03.00</w:t>
            </w:r>
          </w:p>
        </w:tc>
      </w:tr>
    </w:tbl>
    <w:p w:rsidR="00292BD1" w:rsidRPr="00292BD1" w:rsidRDefault="00292BD1" w:rsidP="00292BD1">
      <w:pPr>
        <w:ind w:firstLine="705"/>
        <w:jc w:val="both"/>
        <w:rPr>
          <w:lang w:val="uk-UA"/>
        </w:rPr>
      </w:pPr>
    </w:p>
    <w:p w:rsidR="00292BD1" w:rsidRPr="00292BD1" w:rsidRDefault="00292BD1" w:rsidP="00292BD1">
      <w:pPr>
        <w:ind w:firstLine="705"/>
        <w:jc w:val="both"/>
        <w:rPr>
          <w:lang w:val="uk-UA"/>
        </w:rPr>
      </w:pPr>
    </w:p>
    <w:p w:rsidR="00292BD1" w:rsidRPr="00292BD1" w:rsidRDefault="00292BD1" w:rsidP="00292BD1">
      <w:pPr>
        <w:jc w:val="both"/>
        <w:rPr>
          <w:lang w:val="uk-UA"/>
        </w:rPr>
      </w:pPr>
      <w:r w:rsidRPr="00292BD1">
        <w:rPr>
          <w:lang w:val="uk-UA"/>
        </w:rPr>
        <w:t xml:space="preserve">                    Евакуація (виведення, вивезення) населення та працівників підприємств і установ (зважаючи на швидкоплинність подій) організовується міською та об’єктовими комісіями з питань евакуації і проводиться в основному пішим порядком.</w:t>
      </w:r>
    </w:p>
    <w:p w:rsidR="00292BD1" w:rsidRPr="00292BD1" w:rsidRDefault="00292BD1" w:rsidP="00292BD1">
      <w:pPr>
        <w:ind w:firstLine="705"/>
        <w:jc w:val="both"/>
        <w:rPr>
          <w:lang w:val="uk-UA"/>
        </w:rPr>
      </w:pPr>
      <w:r w:rsidRPr="00292BD1">
        <w:rPr>
          <w:lang w:val="uk-UA"/>
        </w:rPr>
        <w:t xml:space="preserve">       Адреса розташування (роботи) міської комісії з питань евакуації:  </w:t>
      </w:r>
    </w:p>
    <w:p w:rsidR="00292BD1" w:rsidRPr="00292BD1" w:rsidRDefault="00292BD1" w:rsidP="00292BD1">
      <w:pPr>
        <w:jc w:val="both"/>
        <w:rPr>
          <w:lang w:val="uk-UA"/>
        </w:rPr>
      </w:pPr>
      <w:r w:rsidRPr="00292BD1">
        <w:rPr>
          <w:lang w:val="uk-UA"/>
        </w:rPr>
        <w:t>81652 м.Новий Розділ, вул.Грушевського,24 каб.№4 (заступника міського голови), т.2-44-24.  Структура, список особового складу (членів) міської комісії з питань евакуації (та номери їх телефонів) додається.</w:t>
      </w:r>
    </w:p>
    <w:p w:rsidR="00292BD1" w:rsidRPr="00292BD1" w:rsidRDefault="00292BD1" w:rsidP="00292BD1">
      <w:pPr>
        <w:jc w:val="both"/>
        <w:rPr>
          <w:lang w:val="uk-UA"/>
        </w:rPr>
      </w:pPr>
      <w:r w:rsidRPr="00292BD1">
        <w:rPr>
          <w:lang w:val="uk-UA"/>
        </w:rPr>
        <w:t xml:space="preserve">                  За попередніми розрахунками пішими колонами буде виводитись приблизно 420 осіб.  Разом з тим для евакуації залучаються транспортні засоби об’єкта на якому виникла НС, - автобуси, транспорт інших підприємств і служб цивільного захисту міста та особистий транспорт громадян. Власники транспортних засобів евакуюють свої сім’ї особистим транспортом  у складі автоколон.  Люди похилого віку, інваліди, хворі, вагітні жінки та діти шкільного віку, будуть вивозитись у першу чергу в місця збору на ЗПЕ для реєстрації та обліку автотранспортом, що виділяється підприємствами і установами та особистим транспортом громадян.</w:t>
      </w:r>
    </w:p>
    <w:p w:rsidR="00292BD1" w:rsidRPr="00292BD1" w:rsidRDefault="00292BD1" w:rsidP="00292BD1">
      <w:pPr>
        <w:jc w:val="both"/>
        <w:rPr>
          <w:lang w:val="uk-UA"/>
        </w:rPr>
      </w:pPr>
      <w:r w:rsidRPr="00292BD1">
        <w:rPr>
          <w:lang w:val="uk-UA"/>
        </w:rPr>
        <w:t xml:space="preserve">                   Після реєстрації цим же транспортом вони будуть доставлятись в місця безпечного розміщення.  За попередніми розрахунками будуть тимчасово відселятись автотранспортом близько 280 осіб,  в т.ч. діти - 180, інваліди та люди похилого віку - до 80,  вагітні жінки - до 20.    </w:t>
      </w:r>
    </w:p>
    <w:p w:rsidR="00292BD1" w:rsidRPr="00292BD1" w:rsidRDefault="00292BD1" w:rsidP="00292BD1">
      <w:pPr>
        <w:jc w:val="both"/>
        <w:rPr>
          <w:lang w:val="uk-UA"/>
        </w:rPr>
      </w:pPr>
      <w:r w:rsidRPr="00292BD1">
        <w:rPr>
          <w:lang w:val="uk-UA"/>
        </w:rPr>
        <w:t xml:space="preserve">                  Для забезпечення організованості і порядку серед евакуйованого населення рішенням голови комісії з питань евакуації або начальника ЗПЕ призначаються старші піших та автомобільних колон і старші автомашин (автобусів). При відправленні піших і автомобільних колон начальники ЗПЕ доводять старшим колон визначені маршрути їх руху, а також визначаються місця привалів для відпочинку та місця підтягування колон, що рухаються пішки.</w:t>
      </w:r>
    </w:p>
    <w:p w:rsidR="00292BD1" w:rsidRPr="00292BD1" w:rsidRDefault="00292BD1" w:rsidP="00292BD1">
      <w:pPr>
        <w:spacing w:after="120"/>
        <w:jc w:val="both"/>
        <w:rPr>
          <w:lang w:val="uk-UA"/>
        </w:rPr>
      </w:pPr>
      <w:r w:rsidRPr="00292BD1">
        <w:rPr>
          <w:b/>
          <w:i/>
          <w:lang w:val="uk-UA"/>
        </w:rPr>
        <w:t xml:space="preserve">                  В першу чергу</w:t>
      </w:r>
      <w:r w:rsidRPr="00292BD1">
        <w:rPr>
          <w:lang w:val="uk-UA"/>
        </w:rPr>
        <w:t xml:space="preserve"> евакуація населення з району надзвичайної ситуації (зони руйнування, пожежі) проводиться у безпечні місця, що розташовані неподалік від місця події,  </w:t>
      </w:r>
      <w:r w:rsidRPr="00292BD1">
        <w:rPr>
          <w:b/>
          <w:i/>
          <w:lang w:val="uk-UA"/>
        </w:rPr>
        <w:lastRenderedPageBreak/>
        <w:t>в другу чергу</w:t>
      </w:r>
      <w:r w:rsidRPr="00292BD1">
        <w:rPr>
          <w:lang w:val="uk-UA"/>
        </w:rPr>
        <w:t xml:space="preserve"> – плановим порядком здійснюється виведення (вивезення) евакуйованого населення (працівників) до збірних пунктів евакуації і розміщення у визначених безпечних місцях.</w:t>
      </w:r>
    </w:p>
    <w:p w:rsidR="00292BD1" w:rsidRPr="00292BD1" w:rsidRDefault="00292BD1" w:rsidP="00292BD1">
      <w:pPr>
        <w:ind w:firstLine="720"/>
        <w:jc w:val="both"/>
        <w:rPr>
          <w:lang w:val="uk-UA"/>
        </w:rPr>
      </w:pPr>
      <w:r w:rsidRPr="00292BD1">
        <w:rPr>
          <w:lang w:val="uk-UA"/>
        </w:rPr>
        <w:t xml:space="preserve">      З метою зменшення терміну перебування евакуйованого населення у зоні надзвичайної ситуації (стихійного лиха) </w:t>
      </w:r>
      <w:r w:rsidRPr="00292BD1">
        <w:rPr>
          <w:i/>
          <w:lang w:val="uk-UA"/>
        </w:rPr>
        <w:t>пункти посадки</w:t>
      </w:r>
      <w:r w:rsidRPr="00292BD1">
        <w:rPr>
          <w:lang w:val="uk-UA"/>
        </w:rPr>
        <w:t xml:space="preserve"> на транспортні засоби та </w:t>
      </w:r>
      <w:r w:rsidRPr="00292BD1">
        <w:rPr>
          <w:i/>
          <w:lang w:val="uk-UA"/>
        </w:rPr>
        <w:t>вихідні пункти</w:t>
      </w:r>
      <w:r w:rsidRPr="00292BD1">
        <w:rPr>
          <w:lang w:val="uk-UA"/>
        </w:rPr>
        <w:t xml:space="preserve"> піших колон </w:t>
      </w:r>
      <w:r w:rsidRPr="00292BD1">
        <w:rPr>
          <w:b/>
          <w:lang w:val="uk-UA"/>
        </w:rPr>
        <w:t>розміщені</w:t>
      </w:r>
      <w:r w:rsidRPr="00292BD1">
        <w:rPr>
          <w:lang w:val="uk-UA"/>
        </w:rPr>
        <w:t xml:space="preserve"> сумісно з розгорнутими збірними пунктами евакуації, які мають зручні під’їзні шляхи для автомобільного транспорту і окремих виходів на маршрути евакуації піших колон.</w:t>
      </w:r>
    </w:p>
    <w:p w:rsidR="00292BD1" w:rsidRPr="00292BD1" w:rsidRDefault="00292BD1" w:rsidP="00292BD1">
      <w:pPr>
        <w:ind w:firstLine="720"/>
        <w:jc w:val="both"/>
      </w:pPr>
      <w:r w:rsidRPr="00292BD1">
        <w:rPr>
          <w:lang w:val="uk-UA"/>
        </w:rPr>
        <w:t xml:space="preserve">      Порядок доставки евакуйованого населення з району надзвичайної ситуації до місць безпечного розміщення організований </w:t>
      </w:r>
      <w:r w:rsidRPr="00292BD1">
        <w:rPr>
          <w:i/>
          <w:lang w:val="uk-UA"/>
        </w:rPr>
        <w:t>комбінованим способом</w:t>
      </w:r>
      <w:r w:rsidRPr="00292BD1">
        <w:rPr>
          <w:lang w:val="uk-UA"/>
        </w:rPr>
        <w:t>.  У першу чергу автомобільним транспортом вивозиться евакуйоване населення, не спроможне пересуватись у пішому порядку (хворі, інваліди, жінки з малолітніми дітьми, особи похилого віку). Одночасно решта населення, що підлягає евакуації, організовано виводиться у пішому порядку, найкоротшими маршрутами у безпечні місця розміщення.</w:t>
      </w:r>
    </w:p>
    <w:p w:rsidR="00292BD1" w:rsidRPr="00292BD1" w:rsidRDefault="00292BD1" w:rsidP="00292BD1">
      <w:pPr>
        <w:jc w:val="both"/>
        <w:rPr>
          <w:lang w:val="uk-UA"/>
        </w:rPr>
      </w:pPr>
      <w:r w:rsidRPr="00292BD1">
        <w:rPr>
          <w:b/>
          <w:lang w:val="uk-UA"/>
        </w:rPr>
        <w:t xml:space="preserve">             </w:t>
      </w:r>
      <w:r w:rsidRPr="00292BD1">
        <w:rPr>
          <w:lang w:val="uk-UA"/>
        </w:rPr>
        <w:t xml:space="preserve">         </w:t>
      </w:r>
    </w:p>
    <w:p w:rsidR="00292BD1" w:rsidRPr="00292BD1" w:rsidRDefault="00292BD1" w:rsidP="00292BD1">
      <w:pPr>
        <w:jc w:val="both"/>
        <w:rPr>
          <w:lang w:val="uk-UA"/>
        </w:rPr>
      </w:pPr>
      <w:r w:rsidRPr="00292BD1">
        <w:rPr>
          <w:lang w:val="uk-UA"/>
        </w:rPr>
        <w:t xml:space="preserve">                 </w:t>
      </w:r>
      <w:r w:rsidRPr="00292BD1">
        <w:rPr>
          <w:b/>
          <w:bCs/>
          <w:lang w:val="uk-UA"/>
        </w:rPr>
        <w:t xml:space="preserve"> Розділ </w:t>
      </w:r>
      <w:r w:rsidRPr="00292BD1">
        <w:rPr>
          <w:b/>
          <w:bCs/>
          <w:lang w:val="en-US"/>
        </w:rPr>
        <w:t>VII</w:t>
      </w:r>
      <w:r w:rsidRPr="00292BD1">
        <w:rPr>
          <w:b/>
          <w:bCs/>
          <w:lang w:val="uk-UA"/>
        </w:rPr>
        <w:t xml:space="preserve">.   </w:t>
      </w:r>
      <w:r w:rsidRPr="00292BD1">
        <w:rPr>
          <w:lang w:val="uk-UA"/>
        </w:rPr>
        <w:t>Порядок розміщення евакуйованого населення (працівників)  у безпечних місцях.</w:t>
      </w:r>
    </w:p>
    <w:p w:rsidR="00292BD1" w:rsidRPr="00292BD1" w:rsidRDefault="00292BD1" w:rsidP="00292BD1">
      <w:pPr>
        <w:jc w:val="both"/>
        <w:rPr>
          <w:lang w:val="uk-UA"/>
        </w:rPr>
      </w:pPr>
    </w:p>
    <w:p w:rsidR="00292BD1" w:rsidRPr="00292BD1" w:rsidRDefault="00292BD1" w:rsidP="00292BD1">
      <w:pPr>
        <w:jc w:val="both"/>
        <w:rPr>
          <w:lang w:val="uk-UA"/>
        </w:rPr>
      </w:pPr>
      <w:r w:rsidRPr="00292BD1">
        <w:rPr>
          <w:lang w:val="uk-UA"/>
        </w:rPr>
        <w:t xml:space="preserve">                 Рішення на розміщення (тимчасове розселення) евакуйованого населення в безпечних місцях приймає начальник цивільного захисту міста.  Заходи щодо організації приймання, розміщення, захисту та життєзабезпечення евакуйованого населення сплановані завчасно, а у разі виникнення надзвичайної ситуації вступають в дію з метою створення умов для виживання населення, що було евакуйоване з осередків НС. </w:t>
      </w:r>
    </w:p>
    <w:p w:rsidR="00292BD1" w:rsidRPr="00292BD1" w:rsidRDefault="00292BD1" w:rsidP="00292BD1">
      <w:pPr>
        <w:ind w:firstLine="720"/>
        <w:jc w:val="both"/>
        <w:rPr>
          <w:lang w:val="uk-UA"/>
        </w:rPr>
      </w:pPr>
      <w:r w:rsidRPr="00292BD1">
        <w:rPr>
          <w:lang w:val="uk-UA"/>
        </w:rPr>
        <w:t xml:space="preserve">       В місцях безпечного розміщення евакуйованих окремими </w:t>
      </w:r>
      <w:r w:rsidRPr="00292BD1">
        <w:rPr>
          <w:b/>
          <w:lang w:val="uk-UA"/>
        </w:rPr>
        <w:t>планами забезпечення</w:t>
      </w:r>
      <w:r w:rsidRPr="00292BD1">
        <w:rPr>
          <w:lang w:val="uk-UA"/>
        </w:rPr>
        <w:t xml:space="preserve"> передбачається організація реєстрації, розміщення, зв’язку та оповіщення, надання медичної допомоги (за необхідністю), харчування, інформаційне та інше забезпечення.</w:t>
      </w:r>
    </w:p>
    <w:p w:rsidR="00292BD1" w:rsidRPr="00292BD1" w:rsidRDefault="00292BD1" w:rsidP="00292BD1">
      <w:pPr>
        <w:jc w:val="both"/>
        <w:rPr>
          <w:lang w:val="uk-UA"/>
        </w:rPr>
      </w:pPr>
      <w:r w:rsidRPr="00292BD1">
        <w:rPr>
          <w:lang w:val="uk-UA"/>
        </w:rPr>
        <w:t xml:space="preserve">                   Безпосередню відповідальність за підготовку і розгортання місць розміщення, зустріч евакуйованого населення та його розміщення несуть керівники і голови комісій з питань евакуації, визначених рішенням міськвиконкому навчальних закладів. Терміни готовності місць розміщення до прийому евакуйованого населення – Ч + 3.00 (табл.9).                          </w:t>
      </w:r>
    </w:p>
    <w:p w:rsidR="00292BD1" w:rsidRPr="00292BD1" w:rsidRDefault="00292BD1" w:rsidP="00292BD1">
      <w:pPr>
        <w:jc w:val="both"/>
        <w:rPr>
          <w:lang w:val="uk-UA"/>
        </w:rPr>
      </w:pPr>
      <w:r w:rsidRPr="00292BD1">
        <w:rPr>
          <w:lang w:val="uk-UA"/>
        </w:rPr>
        <w:t xml:space="preserve">                   Для зустрічі і розміщення евакуйованих в місцях безпечного розміщення наказами керівників навчальних закладів виділяється обслуговуючий персонал із розрахунку:</w:t>
      </w:r>
    </w:p>
    <w:p w:rsidR="00292BD1" w:rsidRPr="00292BD1" w:rsidRDefault="00292BD1" w:rsidP="00292BD1">
      <w:pPr>
        <w:ind w:left="705"/>
        <w:jc w:val="both"/>
        <w:rPr>
          <w:lang w:val="uk-UA"/>
        </w:rPr>
      </w:pPr>
      <w:r w:rsidRPr="00292BD1">
        <w:rPr>
          <w:lang w:val="uk-UA"/>
        </w:rPr>
        <w:t xml:space="preserve">         -  начальники адміністрації приймальних пунктів евакуації та пунктів розміщення  - 6;</w:t>
      </w:r>
    </w:p>
    <w:p w:rsidR="00292BD1" w:rsidRPr="00292BD1" w:rsidRDefault="00292BD1" w:rsidP="00292BD1">
      <w:pPr>
        <w:ind w:left="705"/>
        <w:jc w:val="both"/>
        <w:rPr>
          <w:lang w:val="uk-UA"/>
        </w:rPr>
      </w:pPr>
      <w:r w:rsidRPr="00292BD1">
        <w:rPr>
          <w:lang w:val="uk-UA"/>
        </w:rPr>
        <w:t xml:space="preserve">         -  6 груп зустрічі і обслуговування  - по 10 осіб в кожній.</w:t>
      </w:r>
    </w:p>
    <w:p w:rsidR="00292BD1" w:rsidRPr="00292BD1" w:rsidRDefault="00292BD1" w:rsidP="00292BD1">
      <w:pPr>
        <w:jc w:val="both"/>
        <w:rPr>
          <w:lang w:val="uk-UA"/>
        </w:rPr>
      </w:pPr>
      <w:r w:rsidRPr="00292BD1">
        <w:rPr>
          <w:lang w:val="uk-UA"/>
        </w:rPr>
        <w:t xml:space="preserve">                   Крім цього,  в організації роботи з розміщення евакуйованого населення в місцях безпечного розміщення безпосередню участь беруть спеціалізовані служби цивільного захисту міста, група обліку, організації розміщення та матеріально-технічного забезпечення міської і об’єктових комісій з питань евакуації.</w:t>
      </w:r>
    </w:p>
    <w:p w:rsidR="00292BD1" w:rsidRPr="00292BD1" w:rsidRDefault="00292BD1" w:rsidP="00292BD1">
      <w:pPr>
        <w:jc w:val="both"/>
        <w:rPr>
          <w:lang w:val="uk-UA"/>
        </w:rPr>
      </w:pPr>
      <w:r w:rsidRPr="00292BD1">
        <w:rPr>
          <w:lang w:val="uk-UA"/>
        </w:rPr>
        <w:t xml:space="preserve">                      </w:t>
      </w:r>
    </w:p>
    <w:p w:rsidR="00292BD1" w:rsidRPr="00292BD1" w:rsidRDefault="00292BD1" w:rsidP="00292BD1">
      <w:pPr>
        <w:jc w:val="both"/>
        <w:rPr>
          <w:lang w:val="uk-UA"/>
        </w:rPr>
      </w:pPr>
    </w:p>
    <w:p w:rsidR="00292BD1" w:rsidRPr="00292BD1" w:rsidRDefault="00292BD1" w:rsidP="00292BD1">
      <w:pPr>
        <w:jc w:val="both"/>
        <w:rPr>
          <w:lang w:val="uk-UA"/>
        </w:rPr>
      </w:pPr>
      <w:r w:rsidRPr="00292BD1">
        <w:rPr>
          <w:lang w:val="uk-UA"/>
        </w:rPr>
        <w:t xml:space="preserve">                                                                                                                                                                                                                                                                                                                                                                                                                                                           </w:t>
      </w:r>
    </w:p>
    <w:p w:rsidR="00292BD1" w:rsidRPr="00292BD1" w:rsidRDefault="00292BD1" w:rsidP="00292BD1">
      <w:pPr>
        <w:jc w:val="both"/>
        <w:rPr>
          <w:lang w:val="uk-UA"/>
        </w:rPr>
      </w:pPr>
      <w:r w:rsidRPr="00292BD1">
        <w:rPr>
          <w:b/>
          <w:bCs/>
          <w:lang w:val="uk-UA"/>
        </w:rPr>
        <w:t xml:space="preserve">                 Розділ </w:t>
      </w:r>
      <w:r w:rsidRPr="00292BD1">
        <w:rPr>
          <w:b/>
          <w:bCs/>
          <w:lang w:val="en-US"/>
        </w:rPr>
        <w:t>VIII</w:t>
      </w:r>
      <w:r w:rsidRPr="00292BD1">
        <w:rPr>
          <w:b/>
          <w:bCs/>
          <w:lang w:val="uk-UA"/>
        </w:rPr>
        <w:t xml:space="preserve">. </w:t>
      </w:r>
      <w:r w:rsidRPr="00292BD1">
        <w:rPr>
          <w:lang w:val="uk-UA"/>
        </w:rPr>
        <w:t xml:space="preserve">  Порядок забезпечення евакуйованого населення продуктами харчування, водою, предметами першої необхідності, медичним та іншими видами обслуговування.</w:t>
      </w:r>
    </w:p>
    <w:p w:rsidR="00292BD1" w:rsidRPr="00292BD1" w:rsidRDefault="00292BD1" w:rsidP="00292BD1">
      <w:pPr>
        <w:jc w:val="both"/>
        <w:rPr>
          <w:lang w:val="uk-UA"/>
        </w:rPr>
      </w:pPr>
    </w:p>
    <w:p w:rsidR="00292BD1" w:rsidRPr="00292BD1" w:rsidRDefault="00292BD1" w:rsidP="00292BD1">
      <w:pPr>
        <w:ind w:firstLine="720"/>
        <w:jc w:val="both"/>
        <w:rPr>
          <w:lang w:val="uk-UA"/>
        </w:rPr>
      </w:pPr>
      <w:r w:rsidRPr="00292BD1">
        <w:rPr>
          <w:lang w:val="uk-UA"/>
        </w:rPr>
        <w:t xml:space="preserve">       Заходи щодо організації приймання, розміщення, захисту та життєзабезпечення евакуйованого населення </w:t>
      </w:r>
      <w:r w:rsidRPr="00292BD1">
        <w:rPr>
          <w:b/>
          <w:lang w:val="uk-UA"/>
        </w:rPr>
        <w:t>сплановані завчасно</w:t>
      </w:r>
      <w:r w:rsidRPr="00292BD1">
        <w:rPr>
          <w:lang w:val="uk-UA"/>
        </w:rPr>
        <w:t xml:space="preserve"> і у разі виникнення надзвичайної ситуації негайно вступають в дію з метою створення умов для виживання населення, яке було евакуйоване з осередків ураження та з районів стихійного лиха.</w:t>
      </w:r>
    </w:p>
    <w:p w:rsidR="00292BD1" w:rsidRPr="00292BD1" w:rsidRDefault="00292BD1" w:rsidP="00292BD1">
      <w:pPr>
        <w:ind w:firstLine="720"/>
        <w:jc w:val="both"/>
        <w:rPr>
          <w:lang w:val="uk-UA"/>
        </w:rPr>
      </w:pPr>
      <w:r w:rsidRPr="00292BD1">
        <w:rPr>
          <w:lang w:val="uk-UA"/>
        </w:rPr>
        <w:t xml:space="preserve">       В умовах можливого обмеження споживання товарних ресурсів вводиться нормативне забезпечення населення водою, продовольством та предметами першої необхідності. Нормативи життєзабезпечення встановлені диференційно в залежності від виду, </w:t>
      </w:r>
      <w:r w:rsidRPr="00292BD1">
        <w:rPr>
          <w:lang w:val="uk-UA"/>
        </w:rPr>
        <w:lastRenderedPageBreak/>
        <w:t>масштабу та наслідків надзвичайної ситуації з врахуванням наявних запасів (резервів) матеріально-технічних засобів життєзабезпечення.</w:t>
      </w:r>
    </w:p>
    <w:p w:rsidR="00292BD1" w:rsidRPr="00292BD1" w:rsidRDefault="00292BD1" w:rsidP="00292BD1">
      <w:pPr>
        <w:jc w:val="both"/>
        <w:rPr>
          <w:iCs/>
          <w:lang w:val="uk-UA"/>
        </w:rPr>
      </w:pPr>
      <w:r w:rsidRPr="00292BD1">
        <w:rPr>
          <w:lang w:val="uk-UA"/>
        </w:rPr>
        <w:t xml:space="preserve">          </w:t>
      </w:r>
      <w:r w:rsidRPr="00292BD1">
        <w:rPr>
          <w:i/>
          <w:iCs/>
          <w:lang w:val="uk-UA"/>
        </w:rPr>
        <w:t xml:space="preserve">        </w:t>
      </w:r>
      <w:r w:rsidRPr="00292BD1">
        <w:rPr>
          <w:iCs/>
          <w:lang w:val="uk-UA"/>
        </w:rPr>
        <w:t xml:space="preserve">У випадку припинення централізованого водопостачання та тепло-газо-електропостачання, забезпечення жителів міста питною водою, теплом, газом та електроенергією організовується (за окремими планами) силами та засобами спеціалізованих служб ЦЗ </w:t>
      </w:r>
      <w:r w:rsidRPr="00292BD1">
        <w:rPr>
          <w:b/>
          <w:lang w:val="uk-UA"/>
        </w:rPr>
        <w:t>енергопостачання, газопостачання і житлово-комунального господарства</w:t>
      </w:r>
      <w:r w:rsidRPr="00292BD1">
        <w:rPr>
          <w:lang w:val="uk-UA"/>
        </w:rPr>
        <w:t>.</w:t>
      </w:r>
      <w:r w:rsidRPr="00292BD1">
        <w:rPr>
          <w:iCs/>
          <w:lang w:val="uk-UA"/>
        </w:rPr>
        <w:t xml:space="preserve">  </w:t>
      </w:r>
    </w:p>
    <w:p w:rsidR="00292BD1" w:rsidRPr="00292BD1" w:rsidRDefault="00292BD1" w:rsidP="00292BD1">
      <w:pPr>
        <w:jc w:val="both"/>
        <w:rPr>
          <w:lang w:val="uk-UA"/>
        </w:rPr>
      </w:pPr>
      <w:r w:rsidRPr="00292BD1">
        <w:rPr>
          <w:iCs/>
          <w:lang w:val="uk-UA"/>
        </w:rPr>
        <w:t xml:space="preserve">                  В </w:t>
      </w:r>
      <w:r w:rsidRPr="00292BD1">
        <w:rPr>
          <w:lang w:val="uk-UA"/>
        </w:rPr>
        <w:t xml:space="preserve">організації роботи з розміщення евакуйованого населення (працівників) та створення їм відповідних умов в місцях безпечного розміщення (всебічного забезпечення) безпосередню участь беруть спеціалізовані служби цивільного захисту міста, міська комісія з питань техногенно-екологічної безпеки і надзвичайних ситуацій, група організації розміщення евакуйованого населення, медичного забезпечення і матеріально-технічного забезпечення міської комісії з питань евакуації і об’єктові комісії з питань НС та з питань евакуації. </w:t>
      </w:r>
    </w:p>
    <w:p w:rsidR="00292BD1" w:rsidRPr="00292BD1" w:rsidRDefault="00292BD1" w:rsidP="00292BD1">
      <w:pPr>
        <w:ind w:firstLine="605"/>
        <w:jc w:val="both"/>
        <w:rPr>
          <w:iCs/>
          <w:lang w:val="uk-UA"/>
        </w:rPr>
      </w:pPr>
      <w:r w:rsidRPr="00292BD1">
        <w:rPr>
          <w:lang w:val="uk-UA"/>
        </w:rPr>
        <w:t xml:space="preserve">      </w:t>
      </w:r>
      <w:r w:rsidRPr="00292BD1">
        <w:rPr>
          <w:iCs/>
          <w:lang w:val="uk-UA"/>
        </w:rPr>
        <w:t xml:space="preserve"> </w:t>
      </w:r>
    </w:p>
    <w:p w:rsidR="00292BD1" w:rsidRPr="00292BD1" w:rsidRDefault="00292BD1" w:rsidP="00292BD1">
      <w:pPr>
        <w:ind w:firstLine="720"/>
        <w:jc w:val="both"/>
        <w:rPr>
          <w:lang w:val="uk-UA"/>
        </w:rPr>
      </w:pPr>
      <w:r w:rsidRPr="00292BD1">
        <w:rPr>
          <w:lang w:val="uk-UA"/>
        </w:rPr>
        <w:t xml:space="preserve">          Заходи життєзабезпечення евакуйованих включають:</w:t>
      </w:r>
    </w:p>
    <w:p w:rsidR="00292BD1" w:rsidRPr="00292BD1" w:rsidRDefault="00292BD1" w:rsidP="00292BD1">
      <w:pPr>
        <w:ind w:firstLine="720"/>
        <w:jc w:val="both"/>
        <w:rPr>
          <w:lang w:val="uk-UA"/>
        </w:rPr>
      </w:pPr>
    </w:p>
    <w:p w:rsidR="00292BD1" w:rsidRPr="00292BD1" w:rsidRDefault="00292BD1" w:rsidP="00292BD1">
      <w:pPr>
        <w:ind w:firstLine="720"/>
        <w:jc w:val="both"/>
        <w:rPr>
          <w:b/>
          <w:i/>
          <w:lang w:val="uk-UA"/>
        </w:rPr>
      </w:pPr>
      <w:r w:rsidRPr="00292BD1">
        <w:rPr>
          <w:b/>
          <w:i/>
          <w:lang w:val="uk-UA"/>
        </w:rPr>
        <w:t>а)  тимчасове розселення громадян в безпечних місцях  розміщення</w:t>
      </w:r>
    </w:p>
    <w:p w:rsidR="00292BD1" w:rsidRPr="00292BD1" w:rsidRDefault="00292BD1" w:rsidP="00292BD1">
      <w:pPr>
        <w:ind w:firstLine="720"/>
        <w:jc w:val="both"/>
        <w:rPr>
          <w:lang w:val="uk-UA"/>
        </w:rPr>
      </w:pPr>
      <w:r w:rsidRPr="00292BD1">
        <w:rPr>
          <w:lang w:val="uk-UA"/>
        </w:rPr>
        <w:t xml:space="preserve">          Рішення на розміщення евакуйованого населення приймає начальник цивільного захисту та цивільної оборони міста.  При розміщенні евакуйованого населення враховано забезпечення середньої житлової площі у розрахунку не менш     </w:t>
      </w:r>
      <w:r w:rsidRPr="00292BD1">
        <w:rPr>
          <w:b/>
          <w:i/>
          <w:lang w:val="uk-UA"/>
        </w:rPr>
        <w:t>2,5 кв. м</w:t>
      </w:r>
      <w:r w:rsidRPr="00292BD1">
        <w:rPr>
          <w:lang w:val="uk-UA"/>
        </w:rPr>
        <w:t>. на людину.  Визначений (тимчасовий) житловий фонд забезпечує нормальні санітарно-гігієнічні та культурно-побутові умови, обладнаний засобами тепло-енерго та водопостачання, місцями приготування та приймання їжі і місцями відпочинку (табл.7).</w:t>
      </w:r>
    </w:p>
    <w:p w:rsidR="00292BD1" w:rsidRPr="00292BD1" w:rsidRDefault="00292BD1" w:rsidP="00292BD1">
      <w:pPr>
        <w:ind w:firstLine="720"/>
        <w:jc w:val="both"/>
        <w:rPr>
          <w:lang w:val="uk-UA"/>
        </w:rPr>
      </w:pPr>
      <w:r w:rsidRPr="00292BD1">
        <w:rPr>
          <w:lang w:val="uk-UA"/>
        </w:rPr>
        <w:t xml:space="preserve"> </w:t>
      </w:r>
    </w:p>
    <w:p w:rsidR="00292BD1" w:rsidRPr="00292BD1" w:rsidRDefault="00292BD1" w:rsidP="00292BD1">
      <w:pPr>
        <w:jc w:val="both"/>
        <w:rPr>
          <w:b/>
          <w:i/>
          <w:lang w:val="uk-UA"/>
        </w:rPr>
      </w:pPr>
      <w:r w:rsidRPr="00292BD1">
        <w:rPr>
          <w:lang w:val="uk-UA"/>
        </w:rPr>
        <w:t xml:space="preserve">               </w:t>
      </w:r>
      <w:r w:rsidRPr="00292BD1">
        <w:rPr>
          <w:b/>
          <w:i/>
          <w:lang w:val="uk-UA"/>
        </w:rPr>
        <w:t xml:space="preserve">б)  організація харчування у місцях безпечного розміщення </w:t>
      </w:r>
    </w:p>
    <w:p w:rsidR="00292BD1" w:rsidRPr="00292BD1" w:rsidRDefault="00292BD1" w:rsidP="00292BD1">
      <w:pPr>
        <w:ind w:firstLine="720"/>
        <w:jc w:val="both"/>
        <w:rPr>
          <w:lang w:val="uk-UA"/>
        </w:rPr>
      </w:pPr>
      <w:r w:rsidRPr="00292BD1">
        <w:rPr>
          <w:lang w:val="uk-UA"/>
        </w:rPr>
        <w:t xml:space="preserve">         Організація харчування покладена на міську комісію з питань техногенно-екологічної безпеки і надзвичайних ситуацій, групи організації розміщення евакуйованого населення, медичного забезпечення, і матеріально-технічного забезпечення міської комісії з питань евакуації і на об’єктові комісії з питань надзвичайних ситуацій та комісії з питань евакуації. Забезпечення продуктами харчування здійснюється через їдальні місць безпечного розміщення евакуйованих та міські продуктові магазини.</w:t>
      </w:r>
    </w:p>
    <w:p w:rsidR="00292BD1" w:rsidRPr="00292BD1" w:rsidRDefault="00292BD1" w:rsidP="00292BD1">
      <w:pPr>
        <w:ind w:firstLine="720"/>
        <w:jc w:val="both"/>
        <w:rPr>
          <w:lang w:val="uk-UA"/>
        </w:rPr>
      </w:pPr>
      <w:r w:rsidRPr="00292BD1">
        <w:rPr>
          <w:i/>
          <w:lang w:val="uk-UA"/>
        </w:rPr>
        <w:t>- на першому етапі</w:t>
      </w:r>
      <w:r w:rsidRPr="00292BD1">
        <w:rPr>
          <w:lang w:val="uk-UA"/>
        </w:rPr>
        <w:t xml:space="preserve"> (до однієї доби) харчування евакуйованих планується за рахунок запасу продуктів, взятих з собою та за їх власний рахунок;</w:t>
      </w:r>
    </w:p>
    <w:p w:rsidR="00292BD1" w:rsidRPr="00292BD1" w:rsidRDefault="00292BD1" w:rsidP="00292BD1">
      <w:pPr>
        <w:ind w:firstLine="720"/>
        <w:jc w:val="both"/>
        <w:rPr>
          <w:lang w:val="uk-UA"/>
        </w:rPr>
      </w:pPr>
      <w:r w:rsidRPr="00292BD1">
        <w:rPr>
          <w:i/>
          <w:lang w:val="uk-UA"/>
        </w:rPr>
        <w:t>- на другому етапі</w:t>
      </w:r>
      <w:r w:rsidRPr="00292BD1">
        <w:rPr>
          <w:lang w:val="uk-UA"/>
        </w:rPr>
        <w:t xml:space="preserve"> (більше однієї доби) організовується робота їдалень навчальних закладів (місць безпечного розміщення евакуйованих), які призначені і відповідають вимогам щодо забезпечення гарячим харчуванням. (табл.7).</w:t>
      </w:r>
    </w:p>
    <w:p w:rsidR="00292BD1" w:rsidRPr="00292BD1" w:rsidRDefault="00292BD1" w:rsidP="00292BD1">
      <w:pPr>
        <w:spacing w:after="120"/>
        <w:ind w:firstLine="840"/>
        <w:jc w:val="both"/>
        <w:rPr>
          <w:i/>
          <w:lang w:val="uk-UA"/>
        </w:rPr>
      </w:pPr>
      <w:r w:rsidRPr="00292BD1">
        <w:rPr>
          <w:lang w:val="uk-UA"/>
        </w:rPr>
        <w:t xml:space="preserve">        Режим роботи та місця розташування пунктів продовольчого постачання і харчового забезпечення, за рішенням міської комісії з питань ТЕБ і НС затверджує начальник ЦЗ та ЦО міста.  Норми і асортимент продуктів (у відповідності до вимог Табеля №2 від 1996 року, затвердженого постановою КМУ) задовольняють середні енергетичні потреби і складають на одну людину - </w:t>
      </w:r>
      <w:r w:rsidRPr="00292BD1">
        <w:rPr>
          <w:b/>
          <w:i/>
          <w:lang w:val="uk-UA"/>
        </w:rPr>
        <w:t>1600 ккал/добу.</w:t>
      </w:r>
      <w:r w:rsidRPr="00292BD1">
        <w:rPr>
          <w:lang w:val="uk-UA"/>
        </w:rPr>
        <w:t xml:space="preserve">   Харчування особового складу органів з евакуації та воєнізованих формувань, що залучаються до проведення і забезпечення заходів з евакуації, проводиться за рахунок коштів резервного фонду міського бюджету (на 2013 рік – 30 тис.грн.),  відповідно до рішення міської комісії з питань ТЕБ і НС та рішення виконавчого комітету міської ради. </w:t>
      </w:r>
    </w:p>
    <w:p w:rsidR="00292BD1" w:rsidRPr="00292BD1" w:rsidRDefault="00292BD1" w:rsidP="00292BD1">
      <w:pPr>
        <w:ind w:firstLine="720"/>
        <w:jc w:val="both"/>
        <w:rPr>
          <w:b/>
          <w:i/>
          <w:lang w:val="uk-UA"/>
        </w:rPr>
      </w:pPr>
    </w:p>
    <w:p w:rsidR="00292BD1" w:rsidRPr="00292BD1" w:rsidRDefault="00292BD1" w:rsidP="00292BD1">
      <w:pPr>
        <w:ind w:firstLine="720"/>
        <w:jc w:val="both"/>
        <w:rPr>
          <w:b/>
          <w:i/>
          <w:color w:val="008000"/>
          <w:lang w:val="uk-UA"/>
        </w:rPr>
      </w:pPr>
      <w:r w:rsidRPr="00292BD1">
        <w:rPr>
          <w:b/>
          <w:i/>
          <w:lang w:val="uk-UA"/>
        </w:rPr>
        <w:t>в)  організація забезпечення водою</w:t>
      </w:r>
      <w:r w:rsidRPr="00292BD1">
        <w:rPr>
          <w:b/>
          <w:i/>
          <w:color w:val="008000"/>
          <w:lang w:val="uk-UA"/>
        </w:rPr>
        <w:t xml:space="preserve"> </w:t>
      </w:r>
    </w:p>
    <w:p w:rsidR="00292BD1" w:rsidRPr="00292BD1" w:rsidRDefault="00292BD1" w:rsidP="00292BD1">
      <w:pPr>
        <w:spacing w:after="120"/>
        <w:jc w:val="both"/>
        <w:rPr>
          <w:lang w:val="uk-UA"/>
        </w:rPr>
      </w:pPr>
      <w:r w:rsidRPr="00292BD1">
        <w:rPr>
          <w:lang w:val="uk-UA"/>
        </w:rPr>
        <w:t xml:space="preserve">                    У випадку припинення централізованого водопостачання рішення на розгортання та режим роботи пунктів видачі питної води приймає начальник цивільного захисту міста, за поданням начальника спеціалізованої медичної служби ЦЗ міста  та рішення міської комісії з питань техногенно-екологічної безпеки і надзвичайних ситуацій. Організація розгортання пунктів видачі питної води покладена на групи організації розміщення евакуйованого населення, медичного забезпечення, і матеріально-технічного забезпечення міської комісії з питань евакуації та на ТзОВ „Енергія – Новий Розділ”.  Встановлений графік підвезення та </w:t>
      </w:r>
      <w:r w:rsidRPr="00292BD1">
        <w:rPr>
          <w:lang w:val="uk-UA"/>
        </w:rPr>
        <w:lastRenderedPageBreak/>
        <w:t>місця розташування пунктів розливу води спеціалізованою службою оповіщення та зв’язку міста через засоби масової інформації  доводиться  до населення.</w:t>
      </w:r>
    </w:p>
    <w:p w:rsidR="00292BD1" w:rsidRPr="00292BD1" w:rsidRDefault="00292BD1" w:rsidP="00292BD1">
      <w:pPr>
        <w:ind w:firstLine="720"/>
        <w:jc w:val="both"/>
        <w:rPr>
          <w:lang w:val="uk-UA"/>
        </w:rPr>
      </w:pPr>
      <w:r w:rsidRPr="00292BD1">
        <w:rPr>
          <w:lang w:val="uk-UA"/>
        </w:rPr>
        <w:t xml:space="preserve">        Підвезення питної води в місця безпечного розміщення евакуйованих здійснюється ланками підвезення води  оснащеними, пропареними на ТЕЦ автоцистернами, після отримання дозволу СЕС. Мінімальна добова норма забезпечення водою (пиття, приготування їжі, вмивання, санітарно-гігієнічні потреби, санітарне прибирання приміщень) евакуйованого населення складає не менше </w:t>
      </w:r>
      <w:r w:rsidRPr="00292BD1">
        <w:rPr>
          <w:b/>
          <w:i/>
          <w:lang w:val="uk-UA"/>
        </w:rPr>
        <w:t>25 літрів</w:t>
      </w:r>
      <w:r w:rsidRPr="00292BD1">
        <w:rPr>
          <w:lang w:val="uk-UA"/>
        </w:rPr>
        <w:t xml:space="preserve"> на одну людину, а для лікувальних потреб додатково до норми виділяється </w:t>
      </w:r>
      <w:r w:rsidRPr="00292BD1">
        <w:rPr>
          <w:b/>
          <w:i/>
          <w:lang w:val="uk-UA"/>
        </w:rPr>
        <w:t xml:space="preserve">по 5,5 літрів </w:t>
      </w:r>
      <w:r w:rsidRPr="00292BD1">
        <w:rPr>
          <w:lang w:val="uk-UA"/>
        </w:rPr>
        <w:t>води на добу для кожного хворого. Постійний контроль за санітарною обробкою і якістю питної води здійснюється сан лабораторіями ТзОВ „Енергія-Новий Розділ” і Миколаївського міжрайонного відділу ДУ „Львівський обласний лабораторний центр” Держсанепідслужби України у Львівській області.</w:t>
      </w:r>
    </w:p>
    <w:p w:rsidR="00292BD1" w:rsidRPr="00292BD1" w:rsidRDefault="00292BD1" w:rsidP="00292BD1">
      <w:pPr>
        <w:ind w:firstLine="720"/>
        <w:jc w:val="both"/>
        <w:rPr>
          <w:lang w:val="uk-UA"/>
        </w:rPr>
      </w:pPr>
    </w:p>
    <w:p w:rsidR="00292BD1" w:rsidRPr="00292BD1" w:rsidRDefault="00292BD1" w:rsidP="00292BD1">
      <w:pPr>
        <w:ind w:firstLine="720"/>
        <w:jc w:val="both"/>
        <w:rPr>
          <w:lang w:val="uk-UA"/>
        </w:rPr>
      </w:pPr>
    </w:p>
    <w:p w:rsidR="00292BD1" w:rsidRPr="00292BD1" w:rsidRDefault="00292BD1" w:rsidP="00292BD1">
      <w:pPr>
        <w:ind w:firstLine="705"/>
        <w:jc w:val="both"/>
        <w:rPr>
          <w:lang w:val="uk-UA"/>
        </w:rPr>
      </w:pPr>
      <w:r w:rsidRPr="00292BD1">
        <w:rPr>
          <w:lang w:val="uk-UA"/>
        </w:rPr>
        <w:t xml:space="preserve">         Забезпечення питною водою в місцях безпечного розміщення буде здійснюватись:</w:t>
      </w:r>
    </w:p>
    <w:p w:rsidR="00292BD1" w:rsidRPr="00292BD1" w:rsidRDefault="00292BD1" w:rsidP="00292BD1">
      <w:pPr>
        <w:jc w:val="both"/>
        <w:rPr>
          <w:lang w:val="uk-UA"/>
        </w:rPr>
      </w:pPr>
      <w:r w:rsidRPr="00292BD1">
        <w:rPr>
          <w:lang w:val="uk-UA"/>
        </w:rPr>
        <w:t xml:space="preserve">     -   </w:t>
      </w:r>
      <w:r w:rsidRPr="00292BD1">
        <w:rPr>
          <w:i/>
          <w:lang w:val="uk-UA"/>
        </w:rPr>
        <w:t xml:space="preserve">при функціонуванні централізованого водопостачання </w:t>
      </w:r>
      <w:r w:rsidRPr="00292BD1">
        <w:rPr>
          <w:lang w:val="uk-UA"/>
        </w:rPr>
        <w:t>– з водопроводів, якими оснащені всі навчальні заклади;</w:t>
      </w:r>
    </w:p>
    <w:p w:rsidR="00292BD1" w:rsidRPr="00292BD1" w:rsidRDefault="00292BD1" w:rsidP="00292BD1">
      <w:pPr>
        <w:spacing w:after="120"/>
        <w:jc w:val="both"/>
        <w:rPr>
          <w:lang w:val="uk-UA"/>
        </w:rPr>
      </w:pPr>
      <w:r w:rsidRPr="00292BD1">
        <w:rPr>
          <w:lang w:val="uk-UA"/>
        </w:rPr>
        <w:t xml:space="preserve">     -  </w:t>
      </w:r>
      <w:r w:rsidRPr="00292BD1">
        <w:rPr>
          <w:i/>
          <w:lang w:val="uk-UA"/>
        </w:rPr>
        <w:t xml:space="preserve">при припиненні централізованого водопостачання </w:t>
      </w:r>
      <w:r w:rsidRPr="00292BD1">
        <w:rPr>
          <w:lang w:val="uk-UA"/>
        </w:rPr>
        <w:t xml:space="preserve"> - підвезення силами і засобами ТзОВ „Енергія – Новий Розділ” питної води і заповнення нею питних ємностей, які будуть встановлюватися працівниками ЖЕКів і навчальних закладів в місцях безпечного розміщення евакуйованих.  Підвезення питної води буде здійснюватись не пізніше як через кожні 6 годин.</w:t>
      </w:r>
    </w:p>
    <w:p w:rsidR="00292BD1" w:rsidRPr="00292BD1" w:rsidRDefault="00292BD1" w:rsidP="00292BD1">
      <w:pPr>
        <w:rPr>
          <w:lang w:val="uk-UA"/>
        </w:rPr>
      </w:pPr>
      <w:r w:rsidRPr="00292BD1">
        <w:rPr>
          <w:lang w:val="uk-UA"/>
        </w:rPr>
        <w:t xml:space="preserve">        </w:t>
      </w:r>
      <w:r w:rsidRPr="00292BD1">
        <w:rPr>
          <w:lang w:val="uk-UA"/>
        </w:rPr>
        <w:tab/>
      </w:r>
      <w:r w:rsidRPr="00292BD1">
        <w:rPr>
          <w:lang w:val="uk-UA"/>
        </w:rPr>
        <w:tab/>
      </w:r>
      <w:r w:rsidRPr="00292BD1">
        <w:rPr>
          <w:lang w:val="uk-UA"/>
        </w:rPr>
        <w:tab/>
      </w:r>
      <w:r w:rsidRPr="00292BD1">
        <w:rPr>
          <w:lang w:val="uk-UA"/>
        </w:rPr>
        <w:tab/>
      </w:r>
      <w:r w:rsidRPr="00292BD1">
        <w:rPr>
          <w:lang w:val="uk-UA"/>
        </w:rPr>
        <w:tab/>
      </w:r>
      <w:r w:rsidRPr="00292BD1">
        <w:rPr>
          <w:lang w:val="uk-UA"/>
        </w:rPr>
        <w:tab/>
      </w:r>
      <w:r w:rsidRPr="00292BD1">
        <w:rPr>
          <w:lang w:val="uk-UA"/>
        </w:rPr>
        <w:tab/>
      </w:r>
      <w:r w:rsidRPr="00292BD1">
        <w:rPr>
          <w:lang w:val="uk-UA"/>
        </w:rPr>
        <w:tab/>
      </w:r>
      <w:r w:rsidRPr="00292BD1">
        <w:rPr>
          <w:lang w:val="uk-UA"/>
        </w:rPr>
        <w:tab/>
      </w:r>
      <w:r w:rsidRPr="00292BD1">
        <w:rPr>
          <w:lang w:val="uk-UA"/>
        </w:rPr>
        <w:tab/>
        <w:t xml:space="preserve">                                                                                                  Табл. 10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996"/>
        <w:gridCol w:w="1842"/>
        <w:gridCol w:w="2399"/>
      </w:tblGrid>
      <w:tr w:rsidR="00292BD1" w:rsidRPr="00292BD1" w:rsidTr="00292BD1">
        <w:tc>
          <w:tcPr>
            <w:tcW w:w="3686"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b/>
                <w:lang w:val="uk-UA"/>
              </w:rPr>
            </w:pPr>
            <w:r w:rsidRPr="00292BD1">
              <w:rPr>
                <w:b/>
                <w:lang w:val="uk-UA"/>
              </w:rPr>
              <w:t>Місце безпечного розміщення</w:t>
            </w: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b/>
                <w:lang w:val="uk-UA"/>
              </w:rPr>
            </w:pPr>
            <w:r w:rsidRPr="00292BD1">
              <w:rPr>
                <w:b/>
                <w:lang w:val="uk-UA"/>
              </w:rPr>
              <w:t>Кількість евакуйованих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b/>
                <w:lang w:val="uk-UA"/>
              </w:rPr>
            </w:pPr>
            <w:r w:rsidRPr="00292BD1">
              <w:rPr>
                <w:b/>
                <w:lang w:val="uk-UA"/>
              </w:rPr>
              <w:t>Необхідна кількість води на  6 год</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b/>
                <w:lang w:val="uk-UA"/>
              </w:rPr>
            </w:pPr>
            <w:r w:rsidRPr="00292BD1">
              <w:rPr>
                <w:b/>
                <w:lang w:val="uk-UA"/>
              </w:rPr>
              <w:t>Кількість ємностей та їх місткість</w:t>
            </w:r>
          </w:p>
        </w:tc>
      </w:tr>
      <w:tr w:rsidR="00292BD1" w:rsidRPr="00292BD1" w:rsidTr="00292BD1">
        <w:tc>
          <w:tcPr>
            <w:tcW w:w="3686"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Професійний ліцей, НВК„Лідер”,  ЗШ №2</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до 220 осіб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1100л</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12 шт. по 20л</w:t>
            </w:r>
          </w:p>
        </w:tc>
      </w:tr>
      <w:tr w:rsidR="00292BD1" w:rsidRPr="00292BD1" w:rsidTr="00292BD1">
        <w:tc>
          <w:tcPr>
            <w:tcW w:w="3686"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rPr>
                <w:lang w:val="uk-UA"/>
              </w:rPr>
            </w:pPr>
            <w:r w:rsidRPr="00292BD1">
              <w:rPr>
                <w:lang w:val="uk-UA"/>
              </w:rPr>
              <w:t>Політехн.коледж, профес.ліцей будівництва та побуту,  СШ №4</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до 480 осіб</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2400л</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25 шт. по 20л</w:t>
            </w:r>
          </w:p>
        </w:tc>
      </w:tr>
    </w:tbl>
    <w:p w:rsidR="00292BD1" w:rsidRPr="00292BD1" w:rsidRDefault="00292BD1" w:rsidP="00292BD1">
      <w:pPr>
        <w:ind w:left="705"/>
        <w:jc w:val="both"/>
        <w:rPr>
          <w:lang w:val="uk-UA"/>
        </w:rPr>
      </w:pPr>
    </w:p>
    <w:p w:rsidR="00292BD1" w:rsidRPr="00292BD1" w:rsidRDefault="00292BD1" w:rsidP="00292BD1">
      <w:pPr>
        <w:ind w:firstLine="720"/>
        <w:jc w:val="both"/>
      </w:pPr>
      <w:r w:rsidRPr="00292BD1">
        <w:rPr>
          <w:lang w:val="uk-UA"/>
        </w:rPr>
        <w:t xml:space="preserve">   Починаючи з наступної доби, за рішенням начальника ЦЗ міста, до підвезення питної води залучаються додаткові сили та засоби.</w:t>
      </w:r>
    </w:p>
    <w:p w:rsidR="00292BD1" w:rsidRPr="00292BD1" w:rsidRDefault="00292BD1" w:rsidP="00292BD1">
      <w:pPr>
        <w:ind w:firstLine="720"/>
        <w:jc w:val="both"/>
        <w:rPr>
          <w:lang w:val="uk-UA"/>
        </w:rPr>
      </w:pPr>
    </w:p>
    <w:p w:rsidR="00292BD1" w:rsidRPr="00292BD1" w:rsidRDefault="00292BD1" w:rsidP="00292BD1">
      <w:pPr>
        <w:ind w:firstLine="720"/>
        <w:jc w:val="both"/>
        <w:rPr>
          <w:b/>
          <w:i/>
          <w:lang w:val="uk-UA"/>
        </w:rPr>
      </w:pPr>
      <w:r w:rsidRPr="00292BD1">
        <w:rPr>
          <w:b/>
          <w:i/>
          <w:lang w:val="uk-UA"/>
        </w:rPr>
        <w:t xml:space="preserve">г)  організація забезпечення одягом, взуттям та товарами першої необхідності </w:t>
      </w:r>
    </w:p>
    <w:p w:rsidR="00292BD1" w:rsidRPr="00292BD1" w:rsidRDefault="00292BD1" w:rsidP="00292BD1">
      <w:pPr>
        <w:ind w:firstLine="720"/>
        <w:jc w:val="both"/>
        <w:rPr>
          <w:b/>
          <w:i/>
          <w:color w:val="008000"/>
          <w:lang w:val="uk-UA"/>
        </w:rPr>
      </w:pPr>
    </w:p>
    <w:p w:rsidR="00292BD1" w:rsidRPr="00292BD1" w:rsidRDefault="00292BD1" w:rsidP="00292BD1">
      <w:pPr>
        <w:ind w:firstLine="720"/>
        <w:jc w:val="both"/>
        <w:rPr>
          <w:lang w:val="uk-UA"/>
        </w:rPr>
      </w:pPr>
      <w:r w:rsidRPr="00292BD1">
        <w:rPr>
          <w:lang w:val="uk-UA"/>
        </w:rPr>
        <w:t xml:space="preserve">          Рішення на виконання завдань речового забезпечення (при необхідності), об’ємів постачання майна та його асортимент приймає начальник цивільного захисту та цивільної оборони міста.  Організація речового постачання покладається на групи організації розміщення евакуйованого населення і матеріально-технічного забезпечення міської комісії з питань евакуації.</w:t>
      </w:r>
    </w:p>
    <w:p w:rsidR="00292BD1" w:rsidRPr="00292BD1" w:rsidRDefault="00292BD1" w:rsidP="00292BD1">
      <w:pPr>
        <w:ind w:firstLine="720"/>
        <w:jc w:val="both"/>
        <w:rPr>
          <w:lang w:val="uk-UA"/>
        </w:rPr>
      </w:pPr>
      <w:r w:rsidRPr="00292BD1">
        <w:rPr>
          <w:lang w:val="uk-UA"/>
        </w:rPr>
        <w:t xml:space="preserve">         Для безпосереднього виконання завдань речового забезпечення, при необхідності, розгортається рухомий пункт речового забезпечення (РПРЗ), а також залучається міський осередок Червоного Хреста та інші благодійні організації. В місцях безпечного розміщення евакуйованих організовується продаж одягу, взуття, мила та інших життєво необхідних предметів побуту. Забезпечення предметами першої необхідності здійснюється через мережу магазинів, приватних підприємств та 2-х міських ринків. </w:t>
      </w:r>
    </w:p>
    <w:p w:rsidR="00292BD1" w:rsidRPr="00292BD1" w:rsidRDefault="00292BD1" w:rsidP="00292BD1">
      <w:pPr>
        <w:ind w:firstLine="720"/>
        <w:jc w:val="both"/>
        <w:rPr>
          <w:i/>
          <w:lang w:val="uk-UA"/>
        </w:rPr>
      </w:pPr>
      <w:r w:rsidRPr="00292BD1">
        <w:rPr>
          <w:lang w:val="uk-UA"/>
        </w:rPr>
        <w:t xml:space="preserve">  У перелік предметів першої необхідності, які постачаються для евакуйованого населення через торгівельну мережу, входять:    </w:t>
      </w:r>
      <w:r w:rsidRPr="00292BD1">
        <w:rPr>
          <w:i/>
          <w:lang w:val="uk-UA"/>
        </w:rPr>
        <w:t>-  посуд, мило, миючі засоби;</w:t>
      </w:r>
    </w:p>
    <w:p w:rsidR="00292BD1" w:rsidRPr="00292BD1" w:rsidRDefault="00292BD1" w:rsidP="00292BD1">
      <w:pPr>
        <w:ind w:firstLine="720"/>
        <w:jc w:val="both"/>
        <w:rPr>
          <w:i/>
          <w:lang w:val="uk-UA"/>
        </w:rPr>
      </w:pPr>
      <w:r w:rsidRPr="00292BD1">
        <w:rPr>
          <w:i/>
          <w:lang w:val="uk-UA"/>
        </w:rPr>
        <w:t xml:space="preserve">       -   галантерея, парфуми і вироби (зубна паста, зубні щітки, голки, ґудзики, гребінки, предмети гігієни);</w:t>
      </w:r>
    </w:p>
    <w:p w:rsidR="00292BD1" w:rsidRPr="00292BD1" w:rsidRDefault="00292BD1" w:rsidP="00292BD1">
      <w:pPr>
        <w:ind w:left="705"/>
        <w:jc w:val="both"/>
        <w:rPr>
          <w:i/>
          <w:lang w:val="uk-UA"/>
        </w:rPr>
      </w:pPr>
      <w:r w:rsidRPr="00292BD1">
        <w:rPr>
          <w:i/>
          <w:lang w:val="uk-UA"/>
        </w:rPr>
        <w:t xml:space="preserve">       -   інші непродовольчі товари (тютюнові вироби, сірники, гас та інші).</w:t>
      </w:r>
    </w:p>
    <w:p w:rsidR="00292BD1" w:rsidRPr="00292BD1" w:rsidRDefault="00292BD1" w:rsidP="00292BD1">
      <w:pPr>
        <w:jc w:val="both"/>
        <w:rPr>
          <w:i/>
          <w:lang w:val="uk-UA"/>
        </w:rPr>
      </w:pPr>
    </w:p>
    <w:p w:rsidR="00292BD1" w:rsidRPr="00292BD1" w:rsidRDefault="00292BD1" w:rsidP="00292BD1">
      <w:pPr>
        <w:rPr>
          <w:b/>
          <w:i/>
          <w:lang w:val="uk-UA"/>
        </w:rPr>
      </w:pPr>
      <w:r w:rsidRPr="00292BD1">
        <w:rPr>
          <w:b/>
          <w:i/>
          <w:color w:val="008000"/>
          <w:lang w:val="uk-UA"/>
        </w:rPr>
        <w:t xml:space="preserve">                </w:t>
      </w:r>
      <w:r w:rsidRPr="00292BD1">
        <w:rPr>
          <w:b/>
          <w:i/>
          <w:lang w:val="uk-UA"/>
        </w:rPr>
        <w:t xml:space="preserve">д)  організація медичного забезпечення </w:t>
      </w:r>
    </w:p>
    <w:p w:rsidR="00292BD1" w:rsidRPr="00292BD1" w:rsidRDefault="00292BD1" w:rsidP="00292BD1">
      <w:pPr>
        <w:rPr>
          <w:b/>
          <w:i/>
          <w:color w:val="008000"/>
          <w:lang w:val="uk-UA"/>
        </w:rPr>
      </w:pPr>
    </w:p>
    <w:p w:rsidR="00292BD1" w:rsidRPr="00292BD1" w:rsidRDefault="00292BD1" w:rsidP="00292BD1">
      <w:pPr>
        <w:ind w:left="720"/>
        <w:jc w:val="both"/>
        <w:rPr>
          <w:lang w:val="uk-UA"/>
        </w:rPr>
      </w:pPr>
      <w:r w:rsidRPr="00292BD1">
        <w:rPr>
          <w:lang w:val="uk-UA"/>
        </w:rPr>
        <w:t xml:space="preserve">       Місто має значний ресурс медичних сил і засобів. </w:t>
      </w:r>
    </w:p>
    <w:p w:rsidR="00292BD1" w:rsidRPr="00292BD1" w:rsidRDefault="00292BD1" w:rsidP="00292BD1">
      <w:pPr>
        <w:ind w:firstLine="720"/>
        <w:jc w:val="both"/>
        <w:rPr>
          <w:lang w:val="uk-UA"/>
        </w:rPr>
      </w:pPr>
      <w:r w:rsidRPr="00292BD1">
        <w:rPr>
          <w:lang w:val="uk-UA"/>
        </w:rPr>
        <w:t xml:space="preserve">       Організацію медичного забезпечення евакуаційних заходів покладено на спеціалізовану медичну службу ЦЗ міста в яку входить медперсонал Новороздільської міської лікарні та місцеві органи Держсанепідслужби України у Львівській області і на групи організації розміщення евакуйованого населення, медичного забезпечення, і матеріально-технічного забезпечення міської комісії з питань евакуації, яка передбачає розгортання медичних сил і засобів для надання першої медичної та першої лікарської допомоги постраждалим.  В системі охорони здоров’я міста працює 90 лікарів і 260 середніх медичних працівників.</w:t>
      </w:r>
    </w:p>
    <w:p w:rsidR="00292BD1" w:rsidRPr="00292BD1" w:rsidRDefault="00292BD1" w:rsidP="00292BD1">
      <w:pPr>
        <w:ind w:firstLine="840"/>
        <w:jc w:val="both"/>
        <w:rPr>
          <w:lang w:val="uk-UA"/>
        </w:rPr>
      </w:pPr>
      <w:r w:rsidRPr="00292BD1">
        <w:rPr>
          <w:lang w:val="uk-UA"/>
        </w:rPr>
        <w:t xml:space="preserve">     На території міста функціонують:</w:t>
      </w:r>
    </w:p>
    <w:p w:rsidR="00292BD1" w:rsidRPr="00292BD1" w:rsidRDefault="00292BD1" w:rsidP="00292BD1">
      <w:pPr>
        <w:ind w:left="720"/>
        <w:jc w:val="both"/>
        <w:rPr>
          <w:lang w:val="uk-UA"/>
        </w:rPr>
      </w:pPr>
      <w:r w:rsidRPr="00292BD1">
        <w:rPr>
          <w:lang w:val="uk-UA"/>
        </w:rPr>
        <w:t xml:space="preserve">              -  центральна міська лікарня;</w:t>
      </w:r>
    </w:p>
    <w:p w:rsidR="00292BD1" w:rsidRPr="00292BD1" w:rsidRDefault="00292BD1" w:rsidP="00292BD1">
      <w:pPr>
        <w:ind w:left="720"/>
        <w:jc w:val="both"/>
        <w:rPr>
          <w:lang w:val="uk-UA"/>
        </w:rPr>
      </w:pPr>
      <w:r w:rsidRPr="00292BD1">
        <w:rPr>
          <w:lang w:val="uk-UA"/>
        </w:rPr>
        <w:t xml:space="preserve">              -  1 бригада швидкої медичної допомоги.</w:t>
      </w:r>
    </w:p>
    <w:p w:rsidR="00292BD1" w:rsidRPr="00292BD1" w:rsidRDefault="00292BD1" w:rsidP="00292BD1">
      <w:pPr>
        <w:ind w:left="720" w:hanging="240"/>
        <w:jc w:val="both"/>
        <w:rPr>
          <w:lang w:val="uk-UA"/>
        </w:rPr>
      </w:pPr>
      <w:r w:rsidRPr="00292BD1">
        <w:rPr>
          <w:lang w:val="uk-UA"/>
        </w:rPr>
        <w:t xml:space="preserve">           Загальний ліжковий фонд міста становить:</w:t>
      </w:r>
    </w:p>
    <w:p w:rsidR="00292BD1" w:rsidRPr="00292BD1" w:rsidRDefault="00292BD1" w:rsidP="00292BD1">
      <w:pPr>
        <w:ind w:left="720"/>
        <w:jc w:val="both"/>
        <w:rPr>
          <w:lang w:val="uk-UA"/>
        </w:rPr>
      </w:pPr>
      <w:r w:rsidRPr="00292BD1">
        <w:rPr>
          <w:lang w:val="uk-UA"/>
        </w:rPr>
        <w:t xml:space="preserve">              -  розгорнутих -  250 ліжко/місць;</w:t>
      </w:r>
    </w:p>
    <w:p w:rsidR="00292BD1" w:rsidRPr="00292BD1" w:rsidRDefault="00292BD1" w:rsidP="00292BD1">
      <w:pPr>
        <w:ind w:left="360"/>
        <w:jc w:val="both"/>
        <w:rPr>
          <w:lang w:val="uk-UA"/>
        </w:rPr>
      </w:pPr>
      <w:r w:rsidRPr="00292BD1">
        <w:rPr>
          <w:lang w:val="uk-UA"/>
        </w:rPr>
        <w:t xml:space="preserve">                    -  при необхідності додатково розгортаються - 200 ліжко/місць.</w:t>
      </w:r>
    </w:p>
    <w:p w:rsidR="00292BD1" w:rsidRPr="00292BD1" w:rsidRDefault="00292BD1" w:rsidP="00292BD1">
      <w:pPr>
        <w:spacing w:after="120"/>
        <w:ind w:firstLine="283"/>
        <w:jc w:val="both"/>
        <w:rPr>
          <w:lang w:val="uk-UA"/>
        </w:rPr>
      </w:pPr>
      <w:r w:rsidRPr="00292BD1">
        <w:rPr>
          <w:snapToGrid w:val="0"/>
          <w:lang w:val="uk-UA"/>
        </w:rPr>
        <w:t xml:space="preserve">              На період проведення евакуаційних заходів розгортаються медичні пункти на збірних пунктах евакуації (2), на пунктах висадки, приймальних пунктах евакуації та у безпечних місцях розміщення</w:t>
      </w:r>
      <w:r w:rsidRPr="00292BD1">
        <w:rPr>
          <w:lang w:val="uk-UA"/>
        </w:rPr>
        <w:t xml:space="preserve"> у складі 3-х медичних працівників (1 лікар та 2 медсестри) кожний,  а також залучається, при необхідності, медперсонал бригади ШМД.</w:t>
      </w:r>
    </w:p>
    <w:p w:rsidR="00292BD1" w:rsidRPr="00292BD1" w:rsidRDefault="00292BD1" w:rsidP="00292BD1">
      <w:pPr>
        <w:ind w:firstLine="705"/>
        <w:jc w:val="both"/>
        <w:rPr>
          <w:lang w:val="uk-UA"/>
        </w:rPr>
      </w:pPr>
      <w:r w:rsidRPr="00292BD1">
        <w:rPr>
          <w:lang w:val="uk-UA"/>
        </w:rPr>
        <w:tab/>
        <w:t xml:space="preserve">          </w:t>
      </w:r>
      <w:r w:rsidRPr="00292BD1">
        <w:rPr>
          <w:lang w:val="uk-UA"/>
        </w:rPr>
        <w:tab/>
      </w:r>
      <w:r w:rsidRPr="00292BD1">
        <w:rPr>
          <w:lang w:val="uk-UA"/>
        </w:rPr>
        <w:tab/>
        <w:t xml:space="preserve">                                                                                                                                                                               Табл. 11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985"/>
        <w:gridCol w:w="2551"/>
        <w:gridCol w:w="2552"/>
      </w:tblGrid>
      <w:tr w:rsidR="00292BD1" w:rsidRPr="00292BD1" w:rsidTr="00292BD1">
        <w:trPr>
          <w:cantSplit/>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b/>
                <w:lang w:val="uk-UA"/>
              </w:rPr>
            </w:pPr>
            <w:r w:rsidRPr="00292BD1">
              <w:rPr>
                <w:b/>
                <w:lang w:val="uk-UA"/>
              </w:rPr>
              <w:t>№ ЗПЕ  та місця безпечного розміщення евакуйованих</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b/>
                <w:lang w:val="uk-UA"/>
              </w:rPr>
            </w:pPr>
            <w:r w:rsidRPr="00292BD1">
              <w:rPr>
                <w:b/>
                <w:lang w:val="uk-UA"/>
              </w:rPr>
              <w:t>Сили та засоби медичної служби</w:t>
            </w:r>
          </w:p>
        </w:tc>
      </w:tr>
      <w:tr w:rsidR="00292BD1" w:rsidRPr="00292BD1" w:rsidTr="00292BD1">
        <w:trPr>
          <w:cantSplit/>
        </w:trPr>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b/>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b/>
                <w:lang w:val="uk-UA"/>
              </w:rPr>
            </w:pPr>
            <w:r w:rsidRPr="00292BD1">
              <w:rPr>
                <w:b/>
                <w:lang w:val="uk-UA"/>
              </w:rPr>
              <w:t>Медичні пункти,</w:t>
            </w:r>
          </w:p>
          <w:p w:rsidR="00292BD1" w:rsidRPr="00292BD1" w:rsidRDefault="00292BD1" w:rsidP="00292BD1">
            <w:pPr>
              <w:jc w:val="center"/>
              <w:rPr>
                <w:b/>
                <w:lang w:val="uk-UA"/>
              </w:rPr>
            </w:pPr>
            <w:r w:rsidRPr="00292BD1">
              <w:rPr>
                <w:b/>
                <w:lang w:val="uk-UA"/>
              </w:rPr>
              <w:t>кількість медперсоналу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both"/>
              <w:rPr>
                <w:b/>
                <w:lang w:val="uk-UA"/>
              </w:rPr>
            </w:pPr>
            <w:r w:rsidRPr="00292BD1">
              <w:rPr>
                <w:b/>
                <w:lang w:val="uk-UA"/>
              </w:rPr>
              <w:t>Кількість бригад (груп) ШМД</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center"/>
              <w:rPr>
                <w:b/>
                <w:lang w:val="uk-UA"/>
              </w:rPr>
            </w:pPr>
            <w:r w:rsidRPr="00292BD1">
              <w:rPr>
                <w:b/>
                <w:lang w:val="uk-UA"/>
              </w:rPr>
              <w:t xml:space="preserve">Стац. медзаклади, які можуть, </w:t>
            </w:r>
          </w:p>
          <w:p w:rsidR="00292BD1" w:rsidRPr="00292BD1" w:rsidRDefault="00292BD1" w:rsidP="00292BD1">
            <w:pPr>
              <w:jc w:val="center"/>
              <w:rPr>
                <w:b/>
                <w:lang w:val="uk-UA"/>
              </w:rPr>
            </w:pPr>
            <w:r w:rsidRPr="00292BD1">
              <w:rPr>
                <w:b/>
                <w:lang w:val="uk-UA"/>
              </w:rPr>
              <w:t>при необхідн. приймати хворих</w:t>
            </w:r>
          </w:p>
        </w:tc>
      </w:tr>
      <w:tr w:rsidR="00292BD1" w:rsidRPr="00292BD1" w:rsidTr="00292BD1">
        <w:trPr>
          <w:cantSplit/>
          <w:trHeight w:val="50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ЗПЕ №1  та місця безпечного розміщення – професійний ліцей, НВК „Лідер”  і  ЗШ №2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hanging="108"/>
              <w:jc w:val="center"/>
              <w:rPr>
                <w:lang w:val="uk-UA"/>
              </w:rPr>
            </w:pPr>
            <w:r w:rsidRPr="00292BD1">
              <w:rPr>
                <w:lang w:val="uk-UA"/>
              </w:rPr>
              <w:t>медпунктів –4</w:t>
            </w:r>
          </w:p>
          <w:p w:rsidR="00292BD1" w:rsidRPr="00292BD1" w:rsidRDefault="00292BD1" w:rsidP="00292BD1">
            <w:pPr>
              <w:ind w:hanging="108"/>
              <w:jc w:val="center"/>
              <w:rPr>
                <w:lang w:val="uk-UA"/>
              </w:rPr>
            </w:pPr>
            <w:r w:rsidRPr="00292BD1">
              <w:rPr>
                <w:lang w:val="uk-UA"/>
              </w:rPr>
              <w:t>лікарів –4</w:t>
            </w:r>
          </w:p>
          <w:p w:rsidR="00292BD1" w:rsidRPr="00292BD1" w:rsidRDefault="00292BD1" w:rsidP="00292BD1">
            <w:pPr>
              <w:ind w:left="-147" w:right="-391" w:hanging="108"/>
              <w:jc w:val="center"/>
              <w:rPr>
                <w:lang w:val="uk-UA"/>
              </w:rPr>
            </w:pPr>
            <w:r w:rsidRPr="00292BD1">
              <w:rPr>
                <w:lang w:val="uk-UA"/>
              </w:rPr>
              <w:t>медсестер –5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при необхідності може залучатись</w:t>
            </w:r>
          </w:p>
          <w:p w:rsidR="00292BD1" w:rsidRPr="00292BD1" w:rsidRDefault="00292BD1" w:rsidP="00292BD1">
            <w:pPr>
              <w:jc w:val="both"/>
              <w:rPr>
                <w:lang w:val="uk-UA"/>
              </w:rPr>
            </w:pPr>
            <w:r w:rsidRPr="00292BD1">
              <w:rPr>
                <w:lang w:val="uk-UA"/>
              </w:rPr>
              <w:t>(лікарів–1-2,  водій –1,  медсестри–6-7)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hanging="108"/>
              <w:jc w:val="center"/>
              <w:rPr>
                <w:lang w:val="uk-UA"/>
              </w:rPr>
            </w:pPr>
            <w:r w:rsidRPr="00292BD1">
              <w:rPr>
                <w:lang w:val="uk-UA"/>
              </w:rPr>
              <w:t>Міська лікарня –</w:t>
            </w:r>
          </w:p>
          <w:p w:rsidR="00292BD1" w:rsidRPr="00292BD1" w:rsidRDefault="00292BD1" w:rsidP="00292BD1">
            <w:pPr>
              <w:ind w:hanging="108"/>
              <w:jc w:val="center"/>
              <w:rPr>
                <w:lang w:val="uk-UA"/>
              </w:rPr>
            </w:pPr>
            <w:r w:rsidRPr="00292BD1">
              <w:rPr>
                <w:lang w:val="uk-UA"/>
              </w:rPr>
              <w:t>190 ліжко-місць</w:t>
            </w:r>
          </w:p>
          <w:p w:rsidR="00292BD1" w:rsidRPr="00292BD1" w:rsidRDefault="00292BD1" w:rsidP="00292BD1">
            <w:pPr>
              <w:ind w:hanging="108"/>
              <w:jc w:val="center"/>
              <w:rPr>
                <w:lang w:val="uk-UA"/>
              </w:rPr>
            </w:pPr>
          </w:p>
          <w:p w:rsidR="00292BD1" w:rsidRPr="00292BD1" w:rsidRDefault="00292BD1" w:rsidP="00292BD1">
            <w:pPr>
              <w:ind w:hanging="108"/>
              <w:jc w:val="center"/>
              <w:rPr>
                <w:lang w:val="uk-UA"/>
              </w:rPr>
            </w:pPr>
          </w:p>
        </w:tc>
      </w:tr>
      <w:tr w:rsidR="00292BD1" w:rsidRPr="00292BD1" w:rsidTr="00292BD1">
        <w:trPr>
          <w:cantSplit/>
          <w:trHeight w:val="103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ЗПЕ №2  та місця безпечного розміщення  –   політехн.коледж,  ліцей будівництва та побуту,  СШ №4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hanging="108"/>
              <w:jc w:val="center"/>
              <w:rPr>
                <w:lang w:val="uk-UA"/>
              </w:rPr>
            </w:pPr>
            <w:r w:rsidRPr="00292BD1">
              <w:rPr>
                <w:lang w:val="uk-UA"/>
              </w:rPr>
              <w:t>медпунктів –4</w:t>
            </w:r>
          </w:p>
          <w:p w:rsidR="00292BD1" w:rsidRPr="00292BD1" w:rsidRDefault="00292BD1" w:rsidP="00292BD1">
            <w:pPr>
              <w:ind w:hanging="108"/>
              <w:jc w:val="center"/>
              <w:rPr>
                <w:lang w:val="uk-UA"/>
              </w:rPr>
            </w:pPr>
            <w:r w:rsidRPr="00292BD1">
              <w:rPr>
                <w:lang w:val="uk-UA"/>
              </w:rPr>
              <w:t>лікарів –4</w:t>
            </w:r>
          </w:p>
          <w:p w:rsidR="00292BD1" w:rsidRPr="00292BD1" w:rsidRDefault="00292BD1" w:rsidP="00292BD1">
            <w:pPr>
              <w:ind w:hanging="108"/>
              <w:jc w:val="center"/>
              <w:rPr>
                <w:lang w:val="uk-UA"/>
              </w:rPr>
            </w:pPr>
            <w:r w:rsidRPr="00292BD1">
              <w:rPr>
                <w:lang w:val="uk-UA"/>
              </w:rPr>
              <w:t>медсестер –5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900"/>
              <w:jc w:val="both"/>
              <w:rPr>
                <w:lang w:val="uk-UA"/>
              </w:rPr>
            </w:pPr>
          </w:p>
          <w:p w:rsidR="00292BD1" w:rsidRPr="00292BD1" w:rsidRDefault="00292BD1" w:rsidP="00292BD1">
            <w:pPr>
              <w:jc w:val="both"/>
              <w:rPr>
                <w:lang w:val="uk-UA"/>
              </w:rPr>
            </w:pPr>
            <w:r w:rsidRPr="00292BD1">
              <w:rPr>
                <w:lang w:val="uk-UA"/>
              </w:rPr>
              <w:t>при необхідності може залучатись  (лікарів – 1-2,  водій– 1, медсестри– 6-7)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hanging="108"/>
              <w:jc w:val="center"/>
              <w:rPr>
                <w:lang w:val="uk-UA"/>
              </w:rPr>
            </w:pPr>
            <w:r w:rsidRPr="00292BD1">
              <w:rPr>
                <w:lang w:val="uk-UA"/>
              </w:rPr>
              <w:t>Міська лікарня –</w:t>
            </w:r>
          </w:p>
          <w:p w:rsidR="00292BD1" w:rsidRPr="00292BD1" w:rsidRDefault="00292BD1" w:rsidP="00292BD1">
            <w:pPr>
              <w:ind w:hanging="108"/>
              <w:jc w:val="center"/>
              <w:rPr>
                <w:lang w:val="uk-UA"/>
              </w:rPr>
            </w:pPr>
            <w:r w:rsidRPr="00292BD1">
              <w:rPr>
                <w:lang w:val="uk-UA"/>
              </w:rPr>
              <w:t>190 ліжок;</w:t>
            </w:r>
          </w:p>
        </w:tc>
      </w:tr>
    </w:tbl>
    <w:p w:rsidR="00292BD1" w:rsidRPr="00292BD1" w:rsidRDefault="00292BD1" w:rsidP="00292BD1">
      <w:pPr>
        <w:spacing w:after="120"/>
        <w:ind w:firstLine="283"/>
        <w:jc w:val="both"/>
        <w:rPr>
          <w:snapToGrid w:val="0"/>
          <w:lang w:val="uk-UA"/>
        </w:rPr>
      </w:pPr>
      <w:r w:rsidRPr="00292BD1">
        <w:rPr>
          <w:snapToGrid w:val="0"/>
          <w:lang w:val="uk-UA"/>
        </w:rPr>
        <w:t xml:space="preserve">                         </w:t>
      </w:r>
    </w:p>
    <w:p w:rsidR="00292BD1" w:rsidRPr="00292BD1" w:rsidRDefault="00292BD1" w:rsidP="00292BD1">
      <w:pPr>
        <w:spacing w:after="120"/>
        <w:ind w:firstLine="283"/>
        <w:jc w:val="both"/>
        <w:rPr>
          <w:snapToGrid w:val="0"/>
          <w:lang w:val="uk-UA"/>
        </w:rPr>
      </w:pPr>
      <w:r w:rsidRPr="00292BD1">
        <w:rPr>
          <w:snapToGrid w:val="0"/>
          <w:lang w:val="uk-UA"/>
        </w:rPr>
        <w:t xml:space="preserve">            Для обслуговування населення, що евакуюється у піших колонах на маршрутах руху утворюються пересувні медичні бригади (на санітарних автомобілях) у складі:  лікар (фельдшер), медична сестра,  а у склад кожної пішої колони включаються санітарні дружинниці.</w:t>
      </w:r>
    </w:p>
    <w:p w:rsidR="00292BD1" w:rsidRPr="00292BD1" w:rsidRDefault="00292BD1" w:rsidP="00292BD1">
      <w:pPr>
        <w:ind w:firstLine="705"/>
        <w:jc w:val="both"/>
        <w:rPr>
          <w:lang w:val="uk-UA"/>
        </w:rPr>
      </w:pPr>
      <w:r w:rsidRPr="00292BD1">
        <w:rPr>
          <w:lang w:val="uk-UA"/>
        </w:rPr>
        <w:t xml:space="preserve">                                                                                                                                                                                                                     Табл.12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2"/>
        <w:gridCol w:w="1344"/>
        <w:gridCol w:w="1417"/>
        <w:gridCol w:w="1559"/>
        <w:gridCol w:w="1559"/>
        <w:gridCol w:w="1559"/>
      </w:tblGrid>
      <w:tr w:rsidR="00292BD1" w:rsidRPr="00292BD1" w:rsidTr="00292BD1">
        <w:trPr>
          <w:cantSplit/>
        </w:trPr>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both"/>
              <w:rPr>
                <w:b/>
                <w:lang w:val="uk-UA"/>
              </w:rPr>
            </w:pPr>
            <w:r w:rsidRPr="00292BD1">
              <w:rPr>
                <w:b/>
                <w:lang w:val="uk-UA"/>
              </w:rPr>
              <w:t xml:space="preserve">    </w:t>
            </w:r>
          </w:p>
          <w:p w:rsidR="00292BD1" w:rsidRPr="00292BD1" w:rsidRDefault="00292BD1" w:rsidP="00292BD1">
            <w:pPr>
              <w:jc w:val="both"/>
              <w:rPr>
                <w:b/>
                <w:lang w:val="uk-UA"/>
              </w:rPr>
            </w:pPr>
            <w:r w:rsidRPr="00292BD1">
              <w:rPr>
                <w:b/>
                <w:lang w:val="uk-UA"/>
              </w:rPr>
              <w:t xml:space="preserve">          Вулиці міста</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900"/>
              <w:jc w:val="both"/>
              <w:rPr>
                <w:b/>
                <w:lang w:val="uk-UA"/>
              </w:rPr>
            </w:pPr>
          </w:p>
          <w:p w:rsidR="00292BD1" w:rsidRPr="00292BD1" w:rsidRDefault="00292BD1" w:rsidP="00292BD1">
            <w:pPr>
              <w:jc w:val="both"/>
              <w:rPr>
                <w:b/>
                <w:lang w:val="uk-UA"/>
              </w:rPr>
            </w:pPr>
            <w:r w:rsidRPr="00292BD1">
              <w:rPr>
                <w:b/>
                <w:lang w:val="uk-UA"/>
              </w:rPr>
              <w:t xml:space="preserve">               </w:t>
            </w:r>
          </w:p>
          <w:p w:rsidR="00292BD1" w:rsidRPr="00292BD1" w:rsidRDefault="00292BD1" w:rsidP="00292BD1">
            <w:pPr>
              <w:jc w:val="both"/>
              <w:rPr>
                <w:b/>
                <w:lang w:val="uk-UA"/>
              </w:rPr>
            </w:pPr>
            <w:r w:rsidRPr="00292BD1">
              <w:rPr>
                <w:b/>
                <w:lang w:val="uk-UA"/>
              </w:rPr>
              <w:t xml:space="preserve">                Прогнозована</w:t>
            </w:r>
          </w:p>
          <w:p w:rsidR="00292BD1" w:rsidRPr="00292BD1" w:rsidRDefault="00292BD1" w:rsidP="00292BD1">
            <w:pPr>
              <w:jc w:val="both"/>
              <w:rPr>
                <w:b/>
                <w:lang w:val="uk-UA"/>
              </w:rPr>
            </w:pPr>
            <w:r w:rsidRPr="00292BD1">
              <w:rPr>
                <w:b/>
                <w:lang w:val="uk-UA"/>
              </w:rPr>
              <w:t xml:space="preserve">      кількість постраждалих</w:t>
            </w:r>
          </w:p>
        </w:tc>
        <w:tc>
          <w:tcPr>
            <w:tcW w:w="6094" w:type="dxa"/>
            <w:gridSpan w:val="4"/>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900"/>
              <w:jc w:val="both"/>
              <w:rPr>
                <w:b/>
                <w:lang w:val="uk-UA"/>
              </w:rPr>
            </w:pPr>
            <w:r w:rsidRPr="00292BD1">
              <w:rPr>
                <w:b/>
                <w:lang w:val="uk-UA"/>
              </w:rPr>
              <w:t xml:space="preserve">                    С и л и  і  з а с о б и  м е д с л у ж б и</w:t>
            </w:r>
          </w:p>
        </w:tc>
      </w:tr>
      <w:tr w:rsidR="00292BD1" w:rsidRPr="00292BD1" w:rsidTr="00292BD1">
        <w:trPr>
          <w:cantSplit/>
          <w:trHeight w:val="835"/>
        </w:trPr>
        <w:tc>
          <w:tcPr>
            <w:tcW w:w="23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b/>
                <w:lang w:val="uk-UA"/>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b/>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left="34" w:hanging="34"/>
              <w:jc w:val="both"/>
              <w:rPr>
                <w:b/>
                <w:lang w:val="uk-UA"/>
              </w:rPr>
            </w:pPr>
            <w:r w:rsidRPr="00292BD1">
              <w:rPr>
                <w:b/>
                <w:lang w:val="uk-UA"/>
              </w:rPr>
              <w:t>Лікарсько-сестринські бригади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b/>
                <w:lang w:val="uk-UA"/>
              </w:rPr>
            </w:pPr>
            <w:r w:rsidRPr="00292BD1">
              <w:rPr>
                <w:b/>
                <w:lang w:val="uk-UA"/>
              </w:rPr>
              <w:t>Бригади (групи) Ш М 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b/>
                <w:lang w:val="uk-UA"/>
              </w:rPr>
            </w:pPr>
            <w:r w:rsidRPr="00292BD1">
              <w:rPr>
                <w:b/>
                <w:lang w:val="uk-UA"/>
              </w:rPr>
              <w:t>Готовність до</w:t>
            </w:r>
          </w:p>
          <w:p w:rsidR="00292BD1" w:rsidRPr="00292BD1" w:rsidRDefault="00292BD1" w:rsidP="00292BD1">
            <w:pPr>
              <w:jc w:val="center"/>
              <w:rPr>
                <w:b/>
                <w:lang w:val="uk-UA"/>
              </w:rPr>
            </w:pPr>
            <w:r w:rsidRPr="00292BD1">
              <w:rPr>
                <w:b/>
                <w:lang w:val="uk-UA"/>
              </w:rPr>
              <w:t>розгортання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b/>
                <w:lang w:val="uk-UA"/>
              </w:rPr>
            </w:pPr>
            <w:r w:rsidRPr="00292BD1">
              <w:rPr>
                <w:b/>
                <w:lang w:val="uk-UA"/>
              </w:rPr>
              <w:t>Міська лікарня</w:t>
            </w:r>
          </w:p>
          <w:p w:rsidR="00292BD1" w:rsidRPr="00292BD1" w:rsidRDefault="00292BD1" w:rsidP="00292BD1">
            <w:pPr>
              <w:jc w:val="center"/>
              <w:rPr>
                <w:b/>
                <w:lang w:val="uk-UA"/>
              </w:rPr>
            </w:pPr>
            <w:r w:rsidRPr="00292BD1">
              <w:rPr>
                <w:b/>
                <w:lang w:val="uk-UA"/>
              </w:rPr>
              <w:t>(вул.Винниченка,37)</w:t>
            </w: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Просп.Шевченка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p>
          <w:p w:rsidR="00292BD1" w:rsidRPr="00292BD1" w:rsidRDefault="00292BD1" w:rsidP="00292BD1">
            <w:pPr>
              <w:ind w:firstLine="900"/>
              <w:jc w:val="center"/>
              <w:rPr>
                <w:lang w:val="uk-UA"/>
              </w:rPr>
            </w:pPr>
          </w:p>
          <w:p w:rsidR="00292BD1" w:rsidRPr="00292BD1" w:rsidRDefault="00292BD1" w:rsidP="00292BD1">
            <w:pPr>
              <w:ind w:firstLine="900"/>
              <w:jc w:val="center"/>
              <w:rPr>
                <w:lang w:val="uk-UA"/>
              </w:rPr>
            </w:pPr>
            <w:r w:rsidRPr="00292BD1">
              <w:rPr>
                <w:lang w:val="uk-UA"/>
              </w:rPr>
              <w:t>1</w:t>
            </w:r>
          </w:p>
          <w:p w:rsidR="00292BD1" w:rsidRPr="00292BD1" w:rsidRDefault="00292BD1" w:rsidP="00292BD1">
            <w:pPr>
              <w:ind w:firstLine="900"/>
              <w:jc w:val="center"/>
              <w:rPr>
                <w:lang w:val="uk-UA"/>
              </w:rPr>
            </w:pPr>
          </w:p>
          <w:p w:rsidR="00292BD1" w:rsidRPr="00292BD1" w:rsidRDefault="00292BD1" w:rsidP="00292BD1">
            <w:pPr>
              <w:ind w:firstLine="900"/>
              <w:jc w:val="center"/>
              <w:rPr>
                <w:lang w:val="uk-UA"/>
              </w:rPr>
            </w:pPr>
            <w:r w:rsidRPr="00292BD1">
              <w:rPr>
                <w:lang w:val="uk-UA"/>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p w:rsidR="00292BD1" w:rsidRPr="00292BD1" w:rsidRDefault="00292BD1" w:rsidP="00292BD1">
            <w:pPr>
              <w:rPr>
                <w:lang w:val="uk-UA"/>
              </w:rPr>
            </w:pPr>
          </w:p>
          <w:p w:rsidR="00292BD1" w:rsidRPr="00292BD1" w:rsidRDefault="00292BD1" w:rsidP="00292BD1">
            <w:pPr>
              <w:jc w:val="center"/>
              <w:rPr>
                <w:lang w:val="uk-UA"/>
              </w:rPr>
            </w:pPr>
            <w:r w:rsidRPr="00292BD1">
              <w:rPr>
                <w:lang w:val="uk-UA"/>
              </w:rPr>
              <w:t>Ч + 0,5</w:t>
            </w:r>
          </w:p>
          <w:p w:rsidR="00292BD1" w:rsidRPr="00292BD1" w:rsidRDefault="00292BD1" w:rsidP="00292BD1">
            <w:pPr>
              <w:rPr>
                <w:lang w:val="uk-UA"/>
              </w:rPr>
            </w:pPr>
          </w:p>
          <w:p w:rsidR="00292BD1" w:rsidRPr="00292BD1" w:rsidRDefault="00292BD1" w:rsidP="00292BD1">
            <w:pPr>
              <w:jc w:val="center"/>
              <w:rPr>
                <w:lang w:val="uk-UA"/>
              </w:rPr>
            </w:pPr>
            <w:r w:rsidRPr="00292BD1">
              <w:rPr>
                <w:lang w:val="uk-UA"/>
              </w:rPr>
              <w:t>Ч + 0,5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p>
          <w:p w:rsidR="00292BD1" w:rsidRPr="00292BD1" w:rsidRDefault="00292BD1" w:rsidP="00292BD1">
            <w:pPr>
              <w:jc w:val="both"/>
              <w:rPr>
                <w:lang w:val="uk-UA"/>
              </w:rPr>
            </w:pPr>
            <w:r w:rsidRPr="00292BD1">
              <w:rPr>
                <w:lang w:val="uk-UA"/>
              </w:rPr>
              <w:lastRenderedPageBreak/>
              <w:t xml:space="preserve">      190 ліжко-місць</w:t>
            </w:r>
          </w:p>
          <w:p w:rsidR="00292BD1" w:rsidRPr="00292BD1" w:rsidRDefault="00292BD1" w:rsidP="00292BD1">
            <w:pPr>
              <w:ind w:firstLine="900"/>
              <w:jc w:val="center"/>
              <w:rPr>
                <w:lang w:val="uk-UA"/>
              </w:rPr>
            </w:pPr>
          </w:p>
          <w:p w:rsidR="00292BD1" w:rsidRPr="00292BD1" w:rsidRDefault="00292BD1" w:rsidP="00292BD1">
            <w:pPr>
              <w:ind w:firstLine="900"/>
              <w:jc w:val="center"/>
              <w:rPr>
                <w:lang w:val="uk-UA"/>
              </w:rPr>
            </w:pP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lastRenderedPageBreak/>
              <w:t>Вул.Чорновола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lastRenderedPageBreak/>
              <w:t>Вул.Шашкевича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Вул.Грушевського</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Вул.С.Бандери</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480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2</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r>
      <w:tr w:rsidR="00292BD1" w:rsidRPr="00292BD1" w:rsidTr="00292BD1">
        <w:trPr>
          <w:cantSplit/>
        </w:trPr>
        <w:tc>
          <w:tcPr>
            <w:tcW w:w="2342"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900"/>
              <w:jc w:val="both"/>
              <w:rPr>
                <w:lang w:val="uk-UA"/>
              </w:rPr>
            </w:pPr>
            <w:r w:rsidRPr="00292BD1">
              <w:rPr>
                <w:lang w:val="uk-UA"/>
              </w:rPr>
              <w:t>Р А З О М</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center"/>
              <w:rPr>
                <w:lang w:val="uk-UA"/>
              </w:rPr>
            </w:pPr>
            <w:r w:rsidRPr="00292BD1">
              <w:rPr>
                <w:lang w:val="uk-UA"/>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both"/>
              <w:rPr>
                <w:lang w:val="uk-UA"/>
              </w:rPr>
            </w:pPr>
            <w:r w:rsidRPr="00292BD1">
              <w:rPr>
                <w:lang w:val="uk-UA"/>
              </w:rPr>
              <w:t xml:space="preserve">     2</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rPr>
                <w:lang w:val="uk-UA"/>
              </w:rPr>
            </w:pPr>
          </w:p>
        </w:tc>
      </w:tr>
    </w:tbl>
    <w:p w:rsidR="00292BD1" w:rsidRPr="00292BD1" w:rsidRDefault="00292BD1" w:rsidP="00292BD1">
      <w:pPr>
        <w:jc w:val="both"/>
        <w:rPr>
          <w:lang w:val="uk-UA"/>
        </w:rPr>
      </w:pPr>
      <w:r w:rsidRPr="00292BD1">
        <w:rPr>
          <w:lang w:val="uk-UA"/>
        </w:rPr>
        <w:t xml:space="preserve">           </w:t>
      </w:r>
    </w:p>
    <w:p w:rsidR="00292BD1" w:rsidRPr="00292BD1" w:rsidRDefault="00292BD1" w:rsidP="00292BD1">
      <w:pPr>
        <w:jc w:val="both"/>
        <w:rPr>
          <w:lang w:val="uk-UA"/>
        </w:rPr>
      </w:pPr>
      <w:r w:rsidRPr="00292BD1">
        <w:rPr>
          <w:lang w:val="uk-UA"/>
        </w:rPr>
        <w:t xml:space="preserve">Примітка:   В резерві начальника спеціалізованої медичної служби ЦЗ міста знаходиться 1 бригада ШМД.  </w:t>
      </w:r>
    </w:p>
    <w:p w:rsidR="00292BD1" w:rsidRPr="00292BD1" w:rsidRDefault="00292BD1" w:rsidP="00292BD1">
      <w:pPr>
        <w:jc w:val="both"/>
        <w:rPr>
          <w:lang w:val="uk-UA"/>
        </w:rPr>
      </w:pPr>
      <w:r w:rsidRPr="00292BD1">
        <w:rPr>
          <w:lang w:val="uk-UA"/>
        </w:rPr>
        <w:t xml:space="preserve">                    При необхідності використовується міський резерв медикаментів (45-50 наіменувань). </w:t>
      </w:r>
    </w:p>
    <w:p w:rsidR="00292BD1" w:rsidRPr="00292BD1" w:rsidRDefault="00292BD1" w:rsidP="00292BD1">
      <w:pPr>
        <w:ind w:firstLine="720"/>
        <w:jc w:val="both"/>
        <w:rPr>
          <w:i/>
          <w:iCs/>
          <w:lang w:val="uk-UA"/>
        </w:rPr>
      </w:pPr>
      <w:r w:rsidRPr="00292BD1">
        <w:rPr>
          <w:i/>
          <w:iCs/>
          <w:lang w:val="uk-UA"/>
        </w:rPr>
        <w:t xml:space="preserve">     Організація санітарно-гігієнічних та протиепідемічних заходів під час проведення медичного забезпечення евакуйованого населення включає:</w:t>
      </w:r>
    </w:p>
    <w:p w:rsidR="00292BD1" w:rsidRPr="00292BD1" w:rsidRDefault="00292BD1" w:rsidP="00753354">
      <w:pPr>
        <w:numPr>
          <w:ilvl w:val="0"/>
          <w:numId w:val="9"/>
        </w:numPr>
        <w:jc w:val="both"/>
        <w:rPr>
          <w:lang w:val="uk-UA"/>
        </w:rPr>
      </w:pPr>
      <w:r w:rsidRPr="00292BD1">
        <w:rPr>
          <w:lang w:val="uk-UA"/>
        </w:rPr>
        <w:t>контроль санітарно-гігієнічного стану місць тимчасового або постійного розміщеннях евакуйованого населення;</w:t>
      </w:r>
    </w:p>
    <w:p w:rsidR="00292BD1" w:rsidRPr="00292BD1" w:rsidRDefault="00292BD1" w:rsidP="00753354">
      <w:pPr>
        <w:numPr>
          <w:ilvl w:val="0"/>
          <w:numId w:val="9"/>
        </w:numPr>
        <w:jc w:val="both"/>
        <w:rPr>
          <w:lang w:val="uk-UA"/>
        </w:rPr>
      </w:pPr>
      <w:r w:rsidRPr="00292BD1">
        <w:rPr>
          <w:lang w:val="uk-UA"/>
        </w:rPr>
        <w:t>організацію заходів лабораторного контролю за якістю питної води та харчових продуктів;</w:t>
      </w:r>
    </w:p>
    <w:p w:rsidR="00292BD1" w:rsidRPr="00292BD1" w:rsidRDefault="00292BD1" w:rsidP="00753354">
      <w:pPr>
        <w:numPr>
          <w:ilvl w:val="0"/>
          <w:numId w:val="9"/>
        </w:numPr>
        <w:jc w:val="both"/>
        <w:rPr>
          <w:lang w:val="uk-UA"/>
        </w:rPr>
      </w:pPr>
      <w:r w:rsidRPr="00292BD1">
        <w:rPr>
          <w:lang w:val="uk-UA"/>
        </w:rPr>
        <w:t>контроль за дотриманням санітарно-гігієнічних вимог під час зберігання харчових продуктів, приготування їжі на об’єктах харчування та забезпечення евакуйованого населення доброякісною питною водою;</w:t>
      </w:r>
    </w:p>
    <w:p w:rsidR="00292BD1" w:rsidRPr="00292BD1" w:rsidRDefault="00292BD1" w:rsidP="00753354">
      <w:pPr>
        <w:numPr>
          <w:ilvl w:val="0"/>
          <w:numId w:val="9"/>
        </w:numPr>
        <w:jc w:val="both"/>
        <w:rPr>
          <w:lang w:val="uk-UA"/>
        </w:rPr>
      </w:pPr>
      <w:r w:rsidRPr="00292BD1">
        <w:rPr>
          <w:lang w:val="uk-UA"/>
        </w:rPr>
        <w:t>організацію контролю за проведенням банно-прального обслуговування населення у безпечних місцях розміщення;</w:t>
      </w:r>
    </w:p>
    <w:p w:rsidR="00292BD1" w:rsidRPr="00292BD1" w:rsidRDefault="00292BD1" w:rsidP="00753354">
      <w:pPr>
        <w:numPr>
          <w:ilvl w:val="0"/>
          <w:numId w:val="9"/>
        </w:numPr>
        <w:jc w:val="both"/>
        <w:rPr>
          <w:lang w:val="uk-UA"/>
        </w:rPr>
      </w:pPr>
      <w:r w:rsidRPr="00292BD1">
        <w:rPr>
          <w:lang w:val="uk-UA"/>
        </w:rPr>
        <w:t>проведення дезінфекційних заходів у разі виникнення осередків інфекційних захворювань;</w:t>
      </w:r>
    </w:p>
    <w:p w:rsidR="00292BD1" w:rsidRPr="00292BD1" w:rsidRDefault="00292BD1" w:rsidP="00753354">
      <w:pPr>
        <w:numPr>
          <w:ilvl w:val="0"/>
          <w:numId w:val="9"/>
        </w:numPr>
        <w:jc w:val="both"/>
        <w:rPr>
          <w:lang w:val="uk-UA"/>
        </w:rPr>
      </w:pPr>
      <w:r w:rsidRPr="00292BD1">
        <w:rPr>
          <w:lang w:val="uk-UA"/>
        </w:rPr>
        <w:t>організацію епідеміологічного спостереження і отримання достовірної інформації щодо епідеміологічної обстановки у безпечному місці розміщення, а також своєчасне виявлення інфекційних хворих, їх термінову ізоляцію або госпіталізацію.</w:t>
      </w:r>
    </w:p>
    <w:p w:rsidR="00292BD1" w:rsidRPr="00292BD1" w:rsidRDefault="00292BD1" w:rsidP="00292BD1">
      <w:pPr>
        <w:ind w:left="360"/>
        <w:jc w:val="both"/>
        <w:rPr>
          <w:lang w:val="uk-UA"/>
        </w:rPr>
      </w:pPr>
    </w:p>
    <w:p w:rsidR="00292BD1" w:rsidRPr="00292BD1" w:rsidRDefault="00292BD1" w:rsidP="00292BD1">
      <w:pPr>
        <w:ind w:firstLine="720"/>
        <w:jc w:val="both"/>
        <w:rPr>
          <w:lang w:val="uk-UA"/>
        </w:rPr>
      </w:pPr>
      <w:r w:rsidRPr="00292BD1">
        <w:rPr>
          <w:lang w:val="uk-UA"/>
        </w:rPr>
        <w:t xml:space="preserve">   Контроль за виконанням санітарно-гігієнічних заходів і наглядом за епідеміологічним станом територій у безпечних місцях розміщення евакуйованого населення покладено на керівний склад Миколаївського районного управління Держсанепідслужби України у Львівській області.</w:t>
      </w:r>
    </w:p>
    <w:p w:rsidR="00292BD1" w:rsidRPr="00292BD1" w:rsidRDefault="00292BD1" w:rsidP="00292BD1">
      <w:pPr>
        <w:jc w:val="both"/>
        <w:rPr>
          <w:lang w:val="uk-UA"/>
        </w:rPr>
      </w:pPr>
      <w:r w:rsidRPr="00292BD1">
        <w:rPr>
          <w:lang w:val="uk-UA"/>
        </w:rPr>
        <w:t xml:space="preserve"> санепідемстанції. В закладах санітарно-епідеміологічної служби району працює 13 лікарів і 24 середніх медичних працівників.</w:t>
      </w:r>
    </w:p>
    <w:p w:rsidR="00292BD1" w:rsidRPr="00292BD1" w:rsidRDefault="00292BD1" w:rsidP="00292BD1">
      <w:pPr>
        <w:jc w:val="both"/>
        <w:rPr>
          <w:lang w:val="uk-UA"/>
        </w:rPr>
      </w:pPr>
    </w:p>
    <w:p w:rsidR="00292BD1" w:rsidRPr="00292BD1" w:rsidRDefault="00292BD1" w:rsidP="00292BD1">
      <w:pPr>
        <w:jc w:val="both"/>
        <w:rPr>
          <w:b/>
          <w:i/>
          <w:lang w:val="uk-UA"/>
        </w:rPr>
      </w:pPr>
      <w:r w:rsidRPr="00292BD1">
        <w:rPr>
          <w:b/>
          <w:i/>
          <w:color w:val="008000"/>
          <w:lang w:val="uk-UA"/>
        </w:rPr>
        <w:t xml:space="preserve">               </w:t>
      </w:r>
      <w:r w:rsidRPr="00292BD1">
        <w:rPr>
          <w:b/>
          <w:i/>
          <w:lang w:val="uk-UA"/>
        </w:rPr>
        <w:t xml:space="preserve">  є)  організація охорони громадського порядку та безпеки дорожнього руху</w:t>
      </w:r>
    </w:p>
    <w:p w:rsidR="00292BD1" w:rsidRPr="00292BD1" w:rsidRDefault="00292BD1" w:rsidP="00292BD1">
      <w:pPr>
        <w:ind w:firstLine="840"/>
        <w:jc w:val="both"/>
        <w:rPr>
          <w:lang w:val="uk-UA"/>
        </w:rPr>
      </w:pPr>
      <w:r w:rsidRPr="00292BD1">
        <w:rPr>
          <w:snapToGrid w:val="0"/>
          <w:lang w:val="uk-UA"/>
        </w:rPr>
        <w:t xml:space="preserve">Для забезпечення охорони громадського порядку та </w:t>
      </w:r>
      <w:r w:rsidRPr="00292BD1">
        <w:rPr>
          <w:lang w:val="uk-UA"/>
        </w:rPr>
        <w:t xml:space="preserve">організації боротьби із злочинністю </w:t>
      </w:r>
      <w:r w:rsidRPr="00292BD1">
        <w:rPr>
          <w:snapToGrid w:val="0"/>
          <w:lang w:val="uk-UA"/>
        </w:rPr>
        <w:t xml:space="preserve">в період евакуації населення і його перебування в місцях безпечного розміщення залучаються сили і засоби служби охорони громадського порядку з розподілом їх по районах (місцях) </w:t>
      </w:r>
      <w:r w:rsidRPr="00292BD1">
        <w:rPr>
          <w:lang w:val="uk-UA"/>
        </w:rPr>
        <w:t xml:space="preserve">евакуації, </w:t>
      </w:r>
      <w:r w:rsidRPr="00292BD1">
        <w:rPr>
          <w:snapToGrid w:val="0"/>
          <w:lang w:val="uk-UA"/>
        </w:rPr>
        <w:t xml:space="preserve">збірних евакуаційних пунктах, в т.ч. пунктах посадки (висадки) </w:t>
      </w:r>
      <w:r w:rsidRPr="00292BD1">
        <w:rPr>
          <w:lang w:val="uk-UA"/>
        </w:rPr>
        <w:t>та місцях безпечного розміщення евакуйованих</w:t>
      </w:r>
      <w:r w:rsidRPr="00292BD1">
        <w:rPr>
          <w:snapToGrid w:val="0"/>
          <w:lang w:val="uk-UA"/>
        </w:rPr>
        <w:t xml:space="preserve">, а також для організації </w:t>
      </w:r>
      <w:r w:rsidRPr="00292BD1">
        <w:rPr>
          <w:lang w:val="uk-UA"/>
        </w:rPr>
        <w:t>охорони особливо важливих об’єктів та державних установ.  На маршрутах евакуації організується комендантська служба і служба регулювання руху.</w:t>
      </w:r>
    </w:p>
    <w:p w:rsidR="00292BD1" w:rsidRPr="00292BD1" w:rsidRDefault="00292BD1" w:rsidP="00292BD1">
      <w:pPr>
        <w:ind w:firstLine="840"/>
        <w:jc w:val="both"/>
        <w:rPr>
          <w:snapToGrid w:val="0"/>
          <w:lang w:val="uk-UA"/>
        </w:rPr>
      </w:pPr>
      <w:r w:rsidRPr="00292BD1">
        <w:rPr>
          <w:snapToGrid w:val="0"/>
          <w:lang w:val="uk-UA"/>
        </w:rPr>
        <w:t xml:space="preserve"> На об'єктах господарської діяльності підтримання гро</w:t>
      </w:r>
      <w:r w:rsidRPr="00292BD1">
        <w:rPr>
          <w:snapToGrid w:val="0"/>
          <w:lang w:val="uk-UA"/>
        </w:rPr>
        <w:softHyphen/>
        <w:t>мадського порядку планується організовувати,  в основному,   своїми силами.  В несприятливих, за епідеміологічними показниками, місцях передбачається виділення необхідних сил Новороздільського відділення поліції ГУ НП України у Львівській області для забезпечення карантинного режиму.</w:t>
      </w:r>
    </w:p>
    <w:p w:rsidR="00292BD1" w:rsidRPr="00292BD1" w:rsidRDefault="00292BD1" w:rsidP="00292BD1">
      <w:pPr>
        <w:ind w:firstLine="705"/>
        <w:jc w:val="both"/>
        <w:rPr>
          <w:lang w:val="uk-UA"/>
        </w:rPr>
      </w:pPr>
      <w:r w:rsidRPr="00292BD1">
        <w:rPr>
          <w:lang w:val="uk-UA"/>
        </w:rPr>
        <w:t xml:space="preserve">   Охорона громадського порядку буде здійснюватись силами </w:t>
      </w:r>
      <w:r w:rsidRPr="00292BD1">
        <w:rPr>
          <w:snapToGrid w:val="0"/>
          <w:lang w:val="uk-UA"/>
        </w:rPr>
        <w:t xml:space="preserve">Новороздільського відділення поліції ГУ НП України у Львівській області </w:t>
      </w:r>
      <w:r w:rsidRPr="00292BD1">
        <w:rPr>
          <w:lang w:val="uk-UA"/>
        </w:rPr>
        <w:t>з залученням працівників відділення ДАІ для забезпечення регулювання руху на маршрутах евакуації та нарядами міліції для підтримання громадського порядку в місцях збору та безпечного розміщення евакуйованих, а також для охорони будинків і майна, залишених евакуйованими в зоні землетрусу, обвалу, зсуву грунту або пожеж.  При забезпеченні охорони громадського порядку особлива увага буде приділятись припиненні паніки, охороні залишених житлових будинків,  в т.ч. і зруйнованих, з метою недопущення випадків мародерства.</w:t>
      </w:r>
    </w:p>
    <w:p w:rsidR="00292BD1" w:rsidRPr="00292BD1" w:rsidRDefault="00292BD1" w:rsidP="00292BD1">
      <w:pPr>
        <w:ind w:firstLine="705"/>
        <w:jc w:val="both"/>
        <w:rPr>
          <w:lang w:val="uk-UA"/>
        </w:rPr>
      </w:pPr>
      <w:r w:rsidRPr="00292BD1">
        <w:rPr>
          <w:lang w:val="uk-UA"/>
        </w:rPr>
        <w:lastRenderedPageBreak/>
        <w:t xml:space="preserve">    Розрахунок виділення сил і засобів </w:t>
      </w:r>
      <w:r w:rsidRPr="00292BD1">
        <w:rPr>
          <w:snapToGrid w:val="0"/>
          <w:lang w:val="uk-UA"/>
        </w:rPr>
        <w:t xml:space="preserve">Новороздільського відділення поліції ГУ НП України у Львівській області </w:t>
      </w:r>
      <w:r w:rsidRPr="00292BD1">
        <w:rPr>
          <w:lang w:val="uk-UA"/>
        </w:rPr>
        <w:t>при проведенні евакуації (тимчасового відселення) населення із зони руйнування та пожеж:</w:t>
      </w:r>
    </w:p>
    <w:p w:rsidR="00292BD1" w:rsidRPr="00292BD1" w:rsidRDefault="00292BD1" w:rsidP="00292BD1">
      <w:pPr>
        <w:ind w:firstLine="705"/>
        <w:jc w:val="center"/>
        <w:rPr>
          <w:lang w:val="uk-UA"/>
        </w:rPr>
      </w:pPr>
      <w:r w:rsidRPr="00292BD1">
        <w:rPr>
          <w:lang w:val="uk-UA"/>
        </w:rPr>
        <w:t xml:space="preserve">                                                                                                                                                                                                                                                                Табл. 13</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559"/>
        <w:gridCol w:w="3827"/>
      </w:tblGrid>
      <w:tr w:rsidR="00292BD1" w:rsidRPr="00292BD1" w:rsidTr="00292BD1">
        <w:trPr>
          <w:cantSplit/>
          <w:trHeight w:val="91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right="33"/>
              <w:jc w:val="both"/>
              <w:rPr>
                <w:lang w:val="uk-UA"/>
              </w:rPr>
            </w:pPr>
            <w:r w:rsidRPr="00292BD1">
              <w:rPr>
                <w:lang w:val="uk-UA"/>
              </w:rPr>
              <w:t>№ ЗПЕ та територія, куди виділяються сили Новороздільського МВ ГУ нацполіції  у Л/о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jc w:val="both"/>
              <w:rPr>
                <w:lang w:val="uk-UA"/>
              </w:rPr>
            </w:pPr>
            <w:r w:rsidRPr="00292BD1">
              <w:rPr>
                <w:lang w:val="uk-UA"/>
              </w:rPr>
              <w:t>Кількість населення, яке підлягає евакуації</w:t>
            </w:r>
          </w:p>
        </w:tc>
        <w:tc>
          <w:tcPr>
            <w:tcW w:w="3827" w:type="dxa"/>
            <w:tcBorders>
              <w:top w:val="single" w:sz="4" w:space="0" w:color="auto"/>
              <w:left w:val="single" w:sz="4" w:space="0" w:color="auto"/>
              <w:right w:val="single" w:sz="4" w:space="0" w:color="auto"/>
            </w:tcBorders>
            <w:shd w:val="clear" w:color="auto" w:fill="auto"/>
            <w:vAlign w:val="center"/>
          </w:tcPr>
          <w:p w:rsidR="00292BD1" w:rsidRPr="00292BD1" w:rsidRDefault="00292BD1" w:rsidP="00292BD1">
            <w:pPr>
              <w:jc w:val="both"/>
              <w:rPr>
                <w:b/>
                <w:lang w:val="uk-UA"/>
              </w:rPr>
            </w:pPr>
            <w:r w:rsidRPr="00292BD1">
              <w:rPr>
                <w:lang w:val="uk-UA"/>
              </w:rPr>
              <w:t>Працівники міліції для забезпечення ОГП</w:t>
            </w:r>
          </w:p>
        </w:tc>
      </w:tr>
      <w:tr w:rsidR="00292BD1" w:rsidRPr="00292BD1" w:rsidTr="00292BD1">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ЗПЕ №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220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both"/>
              <w:rPr>
                <w:lang w:val="uk-UA"/>
              </w:rPr>
            </w:pPr>
            <w:r w:rsidRPr="00292BD1">
              <w:rPr>
                <w:lang w:val="uk-UA"/>
              </w:rPr>
              <w:t>10</w:t>
            </w:r>
          </w:p>
        </w:tc>
      </w:tr>
      <w:tr w:rsidR="00292BD1" w:rsidRPr="00292BD1" w:rsidTr="00292BD1">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ЗПЕ №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480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both"/>
              <w:rPr>
                <w:lang w:val="uk-UA"/>
              </w:rPr>
            </w:pPr>
            <w:r w:rsidRPr="00292BD1">
              <w:rPr>
                <w:lang w:val="uk-UA"/>
              </w:rPr>
              <w:t>10</w:t>
            </w:r>
          </w:p>
        </w:tc>
      </w:tr>
      <w:tr w:rsidR="00292BD1" w:rsidRPr="00292BD1" w:rsidTr="00292BD1">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b/>
                <w:lang w:val="uk-UA"/>
              </w:rPr>
            </w:pPr>
            <w:r w:rsidRPr="00292BD1">
              <w:rPr>
                <w:b/>
                <w:lang w:val="uk-UA"/>
              </w:rPr>
              <w:t>Р а з о 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center"/>
              <w:rPr>
                <w:lang w:val="uk-UA"/>
              </w:rPr>
            </w:pPr>
            <w:r w:rsidRPr="00292BD1">
              <w:rPr>
                <w:lang w:val="uk-UA"/>
              </w:rPr>
              <w:t>700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92BD1" w:rsidRPr="00292BD1" w:rsidRDefault="00292BD1" w:rsidP="00292BD1">
            <w:pPr>
              <w:ind w:firstLine="900"/>
              <w:jc w:val="both"/>
              <w:rPr>
                <w:lang w:val="uk-UA"/>
              </w:rPr>
            </w:pPr>
            <w:r w:rsidRPr="00292BD1">
              <w:rPr>
                <w:lang w:val="uk-UA"/>
              </w:rPr>
              <w:t>20</w:t>
            </w:r>
          </w:p>
        </w:tc>
      </w:tr>
    </w:tbl>
    <w:p w:rsidR="00292BD1" w:rsidRPr="00292BD1" w:rsidRDefault="00292BD1" w:rsidP="00292BD1">
      <w:pPr>
        <w:spacing w:line="320" w:lineRule="exact"/>
        <w:jc w:val="both"/>
        <w:rPr>
          <w:snapToGrid w:val="0"/>
          <w:lang w:val="uk-UA"/>
        </w:rPr>
      </w:pPr>
    </w:p>
    <w:p w:rsidR="00292BD1" w:rsidRPr="00292BD1" w:rsidRDefault="00292BD1" w:rsidP="00292BD1">
      <w:pPr>
        <w:spacing w:line="320" w:lineRule="exact"/>
        <w:ind w:firstLine="720"/>
        <w:jc w:val="both"/>
        <w:rPr>
          <w:lang w:val="uk-UA"/>
        </w:rPr>
      </w:pPr>
      <w:r w:rsidRPr="00292BD1">
        <w:rPr>
          <w:snapToGrid w:val="0"/>
          <w:lang w:val="uk-UA"/>
        </w:rPr>
        <w:t xml:space="preserve">    По завершенні евакуації населення з районів надзвичайної ситуації, посилюються заходи щодо контролю та обмеження в’їзду в зону НС, охорони майна громадян, важливих об’єктів господарювання, державних культурних цінностей, запасів матеріально-технічних засобів, архівних документів тощо.  </w:t>
      </w:r>
      <w:r w:rsidRPr="00292BD1">
        <w:rPr>
          <w:lang w:val="uk-UA"/>
        </w:rPr>
        <w:t>Службою охорони громадського порядку на міських            (і позаміських) маршрутах евакуації та в місцях безпечного розміщення евакуйованих організовується комендантська служба    і при необхідності служба регулювання дорожнього руху.</w:t>
      </w:r>
    </w:p>
    <w:p w:rsidR="00292BD1" w:rsidRPr="00292BD1" w:rsidRDefault="00292BD1" w:rsidP="00292BD1">
      <w:pPr>
        <w:spacing w:line="320" w:lineRule="exact"/>
        <w:jc w:val="both"/>
        <w:rPr>
          <w:lang w:val="uk-UA"/>
        </w:rPr>
      </w:pPr>
      <w:r w:rsidRPr="00292BD1">
        <w:rPr>
          <w:lang w:val="uk-UA"/>
        </w:rPr>
        <w:t xml:space="preserve">          </w:t>
      </w:r>
    </w:p>
    <w:p w:rsidR="00292BD1" w:rsidRPr="00292BD1" w:rsidRDefault="00292BD1" w:rsidP="00292BD1">
      <w:pPr>
        <w:spacing w:line="320" w:lineRule="exact"/>
        <w:jc w:val="both"/>
        <w:rPr>
          <w:b/>
          <w:i/>
          <w:lang w:val="uk-UA"/>
        </w:rPr>
      </w:pPr>
      <w:r w:rsidRPr="00292BD1">
        <w:rPr>
          <w:lang w:val="uk-UA"/>
        </w:rPr>
        <w:t xml:space="preserve">                  </w:t>
      </w:r>
      <w:r w:rsidRPr="00292BD1">
        <w:rPr>
          <w:b/>
          <w:i/>
          <w:lang w:val="uk-UA"/>
        </w:rPr>
        <w:t>ж)  протипожежне забезпечення</w:t>
      </w:r>
    </w:p>
    <w:p w:rsidR="00292BD1" w:rsidRPr="00292BD1" w:rsidRDefault="00292BD1" w:rsidP="00292BD1">
      <w:pPr>
        <w:ind w:firstLine="705"/>
        <w:jc w:val="center"/>
        <w:rPr>
          <w:lang w:val="uk-UA"/>
        </w:rPr>
      </w:pPr>
      <w:r w:rsidRPr="00292BD1">
        <w:rPr>
          <w:lang w:val="uk-UA"/>
        </w:rPr>
        <w:t xml:space="preserve">                                                                                                                                                                                                   Табл. 14</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134"/>
        <w:gridCol w:w="1559"/>
        <w:gridCol w:w="2977"/>
        <w:gridCol w:w="1134"/>
        <w:gridCol w:w="1560"/>
      </w:tblGrid>
      <w:tr w:rsidR="00292BD1" w:rsidRPr="00292BD1" w:rsidTr="00292BD1">
        <w:trPr>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34"/>
              <w:rPr>
                <w:b/>
                <w:lang w:val="uk-UA"/>
              </w:rPr>
            </w:pPr>
            <w:r w:rsidRPr="00292BD1">
              <w:rPr>
                <w:b/>
                <w:lang w:val="uk-UA"/>
              </w:rPr>
              <w:t xml:space="preserve"> № ЗПЕ,  куди  направляються спец.автомобілі та особовий склад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34"/>
              <w:jc w:val="both"/>
              <w:rPr>
                <w:b/>
                <w:lang w:val="uk-UA"/>
              </w:rPr>
            </w:pPr>
            <w:r w:rsidRPr="00292BD1">
              <w:rPr>
                <w:b/>
                <w:lang w:val="uk-UA"/>
              </w:rPr>
              <w:t>К-сть  с/автомобілів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34"/>
              <w:jc w:val="both"/>
              <w:rPr>
                <w:b/>
                <w:lang w:val="uk-UA"/>
              </w:rPr>
            </w:pPr>
            <w:r w:rsidRPr="00292BD1">
              <w:rPr>
                <w:b/>
                <w:lang w:val="uk-UA"/>
              </w:rPr>
              <w:t>Хто виділяє</w:t>
            </w:r>
          </w:p>
          <w:p w:rsidR="00292BD1" w:rsidRPr="00292BD1" w:rsidRDefault="00292BD1" w:rsidP="00292BD1">
            <w:pPr>
              <w:ind w:firstLine="34"/>
              <w:jc w:val="both"/>
              <w:rPr>
                <w:b/>
                <w:lang w:val="uk-UA"/>
              </w:rPr>
            </w:pPr>
            <w:r w:rsidRPr="00292BD1">
              <w:rPr>
                <w:b/>
                <w:lang w:val="uk-UA"/>
              </w:rPr>
              <w:t>спец. автомобілі</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tabs>
                <w:tab w:val="left" w:pos="708"/>
                <w:tab w:val="center" w:pos="4153"/>
                <w:tab w:val="right" w:pos="8306"/>
              </w:tabs>
              <w:ind w:firstLine="34"/>
              <w:rPr>
                <w:b/>
                <w:lang w:val="uk-UA"/>
              </w:rPr>
            </w:pPr>
            <w:r w:rsidRPr="00292BD1">
              <w:rPr>
                <w:b/>
                <w:lang w:val="uk-UA"/>
              </w:rPr>
              <w:t>Хто виділяє особовий склад ланок пожежогасіння</w:t>
            </w:r>
          </w:p>
        </w:tc>
        <w:tc>
          <w:tcPr>
            <w:tcW w:w="1134" w:type="dxa"/>
            <w:tcBorders>
              <w:top w:val="single" w:sz="4" w:space="0" w:color="auto"/>
              <w:left w:val="single" w:sz="4" w:space="0" w:color="auto"/>
              <w:right w:val="single" w:sz="4" w:space="0" w:color="auto"/>
            </w:tcBorders>
            <w:shd w:val="clear" w:color="auto" w:fill="auto"/>
          </w:tcPr>
          <w:p w:rsidR="00292BD1" w:rsidRPr="00292BD1" w:rsidRDefault="00292BD1" w:rsidP="00292BD1">
            <w:pPr>
              <w:ind w:firstLine="34"/>
              <w:jc w:val="both"/>
              <w:rPr>
                <w:b/>
                <w:lang w:val="uk-UA"/>
              </w:rPr>
            </w:pPr>
            <w:r w:rsidRPr="00292BD1">
              <w:rPr>
                <w:b/>
                <w:lang w:val="uk-UA"/>
              </w:rPr>
              <w:t>Кількість</w:t>
            </w:r>
          </w:p>
          <w:p w:rsidR="00292BD1" w:rsidRPr="00292BD1" w:rsidRDefault="00292BD1" w:rsidP="00292BD1">
            <w:pPr>
              <w:ind w:firstLine="34"/>
              <w:jc w:val="both"/>
              <w:rPr>
                <w:b/>
                <w:lang w:val="uk-UA"/>
              </w:rPr>
            </w:pPr>
            <w:r w:rsidRPr="00292BD1">
              <w:rPr>
                <w:b/>
                <w:lang w:val="uk-UA"/>
              </w:rPr>
              <w:t>особового</w:t>
            </w:r>
          </w:p>
          <w:p w:rsidR="00292BD1" w:rsidRPr="00292BD1" w:rsidRDefault="00292BD1" w:rsidP="00292BD1">
            <w:pPr>
              <w:ind w:firstLine="34"/>
              <w:jc w:val="both"/>
              <w:rPr>
                <w:b/>
                <w:lang w:val="uk-UA"/>
              </w:rPr>
            </w:pPr>
            <w:r w:rsidRPr="00292BD1">
              <w:rPr>
                <w:b/>
                <w:lang w:val="uk-UA"/>
              </w:rPr>
              <w:t>складу</w:t>
            </w:r>
          </w:p>
          <w:p w:rsidR="00292BD1" w:rsidRPr="00292BD1" w:rsidRDefault="00292BD1" w:rsidP="00292BD1">
            <w:pPr>
              <w:ind w:firstLine="34"/>
              <w:rPr>
                <w:b/>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ind w:firstLine="34"/>
              <w:jc w:val="both"/>
              <w:rPr>
                <w:b/>
                <w:lang w:val="uk-UA"/>
              </w:rPr>
            </w:pPr>
            <w:r w:rsidRPr="00292BD1">
              <w:rPr>
                <w:b/>
                <w:lang w:val="uk-UA"/>
              </w:rPr>
              <w:t>Телефони</w:t>
            </w:r>
          </w:p>
          <w:p w:rsidR="00292BD1" w:rsidRPr="00292BD1" w:rsidRDefault="00292BD1" w:rsidP="00292BD1">
            <w:pPr>
              <w:ind w:firstLine="34"/>
              <w:jc w:val="both"/>
              <w:rPr>
                <w:lang w:val="uk-UA"/>
              </w:rPr>
            </w:pPr>
            <w:r w:rsidRPr="00292BD1">
              <w:rPr>
                <w:lang w:val="uk-UA"/>
              </w:rPr>
              <w:t>(послідовно)</w:t>
            </w:r>
          </w:p>
        </w:tc>
      </w:tr>
      <w:tr w:rsidR="00292BD1" w:rsidRPr="00292BD1" w:rsidTr="00292BD1">
        <w:trPr>
          <w:trHeight w:val="7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center"/>
              <w:rPr>
                <w:lang w:val="uk-UA"/>
              </w:rPr>
            </w:pPr>
            <w:r w:rsidRPr="00292BD1">
              <w:rPr>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center"/>
              <w:rPr>
                <w:lang w:val="uk-UA"/>
              </w:rPr>
            </w:pPr>
            <w:r w:rsidRPr="00292BD1">
              <w:rPr>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СДПЧ-19 - 2</w:t>
            </w:r>
          </w:p>
          <w:p w:rsidR="00292BD1" w:rsidRPr="00292BD1" w:rsidRDefault="00292BD1" w:rsidP="00292BD1">
            <w:pPr>
              <w:jc w:val="both"/>
              <w:rPr>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both"/>
              <w:rPr>
                <w:lang w:val="uk-UA"/>
              </w:rPr>
            </w:pPr>
            <w:r w:rsidRPr="00292BD1">
              <w:rPr>
                <w:lang w:val="uk-UA"/>
              </w:rPr>
              <w:t>СДПЧ-19, НДГХП „Сірка”,  професійний ліцей,  НВК „Лідер”</w:t>
            </w:r>
          </w:p>
        </w:tc>
        <w:tc>
          <w:tcPr>
            <w:tcW w:w="1134" w:type="dxa"/>
            <w:tcBorders>
              <w:left w:val="single" w:sz="4" w:space="0" w:color="auto"/>
              <w:right w:val="single" w:sz="4" w:space="0" w:color="auto"/>
            </w:tcBorders>
            <w:shd w:val="clear" w:color="auto" w:fill="auto"/>
          </w:tcPr>
          <w:p w:rsidR="00292BD1" w:rsidRPr="00292BD1" w:rsidRDefault="00292BD1" w:rsidP="00292BD1">
            <w:pPr>
              <w:jc w:val="center"/>
              <w:rPr>
                <w:lang w:val="uk-UA"/>
              </w:rPr>
            </w:pPr>
          </w:p>
          <w:p w:rsidR="00292BD1" w:rsidRPr="00292BD1" w:rsidRDefault="00292BD1" w:rsidP="00292BD1">
            <w:pPr>
              <w:rPr>
                <w:lang w:val="uk-UA"/>
              </w:rPr>
            </w:pPr>
            <w:r w:rsidRPr="00292BD1">
              <w:rPr>
                <w:lang w:val="uk-UA"/>
              </w:rPr>
              <w:t xml:space="preserve">       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rPr>
                <w:lang w:val="uk-UA"/>
              </w:rPr>
            </w:pPr>
            <w:r w:rsidRPr="00292BD1">
              <w:rPr>
                <w:lang w:val="uk-UA"/>
              </w:rPr>
              <w:t>01,  7-72-18,  2-44-31,</w:t>
            </w:r>
          </w:p>
          <w:p w:rsidR="00292BD1" w:rsidRPr="00292BD1" w:rsidRDefault="00292BD1" w:rsidP="00292BD1">
            <w:pPr>
              <w:jc w:val="both"/>
              <w:rPr>
                <w:lang w:val="uk-UA"/>
              </w:rPr>
            </w:pPr>
            <w:r w:rsidRPr="00292BD1">
              <w:rPr>
                <w:lang w:val="uk-UA"/>
              </w:rPr>
              <w:t>2-44-89</w:t>
            </w:r>
          </w:p>
        </w:tc>
      </w:tr>
      <w:tr w:rsidR="00292BD1" w:rsidRPr="00292BD1" w:rsidTr="00292BD1">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center"/>
              <w:rPr>
                <w:lang w:val="uk-UA"/>
              </w:rPr>
            </w:pPr>
            <w:r w:rsidRPr="00292BD1">
              <w:rPr>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jc w:val="center"/>
              <w:rPr>
                <w:lang w:val="uk-UA"/>
              </w:rPr>
            </w:pPr>
            <w:r w:rsidRPr="00292BD1">
              <w:rPr>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rPr>
                <w:lang w:val="uk-UA"/>
              </w:rPr>
            </w:pPr>
            <w:r w:rsidRPr="00292BD1">
              <w:rPr>
                <w:lang w:val="uk-UA"/>
              </w:rPr>
              <w:t>СДПЧ-19 - 2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tabs>
                <w:tab w:val="left" w:pos="708"/>
                <w:tab w:val="center" w:pos="4153"/>
                <w:tab w:val="right" w:pos="8306"/>
              </w:tabs>
              <w:rPr>
                <w:lang w:val="uk-UA"/>
              </w:rPr>
            </w:pPr>
            <w:r w:rsidRPr="00292BD1">
              <w:rPr>
                <w:lang w:val="uk-UA"/>
              </w:rPr>
              <w:t xml:space="preserve">СДПЧ-19,  НДГХП „Сірка”, ТОВ ДМЗ „Карпати”, політехнколедж,  ліцей будівництва та побуту,  КП „Розділжитлосервіс”    </w:t>
            </w:r>
          </w:p>
        </w:tc>
        <w:tc>
          <w:tcPr>
            <w:tcW w:w="1134" w:type="dxa"/>
            <w:tcBorders>
              <w:left w:val="single" w:sz="4" w:space="0" w:color="auto"/>
              <w:right w:val="single" w:sz="4" w:space="0" w:color="auto"/>
            </w:tcBorders>
            <w:shd w:val="clear" w:color="auto" w:fill="auto"/>
          </w:tcPr>
          <w:p w:rsidR="00292BD1" w:rsidRPr="00292BD1" w:rsidRDefault="00292BD1" w:rsidP="00292BD1">
            <w:pPr>
              <w:rPr>
                <w:lang w:val="uk-UA"/>
              </w:rPr>
            </w:pPr>
          </w:p>
          <w:p w:rsidR="00292BD1" w:rsidRPr="00292BD1" w:rsidRDefault="00292BD1" w:rsidP="00292BD1">
            <w:pPr>
              <w:rPr>
                <w:lang w:val="uk-UA"/>
              </w:rPr>
            </w:pPr>
            <w:r w:rsidRPr="00292BD1">
              <w:rPr>
                <w:lang w:val="uk-UA"/>
              </w:rPr>
              <w:t xml:space="preserve">       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2BD1" w:rsidRPr="00292BD1" w:rsidRDefault="00292BD1" w:rsidP="00292BD1">
            <w:pPr>
              <w:rPr>
                <w:lang w:val="uk-UA"/>
              </w:rPr>
            </w:pPr>
            <w:r w:rsidRPr="00292BD1">
              <w:rPr>
                <w:lang w:val="uk-UA"/>
              </w:rPr>
              <w:t>01,  7-72-18,  2-44-65,</w:t>
            </w:r>
          </w:p>
          <w:p w:rsidR="00292BD1" w:rsidRPr="00292BD1" w:rsidRDefault="00292BD1" w:rsidP="00292BD1">
            <w:pPr>
              <w:rPr>
                <w:lang w:val="uk-UA"/>
              </w:rPr>
            </w:pPr>
            <w:r w:rsidRPr="00292BD1">
              <w:rPr>
                <w:lang w:val="uk-UA"/>
              </w:rPr>
              <w:t xml:space="preserve">2-44-48,  2-44-54, </w:t>
            </w:r>
          </w:p>
          <w:p w:rsidR="00292BD1" w:rsidRPr="00292BD1" w:rsidRDefault="00292BD1" w:rsidP="00292BD1">
            <w:pPr>
              <w:rPr>
                <w:lang w:val="uk-UA"/>
              </w:rPr>
            </w:pPr>
            <w:r w:rsidRPr="00292BD1">
              <w:rPr>
                <w:lang w:val="uk-UA"/>
              </w:rPr>
              <w:t>2-44-33</w:t>
            </w:r>
          </w:p>
        </w:tc>
      </w:tr>
    </w:tbl>
    <w:p w:rsidR="00292BD1" w:rsidRPr="00292BD1" w:rsidRDefault="00292BD1" w:rsidP="00292BD1">
      <w:pPr>
        <w:spacing w:line="320" w:lineRule="exact"/>
        <w:jc w:val="both"/>
        <w:rPr>
          <w:snapToGrid w:val="0"/>
          <w:lang w:val="uk-UA"/>
        </w:rPr>
      </w:pPr>
    </w:p>
    <w:p w:rsidR="00292BD1" w:rsidRPr="00292BD1" w:rsidRDefault="00292BD1" w:rsidP="00292BD1">
      <w:pPr>
        <w:ind w:firstLine="840"/>
        <w:rPr>
          <w:b/>
          <w:i/>
          <w:snapToGrid w:val="0"/>
          <w:color w:val="008000"/>
          <w:lang w:val="uk-UA"/>
        </w:rPr>
      </w:pPr>
    </w:p>
    <w:p w:rsidR="00292BD1" w:rsidRPr="00292BD1" w:rsidRDefault="00292BD1" w:rsidP="00292BD1">
      <w:pPr>
        <w:ind w:firstLine="840"/>
        <w:rPr>
          <w:b/>
          <w:i/>
          <w:snapToGrid w:val="0"/>
          <w:lang w:val="uk-UA"/>
        </w:rPr>
      </w:pPr>
      <w:r w:rsidRPr="00292BD1">
        <w:rPr>
          <w:b/>
          <w:i/>
          <w:snapToGrid w:val="0"/>
          <w:lang w:val="uk-UA"/>
        </w:rPr>
        <w:t>з)  інформаційне забезпечення</w:t>
      </w:r>
    </w:p>
    <w:p w:rsidR="00292BD1" w:rsidRPr="00292BD1" w:rsidRDefault="00292BD1" w:rsidP="0029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sidRPr="00292BD1">
        <w:rPr>
          <w:color w:val="000000"/>
        </w:rPr>
        <w:t xml:space="preserve">   Інформаційне забезпечення евакуйованого населення про порядок дій у різних ситуаціях та про оперативну обстановку, що склалася здійснюється керівництвом міста і евакуаційними органами  з використанням для цього встановленої системи оповіщення,  міської газети „Вісник Розділля”,  засобів радіомовлення і кабельного телебачення.</w:t>
      </w:r>
    </w:p>
    <w:p w:rsidR="00292BD1" w:rsidRPr="00292BD1" w:rsidRDefault="00292BD1" w:rsidP="00292BD1">
      <w:pPr>
        <w:ind w:firstLine="840"/>
        <w:rPr>
          <w:b/>
          <w:i/>
          <w:snapToGrid w:val="0"/>
          <w:lang w:val="uk-UA"/>
        </w:rPr>
      </w:pPr>
    </w:p>
    <w:p w:rsidR="00292BD1" w:rsidRPr="00292BD1" w:rsidRDefault="00292BD1" w:rsidP="00292BD1">
      <w:pPr>
        <w:ind w:firstLine="840"/>
        <w:rPr>
          <w:b/>
          <w:i/>
          <w:snapToGrid w:val="0"/>
          <w:lang w:val="uk-UA"/>
        </w:rPr>
      </w:pPr>
      <w:r w:rsidRPr="00292BD1">
        <w:rPr>
          <w:b/>
          <w:i/>
          <w:snapToGrid w:val="0"/>
          <w:lang w:val="uk-UA"/>
        </w:rPr>
        <w:t>і)  транспортне забезпечення</w:t>
      </w:r>
    </w:p>
    <w:p w:rsidR="00292BD1" w:rsidRPr="00292BD1" w:rsidRDefault="00292BD1" w:rsidP="00292BD1">
      <w:pPr>
        <w:jc w:val="both"/>
        <w:rPr>
          <w:lang w:val="uk-UA"/>
        </w:rPr>
      </w:pPr>
      <w:r w:rsidRPr="00292BD1">
        <w:rPr>
          <w:lang w:val="uk-UA"/>
        </w:rPr>
        <w:t xml:space="preserve">              Транспортне забезпечення евакуаційних заходів здійснюється за окремим планом, відповідно до рішення начальника ЦЗ та ЦО  міста.</w:t>
      </w:r>
    </w:p>
    <w:p w:rsidR="00292BD1" w:rsidRPr="00292BD1" w:rsidRDefault="00292BD1" w:rsidP="00292BD1">
      <w:pPr>
        <w:spacing w:line="320" w:lineRule="exact"/>
        <w:jc w:val="both"/>
        <w:rPr>
          <w:lang w:val="uk-UA"/>
        </w:rPr>
      </w:pPr>
    </w:p>
    <w:p w:rsidR="00292BD1" w:rsidRPr="00292BD1" w:rsidRDefault="00292BD1" w:rsidP="00292BD1">
      <w:pPr>
        <w:spacing w:line="320" w:lineRule="exact"/>
        <w:jc w:val="both"/>
        <w:rPr>
          <w:lang w:val="uk-UA"/>
        </w:rPr>
      </w:pPr>
      <w:r w:rsidRPr="00292BD1">
        <w:rPr>
          <w:lang w:val="uk-UA"/>
        </w:rPr>
        <w:t xml:space="preserve">               Додатки:          1.  Алгоритм дій членів міської комісії з питань евакуації.</w:t>
      </w:r>
    </w:p>
    <w:p w:rsidR="00292BD1" w:rsidRPr="00292BD1" w:rsidRDefault="00292BD1" w:rsidP="00292BD1">
      <w:pPr>
        <w:ind w:firstLine="720"/>
        <w:jc w:val="both"/>
        <w:rPr>
          <w:lang w:val="uk-UA"/>
        </w:rPr>
      </w:pPr>
      <w:r w:rsidRPr="00292BD1">
        <w:rPr>
          <w:lang w:val="uk-UA"/>
        </w:rPr>
        <w:t xml:space="preserve">                               3.   Копія рішення виконкому міської ради від 15.08.06 №340.</w:t>
      </w:r>
    </w:p>
    <w:p w:rsidR="00292BD1" w:rsidRPr="00292BD1" w:rsidRDefault="00292BD1" w:rsidP="00753354">
      <w:pPr>
        <w:numPr>
          <w:ilvl w:val="0"/>
          <w:numId w:val="10"/>
        </w:numPr>
        <w:jc w:val="both"/>
        <w:rPr>
          <w:lang w:val="uk-UA"/>
        </w:rPr>
      </w:pPr>
      <w:r w:rsidRPr="00292BD1">
        <w:rPr>
          <w:lang w:val="uk-UA"/>
        </w:rPr>
        <w:t>Копія рішення виконкому міської ради від 16.03.2010 р., з додатками.</w:t>
      </w:r>
    </w:p>
    <w:p w:rsidR="00292BD1" w:rsidRPr="00292BD1" w:rsidRDefault="00292BD1" w:rsidP="00753354">
      <w:pPr>
        <w:numPr>
          <w:ilvl w:val="0"/>
          <w:numId w:val="10"/>
        </w:numPr>
        <w:jc w:val="both"/>
        <w:rPr>
          <w:lang w:val="uk-UA"/>
        </w:rPr>
      </w:pPr>
      <w:r w:rsidRPr="00292BD1">
        <w:rPr>
          <w:lang w:val="uk-UA"/>
        </w:rPr>
        <w:t>Карта-схема міста Нового Роздолу.</w:t>
      </w:r>
    </w:p>
    <w:p w:rsidR="00292BD1" w:rsidRPr="00292BD1" w:rsidRDefault="00292BD1" w:rsidP="00753354">
      <w:pPr>
        <w:numPr>
          <w:ilvl w:val="0"/>
          <w:numId w:val="10"/>
        </w:numPr>
        <w:jc w:val="both"/>
        <w:rPr>
          <w:lang w:val="uk-UA"/>
        </w:rPr>
      </w:pPr>
      <w:r w:rsidRPr="00292BD1">
        <w:rPr>
          <w:lang w:val="uk-UA"/>
        </w:rPr>
        <w:t>Умовні позначки (дод. до карти-схеми).</w:t>
      </w:r>
    </w:p>
    <w:p w:rsidR="00292BD1" w:rsidRPr="00292BD1" w:rsidRDefault="00292BD1" w:rsidP="00753354">
      <w:pPr>
        <w:numPr>
          <w:ilvl w:val="0"/>
          <w:numId w:val="10"/>
        </w:numPr>
        <w:jc w:val="both"/>
        <w:rPr>
          <w:lang w:val="uk-UA"/>
        </w:rPr>
      </w:pPr>
      <w:r w:rsidRPr="00292BD1">
        <w:rPr>
          <w:lang w:val="uk-UA"/>
        </w:rPr>
        <w:t>Копія наказу керуючого КП „Розділжитлосервіс” (про створення ЗПЕ).</w:t>
      </w:r>
    </w:p>
    <w:p w:rsidR="00292BD1" w:rsidRPr="00292BD1" w:rsidRDefault="00292BD1" w:rsidP="00753354">
      <w:pPr>
        <w:numPr>
          <w:ilvl w:val="0"/>
          <w:numId w:val="10"/>
        </w:numPr>
        <w:jc w:val="both"/>
        <w:rPr>
          <w:lang w:val="uk-UA"/>
        </w:rPr>
      </w:pPr>
      <w:r w:rsidRPr="00292BD1">
        <w:rPr>
          <w:lang w:val="uk-UA"/>
        </w:rPr>
        <w:t>Функціональні обов’язки начальника ЗПЕ.</w:t>
      </w:r>
    </w:p>
    <w:p w:rsidR="00292BD1" w:rsidRPr="00292BD1" w:rsidRDefault="00292BD1" w:rsidP="00292BD1">
      <w:pPr>
        <w:rPr>
          <w:b/>
          <w:bCs/>
          <w:lang w:val="uk-UA"/>
        </w:rPr>
      </w:pPr>
      <w:r w:rsidRPr="00292BD1">
        <w:rPr>
          <w:b/>
          <w:bCs/>
          <w:lang w:val="uk-UA"/>
        </w:rPr>
        <w:t xml:space="preserve">                     </w:t>
      </w:r>
    </w:p>
    <w:p w:rsidR="00292BD1" w:rsidRPr="00292BD1" w:rsidRDefault="00292BD1" w:rsidP="00292BD1">
      <w:pPr>
        <w:rPr>
          <w:b/>
          <w:bCs/>
          <w:lang w:val="uk-UA"/>
        </w:rPr>
      </w:pPr>
    </w:p>
    <w:p w:rsidR="00292BD1" w:rsidRPr="00292BD1" w:rsidRDefault="00292BD1" w:rsidP="00292BD1">
      <w:pPr>
        <w:rPr>
          <w:lang w:val="uk-UA"/>
        </w:rPr>
      </w:pPr>
    </w:p>
    <w:p w:rsidR="00292BD1" w:rsidRPr="00292BD1" w:rsidRDefault="00292BD1" w:rsidP="00292BD1">
      <w:pPr>
        <w:rPr>
          <w:lang w:val="uk-UA"/>
        </w:rPr>
      </w:pPr>
      <w:r w:rsidRPr="00292BD1">
        <w:rPr>
          <w:lang w:val="uk-UA"/>
        </w:rPr>
        <w:t xml:space="preserve">                Керуючий справами виконавчого комітету -</w:t>
      </w:r>
    </w:p>
    <w:p w:rsidR="00292BD1" w:rsidRPr="00292BD1" w:rsidRDefault="00292BD1" w:rsidP="00292BD1">
      <w:pPr>
        <w:rPr>
          <w:lang w:val="uk-UA"/>
        </w:rPr>
      </w:pPr>
      <w:r w:rsidRPr="00292BD1">
        <w:rPr>
          <w:lang w:val="uk-UA"/>
        </w:rPr>
        <w:t xml:space="preserve">                 голова комісії з питань евакуаці                            </w:t>
      </w:r>
      <w:r>
        <w:rPr>
          <w:lang w:val="uk-UA"/>
        </w:rPr>
        <w:t xml:space="preserve">                </w:t>
      </w:r>
      <w:r w:rsidRPr="00292BD1">
        <w:rPr>
          <w:lang w:val="uk-UA"/>
        </w:rPr>
        <w:t xml:space="preserve">       А.В. Мельніков</w:t>
      </w:r>
    </w:p>
    <w:p w:rsidR="00292BD1" w:rsidRPr="00292BD1" w:rsidRDefault="00292BD1" w:rsidP="00292BD1">
      <w:pPr>
        <w:rPr>
          <w:lang w:val="uk-UA"/>
        </w:rPr>
      </w:pPr>
    </w:p>
    <w:p w:rsidR="00292BD1" w:rsidRPr="00292BD1" w:rsidRDefault="00292BD1" w:rsidP="00292BD1">
      <w:pPr>
        <w:rPr>
          <w:lang w:val="uk-UA"/>
        </w:rPr>
      </w:pPr>
    </w:p>
    <w:p w:rsidR="008D500C" w:rsidRDefault="008D500C"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CE40F9" w:rsidRDefault="00CE40F9" w:rsidP="000B2751">
      <w:pPr>
        <w:ind w:firstLine="567"/>
        <w:rPr>
          <w:rFonts w:eastAsia="MS Mincho"/>
          <w:color w:val="7030A0"/>
          <w:lang w:val="uk-UA" w:eastAsia="en-US"/>
        </w:rPr>
      </w:pPr>
    </w:p>
    <w:p w:rsidR="00157FB9" w:rsidRDefault="00157FB9" w:rsidP="000B2751">
      <w:pPr>
        <w:ind w:firstLine="567"/>
        <w:rPr>
          <w:rFonts w:eastAsia="MS Mincho"/>
          <w:color w:val="7030A0"/>
          <w:lang w:val="uk-UA" w:eastAsia="en-US"/>
        </w:rPr>
      </w:pPr>
    </w:p>
    <w:p w:rsidR="00157FB9" w:rsidRPr="00157FB9" w:rsidRDefault="00157FB9" w:rsidP="00F72CAB">
      <w:pPr>
        <w:ind w:right="-2"/>
        <w:rPr>
          <w:lang w:val="uk-UA"/>
        </w:rPr>
      </w:pPr>
      <w:r w:rsidRPr="00157FB9">
        <w:rPr>
          <w:b/>
          <w:sz w:val="28"/>
          <w:lang w:val="uk-UA"/>
        </w:rPr>
        <w:t xml:space="preserve">  </w:t>
      </w:r>
      <w:r w:rsidRPr="00157FB9">
        <w:rPr>
          <w:b/>
          <w:sz w:val="28"/>
        </w:rPr>
        <w:t xml:space="preserve">                                                                         </w:t>
      </w:r>
      <w:r w:rsidR="00CE40F9">
        <w:rPr>
          <w:b/>
          <w:sz w:val="28"/>
          <w:lang w:val="uk-UA"/>
        </w:rPr>
        <w:tab/>
      </w:r>
      <w:r w:rsidR="00CE40F9">
        <w:rPr>
          <w:b/>
          <w:sz w:val="28"/>
          <w:lang w:val="uk-UA"/>
        </w:rPr>
        <w:tab/>
        <w:t xml:space="preserve">   </w:t>
      </w:r>
      <w:r w:rsidRPr="00157FB9">
        <w:rPr>
          <w:b/>
          <w:sz w:val="28"/>
        </w:rPr>
        <w:t xml:space="preserve">  </w:t>
      </w:r>
      <w:r w:rsidRPr="00157FB9">
        <w:rPr>
          <w:lang w:val="uk-UA"/>
        </w:rPr>
        <w:t>Додаток 3</w:t>
      </w:r>
    </w:p>
    <w:p w:rsidR="00157FB9" w:rsidRPr="00157FB9" w:rsidRDefault="00157FB9" w:rsidP="00157FB9">
      <w:pPr>
        <w:ind w:left="6660" w:right="-2"/>
        <w:rPr>
          <w:lang w:val="uk-UA"/>
        </w:rPr>
      </w:pPr>
      <w:r w:rsidRPr="00157FB9">
        <w:rPr>
          <w:lang w:val="uk-UA"/>
        </w:rPr>
        <w:t xml:space="preserve">до рішення </w:t>
      </w:r>
    </w:p>
    <w:p w:rsidR="00157FB9" w:rsidRPr="00157FB9" w:rsidRDefault="00157FB9" w:rsidP="00157FB9">
      <w:pPr>
        <w:ind w:left="6660" w:right="-2"/>
        <w:rPr>
          <w:lang w:val="uk-UA"/>
        </w:rPr>
      </w:pPr>
      <w:r w:rsidRPr="00157FB9">
        <w:rPr>
          <w:lang w:val="uk-UA"/>
        </w:rPr>
        <w:t xml:space="preserve">виконавчого комітету Новроздільської міської ради </w:t>
      </w:r>
    </w:p>
    <w:p w:rsidR="00157FB9" w:rsidRPr="00157FB9" w:rsidRDefault="00CE40F9" w:rsidP="00157FB9">
      <w:pPr>
        <w:ind w:left="6660" w:right="-2"/>
        <w:rPr>
          <w:lang w:val="uk-UA"/>
        </w:rPr>
      </w:pPr>
      <w:r>
        <w:rPr>
          <w:lang w:val="uk-UA"/>
        </w:rPr>
        <w:t>№ 31</w:t>
      </w:r>
      <w:r w:rsidR="00157FB9" w:rsidRPr="00157FB9">
        <w:rPr>
          <w:lang w:val="uk-UA"/>
        </w:rPr>
        <w:t xml:space="preserve"> від  22 лютого 2018 р.</w:t>
      </w:r>
    </w:p>
    <w:p w:rsidR="00157FB9" w:rsidRPr="00157FB9" w:rsidRDefault="00157FB9" w:rsidP="00157FB9">
      <w:pPr>
        <w:ind w:left="6660" w:right="-2"/>
        <w:rPr>
          <w:lang w:val="uk-UA"/>
        </w:rPr>
      </w:pPr>
    </w:p>
    <w:p w:rsidR="00157FB9" w:rsidRPr="00157FB9" w:rsidRDefault="00157FB9" w:rsidP="00157FB9">
      <w:pPr>
        <w:ind w:left="6660" w:right="-2"/>
        <w:jc w:val="right"/>
        <w:rPr>
          <w:sz w:val="28"/>
          <w:lang w:val="uk-UA"/>
        </w:rPr>
      </w:pPr>
    </w:p>
    <w:p w:rsidR="00157FB9" w:rsidRPr="00157FB9" w:rsidRDefault="00157FB9" w:rsidP="00157FB9">
      <w:pPr>
        <w:jc w:val="center"/>
        <w:rPr>
          <w:b/>
          <w:sz w:val="28"/>
          <w:szCs w:val="20"/>
          <w:lang w:val="uk-UA"/>
        </w:rPr>
      </w:pPr>
      <w:r w:rsidRPr="00157FB9">
        <w:rPr>
          <w:b/>
          <w:sz w:val="28"/>
          <w:szCs w:val="20"/>
          <w:lang w:val="uk-UA"/>
        </w:rPr>
        <w:t xml:space="preserve"> </w:t>
      </w:r>
    </w:p>
    <w:p w:rsidR="00157FB9" w:rsidRPr="00157FB9" w:rsidRDefault="00157FB9" w:rsidP="00157FB9">
      <w:pPr>
        <w:widowControl w:val="0"/>
        <w:shd w:val="clear" w:color="auto" w:fill="FFFFFF"/>
        <w:autoSpaceDE w:val="0"/>
        <w:autoSpaceDN w:val="0"/>
        <w:adjustRightInd w:val="0"/>
        <w:spacing w:before="1426"/>
        <w:ind w:right="-31"/>
        <w:jc w:val="center"/>
        <w:rPr>
          <w:color w:val="000000"/>
          <w:sz w:val="36"/>
          <w:szCs w:val="36"/>
          <w:lang w:val="uk-UA"/>
        </w:rPr>
      </w:pPr>
      <w:r w:rsidRPr="00157FB9">
        <w:rPr>
          <w:color w:val="000000"/>
          <w:sz w:val="36"/>
          <w:szCs w:val="36"/>
          <w:lang w:val="uk-UA"/>
        </w:rPr>
        <w:t>ПЛАН</w:t>
      </w:r>
    </w:p>
    <w:p w:rsidR="00157FB9" w:rsidRPr="00157FB9" w:rsidRDefault="00157FB9" w:rsidP="00157FB9">
      <w:pPr>
        <w:widowControl w:val="0"/>
        <w:shd w:val="clear" w:color="auto" w:fill="FFFFFF"/>
        <w:autoSpaceDE w:val="0"/>
        <w:autoSpaceDN w:val="0"/>
        <w:adjustRightInd w:val="0"/>
        <w:ind w:right="-31"/>
        <w:jc w:val="center"/>
        <w:rPr>
          <w:color w:val="000000"/>
          <w:sz w:val="36"/>
          <w:szCs w:val="36"/>
          <w:lang w:val="uk-UA"/>
        </w:rPr>
      </w:pPr>
      <w:r w:rsidRPr="00157FB9">
        <w:rPr>
          <w:color w:val="000000"/>
          <w:sz w:val="36"/>
          <w:szCs w:val="36"/>
          <w:lang w:val="uk-UA"/>
        </w:rPr>
        <w:t xml:space="preserve">транспортного забезпечення </w:t>
      </w:r>
    </w:p>
    <w:p w:rsidR="00157FB9" w:rsidRPr="00157FB9" w:rsidRDefault="00157FB9" w:rsidP="00157FB9">
      <w:pPr>
        <w:widowControl w:val="0"/>
        <w:shd w:val="clear" w:color="auto" w:fill="FFFFFF"/>
        <w:autoSpaceDE w:val="0"/>
        <w:autoSpaceDN w:val="0"/>
        <w:adjustRightInd w:val="0"/>
        <w:ind w:right="-31"/>
        <w:jc w:val="center"/>
        <w:rPr>
          <w:sz w:val="36"/>
          <w:szCs w:val="36"/>
          <w:lang w:val="uk-UA"/>
        </w:rPr>
      </w:pPr>
      <w:r w:rsidRPr="00157FB9">
        <w:rPr>
          <w:color w:val="000000"/>
          <w:sz w:val="36"/>
          <w:szCs w:val="36"/>
          <w:lang w:val="uk-UA"/>
        </w:rPr>
        <w:t>заходів з евакуації населення (працівників)</w:t>
      </w:r>
    </w:p>
    <w:p w:rsidR="00157FB9" w:rsidRPr="00157FB9" w:rsidRDefault="00157FB9" w:rsidP="00157FB9">
      <w:pPr>
        <w:ind w:right="-31"/>
        <w:jc w:val="center"/>
        <w:rPr>
          <w:sz w:val="36"/>
          <w:szCs w:val="36"/>
          <w:lang w:val="uk-UA"/>
        </w:rPr>
      </w:pPr>
      <w:r w:rsidRPr="00157FB9">
        <w:rPr>
          <w:sz w:val="36"/>
          <w:szCs w:val="36"/>
          <w:lang w:val="uk-UA"/>
        </w:rPr>
        <w:t>на території міста Нового Роздолу</w:t>
      </w:r>
    </w:p>
    <w:p w:rsidR="00157FB9" w:rsidRPr="00157FB9" w:rsidRDefault="00157FB9" w:rsidP="00157FB9">
      <w:pPr>
        <w:jc w:val="center"/>
        <w:rPr>
          <w:sz w:val="28"/>
          <w:lang w:val="uk-UA"/>
        </w:rPr>
      </w:pPr>
    </w:p>
    <w:p w:rsidR="00157FB9" w:rsidRPr="00157FB9" w:rsidRDefault="00157FB9" w:rsidP="00157FB9">
      <w:pPr>
        <w:jc w:val="center"/>
        <w:rPr>
          <w:b/>
          <w:sz w:val="28"/>
          <w:lang w:val="uk-UA"/>
        </w:rPr>
      </w:pPr>
    </w:p>
    <w:p w:rsidR="00157FB9" w:rsidRPr="00157FB9" w:rsidRDefault="00157FB9" w:rsidP="00157FB9">
      <w:pPr>
        <w:jc w:val="center"/>
        <w:rPr>
          <w:b/>
          <w:sz w:val="28"/>
          <w:lang w:val="uk-UA"/>
        </w:rPr>
      </w:pPr>
    </w:p>
    <w:p w:rsidR="00157FB9" w:rsidRPr="00157FB9" w:rsidRDefault="00157FB9" w:rsidP="00157FB9">
      <w:pPr>
        <w:jc w:val="center"/>
        <w:rPr>
          <w:b/>
          <w:sz w:val="28"/>
          <w:lang w:val="uk-UA"/>
        </w:rPr>
      </w:pPr>
    </w:p>
    <w:p w:rsidR="00157FB9" w:rsidRPr="00157FB9" w:rsidRDefault="00157FB9" w:rsidP="00157FB9">
      <w:pPr>
        <w:jc w:val="center"/>
        <w:rPr>
          <w:b/>
          <w:sz w:val="28"/>
          <w:lang w:val="uk-UA"/>
        </w:rPr>
      </w:pPr>
    </w:p>
    <w:p w:rsidR="00157FB9" w:rsidRPr="00157FB9" w:rsidRDefault="00157FB9" w:rsidP="00157FB9">
      <w:pPr>
        <w:keepNext/>
        <w:ind w:left="6660"/>
        <w:outlineLvl w:val="1"/>
        <w:rPr>
          <w:u w:val="single"/>
          <w:lang w:val="uk-UA"/>
        </w:rPr>
      </w:pPr>
      <w:r w:rsidRPr="00157FB9">
        <w:rPr>
          <w:u w:val="single"/>
        </w:rPr>
        <w:t>Уточнено</w:t>
      </w:r>
      <w:r w:rsidRPr="00157FB9">
        <w:rPr>
          <w:u w:val="single"/>
          <w:lang w:val="uk-UA"/>
        </w:rPr>
        <w:t>:</w:t>
      </w:r>
    </w:p>
    <w:p w:rsidR="00157FB9" w:rsidRDefault="00157FB9" w:rsidP="00157FB9">
      <w:pPr>
        <w:ind w:left="4956" w:firstLine="708"/>
        <w:rPr>
          <w:lang w:val="uk-UA"/>
        </w:rPr>
      </w:pPr>
      <w:r w:rsidRPr="00157FB9">
        <w:rPr>
          <w:lang w:val="uk-UA"/>
        </w:rPr>
        <w:t xml:space="preserve"> «      </w:t>
      </w:r>
      <w:r w:rsidRPr="00157FB9">
        <w:t>»</w:t>
      </w:r>
      <w:r w:rsidRPr="00157FB9">
        <w:rPr>
          <w:lang w:val="uk-UA"/>
        </w:rPr>
        <w:t xml:space="preserve">  </w:t>
      </w:r>
      <w:r w:rsidRPr="00157FB9">
        <w:t>________</w:t>
      </w:r>
      <w:r w:rsidRPr="00157FB9">
        <w:rPr>
          <w:lang w:val="uk-UA"/>
        </w:rPr>
        <w:t xml:space="preserve">_____  </w:t>
      </w:r>
      <w:r w:rsidRPr="00157FB9">
        <w:t>20</w:t>
      </w:r>
      <w:r w:rsidRPr="00157FB9">
        <w:rPr>
          <w:lang w:val="uk-UA"/>
        </w:rPr>
        <w:t>1</w:t>
      </w:r>
      <w:r w:rsidRPr="00157FB9">
        <w:t>_</w:t>
      </w:r>
      <w:r w:rsidRPr="00157FB9">
        <w:rPr>
          <w:lang w:val="uk-UA"/>
        </w:rPr>
        <w:t xml:space="preserve"> </w:t>
      </w:r>
      <w:r w:rsidRPr="00157FB9">
        <w:t>р</w:t>
      </w:r>
      <w:r w:rsidRPr="00157FB9">
        <w:rPr>
          <w:lang w:val="uk-UA"/>
        </w:rPr>
        <w:t>.</w:t>
      </w:r>
    </w:p>
    <w:p w:rsidR="00157FB9" w:rsidRPr="00157FB9" w:rsidRDefault="00157FB9" w:rsidP="00157FB9">
      <w:pPr>
        <w:ind w:left="4956" w:firstLine="708"/>
        <w:rPr>
          <w:lang w:val="uk-UA"/>
        </w:rPr>
      </w:pPr>
    </w:p>
    <w:p w:rsidR="00157FB9" w:rsidRPr="00157FB9" w:rsidRDefault="00157FB9" w:rsidP="00157FB9">
      <w:pPr>
        <w:ind w:left="4956" w:firstLine="708"/>
        <w:rPr>
          <w:lang w:val="uk-UA"/>
        </w:rPr>
      </w:pPr>
      <w:r w:rsidRPr="00157FB9">
        <w:t xml:space="preserve"> </w:t>
      </w:r>
      <w:r w:rsidRPr="00157FB9">
        <w:rPr>
          <w:lang w:val="uk-UA"/>
        </w:rPr>
        <w:t xml:space="preserve">«      </w:t>
      </w:r>
      <w:r w:rsidRPr="00157FB9">
        <w:t>»</w:t>
      </w:r>
      <w:r w:rsidRPr="00157FB9">
        <w:rPr>
          <w:lang w:val="uk-UA"/>
        </w:rPr>
        <w:t xml:space="preserve">  </w:t>
      </w:r>
      <w:r w:rsidRPr="00157FB9">
        <w:t>________</w:t>
      </w:r>
      <w:r w:rsidRPr="00157FB9">
        <w:rPr>
          <w:lang w:val="uk-UA"/>
        </w:rPr>
        <w:t xml:space="preserve">_____  </w:t>
      </w:r>
      <w:r w:rsidRPr="00157FB9">
        <w:t>20</w:t>
      </w:r>
      <w:r w:rsidRPr="00157FB9">
        <w:rPr>
          <w:lang w:val="uk-UA"/>
        </w:rPr>
        <w:t>1</w:t>
      </w:r>
      <w:r w:rsidRPr="00157FB9">
        <w:t>_</w:t>
      </w:r>
      <w:r w:rsidRPr="00157FB9">
        <w:rPr>
          <w:lang w:val="uk-UA"/>
        </w:rPr>
        <w:t xml:space="preserve"> </w:t>
      </w:r>
      <w:r w:rsidRPr="00157FB9">
        <w:t>р</w:t>
      </w:r>
      <w:r w:rsidRPr="00157FB9">
        <w:rPr>
          <w:lang w:val="uk-UA"/>
        </w:rPr>
        <w:t>.</w:t>
      </w:r>
    </w:p>
    <w:p w:rsidR="00157FB9" w:rsidRPr="00157FB9" w:rsidRDefault="00157FB9" w:rsidP="00157FB9">
      <w:pPr>
        <w:ind w:left="6660"/>
        <w:rPr>
          <w:lang w:val="uk-UA"/>
        </w:rPr>
      </w:pPr>
    </w:p>
    <w:p w:rsidR="00157FB9" w:rsidRPr="00157FB9" w:rsidRDefault="00157FB9" w:rsidP="00157FB9">
      <w:pPr>
        <w:ind w:left="6660"/>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rPr>
          <w:b/>
          <w:lang w:val="uk-UA"/>
        </w:rPr>
      </w:pPr>
    </w:p>
    <w:p w:rsidR="00157FB9" w:rsidRPr="00157FB9" w:rsidRDefault="00157FB9" w:rsidP="00157FB9">
      <w:pPr>
        <w:jc w:val="center"/>
        <w:rPr>
          <w:b/>
          <w:lang w:val="uk-UA"/>
        </w:rPr>
      </w:pPr>
    </w:p>
    <w:p w:rsidR="00157FB9" w:rsidRPr="00157FB9" w:rsidRDefault="00157FB9" w:rsidP="00157FB9">
      <w:pPr>
        <w:jc w:val="center"/>
        <w:rPr>
          <w:b/>
          <w:lang w:val="uk-UA"/>
        </w:rPr>
      </w:pPr>
      <w:r w:rsidRPr="00157FB9">
        <w:rPr>
          <w:b/>
          <w:lang w:val="uk-UA"/>
        </w:rPr>
        <w:t>м. Новий Розділ</w:t>
      </w:r>
    </w:p>
    <w:p w:rsid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CE40F9" w:rsidRDefault="00CE40F9" w:rsidP="00157FB9">
      <w:pPr>
        <w:jc w:val="center"/>
        <w:rPr>
          <w:b/>
          <w:lang w:val="uk-UA"/>
        </w:rPr>
      </w:pPr>
    </w:p>
    <w:p w:rsidR="00CE40F9" w:rsidRDefault="00CE40F9" w:rsidP="00157FB9">
      <w:pPr>
        <w:jc w:val="center"/>
        <w:rPr>
          <w:b/>
          <w:lang w:val="uk-UA"/>
        </w:rPr>
      </w:pPr>
    </w:p>
    <w:p w:rsidR="00CE40F9" w:rsidRDefault="00CE40F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Pr="00157FB9" w:rsidRDefault="00157FB9" w:rsidP="00F72CAB">
      <w:pPr>
        <w:rPr>
          <w:b/>
          <w:lang w:val="uk-UA"/>
        </w:rPr>
      </w:pPr>
    </w:p>
    <w:p w:rsidR="00157FB9" w:rsidRPr="00157FB9" w:rsidRDefault="00157FB9" w:rsidP="00157FB9">
      <w:pPr>
        <w:widowControl w:val="0"/>
        <w:shd w:val="clear" w:color="auto" w:fill="FFFFFF"/>
        <w:tabs>
          <w:tab w:val="left" w:pos="9720"/>
        </w:tabs>
        <w:autoSpaceDE w:val="0"/>
        <w:autoSpaceDN w:val="0"/>
        <w:adjustRightInd w:val="0"/>
        <w:spacing w:line="326" w:lineRule="exact"/>
        <w:ind w:right="-32"/>
        <w:jc w:val="center"/>
        <w:rPr>
          <w:b/>
          <w:bCs/>
          <w:color w:val="000000"/>
          <w:lang w:val="uk-UA"/>
        </w:rPr>
      </w:pPr>
      <w:r w:rsidRPr="00157FB9">
        <w:rPr>
          <w:b/>
          <w:bCs/>
          <w:color w:val="000000"/>
          <w:lang w:val="uk-UA"/>
        </w:rPr>
        <w:t>Транспортне забезпечення заходів з евакуації цивільного захисту</w:t>
      </w:r>
    </w:p>
    <w:p w:rsidR="00157FB9" w:rsidRPr="00157FB9" w:rsidRDefault="00157FB9" w:rsidP="00157FB9">
      <w:pPr>
        <w:widowControl w:val="0"/>
        <w:shd w:val="clear" w:color="auto" w:fill="FFFFFF"/>
        <w:tabs>
          <w:tab w:val="left" w:pos="9720"/>
        </w:tabs>
        <w:autoSpaceDE w:val="0"/>
        <w:autoSpaceDN w:val="0"/>
        <w:adjustRightInd w:val="0"/>
        <w:spacing w:line="326" w:lineRule="exact"/>
        <w:ind w:right="-32"/>
        <w:jc w:val="center"/>
        <w:rPr>
          <w:b/>
          <w:bCs/>
          <w:color w:val="000000"/>
          <w:lang w:val="uk-UA"/>
        </w:rPr>
      </w:pPr>
      <w:r w:rsidRPr="00157FB9">
        <w:rPr>
          <w:b/>
          <w:bCs/>
          <w:color w:val="000000"/>
          <w:lang w:val="uk-UA"/>
        </w:rPr>
        <w:t>у разі загрози або виникнення надзвичайних ситуацій</w:t>
      </w:r>
    </w:p>
    <w:p w:rsidR="00157FB9" w:rsidRPr="00157FB9" w:rsidRDefault="00157FB9" w:rsidP="00157FB9">
      <w:pPr>
        <w:widowControl w:val="0"/>
        <w:shd w:val="clear" w:color="auto" w:fill="FFFFFF"/>
        <w:tabs>
          <w:tab w:val="left" w:pos="9720"/>
        </w:tabs>
        <w:autoSpaceDE w:val="0"/>
        <w:autoSpaceDN w:val="0"/>
        <w:adjustRightInd w:val="0"/>
        <w:spacing w:line="326" w:lineRule="exact"/>
        <w:ind w:left="91" w:right="-32" w:firstLine="725"/>
        <w:jc w:val="center"/>
        <w:rPr>
          <w:b/>
          <w:bCs/>
          <w:color w:val="000000"/>
          <w:lang w:val="uk-UA"/>
        </w:rPr>
      </w:pPr>
      <w:r w:rsidRPr="00157FB9">
        <w:rPr>
          <w:b/>
          <w:bCs/>
          <w:color w:val="000000"/>
          <w:lang w:val="uk-UA"/>
        </w:rPr>
        <w:t>у мирний час та в особливий період</w:t>
      </w:r>
    </w:p>
    <w:p w:rsidR="00157FB9" w:rsidRPr="00157FB9" w:rsidRDefault="00157FB9" w:rsidP="00157FB9">
      <w:pPr>
        <w:widowControl w:val="0"/>
        <w:shd w:val="clear" w:color="auto" w:fill="FFFFFF"/>
        <w:tabs>
          <w:tab w:val="left" w:pos="9720"/>
        </w:tabs>
        <w:autoSpaceDE w:val="0"/>
        <w:autoSpaceDN w:val="0"/>
        <w:adjustRightInd w:val="0"/>
        <w:spacing w:line="326" w:lineRule="exact"/>
        <w:ind w:left="91" w:right="-32" w:firstLine="725"/>
        <w:jc w:val="both"/>
        <w:rPr>
          <w:lang w:val="uk-UA"/>
        </w:rPr>
      </w:pPr>
    </w:p>
    <w:p w:rsidR="00157FB9" w:rsidRPr="00157FB9" w:rsidRDefault="00157FB9" w:rsidP="00157FB9">
      <w:pPr>
        <w:widowControl w:val="0"/>
        <w:shd w:val="clear" w:color="auto" w:fill="FFFFFF"/>
        <w:autoSpaceDE w:val="0"/>
        <w:autoSpaceDN w:val="0"/>
        <w:adjustRightInd w:val="0"/>
        <w:spacing w:before="302"/>
        <w:ind w:left="811"/>
        <w:rPr>
          <w:b/>
          <w:lang w:val="uk-UA"/>
        </w:rPr>
      </w:pPr>
      <w:r w:rsidRPr="00157FB9">
        <w:rPr>
          <w:bCs/>
          <w:iCs/>
          <w:color w:val="000000"/>
          <w:lang w:val="uk-UA"/>
        </w:rPr>
        <w:t xml:space="preserve"> </w:t>
      </w:r>
      <w:r w:rsidRPr="00157FB9">
        <w:rPr>
          <w:b/>
          <w:bCs/>
          <w:iCs/>
          <w:color w:val="000000"/>
          <w:lang w:val="uk-UA"/>
        </w:rPr>
        <w:t>1.1   Кількість населення, яке підлягає вивезенню.</w:t>
      </w:r>
    </w:p>
    <w:p w:rsidR="00157FB9" w:rsidRPr="00157FB9" w:rsidRDefault="00157FB9" w:rsidP="00157FB9">
      <w:pPr>
        <w:jc w:val="both"/>
        <w:rPr>
          <w:lang w:val="uk-UA"/>
        </w:rPr>
      </w:pPr>
      <w:r w:rsidRPr="00157FB9">
        <w:rPr>
          <w:lang w:val="uk-UA"/>
        </w:rPr>
        <w:t xml:space="preserve">             Враховуючи особливості розташування міста:  підтоплення не загрожує, залізнична магістраль відсутня, автомагістралі і мости відсутні, в наявності є місця зберігання небезпечних хімічних речовин, але вони у невеликих кількостях зберігаються в нормальних умовах і у випадку витікання (викиду у повітря) не можуть спричинити населенню загрози для життя і здоров’я.  </w:t>
      </w:r>
    </w:p>
    <w:p w:rsidR="00157FB9" w:rsidRPr="00157FB9" w:rsidRDefault="00157FB9" w:rsidP="00157FB9">
      <w:pPr>
        <w:jc w:val="both"/>
        <w:rPr>
          <w:lang w:val="uk-UA"/>
        </w:rPr>
      </w:pPr>
      <w:r w:rsidRPr="00157FB9">
        <w:rPr>
          <w:lang w:val="uk-UA"/>
        </w:rPr>
        <w:t xml:space="preserve">              В наявності є кілька житлових будинків та адміністративних споруд, які можуть попасти у зону обвалів і руйнувань під час землетрусу, іншого стихійного лиха або терористичного акту та територія із зсувом грунту – приватний сектор, вулиця Наддністрянська (колишній північний сірчанорудний кар’єр Роздільського ДГХП „Сірка”, розташований в рекреаційній зоні каскаду озер). В даний час територія цього кар’єру затоплена до проектної відмітки. Глибина новоутвореного озера 45 метрів.                На вказаній вулиці розташовані 15 житлових будинків і господарських споруд та проживає до 30-ти осіб. Прогнозована територія зсуву 3,2 га.  </w:t>
      </w:r>
    </w:p>
    <w:p w:rsidR="00157FB9" w:rsidRPr="00157FB9" w:rsidRDefault="00157FB9" w:rsidP="00157FB9">
      <w:pPr>
        <w:widowControl w:val="0"/>
        <w:shd w:val="clear" w:color="auto" w:fill="FFFFFF"/>
        <w:autoSpaceDE w:val="0"/>
        <w:autoSpaceDN w:val="0"/>
        <w:adjustRightInd w:val="0"/>
        <w:spacing w:line="322" w:lineRule="exact"/>
        <w:ind w:left="115" w:right="154" w:firstLine="706"/>
        <w:jc w:val="both"/>
        <w:rPr>
          <w:color w:val="000000"/>
          <w:lang w:val="uk-UA"/>
        </w:rPr>
      </w:pPr>
      <w:r w:rsidRPr="00157FB9">
        <w:rPr>
          <w:color w:val="000000"/>
          <w:lang w:val="uk-UA"/>
        </w:rPr>
        <w:t>Виходячи із оцінки обстановки прогнозується проводити відселення мешканців (працівників) в основному у пішому порядку. Вивезенню автомобільним транспортом у випадку землетрусу підлягає (див.табл.1)</w:t>
      </w:r>
    </w:p>
    <w:p w:rsidR="00157FB9" w:rsidRDefault="00157FB9" w:rsidP="00157FB9">
      <w:pPr>
        <w:widowControl w:val="0"/>
        <w:shd w:val="clear" w:color="auto" w:fill="FFFFFF"/>
        <w:autoSpaceDE w:val="0"/>
        <w:autoSpaceDN w:val="0"/>
        <w:adjustRightInd w:val="0"/>
        <w:spacing w:line="322" w:lineRule="exact"/>
        <w:ind w:left="8820" w:right="251" w:hanging="7999"/>
        <w:jc w:val="both"/>
        <w:rPr>
          <w:color w:val="000000"/>
          <w:lang w:val="uk-UA"/>
        </w:rPr>
      </w:pPr>
      <w:r w:rsidRPr="00157FB9">
        <w:rPr>
          <w:color w:val="000000"/>
          <w:lang w:val="uk-UA"/>
        </w:rPr>
        <w:t xml:space="preserve">                                                                                                                            </w:t>
      </w:r>
    </w:p>
    <w:p w:rsidR="00157FB9" w:rsidRDefault="00157FB9" w:rsidP="00157FB9">
      <w:pPr>
        <w:widowControl w:val="0"/>
        <w:shd w:val="clear" w:color="auto" w:fill="FFFFFF"/>
        <w:autoSpaceDE w:val="0"/>
        <w:autoSpaceDN w:val="0"/>
        <w:adjustRightInd w:val="0"/>
        <w:spacing w:line="322" w:lineRule="exact"/>
        <w:ind w:left="8820" w:right="251" w:hanging="1032"/>
        <w:jc w:val="both"/>
        <w:rPr>
          <w:color w:val="000000"/>
          <w:lang w:val="uk-UA"/>
        </w:rPr>
      </w:pPr>
      <w:r>
        <w:rPr>
          <w:color w:val="000000"/>
          <w:lang w:val="uk-UA"/>
        </w:rPr>
        <w:t>Таблиця 1</w:t>
      </w:r>
    </w:p>
    <w:p w:rsidR="00157FB9" w:rsidRPr="00157FB9" w:rsidRDefault="00157FB9" w:rsidP="00157FB9">
      <w:pPr>
        <w:widowControl w:val="0"/>
        <w:shd w:val="clear" w:color="auto" w:fill="FFFFFF"/>
        <w:autoSpaceDE w:val="0"/>
        <w:autoSpaceDN w:val="0"/>
        <w:adjustRightInd w:val="0"/>
        <w:spacing w:line="322" w:lineRule="exact"/>
        <w:ind w:left="8820" w:right="251" w:hanging="7999"/>
        <w:jc w:val="both"/>
        <w:rPr>
          <w:color w:val="000000"/>
          <w:lang w:val="uk-UA"/>
        </w:rPr>
      </w:pPr>
    </w:p>
    <w:tbl>
      <w:tblPr>
        <w:tblW w:w="10080" w:type="dxa"/>
        <w:tblInd w:w="-244" w:type="dxa"/>
        <w:tblLayout w:type="fixed"/>
        <w:tblCellMar>
          <w:left w:w="40" w:type="dxa"/>
          <w:right w:w="40" w:type="dxa"/>
        </w:tblCellMar>
        <w:tblLook w:val="0000"/>
      </w:tblPr>
      <w:tblGrid>
        <w:gridCol w:w="2525"/>
        <w:gridCol w:w="1795"/>
        <w:gridCol w:w="1260"/>
        <w:gridCol w:w="1260"/>
        <w:gridCol w:w="1260"/>
        <w:gridCol w:w="1002"/>
        <w:gridCol w:w="978"/>
      </w:tblGrid>
      <w:tr w:rsidR="00157FB9" w:rsidRPr="00157FB9" w:rsidTr="00157FB9">
        <w:trPr>
          <w:trHeight w:hRule="exact" w:val="259"/>
        </w:trPr>
        <w:tc>
          <w:tcPr>
            <w:tcW w:w="2525"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left="5"/>
              <w:jc w:val="both"/>
              <w:rPr>
                <w:color w:val="000000"/>
                <w:lang w:val="uk-UA"/>
              </w:rPr>
            </w:pPr>
            <w:r w:rsidRPr="00157FB9">
              <w:rPr>
                <w:color w:val="000000"/>
                <w:lang w:val="uk-UA"/>
              </w:rPr>
              <w:t>Вид надзвичайної ситуа</w:t>
            </w:r>
          </w:p>
          <w:p w:rsidR="00157FB9" w:rsidRPr="00157FB9" w:rsidRDefault="00157FB9" w:rsidP="00157FB9">
            <w:pPr>
              <w:widowControl w:val="0"/>
              <w:shd w:val="clear" w:color="auto" w:fill="FFFFFF"/>
              <w:autoSpaceDE w:val="0"/>
              <w:autoSpaceDN w:val="0"/>
              <w:adjustRightInd w:val="0"/>
              <w:spacing w:line="230" w:lineRule="exact"/>
              <w:ind w:left="5"/>
              <w:jc w:val="both"/>
              <w:rPr>
                <w:color w:val="000000"/>
                <w:lang w:val="uk-UA"/>
              </w:rPr>
            </w:pPr>
            <w:r w:rsidRPr="00157FB9">
              <w:rPr>
                <w:color w:val="000000"/>
                <w:lang w:val="uk-UA"/>
              </w:rPr>
              <w:t>надзвичайної</w:t>
            </w:r>
          </w:p>
          <w:p w:rsidR="00157FB9" w:rsidRPr="00157FB9" w:rsidRDefault="00157FB9" w:rsidP="00157FB9">
            <w:pPr>
              <w:widowControl w:val="0"/>
              <w:shd w:val="clear" w:color="auto" w:fill="FFFFFF"/>
              <w:autoSpaceDE w:val="0"/>
              <w:autoSpaceDN w:val="0"/>
              <w:adjustRightInd w:val="0"/>
              <w:spacing w:line="230" w:lineRule="exact"/>
              <w:ind w:left="5"/>
              <w:jc w:val="both"/>
              <w:rPr>
                <w:lang w:val="uk-UA"/>
              </w:rPr>
            </w:pPr>
            <w:r w:rsidRPr="00157FB9">
              <w:rPr>
                <w:color w:val="000000"/>
                <w:lang w:val="uk-UA"/>
              </w:rPr>
              <w:t>ситуації</w:t>
            </w:r>
          </w:p>
        </w:tc>
        <w:tc>
          <w:tcPr>
            <w:tcW w:w="1795"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26" w:lineRule="exact"/>
              <w:ind w:left="5" w:right="5"/>
              <w:rPr>
                <w:color w:val="000000"/>
                <w:lang w:val="uk-UA"/>
              </w:rPr>
            </w:pPr>
            <w:r w:rsidRPr="00157FB9">
              <w:rPr>
                <w:color w:val="000000"/>
                <w:lang w:val="uk-UA"/>
              </w:rPr>
              <w:t>Кількістьнаселення</w:t>
            </w:r>
          </w:p>
          <w:p w:rsidR="00157FB9" w:rsidRPr="00157FB9" w:rsidRDefault="00157FB9" w:rsidP="00157FB9">
            <w:pPr>
              <w:widowControl w:val="0"/>
              <w:shd w:val="clear" w:color="auto" w:fill="FFFFFF"/>
              <w:autoSpaceDE w:val="0"/>
              <w:autoSpaceDN w:val="0"/>
              <w:adjustRightInd w:val="0"/>
              <w:spacing w:line="226" w:lineRule="exact"/>
              <w:ind w:left="5" w:right="5"/>
              <w:rPr>
                <w:lang w:val="uk-UA"/>
              </w:rPr>
            </w:pPr>
            <w:r w:rsidRPr="00157FB9">
              <w:rPr>
                <w:color w:val="000000"/>
                <w:lang w:val="uk-UA"/>
              </w:rPr>
              <w:t>лення, що планується до відселення (ос.)</w:t>
            </w:r>
          </w:p>
        </w:tc>
        <w:tc>
          <w:tcPr>
            <w:tcW w:w="5760" w:type="dxa"/>
            <w:gridSpan w:val="5"/>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color w:val="000000"/>
                <w:lang w:val="uk-UA"/>
              </w:rPr>
              <w:t>Кількість населення, що вивозиться автотранспортом</w:t>
            </w:r>
            <w:r w:rsidRPr="00157FB9">
              <w:rPr>
                <w:lang w:val="uk-UA"/>
              </w:rPr>
              <w:t xml:space="preserve"> </w:t>
            </w:r>
          </w:p>
        </w:tc>
      </w:tr>
      <w:tr w:rsidR="00157FB9" w:rsidRPr="00157FB9" w:rsidTr="00157FB9">
        <w:trPr>
          <w:trHeight w:hRule="exact" w:val="259"/>
        </w:trPr>
        <w:tc>
          <w:tcPr>
            <w:tcW w:w="2525"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left="5"/>
              <w:jc w:val="both"/>
              <w:rPr>
                <w:color w:val="000000"/>
                <w:lang w:val="uk-UA"/>
              </w:rPr>
            </w:pPr>
            <w:r w:rsidRPr="00157FB9">
              <w:rPr>
                <w:color w:val="000000"/>
                <w:lang w:val="uk-UA"/>
              </w:rPr>
              <w:t>ситуації</w:t>
            </w:r>
          </w:p>
        </w:tc>
        <w:tc>
          <w:tcPr>
            <w:tcW w:w="1795"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26" w:lineRule="exact"/>
              <w:ind w:left="5" w:right="5"/>
              <w:rPr>
                <w:color w:val="000000"/>
                <w:lang w:val="uk-UA"/>
              </w:rPr>
            </w:pPr>
            <w:r w:rsidRPr="00157FB9">
              <w:rPr>
                <w:color w:val="000000"/>
                <w:lang w:val="uk-UA"/>
              </w:rPr>
              <w:t>(прогнозована)</w:t>
            </w:r>
          </w:p>
        </w:tc>
        <w:tc>
          <w:tcPr>
            <w:tcW w:w="5760" w:type="dxa"/>
            <w:gridSpan w:val="5"/>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color w:val="000000"/>
                <w:lang w:val="uk-UA"/>
              </w:rPr>
            </w:pPr>
          </w:p>
        </w:tc>
      </w:tr>
      <w:tr w:rsidR="00157FB9" w:rsidRPr="00157FB9" w:rsidTr="00157FB9">
        <w:trPr>
          <w:trHeight w:hRule="exact" w:val="230"/>
        </w:trPr>
        <w:tc>
          <w:tcPr>
            <w:tcW w:w="2525" w:type="dxa"/>
            <w:tcBorders>
              <w:top w:val="nil"/>
              <w:left w:val="single" w:sz="6" w:space="0" w:color="auto"/>
              <w:bottom w:val="nil"/>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795" w:type="dxa"/>
            <w:tcBorders>
              <w:top w:val="nil"/>
              <w:left w:val="single" w:sz="6" w:space="0" w:color="auto"/>
              <w:bottom w:val="nil"/>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21" w:lineRule="exact"/>
              <w:ind w:left="5" w:right="206"/>
              <w:rPr>
                <w:color w:val="000000"/>
                <w:lang w:val="uk-UA"/>
              </w:rPr>
            </w:pPr>
            <w:r w:rsidRPr="00157FB9">
              <w:rPr>
                <w:color w:val="000000"/>
                <w:lang w:val="uk-UA"/>
              </w:rPr>
              <w:t>Всього</w:t>
            </w:r>
          </w:p>
          <w:p w:rsidR="00157FB9" w:rsidRPr="00157FB9" w:rsidRDefault="00157FB9" w:rsidP="00157FB9">
            <w:pPr>
              <w:widowControl w:val="0"/>
              <w:shd w:val="clear" w:color="auto" w:fill="FFFFFF"/>
              <w:autoSpaceDE w:val="0"/>
              <w:autoSpaceDN w:val="0"/>
              <w:adjustRightInd w:val="0"/>
              <w:spacing w:line="221" w:lineRule="exact"/>
              <w:ind w:left="5" w:right="206"/>
              <w:rPr>
                <w:lang w:val="uk-UA"/>
              </w:rPr>
            </w:pPr>
            <w:r w:rsidRPr="00157FB9">
              <w:rPr>
                <w:color w:val="000000"/>
                <w:lang w:val="uk-UA"/>
              </w:rPr>
              <w:t>осіб</w:t>
            </w:r>
          </w:p>
        </w:tc>
        <w:tc>
          <w:tcPr>
            <w:tcW w:w="4500" w:type="dxa"/>
            <w:gridSpan w:val="4"/>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5"/>
              <w:rPr>
                <w:lang w:val="uk-UA"/>
              </w:rPr>
            </w:pPr>
            <w:r w:rsidRPr="00157FB9">
              <w:rPr>
                <w:color w:val="000000"/>
                <w:lang w:val="uk-UA"/>
              </w:rPr>
              <w:t>В тому числі</w:t>
            </w:r>
            <w:r w:rsidRPr="00157FB9">
              <w:rPr>
                <w:lang w:val="uk-UA"/>
              </w:rPr>
              <w:t xml:space="preserve">: </w:t>
            </w:r>
          </w:p>
        </w:tc>
      </w:tr>
      <w:tr w:rsidR="00157FB9" w:rsidRPr="00157FB9" w:rsidTr="00157FB9">
        <w:trPr>
          <w:trHeight w:hRule="exact" w:val="240"/>
        </w:trPr>
        <w:tc>
          <w:tcPr>
            <w:tcW w:w="2525" w:type="dxa"/>
            <w:tcBorders>
              <w:top w:val="nil"/>
              <w:left w:val="single" w:sz="6" w:space="0" w:color="auto"/>
              <w:bottom w:val="nil"/>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795" w:type="dxa"/>
            <w:tcBorders>
              <w:top w:val="nil"/>
              <w:left w:val="single" w:sz="6" w:space="0" w:color="auto"/>
              <w:bottom w:val="nil"/>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nil"/>
              <w:left w:val="single" w:sz="6" w:space="0" w:color="auto"/>
              <w:bottom w:val="nil"/>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21" w:lineRule="exact"/>
              <w:ind w:right="187"/>
              <w:rPr>
                <w:color w:val="000000"/>
                <w:lang w:val="uk-UA"/>
              </w:rPr>
            </w:pPr>
            <w:r w:rsidRPr="00157FB9">
              <w:rPr>
                <w:color w:val="000000"/>
                <w:lang w:val="uk-UA"/>
              </w:rPr>
              <w:t>Працюючі</w:t>
            </w:r>
          </w:p>
          <w:p w:rsidR="00157FB9" w:rsidRPr="00157FB9" w:rsidRDefault="00157FB9" w:rsidP="00157FB9">
            <w:pPr>
              <w:widowControl w:val="0"/>
              <w:shd w:val="clear" w:color="auto" w:fill="FFFFFF"/>
              <w:autoSpaceDE w:val="0"/>
              <w:autoSpaceDN w:val="0"/>
              <w:adjustRightInd w:val="0"/>
              <w:spacing w:line="221" w:lineRule="exact"/>
              <w:ind w:right="187"/>
              <w:rPr>
                <w:lang w:val="uk-UA"/>
              </w:rPr>
            </w:pPr>
            <w:r w:rsidRPr="00157FB9">
              <w:rPr>
                <w:color w:val="000000"/>
                <w:lang w:val="uk-UA"/>
              </w:rPr>
              <w:t>ючого</w:t>
            </w:r>
          </w:p>
        </w:tc>
        <w:tc>
          <w:tcPr>
            <w:tcW w:w="1260" w:type="dxa"/>
            <w:tcBorders>
              <w:top w:val="single" w:sz="6" w:space="0" w:color="auto"/>
              <w:left w:val="single" w:sz="6" w:space="0" w:color="auto"/>
              <w:bottom w:val="nil"/>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21" w:lineRule="exact"/>
              <w:ind w:left="10" w:right="10"/>
              <w:jc w:val="center"/>
              <w:rPr>
                <w:color w:val="000000"/>
                <w:lang w:val="uk-UA"/>
              </w:rPr>
            </w:pPr>
            <w:r w:rsidRPr="00157FB9">
              <w:rPr>
                <w:color w:val="000000"/>
                <w:lang w:val="uk-UA"/>
              </w:rPr>
              <w:t>Непрацючі</w:t>
            </w:r>
          </w:p>
          <w:p w:rsidR="00157FB9" w:rsidRPr="00157FB9" w:rsidRDefault="00157FB9" w:rsidP="00157FB9">
            <w:pPr>
              <w:widowControl w:val="0"/>
              <w:shd w:val="clear" w:color="auto" w:fill="FFFFFF"/>
              <w:autoSpaceDE w:val="0"/>
              <w:autoSpaceDN w:val="0"/>
              <w:adjustRightInd w:val="0"/>
              <w:spacing w:line="221" w:lineRule="exact"/>
              <w:ind w:left="10" w:right="10"/>
              <w:jc w:val="center"/>
              <w:rPr>
                <w:lang w:val="uk-UA"/>
              </w:rPr>
            </w:pPr>
            <w:r w:rsidRPr="00157FB9">
              <w:rPr>
                <w:color w:val="000000"/>
                <w:lang w:val="uk-UA"/>
              </w:rPr>
              <w:t>ючого</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color w:val="000000"/>
                <w:lang w:val="uk-UA"/>
              </w:rPr>
              <w:t xml:space="preserve"> 3 них</w:t>
            </w:r>
            <w:r w:rsidRPr="00157FB9">
              <w:rPr>
                <w:lang w:val="uk-UA"/>
              </w:rPr>
              <w:t xml:space="preserve"> </w:t>
            </w:r>
          </w:p>
        </w:tc>
      </w:tr>
      <w:tr w:rsidR="00157FB9" w:rsidRPr="00157FB9" w:rsidTr="00157FB9">
        <w:trPr>
          <w:trHeight w:hRule="exact" w:val="922"/>
        </w:trPr>
        <w:tc>
          <w:tcPr>
            <w:tcW w:w="2525"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795"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right="5"/>
              <w:rPr>
                <w:lang w:val="uk-UA"/>
              </w:rPr>
            </w:pPr>
            <w:r w:rsidRPr="00157FB9">
              <w:rPr>
                <w:color w:val="000000"/>
                <w:lang w:val="uk-UA"/>
              </w:rPr>
              <w:t>Інваліди та     люди похилого віку</w:t>
            </w:r>
            <w:r w:rsidRPr="00157FB9">
              <w:rPr>
                <w:lang w:val="uk-UA"/>
              </w:rPr>
              <w:t xml:space="preserve"> </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left="5" w:right="115"/>
              <w:rPr>
                <w:color w:val="000000"/>
                <w:lang w:val="uk-UA"/>
              </w:rPr>
            </w:pPr>
          </w:p>
          <w:p w:rsidR="00157FB9" w:rsidRPr="00157FB9" w:rsidRDefault="00157FB9" w:rsidP="00157FB9">
            <w:pPr>
              <w:widowControl w:val="0"/>
              <w:shd w:val="clear" w:color="auto" w:fill="FFFFFF"/>
              <w:autoSpaceDE w:val="0"/>
              <w:autoSpaceDN w:val="0"/>
              <w:adjustRightInd w:val="0"/>
              <w:spacing w:line="230" w:lineRule="exact"/>
              <w:ind w:left="5" w:right="115"/>
              <w:rPr>
                <w:lang w:val="uk-UA"/>
              </w:rPr>
            </w:pPr>
            <w:r w:rsidRPr="00157FB9">
              <w:rPr>
                <w:color w:val="000000"/>
                <w:lang w:val="uk-UA"/>
              </w:rPr>
              <w:t xml:space="preserve">     Діти </w:t>
            </w:r>
          </w:p>
        </w:tc>
      </w:tr>
      <w:tr w:rsidR="00157FB9" w:rsidRPr="00157FB9" w:rsidTr="00157FB9">
        <w:trPr>
          <w:trHeight w:hRule="exact" w:val="1520"/>
        </w:trPr>
        <w:tc>
          <w:tcPr>
            <w:tcW w:w="2525"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r w:rsidRPr="00157FB9">
              <w:rPr>
                <w:lang w:val="uk-UA"/>
              </w:rPr>
              <w:t>При обвалах житлових  будинків і адмін.споруд внаслідок землетрусу або іншого стихійного лиха</w:t>
            </w:r>
          </w:p>
        </w:tc>
        <w:tc>
          <w:tcPr>
            <w:tcW w:w="1795"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jc w:val="center"/>
              <w:rPr>
                <w:lang w:val="uk-UA"/>
              </w:rPr>
            </w:pPr>
            <w:r w:rsidRPr="00157FB9">
              <w:rPr>
                <w:lang w:val="uk-UA"/>
              </w:rPr>
              <w:t>700</w:t>
            </w: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jc w:val="center"/>
              <w:rPr>
                <w:lang w:val="uk-UA"/>
              </w:rPr>
            </w:pPr>
            <w:r w:rsidRPr="00157FB9">
              <w:rPr>
                <w:lang w:val="uk-UA"/>
              </w:rPr>
              <w:t>700</w:t>
            </w: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jc w:val="center"/>
              <w:rPr>
                <w:lang w:val="uk-UA"/>
              </w:rPr>
            </w:pPr>
            <w:r w:rsidRPr="00157FB9">
              <w:rPr>
                <w:lang w:val="uk-UA"/>
              </w:rPr>
              <w:t>250</w:t>
            </w:r>
          </w:p>
        </w:tc>
        <w:tc>
          <w:tcPr>
            <w:tcW w:w="1260"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autoSpaceDE w:val="0"/>
              <w:autoSpaceDN w:val="0"/>
              <w:adjustRightInd w:val="0"/>
              <w:jc w:val="center"/>
              <w:rPr>
                <w:lang w:val="uk-UA"/>
              </w:rPr>
            </w:pPr>
            <w:r w:rsidRPr="00157FB9">
              <w:rPr>
                <w:lang w:val="uk-UA"/>
              </w:rPr>
              <w:t>100</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right="5"/>
              <w:jc w:val="center"/>
              <w:rPr>
                <w:color w:val="000000"/>
                <w:lang w:val="uk-UA"/>
              </w:rPr>
            </w:pPr>
            <w:r w:rsidRPr="00157FB9">
              <w:rPr>
                <w:color w:val="000000"/>
                <w:lang w:val="uk-UA"/>
              </w:rPr>
              <w:t>70</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spacing w:line="230" w:lineRule="exact"/>
              <w:ind w:left="5" w:right="115"/>
              <w:jc w:val="center"/>
              <w:rPr>
                <w:color w:val="000000"/>
                <w:lang w:val="uk-UA"/>
              </w:rPr>
            </w:pPr>
            <w:r w:rsidRPr="00157FB9">
              <w:rPr>
                <w:color w:val="000000"/>
                <w:lang w:val="uk-UA"/>
              </w:rPr>
              <w:t>280</w:t>
            </w:r>
          </w:p>
        </w:tc>
      </w:tr>
      <w:tr w:rsidR="00157FB9" w:rsidRPr="00157FB9" w:rsidTr="00157FB9">
        <w:trPr>
          <w:trHeight w:hRule="exact" w:val="720"/>
        </w:trPr>
        <w:tc>
          <w:tcPr>
            <w:tcW w:w="2525" w:type="dxa"/>
            <w:tcBorders>
              <w:top w:val="nil"/>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tabs>
                <w:tab w:val="left" w:pos="2445"/>
              </w:tabs>
              <w:autoSpaceDE w:val="0"/>
              <w:autoSpaceDN w:val="0"/>
              <w:adjustRightInd w:val="0"/>
              <w:ind w:left="5"/>
              <w:jc w:val="both"/>
              <w:rPr>
                <w:lang w:val="uk-UA"/>
              </w:rPr>
            </w:pPr>
            <w:r w:rsidRPr="00157FB9">
              <w:rPr>
                <w:color w:val="000000"/>
                <w:lang w:val="uk-UA"/>
              </w:rPr>
              <w:t xml:space="preserve">У наслідок терористичного акту </w:t>
            </w:r>
          </w:p>
        </w:tc>
        <w:tc>
          <w:tcPr>
            <w:tcW w:w="1795" w:type="dxa"/>
            <w:tcBorders>
              <w:top w:val="nil"/>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spacing w:line="221" w:lineRule="exact"/>
              <w:ind w:left="96" w:right="91"/>
              <w:jc w:val="center"/>
              <w:rPr>
                <w:lang w:val="uk-UA"/>
              </w:rPr>
            </w:pPr>
            <w:r w:rsidRPr="00157FB9">
              <w:rPr>
                <w:lang w:val="uk-UA"/>
              </w:rPr>
              <w:t>70</w:t>
            </w:r>
          </w:p>
        </w:tc>
        <w:tc>
          <w:tcPr>
            <w:tcW w:w="1260" w:type="dxa"/>
            <w:tcBorders>
              <w:top w:val="nil"/>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right="250"/>
              <w:jc w:val="center"/>
              <w:rPr>
                <w:lang w:val="uk-UA"/>
              </w:rPr>
            </w:pPr>
            <w:r w:rsidRPr="00157FB9">
              <w:rPr>
                <w:color w:val="000000"/>
                <w:lang w:val="uk-UA"/>
              </w:rPr>
              <w:t xml:space="preserve">    70</w:t>
            </w:r>
          </w:p>
        </w:tc>
        <w:tc>
          <w:tcPr>
            <w:tcW w:w="1260" w:type="dxa"/>
            <w:tcBorders>
              <w:top w:val="nil"/>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235"/>
              <w:rPr>
                <w:lang w:val="uk-UA"/>
              </w:rPr>
            </w:pPr>
            <w:r w:rsidRPr="00157FB9">
              <w:rPr>
                <w:color w:val="000000"/>
                <w:lang w:val="uk-UA"/>
              </w:rPr>
              <w:t xml:space="preserve">   30</w:t>
            </w:r>
          </w:p>
        </w:tc>
        <w:tc>
          <w:tcPr>
            <w:tcW w:w="1260" w:type="dxa"/>
            <w:tcBorders>
              <w:top w:val="nil"/>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spacing w:line="269" w:lineRule="exact"/>
              <w:ind w:left="38" w:right="48"/>
              <w:jc w:val="center"/>
              <w:rPr>
                <w:lang w:val="uk-UA"/>
              </w:rPr>
            </w:pPr>
            <w:r w:rsidRPr="00157FB9">
              <w:rPr>
                <w:color w:val="000000"/>
                <w:lang w:val="uk-UA"/>
              </w:rPr>
              <w:t>10</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254"/>
              <w:rPr>
                <w:lang w:val="uk-UA"/>
              </w:rPr>
            </w:pPr>
            <w:r w:rsidRPr="00157FB9">
              <w:rPr>
                <w:lang w:val="uk-UA"/>
              </w:rPr>
              <w:t xml:space="preserve"> 15</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322"/>
              <w:rPr>
                <w:lang w:val="uk-UA"/>
              </w:rPr>
            </w:pPr>
            <w:r w:rsidRPr="00157FB9">
              <w:rPr>
                <w:lang w:val="uk-UA"/>
              </w:rPr>
              <w:t xml:space="preserve"> 15</w:t>
            </w:r>
          </w:p>
        </w:tc>
      </w:tr>
      <w:tr w:rsidR="00157FB9" w:rsidRPr="00157FB9" w:rsidTr="00157FB9">
        <w:trPr>
          <w:trHeight w:hRule="exact" w:val="843"/>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tabs>
                <w:tab w:val="left" w:pos="2445"/>
              </w:tabs>
              <w:autoSpaceDE w:val="0"/>
              <w:autoSpaceDN w:val="0"/>
              <w:adjustRightInd w:val="0"/>
              <w:ind w:left="5"/>
              <w:jc w:val="both"/>
              <w:rPr>
                <w:lang w:val="uk-UA"/>
              </w:rPr>
            </w:pPr>
            <w:r w:rsidRPr="00157FB9">
              <w:rPr>
                <w:lang w:val="uk-UA"/>
              </w:rPr>
              <w:t>При зсуві грунту (у зоні впливу північного кар’єру)</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spacing w:line="221" w:lineRule="exact"/>
              <w:ind w:left="96" w:right="91"/>
              <w:jc w:val="center"/>
              <w:rPr>
                <w:lang w:val="uk-UA"/>
              </w:rPr>
            </w:pPr>
            <w:r w:rsidRPr="00157FB9">
              <w:rPr>
                <w:lang w:val="uk-UA"/>
              </w:rPr>
              <w:t>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right="250"/>
              <w:jc w:val="center"/>
              <w:rPr>
                <w:lang w:val="uk-UA"/>
              </w:rPr>
            </w:pPr>
            <w:r w:rsidRPr="00157FB9">
              <w:rPr>
                <w:lang w:val="uk-UA"/>
              </w:rPr>
              <w:t xml:space="preserve">    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235"/>
              <w:rPr>
                <w:lang w:val="uk-UA"/>
              </w:rPr>
            </w:pPr>
            <w:r w:rsidRPr="00157FB9">
              <w:rPr>
                <w:lang w:val="uk-UA"/>
              </w:rPr>
              <w:t xml:space="preserve">     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spacing w:line="269" w:lineRule="exact"/>
              <w:ind w:left="38" w:right="48"/>
              <w:jc w:val="center"/>
              <w:rPr>
                <w:lang w:val="uk-UA"/>
              </w:rPr>
            </w:pPr>
            <w:r w:rsidRPr="00157FB9">
              <w:rPr>
                <w:lang w:val="uk-UA"/>
              </w:rPr>
              <w:t>22</w:t>
            </w:r>
          </w:p>
        </w:tc>
        <w:tc>
          <w:tcPr>
            <w:tcW w:w="1002"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254"/>
              <w:rPr>
                <w:lang w:val="uk-UA"/>
              </w:rPr>
            </w:pPr>
            <w:r w:rsidRPr="00157FB9">
              <w:rPr>
                <w:lang w:val="uk-UA"/>
              </w:rPr>
              <w:t xml:space="preserve"> 14</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center"/>
          </w:tcPr>
          <w:p w:rsidR="00157FB9" w:rsidRPr="00157FB9" w:rsidRDefault="00157FB9" w:rsidP="00157FB9">
            <w:pPr>
              <w:widowControl w:val="0"/>
              <w:shd w:val="clear" w:color="auto" w:fill="FFFFFF"/>
              <w:autoSpaceDE w:val="0"/>
              <w:autoSpaceDN w:val="0"/>
              <w:adjustRightInd w:val="0"/>
              <w:ind w:left="322"/>
              <w:rPr>
                <w:lang w:val="uk-UA"/>
              </w:rPr>
            </w:pPr>
            <w:r w:rsidRPr="00157FB9">
              <w:rPr>
                <w:lang w:val="uk-UA"/>
              </w:rPr>
              <w:t xml:space="preserve">  8</w:t>
            </w:r>
          </w:p>
        </w:tc>
      </w:tr>
    </w:tbl>
    <w:p w:rsidR="00157FB9" w:rsidRPr="00157FB9" w:rsidRDefault="00157FB9" w:rsidP="00157FB9">
      <w:pPr>
        <w:widowControl w:val="0"/>
        <w:shd w:val="clear" w:color="auto" w:fill="FFFFFF"/>
        <w:autoSpaceDE w:val="0"/>
        <w:autoSpaceDN w:val="0"/>
        <w:adjustRightInd w:val="0"/>
        <w:spacing w:line="331" w:lineRule="exact"/>
        <w:rPr>
          <w:color w:val="000000"/>
          <w:lang w:val="uk-UA"/>
        </w:rPr>
      </w:pPr>
    </w:p>
    <w:p w:rsidR="00157FB9" w:rsidRPr="00157FB9" w:rsidRDefault="00157FB9" w:rsidP="00157FB9">
      <w:pPr>
        <w:widowControl w:val="0"/>
        <w:shd w:val="clear" w:color="auto" w:fill="FFFFFF"/>
        <w:autoSpaceDE w:val="0"/>
        <w:autoSpaceDN w:val="0"/>
        <w:adjustRightInd w:val="0"/>
        <w:spacing w:line="331" w:lineRule="exact"/>
        <w:rPr>
          <w:color w:val="000000"/>
          <w:lang w:val="uk-UA"/>
        </w:rPr>
      </w:pPr>
      <w:r w:rsidRPr="00157FB9">
        <w:rPr>
          <w:color w:val="000000"/>
          <w:lang w:val="uk-UA"/>
        </w:rPr>
        <w:t xml:space="preserve"> Примітка:  Травмовані в результаті НС будуть вивозитись санітарним та спеціально оснащеним</w:t>
      </w:r>
    </w:p>
    <w:p w:rsidR="00157FB9" w:rsidRPr="00157FB9" w:rsidRDefault="00157FB9" w:rsidP="00157FB9">
      <w:pPr>
        <w:widowControl w:val="0"/>
        <w:shd w:val="clear" w:color="auto" w:fill="FFFFFF"/>
        <w:autoSpaceDE w:val="0"/>
        <w:autoSpaceDN w:val="0"/>
        <w:adjustRightInd w:val="0"/>
        <w:spacing w:line="331" w:lineRule="exact"/>
        <w:rPr>
          <w:color w:val="000000"/>
          <w:lang w:val="uk-UA"/>
        </w:rPr>
      </w:pPr>
      <w:r w:rsidRPr="00157FB9">
        <w:rPr>
          <w:color w:val="000000"/>
          <w:lang w:val="uk-UA"/>
        </w:rPr>
        <w:t xml:space="preserve">                        транспортом.</w:t>
      </w:r>
    </w:p>
    <w:p w:rsidR="00157FB9" w:rsidRPr="00157FB9" w:rsidRDefault="00157FB9" w:rsidP="00157FB9">
      <w:pPr>
        <w:widowControl w:val="0"/>
        <w:shd w:val="clear" w:color="auto" w:fill="FFFFFF"/>
        <w:autoSpaceDE w:val="0"/>
        <w:autoSpaceDN w:val="0"/>
        <w:adjustRightInd w:val="0"/>
        <w:spacing w:line="331" w:lineRule="exact"/>
        <w:rPr>
          <w:color w:val="000000"/>
          <w:lang w:val="uk-UA"/>
        </w:rPr>
      </w:pPr>
      <w:r w:rsidRPr="00157FB9">
        <w:rPr>
          <w:color w:val="000000"/>
          <w:lang w:val="uk-UA"/>
        </w:rPr>
        <w:t xml:space="preserve">             </w:t>
      </w:r>
    </w:p>
    <w:p w:rsidR="00157FB9" w:rsidRPr="00157FB9" w:rsidRDefault="00157FB9" w:rsidP="00157FB9">
      <w:pPr>
        <w:widowControl w:val="0"/>
        <w:shd w:val="clear" w:color="auto" w:fill="FFFFFF"/>
        <w:autoSpaceDE w:val="0"/>
        <w:autoSpaceDN w:val="0"/>
        <w:adjustRightInd w:val="0"/>
        <w:spacing w:line="331" w:lineRule="exact"/>
        <w:rPr>
          <w:color w:val="000000"/>
          <w:lang w:val="uk-UA"/>
        </w:rPr>
      </w:pPr>
      <w:r w:rsidRPr="00157FB9">
        <w:rPr>
          <w:color w:val="000000"/>
          <w:lang w:val="uk-UA"/>
        </w:rPr>
        <w:t xml:space="preserve">                </w:t>
      </w:r>
      <w:r w:rsidRPr="00157FB9">
        <w:rPr>
          <w:b/>
          <w:color w:val="000000"/>
          <w:lang w:val="uk-UA"/>
        </w:rPr>
        <w:t>1.2.</w:t>
      </w:r>
      <w:r w:rsidRPr="00157FB9">
        <w:rPr>
          <w:color w:val="000000"/>
          <w:lang w:val="uk-UA"/>
        </w:rPr>
        <w:t xml:space="preserve">  </w:t>
      </w:r>
      <w:r w:rsidRPr="00157FB9">
        <w:rPr>
          <w:b/>
          <w:color w:val="000000"/>
          <w:lang w:val="uk-UA"/>
        </w:rPr>
        <w:t>Види   автомобілів,   що   плануються  для  вивезення  людей  і  майна.</w:t>
      </w:r>
    </w:p>
    <w:p w:rsidR="00157FB9" w:rsidRDefault="00157FB9" w:rsidP="00157FB9">
      <w:pPr>
        <w:widowControl w:val="0"/>
        <w:shd w:val="clear" w:color="auto" w:fill="FFFFFF"/>
        <w:autoSpaceDE w:val="0"/>
        <w:autoSpaceDN w:val="0"/>
        <w:adjustRightInd w:val="0"/>
        <w:spacing w:line="331" w:lineRule="exact"/>
        <w:ind w:left="139"/>
        <w:rPr>
          <w:color w:val="000000"/>
          <w:lang w:val="uk-UA"/>
        </w:rPr>
      </w:pPr>
      <w:r w:rsidRPr="00157FB9">
        <w:rPr>
          <w:color w:val="000000"/>
          <w:lang w:val="uk-UA"/>
        </w:rPr>
        <w:t xml:space="preserve">        Для вивезення людей та майна може бути задіяно 5 автобусів, 2 мікроавтобуси, 12 </w:t>
      </w:r>
      <w:r w:rsidRPr="00157FB9">
        <w:rPr>
          <w:color w:val="000000"/>
          <w:lang w:val="uk-UA"/>
        </w:rPr>
        <w:lastRenderedPageBreak/>
        <w:t>вантажних автомобілів, 5 тракторів з причіпами і 50 легкових приватних автомобілів (родин потерпілих).</w:t>
      </w:r>
    </w:p>
    <w:p w:rsidR="00157FB9" w:rsidRDefault="00157FB9" w:rsidP="00157FB9">
      <w:pPr>
        <w:widowControl w:val="0"/>
        <w:shd w:val="clear" w:color="auto" w:fill="FFFFFF"/>
        <w:autoSpaceDE w:val="0"/>
        <w:autoSpaceDN w:val="0"/>
        <w:adjustRightInd w:val="0"/>
        <w:spacing w:line="331" w:lineRule="exact"/>
        <w:rPr>
          <w:color w:val="000000"/>
          <w:lang w:val="uk-UA"/>
        </w:rPr>
      </w:pPr>
    </w:p>
    <w:p w:rsidR="00157FB9" w:rsidRPr="00157FB9" w:rsidRDefault="00157FB9" w:rsidP="00157FB9">
      <w:pPr>
        <w:widowControl w:val="0"/>
        <w:shd w:val="clear" w:color="auto" w:fill="FFFFFF"/>
        <w:autoSpaceDE w:val="0"/>
        <w:autoSpaceDN w:val="0"/>
        <w:adjustRightInd w:val="0"/>
        <w:spacing w:line="331" w:lineRule="exact"/>
        <w:rPr>
          <w:color w:val="000000"/>
          <w:lang w:val="uk-UA"/>
        </w:rPr>
      </w:pPr>
    </w:p>
    <w:p w:rsidR="00157FB9" w:rsidRPr="00157FB9" w:rsidRDefault="00157FB9" w:rsidP="00157FB9">
      <w:pPr>
        <w:widowControl w:val="0"/>
        <w:shd w:val="clear" w:color="auto" w:fill="FFFFFF"/>
        <w:autoSpaceDE w:val="0"/>
        <w:autoSpaceDN w:val="0"/>
        <w:adjustRightInd w:val="0"/>
        <w:ind w:left="7985" w:firstLine="511"/>
        <w:rPr>
          <w:color w:val="000000"/>
          <w:lang w:val="uk-UA"/>
        </w:rPr>
      </w:pPr>
    </w:p>
    <w:p w:rsidR="00157FB9" w:rsidRPr="00157FB9" w:rsidRDefault="00157FB9" w:rsidP="00157FB9">
      <w:pPr>
        <w:widowControl w:val="0"/>
        <w:shd w:val="clear" w:color="auto" w:fill="FFFFFF"/>
        <w:autoSpaceDE w:val="0"/>
        <w:autoSpaceDN w:val="0"/>
        <w:adjustRightInd w:val="0"/>
        <w:ind w:left="6372" w:firstLine="708"/>
        <w:rPr>
          <w:color w:val="000000"/>
          <w:lang w:val="uk-UA"/>
        </w:rPr>
      </w:pPr>
      <w:r w:rsidRPr="00157FB9">
        <w:rPr>
          <w:color w:val="000000"/>
          <w:lang w:val="uk-UA"/>
        </w:rPr>
        <w:t xml:space="preserve"> Таблиця 2</w:t>
      </w:r>
    </w:p>
    <w:p w:rsidR="00157FB9" w:rsidRPr="00157FB9" w:rsidRDefault="00157FB9" w:rsidP="00157FB9">
      <w:pPr>
        <w:widowControl w:val="0"/>
        <w:shd w:val="clear" w:color="auto" w:fill="FFFFFF"/>
        <w:autoSpaceDE w:val="0"/>
        <w:autoSpaceDN w:val="0"/>
        <w:adjustRightInd w:val="0"/>
        <w:ind w:left="7985" w:firstLine="511"/>
        <w:rPr>
          <w:lang w:val="uk-UA"/>
        </w:rPr>
      </w:pPr>
    </w:p>
    <w:tbl>
      <w:tblPr>
        <w:tblW w:w="0" w:type="auto"/>
        <w:tblInd w:w="40" w:type="dxa"/>
        <w:tblLayout w:type="fixed"/>
        <w:tblCellMar>
          <w:left w:w="40" w:type="dxa"/>
          <w:right w:w="40" w:type="dxa"/>
        </w:tblCellMar>
        <w:tblLook w:val="0000"/>
      </w:tblPr>
      <w:tblGrid>
        <w:gridCol w:w="2268"/>
        <w:gridCol w:w="2657"/>
        <w:gridCol w:w="900"/>
        <w:gridCol w:w="1080"/>
        <w:gridCol w:w="1260"/>
        <w:gridCol w:w="1440"/>
      </w:tblGrid>
      <w:tr w:rsidR="00157FB9" w:rsidRPr="00157FB9" w:rsidTr="00157FB9">
        <w:trPr>
          <w:trHeight w:val="645"/>
        </w:trPr>
        <w:tc>
          <w:tcPr>
            <w:tcW w:w="2268"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r w:rsidRPr="00157FB9">
              <w:rPr>
                <w:color w:val="000000"/>
                <w:lang w:val="uk-UA"/>
              </w:rPr>
              <w:t>Транспортне підприємство (установа)</w:t>
            </w:r>
          </w:p>
        </w:tc>
        <w:tc>
          <w:tcPr>
            <w:tcW w:w="2657"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autoSpaceDE w:val="0"/>
              <w:autoSpaceDN w:val="0"/>
              <w:adjustRightInd w:val="0"/>
              <w:rPr>
                <w:lang w:val="uk-UA"/>
              </w:rPr>
            </w:pPr>
            <w:r w:rsidRPr="00157FB9">
              <w:rPr>
                <w:color w:val="000000"/>
                <w:lang w:val="uk-UA"/>
              </w:rPr>
              <w:t>Кількість транспорту що виділяється для забезпечення евакозаходів</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Автобус</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Мікро-автобус,</w:t>
            </w:r>
          </w:p>
          <w:p w:rsidR="00157FB9" w:rsidRPr="00157FB9" w:rsidRDefault="00157FB9" w:rsidP="00157FB9">
            <w:pPr>
              <w:widowControl w:val="0"/>
              <w:shd w:val="clear" w:color="auto" w:fill="FFFFFF"/>
              <w:autoSpaceDE w:val="0"/>
              <w:autoSpaceDN w:val="0"/>
              <w:adjustRightInd w:val="0"/>
              <w:rPr>
                <w:lang w:val="uk-UA"/>
              </w:rPr>
            </w:pPr>
            <w:r w:rsidRPr="00157FB9">
              <w:rPr>
                <w:lang w:val="uk-UA"/>
              </w:rPr>
              <w:t>фургон</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Вантажні автомобілі</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 xml:space="preserve">Трактори </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24"/>
              <w:rPr>
                <w:color w:val="000000"/>
                <w:lang w:val="uk-UA"/>
              </w:rPr>
            </w:pPr>
            <w:r w:rsidRPr="00157FB9">
              <w:rPr>
                <w:lang w:val="uk-UA"/>
              </w:rPr>
              <w:t>ТзДВ АТП 14627</w:t>
            </w:r>
          </w:p>
          <w:p w:rsidR="00157FB9" w:rsidRPr="00157FB9" w:rsidRDefault="00157FB9" w:rsidP="00157FB9">
            <w:pPr>
              <w:widowControl w:val="0"/>
              <w:shd w:val="clear" w:color="auto" w:fill="FFFFFF"/>
              <w:autoSpaceDE w:val="0"/>
              <w:autoSpaceDN w:val="0"/>
              <w:adjustRightInd w:val="0"/>
              <w:ind w:left="24"/>
              <w:jc w:val="center"/>
              <w:rPr>
                <w:lang w:val="uk-UA"/>
              </w:rPr>
            </w:pPr>
            <w:r w:rsidRPr="00157FB9">
              <w:rPr>
                <w:color w:val="000000"/>
                <w:lang w:val="uk-UA"/>
              </w:rPr>
              <w:t>(м.Миколаїв)</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Автобуси „Еталон”-  5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9"/>
              <w:rPr>
                <w:lang w:val="uk-UA"/>
              </w:rPr>
            </w:pPr>
            <w:r w:rsidRPr="00157FB9">
              <w:rPr>
                <w:lang w:val="uk-UA"/>
              </w:rPr>
              <w:t>КП „Розділжитло-сервіс”</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Вантажна а/м   – 1 шт.</w:t>
            </w:r>
          </w:p>
          <w:p w:rsidR="00157FB9" w:rsidRPr="00157FB9" w:rsidRDefault="00157FB9" w:rsidP="00157FB9">
            <w:pPr>
              <w:widowControl w:val="0"/>
              <w:shd w:val="clear" w:color="auto" w:fill="FFFFFF"/>
              <w:autoSpaceDE w:val="0"/>
              <w:autoSpaceDN w:val="0"/>
              <w:adjustRightInd w:val="0"/>
              <w:rPr>
                <w:lang w:val="uk-UA"/>
              </w:rPr>
            </w:pPr>
            <w:r w:rsidRPr="00157FB9">
              <w:rPr>
                <w:lang w:val="uk-UA"/>
              </w:rPr>
              <w:t>Трактор з прич.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lang w:val="uk-UA"/>
              </w:rPr>
            </w:pPr>
            <w:r w:rsidRPr="00157FB9">
              <w:rPr>
                <w:color w:val="000000"/>
                <w:lang w:val="uk-UA"/>
              </w:rPr>
              <w:t>ТзОВ «Енергія- Новий Розділ»</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1 шт.</w:t>
            </w:r>
          </w:p>
          <w:p w:rsidR="00157FB9" w:rsidRPr="00157FB9" w:rsidRDefault="00157FB9" w:rsidP="00157FB9">
            <w:pPr>
              <w:widowControl w:val="0"/>
              <w:shd w:val="clear" w:color="auto" w:fill="FFFFFF"/>
              <w:autoSpaceDE w:val="0"/>
              <w:autoSpaceDN w:val="0"/>
              <w:adjustRightInd w:val="0"/>
              <w:rPr>
                <w:lang w:val="uk-UA"/>
              </w:rPr>
            </w:pPr>
            <w:r w:rsidRPr="00157FB9">
              <w:rPr>
                <w:lang w:val="uk-UA"/>
              </w:rPr>
              <w:t>Трактор з прич.</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2</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 xml:space="preserve">             -</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ТОВ ДМЗ «Карпати»</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Вант.авт.  – 1 шт.</w:t>
            </w:r>
          </w:p>
          <w:p w:rsidR="00157FB9" w:rsidRPr="00157FB9" w:rsidRDefault="00157FB9" w:rsidP="00157FB9">
            <w:pPr>
              <w:widowControl w:val="0"/>
              <w:shd w:val="clear" w:color="auto" w:fill="FFFFFF"/>
              <w:autoSpaceDE w:val="0"/>
              <w:autoSpaceDN w:val="0"/>
              <w:adjustRightInd w:val="0"/>
              <w:rPr>
                <w:lang w:val="uk-UA"/>
              </w:rPr>
            </w:pPr>
            <w:r w:rsidRPr="00157FB9">
              <w:rPr>
                <w:lang w:val="uk-UA"/>
              </w:rPr>
              <w:t>Трактор з прич.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2</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ТзОВ „ОДВ-Електрик”</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Трактор з прич.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r>
      <w:tr w:rsidR="00157FB9" w:rsidRPr="00157FB9" w:rsidTr="00157FB9">
        <w:trPr>
          <w:trHeight w:val="540"/>
        </w:trPr>
        <w:tc>
          <w:tcPr>
            <w:tcW w:w="2268"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Новороздільське ДГХП „Сірка”</w:t>
            </w:r>
          </w:p>
        </w:tc>
        <w:tc>
          <w:tcPr>
            <w:tcW w:w="2657"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2 шт.</w:t>
            </w:r>
          </w:p>
          <w:p w:rsidR="00157FB9" w:rsidRPr="00157FB9" w:rsidRDefault="00157FB9" w:rsidP="00157FB9">
            <w:pPr>
              <w:widowControl w:val="0"/>
              <w:shd w:val="clear" w:color="auto" w:fill="FFFFFF"/>
              <w:autoSpaceDE w:val="0"/>
              <w:autoSpaceDN w:val="0"/>
              <w:adjustRightInd w:val="0"/>
              <w:rPr>
                <w:lang w:val="uk-UA"/>
              </w:rPr>
            </w:pPr>
            <w:r w:rsidRPr="00157FB9">
              <w:rPr>
                <w:lang w:val="uk-UA"/>
              </w:rPr>
              <w:t>Трактор з прич. – 1 шт.</w:t>
            </w:r>
          </w:p>
        </w:tc>
        <w:tc>
          <w:tcPr>
            <w:tcW w:w="900"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2</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ПП „Остов-С”</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pPr>
            <w:r w:rsidRPr="00157FB9">
              <w:rPr>
                <w:lang w:val="uk-UA"/>
              </w:rPr>
              <w:t>Вант. авт.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ПП „Олена-М”</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2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ТзОВ „Либідь”</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Фургон-С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Політехнічний коледж</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Професійний ліцей</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2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Ліцей будівництва та побуту</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p>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0"/>
              <w:rPr>
                <w:color w:val="000000"/>
                <w:lang w:val="uk-UA"/>
              </w:rPr>
            </w:pPr>
            <w:r w:rsidRPr="00157FB9">
              <w:rPr>
                <w:color w:val="000000"/>
                <w:lang w:val="uk-UA"/>
              </w:rPr>
              <w:t>ЗШ №2</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Вант. авт. – 1 шт.</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lang w:val="uk-UA"/>
              </w:rPr>
            </w:pPr>
            <w:r w:rsidRPr="00157FB9">
              <w:rPr>
                <w:lang w:val="uk-UA"/>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lang w:val="uk-UA"/>
              </w:rPr>
            </w:pPr>
            <w:r w:rsidRPr="00157FB9">
              <w:rPr>
                <w:lang w:val="uk-UA"/>
              </w:rPr>
              <w:t>-</w:t>
            </w:r>
          </w:p>
        </w:tc>
      </w:tr>
      <w:tr w:rsidR="00157FB9" w:rsidRPr="00157FB9" w:rsidTr="00157FB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ind w:left="14"/>
              <w:rPr>
                <w:b/>
                <w:lang w:val="uk-UA"/>
              </w:rPr>
            </w:pPr>
            <w:r w:rsidRPr="00157FB9">
              <w:rPr>
                <w:b/>
                <w:color w:val="000000"/>
                <w:lang w:val="uk-UA"/>
              </w:rPr>
              <w:t>ВСЬОГО</w:t>
            </w:r>
            <w:r w:rsidRPr="00157FB9">
              <w:rPr>
                <w:b/>
                <w:lang w:val="uk-UA"/>
              </w:rPr>
              <w:t xml:space="preserve"> </w:t>
            </w:r>
          </w:p>
        </w:tc>
        <w:tc>
          <w:tcPr>
            <w:tcW w:w="2657"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rPr>
                <w:b/>
                <w:lang w:val="uk-UA"/>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b/>
                <w:lang w:val="uk-UA"/>
              </w:rPr>
            </w:pPr>
            <w:r w:rsidRPr="00157FB9">
              <w:rPr>
                <w:b/>
                <w:lang w:val="uk-UA"/>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b/>
                <w:lang w:val="uk-UA"/>
              </w:rPr>
            </w:pPr>
            <w:r w:rsidRPr="00157FB9">
              <w:rPr>
                <w:b/>
                <w:lang w:val="uk-UA"/>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b/>
                <w:lang w:val="uk-UA"/>
              </w:rPr>
            </w:pPr>
            <w:r w:rsidRPr="00157FB9">
              <w:rPr>
                <w:b/>
                <w:lang w:val="uk-UA"/>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widowControl w:val="0"/>
              <w:shd w:val="clear" w:color="auto" w:fill="FFFFFF"/>
              <w:autoSpaceDE w:val="0"/>
              <w:autoSpaceDN w:val="0"/>
              <w:adjustRightInd w:val="0"/>
              <w:jc w:val="center"/>
              <w:rPr>
                <w:b/>
                <w:lang w:val="uk-UA"/>
              </w:rPr>
            </w:pPr>
            <w:r w:rsidRPr="00157FB9">
              <w:rPr>
                <w:b/>
                <w:lang w:val="uk-UA"/>
              </w:rPr>
              <w:t>5</w:t>
            </w:r>
          </w:p>
        </w:tc>
      </w:tr>
    </w:tbl>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r w:rsidRPr="00157FB9">
        <w:rPr>
          <w:lang w:val="uk-UA"/>
        </w:rPr>
        <w:t xml:space="preserve"> Примітка:   Із запланованих для участі у заходах з евакуації 5-ти автобусів і 12-ти вантажних</w:t>
      </w:r>
    </w:p>
    <w:p w:rsidR="00157FB9" w:rsidRPr="00157FB9" w:rsidRDefault="00157FB9" w:rsidP="00157FB9">
      <w:pPr>
        <w:widowControl w:val="0"/>
        <w:autoSpaceDE w:val="0"/>
        <w:autoSpaceDN w:val="0"/>
        <w:adjustRightInd w:val="0"/>
        <w:rPr>
          <w:lang w:val="uk-UA"/>
        </w:rPr>
      </w:pPr>
      <w:r w:rsidRPr="00157FB9">
        <w:rPr>
          <w:lang w:val="uk-UA"/>
        </w:rPr>
        <w:t xml:space="preserve">                     автомобілів 1 автобус і 1 вантажний автомобіль перебувають у резерві начальника ЦЗ міста. </w:t>
      </w:r>
    </w:p>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autoSpaceDE w:val="0"/>
        <w:autoSpaceDN w:val="0"/>
        <w:adjustRightInd w:val="0"/>
        <w:rPr>
          <w:lang w:val="uk-UA"/>
        </w:rPr>
      </w:pPr>
    </w:p>
    <w:p w:rsidR="00157FB9" w:rsidRPr="00157FB9" w:rsidRDefault="00157FB9" w:rsidP="00157FB9">
      <w:pPr>
        <w:widowControl w:val="0"/>
        <w:shd w:val="clear" w:color="auto" w:fill="FFFFFF"/>
        <w:autoSpaceDE w:val="0"/>
        <w:autoSpaceDN w:val="0"/>
        <w:adjustRightInd w:val="0"/>
        <w:spacing w:line="322" w:lineRule="exact"/>
        <w:ind w:left="130" w:right="125" w:firstLine="743"/>
        <w:jc w:val="both"/>
        <w:rPr>
          <w:color w:val="000000"/>
          <w:lang w:val="uk-UA"/>
        </w:rPr>
      </w:pPr>
      <w:r w:rsidRPr="00157FB9">
        <w:rPr>
          <w:b/>
          <w:color w:val="000000"/>
          <w:lang w:val="uk-UA"/>
        </w:rPr>
        <w:t>1.3  Час подачі і кількість транспортних засобів</w:t>
      </w:r>
      <w:r w:rsidRPr="00157FB9">
        <w:rPr>
          <w:color w:val="000000"/>
          <w:lang w:val="uk-UA"/>
        </w:rPr>
        <w:t xml:space="preserve"> залежатиме від виду надзвичайної ситуації і обстановки, що складатиметься на території міста та рішення міської комісії з питань ТЕБ і НС  і буде становити від 3-х до 4-х год., а кількість транспортних засобів буде визначатись за погодженням сторін, відповідно до масштабів надзвичайної ситуації.  </w:t>
      </w:r>
    </w:p>
    <w:p w:rsidR="00157FB9" w:rsidRP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Default="00157FB9" w:rsidP="00157FB9">
      <w:pPr>
        <w:jc w:val="center"/>
        <w:rPr>
          <w:b/>
          <w:lang w:val="uk-UA"/>
        </w:rPr>
      </w:pPr>
    </w:p>
    <w:p w:rsidR="00157FB9" w:rsidRPr="00157FB9" w:rsidRDefault="00157FB9" w:rsidP="00157FB9">
      <w:pPr>
        <w:jc w:val="center"/>
        <w:rPr>
          <w:b/>
          <w:lang w:val="uk-UA"/>
        </w:rPr>
      </w:pPr>
    </w:p>
    <w:p w:rsidR="00157FB9" w:rsidRPr="00157FB9" w:rsidRDefault="00157FB9" w:rsidP="00157FB9">
      <w:pPr>
        <w:jc w:val="center"/>
        <w:rPr>
          <w:b/>
          <w:lang w:val="uk-UA"/>
        </w:rPr>
      </w:pPr>
      <w:r w:rsidRPr="00157FB9">
        <w:rPr>
          <w:b/>
          <w:lang w:val="uk-UA"/>
        </w:rPr>
        <w:lastRenderedPageBreak/>
        <w:t xml:space="preserve">Місця  посадки  на  автотранспорт, безпечні  пункти  розміщення відселеного населення, маршрути руху у разі проведення заходів з евакуації </w:t>
      </w:r>
    </w:p>
    <w:p w:rsidR="00157FB9" w:rsidRPr="00157FB9" w:rsidRDefault="00157FB9" w:rsidP="00157FB9">
      <w:pPr>
        <w:jc w:val="center"/>
        <w:rPr>
          <w:lang w:val="uk-UA"/>
        </w:rPr>
      </w:pPr>
      <w:r w:rsidRPr="00157FB9">
        <w:rPr>
          <w:b/>
          <w:lang w:val="uk-UA"/>
        </w:rPr>
        <w:t>із зони руйнування будинків:</w:t>
      </w:r>
      <w:r w:rsidRPr="00157FB9">
        <w:rPr>
          <w:lang w:val="uk-UA"/>
        </w:rPr>
        <w:t xml:space="preserve">                                                                                                                               </w:t>
      </w:r>
    </w:p>
    <w:p w:rsidR="00157FB9" w:rsidRPr="00157FB9" w:rsidRDefault="00157FB9" w:rsidP="00157FB9">
      <w:pPr>
        <w:rPr>
          <w:lang w:val="uk-UA"/>
        </w:rPr>
      </w:pPr>
      <w:r w:rsidRPr="00157FB9">
        <w:rPr>
          <w:lang w:val="uk-UA"/>
        </w:rPr>
        <w:t xml:space="preserve">                                                                                                                           Таблиця 3</w:t>
      </w:r>
    </w:p>
    <w:p w:rsidR="00157FB9" w:rsidRPr="00157FB9" w:rsidRDefault="00157FB9" w:rsidP="00157FB9">
      <w:pPr>
        <w:rPr>
          <w:lang w:val="uk-UA"/>
        </w:rPr>
      </w:pPr>
    </w:p>
    <w:tbl>
      <w:tblPr>
        <w:tblW w:w="9900" w:type="dxa"/>
        <w:tblInd w:w="40" w:type="dxa"/>
        <w:tblLayout w:type="fixed"/>
        <w:tblCellMar>
          <w:left w:w="40" w:type="dxa"/>
          <w:right w:w="40" w:type="dxa"/>
        </w:tblCellMar>
        <w:tblLook w:val="0000"/>
      </w:tblPr>
      <w:tblGrid>
        <w:gridCol w:w="1620"/>
        <w:gridCol w:w="1620"/>
        <w:gridCol w:w="3420"/>
        <w:gridCol w:w="3240"/>
      </w:tblGrid>
      <w:tr w:rsidR="00157FB9" w:rsidRPr="00157FB9" w:rsidTr="006D79F6">
        <w:trPr>
          <w:trHeight w:hRule="exact" w:val="72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Через який ЗПЕ здійснюється перевезення людей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Місце посадки </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Маршрути руху </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Місця безпечного</w:t>
            </w:r>
          </w:p>
          <w:p w:rsidR="00157FB9" w:rsidRPr="00157FB9" w:rsidRDefault="00157FB9" w:rsidP="00157FB9">
            <w:pPr>
              <w:rPr>
                <w:lang w:val="uk-UA"/>
              </w:rPr>
            </w:pPr>
            <w:r w:rsidRPr="00157FB9">
              <w:rPr>
                <w:lang w:val="uk-UA"/>
              </w:rPr>
              <w:t>розміщення евакуйованих</w:t>
            </w:r>
          </w:p>
          <w:p w:rsidR="00157FB9" w:rsidRPr="00157FB9" w:rsidRDefault="00157FB9" w:rsidP="00157FB9">
            <w:pPr>
              <w:rPr>
                <w:lang w:val="uk-UA"/>
              </w:rPr>
            </w:pPr>
          </w:p>
        </w:tc>
      </w:tr>
      <w:tr w:rsidR="00157FB9" w:rsidRPr="00157FB9" w:rsidTr="006D79F6">
        <w:trPr>
          <w:trHeight w:hRule="exact" w:val="9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ЗПЕ  № 1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Адмінприміщення КП „РЖС” </w:t>
            </w:r>
          </w:p>
          <w:p w:rsidR="00157FB9" w:rsidRPr="00157FB9" w:rsidRDefault="00157FB9" w:rsidP="00157FB9">
            <w:pPr>
              <w:rPr>
                <w:lang w:val="uk-UA"/>
              </w:rPr>
            </w:pPr>
            <w:r w:rsidRPr="00157FB9">
              <w:rPr>
                <w:lang w:val="uk-UA"/>
              </w:rPr>
              <w:t>вул.Грушевського.,37</w:t>
            </w:r>
          </w:p>
          <w:p w:rsidR="00157FB9" w:rsidRPr="00157FB9" w:rsidRDefault="00157FB9" w:rsidP="00157FB9">
            <w:pPr>
              <w:rPr>
                <w:lang w:val="uk-UA"/>
              </w:rPr>
            </w:pPr>
            <w:r w:rsidRPr="00157FB9">
              <w:rPr>
                <w:lang w:val="uk-UA"/>
              </w:rPr>
              <w:t>в</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i/>
                <w:lang w:val="uk-UA"/>
              </w:rPr>
              <w:t xml:space="preserve">№1 </w:t>
            </w:r>
            <w:r w:rsidRPr="00157FB9">
              <w:rPr>
                <w:lang w:val="uk-UA"/>
              </w:rPr>
              <w:t xml:space="preserve"> - вул. Грушевського – </w:t>
            </w:r>
          </w:p>
          <w:p w:rsidR="00157FB9" w:rsidRPr="00157FB9" w:rsidRDefault="00157FB9" w:rsidP="00157FB9">
            <w:pPr>
              <w:rPr>
                <w:lang w:val="uk-UA"/>
              </w:rPr>
            </w:pPr>
            <w:r w:rsidRPr="00157FB9">
              <w:rPr>
                <w:lang w:val="uk-UA"/>
              </w:rPr>
              <w:t xml:space="preserve"> пр. Шевченка – вул.Чорновола-   Набережна - Яворницького; </w:t>
            </w:r>
          </w:p>
          <w:p w:rsidR="00157FB9" w:rsidRPr="00157FB9" w:rsidRDefault="00157FB9" w:rsidP="00157FB9">
            <w:pPr>
              <w:rPr>
                <w:lang w:val="uk-UA"/>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 профес.ліцей, вул.Чорновола,9;</w:t>
            </w:r>
          </w:p>
          <w:p w:rsidR="00157FB9" w:rsidRPr="00157FB9" w:rsidRDefault="00157FB9" w:rsidP="00157FB9">
            <w:pPr>
              <w:rPr>
                <w:lang w:val="uk-UA"/>
              </w:rPr>
            </w:pPr>
            <w:r w:rsidRPr="00157FB9">
              <w:rPr>
                <w:lang w:val="uk-UA"/>
              </w:rPr>
              <w:t>НВК „Лідер”</w:t>
            </w:r>
            <w:r w:rsidRPr="00157FB9">
              <w:t>,</w:t>
            </w:r>
            <w:r w:rsidRPr="00157FB9">
              <w:rPr>
                <w:lang w:val="uk-UA"/>
              </w:rPr>
              <w:t xml:space="preserve"> </w:t>
            </w:r>
            <w:r w:rsidRPr="00157FB9">
              <w:t xml:space="preserve"> вул.Чорновола,5;</w:t>
            </w:r>
          </w:p>
          <w:p w:rsidR="00157FB9" w:rsidRPr="00157FB9" w:rsidRDefault="00157FB9" w:rsidP="00157FB9">
            <w:pPr>
              <w:rPr>
                <w:lang w:val="uk-UA"/>
              </w:rPr>
            </w:pPr>
            <w:r w:rsidRPr="00157FB9">
              <w:rPr>
                <w:lang w:val="uk-UA"/>
              </w:rPr>
              <w:t>ЗШ №2, пр.Шевченка,11-в;</w:t>
            </w:r>
          </w:p>
          <w:p w:rsidR="00157FB9" w:rsidRPr="00157FB9" w:rsidRDefault="00157FB9" w:rsidP="00157FB9">
            <w:pPr>
              <w:rPr>
                <w:lang w:val="uk-UA"/>
              </w:rPr>
            </w:pPr>
          </w:p>
          <w:p w:rsidR="00157FB9" w:rsidRPr="00157FB9" w:rsidRDefault="00157FB9" w:rsidP="00157FB9"/>
          <w:p w:rsidR="00157FB9" w:rsidRPr="00157FB9" w:rsidRDefault="00157FB9" w:rsidP="00157FB9">
            <w:pPr>
              <w:rPr>
                <w:lang w:val="uk-UA"/>
              </w:rPr>
            </w:pPr>
          </w:p>
        </w:tc>
      </w:tr>
      <w:tr w:rsidR="00157FB9" w:rsidRPr="00157FB9" w:rsidTr="006D79F6">
        <w:trPr>
          <w:trHeight w:hRule="exact" w:val="107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 xml:space="preserve">ЗПЕ  № 2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Адмінприміщення КП „РЖС” пр.Шевченка,40</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i/>
                <w:lang w:val="uk-UA"/>
              </w:rPr>
              <w:t>№2</w:t>
            </w:r>
            <w:r w:rsidRPr="00157FB9">
              <w:rPr>
                <w:lang w:val="uk-UA"/>
              </w:rPr>
              <w:t xml:space="preserve">  –  вул. Шептицького – вул. Стуса  - просп. Шевченка – вулиці  Л.Українки -</w:t>
            </w:r>
            <w:r w:rsidRPr="00157FB9">
              <w:t xml:space="preserve"> Довженка</w:t>
            </w:r>
            <w:r w:rsidRPr="00157FB9">
              <w:rPr>
                <w:lang w:val="uk-UA"/>
              </w:rPr>
              <w:t xml:space="preserve"> - </w:t>
            </w:r>
            <w:r w:rsidRPr="00157FB9">
              <w:t xml:space="preserve">  С.Бандери.</w:t>
            </w:r>
            <w:r w:rsidRPr="00157FB9">
              <w:rPr>
                <w:lang w:val="uk-UA"/>
              </w:rPr>
              <w:t xml:space="preserve"> -  Сагайдачного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57FB9" w:rsidRPr="00157FB9" w:rsidRDefault="00157FB9" w:rsidP="00157FB9">
            <w:pPr>
              <w:rPr>
                <w:lang w:val="uk-UA"/>
              </w:rPr>
            </w:pPr>
            <w:r w:rsidRPr="00157FB9">
              <w:rPr>
                <w:lang w:val="uk-UA"/>
              </w:rPr>
              <w:t>політколедж, вул.С.Бандери,8</w:t>
            </w:r>
          </w:p>
          <w:p w:rsidR="00157FB9" w:rsidRPr="00157FB9" w:rsidRDefault="00157FB9" w:rsidP="00157FB9">
            <w:pPr>
              <w:rPr>
                <w:lang w:val="uk-UA"/>
              </w:rPr>
            </w:pPr>
            <w:r w:rsidRPr="00157FB9">
              <w:rPr>
                <w:lang w:val="uk-UA"/>
              </w:rPr>
              <w:t>профес.ліцей будівн. та побуту, вул. Сагайдачного,15;</w:t>
            </w:r>
          </w:p>
          <w:p w:rsidR="00157FB9" w:rsidRPr="00157FB9" w:rsidRDefault="00157FB9" w:rsidP="00157FB9">
            <w:pPr>
              <w:rPr>
                <w:lang w:val="uk-UA"/>
              </w:rPr>
            </w:pPr>
            <w:r w:rsidRPr="00157FB9">
              <w:rPr>
                <w:lang w:val="uk-UA"/>
              </w:rPr>
              <w:t>СШ №4,  вул.С.Бандери,5.</w:t>
            </w:r>
          </w:p>
        </w:tc>
      </w:tr>
    </w:tbl>
    <w:p w:rsidR="00157FB9" w:rsidRPr="00157FB9" w:rsidRDefault="00157FB9" w:rsidP="00157FB9">
      <w:pPr>
        <w:rPr>
          <w:lang w:val="uk-UA"/>
        </w:rPr>
      </w:pPr>
      <w:r w:rsidRPr="00157FB9">
        <w:rPr>
          <w:i/>
          <w:lang w:val="uk-UA"/>
        </w:rPr>
        <w:t xml:space="preserve">             </w:t>
      </w:r>
    </w:p>
    <w:p w:rsidR="00157FB9" w:rsidRPr="00157FB9" w:rsidRDefault="00157FB9" w:rsidP="00157FB9">
      <w:pPr>
        <w:jc w:val="both"/>
        <w:rPr>
          <w:lang w:val="uk-UA"/>
        </w:rPr>
      </w:pPr>
      <w:r w:rsidRPr="00157FB9">
        <w:rPr>
          <w:lang w:val="uk-UA"/>
        </w:rPr>
        <w:t xml:space="preserve">             Враховуючи руйнівну здатність підземних поштовхів та можливість їх повторної дії, силу та руйнівну здатність буревію, вибухів, зсуву грунту,  вид та характер хімічного ураження  рішення на використання автотранспорту для заходів з евакуації буде прийматись на основі наявної реальної обстановки.</w:t>
      </w:r>
    </w:p>
    <w:p w:rsidR="00157FB9" w:rsidRPr="00157FB9" w:rsidRDefault="00157FB9" w:rsidP="00157FB9">
      <w:pPr>
        <w:widowControl w:val="0"/>
        <w:shd w:val="clear" w:color="auto" w:fill="FFFFFF"/>
        <w:autoSpaceDE w:val="0"/>
        <w:autoSpaceDN w:val="0"/>
        <w:adjustRightInd w:val="0"/>
        <w:spacing w:line="322" w:lineRule="exact"/>
        <w:ind w:right="-31" w:firstLine="715"/>
        <w:jc w:val="both"/>
        <w:rPr>
          <w:color w:val="000000"/>
          <w:lang w:val="uk-UA"/>
        </w:rPr>
      </w:pPr>
      <w:r w:rsidRPr="00157FB9">
        <w:rPr>
          <w:color w:val="000000"/>
          <w:lang w:val="uk-UA"/>
        </w:rPr>
        <w:t xml:space="preserve">   Відповідно, місця посадки та безпечного розміщення, конкретні маршрути руху в них будуть визначатись в реальній обстановці.</w:t>
      </w:r>
    </w:p>
    <w:p w:rsidR="00157FB9" w:rsidRPr="00157FB9" w:rsidRDefault="00157FB9" w:rsidP="00157FB9">
      <w:pPr>
        <w:spacing w:line="320" w:lineRule="exact"/>
        <w:ind w:firstLine="720"/>
        <w:jc w:val="both"/>
        <w:rPr>
          <w:snapToGrid w:val="0"/>
          <w:lang w:val="uk-UA"/>
        </w:rPr>
      </w:pPr>
      <w:r w:rsidRPr="00157FB9">
        <w:rPr>
          <w:color w:val="000000"/>
          <w:lang w:val="uk-UA"/>
        </w:rPr>
        <w:t xml:space="preserve">   </w:t>
      </w:r>
      <w:r w:rsidRPr="00157FB9">
        <w:rPr>
          <w:snapToGrid w:val="0"/>
          <w:lang w:val="uk-UA"/>
        </w:rPr>
        <w:t>Евакуаційні автомобільні перевезення здійснюються в залежності від можливостей, віддалі та необхідності.</w:t>
      </w:r>
    </w:p>
    <w:p w:rsidR="00157FB9" w:rsidRPr="00157FB9" w:rsidRDefault="00157FB9" w:rsidP="00157FB9">
      <w:pPr>
        <w:ind w:firstLine="720"/>
        <w:jc w:val="both"/>
        <w:rPr>
          <w:snapToGrid w:val="0"/>
          <w:lang w:val="uk-UA"/>
        </w:rPr>
      </w:pPr>
      <w:r w:rsidRPr="00157FB9">
        <w:rPr>
          <w:snapToGrid w:val="0"/>
          <w:lang w:val="uk-UA"/>
        </w:rPr>
        <w:t xml:space="preserve">   Евакуйоване населення від місць НС (від збірних пунктів евакуації) перевозиться автомобільним транспортом безпосередньо в місця безпечного його розміщення.  </w:t>
      </w:r>
      <w:r w:rsidRPr="00157FB9">
        <w:rPr>
          <w:snapToGrid w:val="0"/>
        </w:rPr>
        <w:t>Приватний легковий автотранспорт використовується перш за все для вивезення родин та майна їх власників. При автомобільних перевезеннях використовуються автобуси та (при необхідності) спеціально обладнані для перевезення людей</w:t>
      </w:r>
      <w:r w:rsidRPr="00157FB9">
        <w:rPr>
          <w:snapToGrid w:val="0"/>
          <w:lang w:val="uk-UA"/>
        </w:rPr>
        <w:t xml:space="preserve">, в т.ч. травмованих, </w:t>
      </w:r>
      <w:r w:rsidRPr="00157FB9">
        <w:rPr>
          <w:snapToGrid w:val="0"/>
        </w:rPr>
        <w:t xml:space="preserve">вантажні автомобілі і автопричепи.  Організовується (при необхідності) позмінна робота водіїв, застосовуються ущільнені норми посадки евакуйованих на транспортні засоби. </w:t>
      </w:r>
    </w:p>
    <w:p w:rsidR="00157FB9" w:rsidRPr="00157FB9" w:rsidRDefault="00157FB9" w:rsidP="00157FB9">
      <w:pPr>
        <w:ind w:firstLine="720"/>
        <w:jc w:val="both"/>
        <w:rPr>
          <w:snapToGrid w:val="0"/>
          <w:lang w:val="uk-UA"/>
        </w:rPr>
      </w:pPr>
    </w:p>
    <w:p w:rsidR="00157FB9" w:rsidRPr="00157FB9" w:rsidRDefault="00157FB9" w:rsidP="00157FB9">
      <w:pPr>
        <w:ind w:firstLine="720"/>
        <w:jc w:val="both"/>
      </w:pPr>
      <w:r w:rsidRPr="00157FB9">
        <w:t xml:space="preserve">   Порядок доставки еваку</w:t>
      </w:r>
      <w:r w:rsidRPr="00157FB9">
        <w:rPr>
          <w:lang w:val="uk-UA"/>
        </w:rPr>
        <w:t>йова</w:t>
      </w:r>
      <w:r w:rsidRPr="00157FB9">
        <w:t>ного населення з району надзвичайної ситуації до місць</w:t>
      </w:r>
      <w:r w:rsidRPr="00157FB9">
        <w:rPr>
          <w:lang w:val="uk-UA"/>
        </w:rPr>
        <w:t xml:space="preserve"> безпечного</w:t>
      </w:r>
      <w:r w:rsidRPr="00157FB9">
        <w:t xml:space="preserve"> розміщення організовується </w:t>
      </w:r>
      <w:r w:rsidRPr="00157FB9">
        <w:rPr>
          <w:i/>
        </w:rPr>
        <w:t>комбінованим способом</w:t>
      </w:r>
      <w:r w:rsidRPr="00157FB9">
        <w:t xml:space="preserve">.  В першу чергу автомобільним транспортом вивозиться евакуйоване населення, не спроможне пересуватись у пішому порядку (хворі, інваліди, жінки з дітьми до 10 років, особи похилого віку). Одночасно решта населення, що підлягає евакуації, організовано виводиться у пішому порядку, найкоротшими маршрутами у місця </w:t>
      </w:r>
      <w:r w:rsidRPr="00157FB9">
        <w:rPr>
          <w:lang w:val="uk-UA"/>
        </w:rPr>
        <w:t xml:space="preserve">безпечного </w:t>
      </w:r>
      <w:r w:rsidRPr="00157FB9">
        <w:t>розміщення.</w:t>
      </w:r>
    </w:p>
    <w:p w:rsidR="00157FB9" w:rsidRPr="00157FB9" w:rsidRDefault="00157FB9" w:rsidP="00157FB9">
      <w:pPr>
        <w:ind w:firstLine="720"/>
        <w:jc w:val="both"/>
        <w:rPr>
          <w:lang w:val="uk-UA"/>
        </w:rPr>
      </w:pPr>
      <w:r w:rsidRPr="00157FB9">
        <w:t xml:space="preserve">   Евакуація матеріальних цінностей спланована заздалегідь на підставі переліку, що відпрацьовується відповідними службами, організаціями і транспортними органами. </w:t>
      </w:r>
      <w:r w:rsidRPr="00157FB9">
        <w:rPr>
          <w:lang w:val="uk-UA"/>
        </w:rPr>
        <w:t xml:space="preserve">         В першу чергу до переліку вивезення (евакуації) матеріальних цінностей включають музейні, культурні та банківські цінності, унікальне обладнання, архівні документи, а також продовольство, медичне майно, промислові товари та інші вантажі, що необхідні для забезпечення евакуйованого населення.</w:t>
      </w:r>
    </w:p>
    <w:p w:rsidR="00157FB9" w:rsidRPr="00157FB9" w:rsidRDefault="00157FB9" w:rsidP="00157FB9">
      <w:pPr>
        <w:ind w:firstLine="357"/>
        <w:jc w:val="both"/>
        <w:rPr>
          <w:lang w:val="uk-UA"/>
        </w:rPr>
      </w:pPr>
      <w:r w:rsidRPr="00157FB9">
        <w:rPr>
          <w:lang w:val="uk-UA"/>
        </w:rPr>
        <w:t xml:space="preserve">        Зв’язок з начальниками автомобільних колон на марші підтримується через органи ДАІ ГУ МВСУ у Львівській області та начальників ЗПЕ.</w:t>
      </w:r>
    </w:p>
    <w:p w:rsidR="00157FB9" w:rsidRPr="00157FB9" w:rsidRDefault="00157FB9" w:rsidP="00157FB9">
      <w:pPr>
        <w:ind w:firstLine="357"/>
        <w:jc w:val="both"/>
        <w:rPr>
          <w:lang w:val="uk-UA"/>
        </w:rPr>
      </w:pPr>
    </w:p>
    <w:p w:rsidR="00157FB9" w:rsidRPr="00157FB9" w:rsidRDefault="00157FB9" w:rsidP="00157FB9">
      <w:pPr>
        <w:ind w:firstLine="357"/>
        <w:jc w:val="both"/>
        <w:rPr>
          <w:lang w:val="uk-UA"/>
        </w:rPr>
      </w:pPr>
    </w:p>
    <w:p w:rsidR="00157FB9" w:rsidRPr="00157FB9" w:rsidRDefault="00157FB9" w:rsidP="00157FB9">
      <w:pPr>
        <w:widowControl w:val="0"/>
        <w:shd w:val="clear" w:color="auto" w:fill="FFFFFF"/>
        <w:tabs>
          <w:tab w:val="left" w:pos="1430"/>
        </w:tabs>
        <w:autoSpaceDE w:val="0"/>
        <w:autoSpaceDN w:val="0"/>
        <w:adjustRightInd w:val="0"/>
        <w:spacing w:line="326" w:lineRule="exact"/>
        <w:ind w:right="-31" w:firstLine="739"/>
        <w:jc w:val="both"/>
        <w:rPr>
          <w:b/>
          <w:lang w:val="uk-UA"/>
        </w:rPr>
      </w:pPr>
      <w:r w:rsidRPr="00157FB9">
        <w:rPr>
          <w:b/>
          <w:color w:val="000000"/>
          <w:lang w:val="uk-UA"/>
        </w:rPr>
        <w:t>1.4</w:t>
      </w:r>
      <w:r w:rsidRPr="00157FB9">
        <w:rPr>
          <w:b/>
          <w:color w:val="000000"/>
          <w:lang w:val="uk-UA"/>
        </w:rPr>
        <w:tab/>
        <w:t>Матеріально-технічне  забезпечення  транспортних  перевезень</w:t>
      </w:r>
      <w:r w:rsidRPr="00157FB9">
        <w:rPr>
          <w:b/>
          <w:color w:val="000000"/>
          <w:lang w:val="uk-UA"/>
        </w:rPr>
        <w:br/>
        <w:t>здійснювати силами підприємств-виконавців перевезень.</w:t>
      </w:r>
    </w:p>
    <w:p w:rsidR="00157FB9" w:rsidRPr="00157FB9" w:rsidRDefault="00157FB9" w:rsidP="00157FB9">
      <w:pPr>
        <w:widowControl w:val="0"/>
        <w:shd w:val="clear" w:color="auto" w:fill="FFFFFF"/>
        <w:autoSpaceDE w:val="0"/>
        <w:autoSpaceDN w:val="0"/>
        <w:adjustRightInd w:val="0"/>
        <w:spacing w:line="317" w:lineRule="exact"/>
        <w:ind w:right="-31" w:firstLine="715"/>
        <w:jc w:val="both"/>
        <w:rPr>
          <w:color w:val="000000"/>
          <w:lang w:val="uk-UA"/>
        </w:rPr>
      </w:pPr>
      <w:r w:rsidRPr="00157FB9">
        <w:rPr>
          <w:color w:val="000000"/>
          <w:lang w:val="uk-UA"/>
        </w:rPr>
        <w:t>Витрати, пов'язані з матеріально-технічним забезпеченням транспортних перевезень в ході заходів з евакуації здійснювати за рахунок резервного фонду міського бюджету на умовах договору між замовником і виконавцем перевезень.</w:t>
      </w:r>
    </w:p>
    <w:p w:rsidR="00157FB9" w:rsidRPr="00157FB9" w:rsidRDefault="00157FB9" w:rsidP="00157FB9">
      <w:pPr>
        <w:widowControl w:val="0"/>
        <w:shd w:val="clear" w:color="auto" w:fill="FFFFFF"/>
        <w:autoSpaceDE w:val="0"/>
        <w:autoSpaceDN w:val="0"/>
        <w:adjustRightInd w:val="0"/>
        <w:spacing w:line="317" w:lineRule="exact"/>
        <w:ind w:right="-31" w:firstLine="715"/>
        <w:jc w:val="both"/>
        <w:rPr>
          <w:lang w:val="uk-UA"/>
        </w:rPr>
      </w:pPr>
    </w:p>
    <w:p w:rsidR="00157FB9" w:rsidRPr="00157FB9" w:rsidRDefault="00157FB9" w:rsidP="00157FB9">
      <w:pPr>
        <w:widowControl w:val="0"/>
        <w:shd w:val="clear" w:color="auto" w:fill="FFFFFF"/>
        <w:tabs>
          <w:tab w:val="left" w:pos="1430"/>
        </w:tabs>
        <w:autoSpaceDE w:val="0"/>
        <w:autoSpaceDN w:val="0"/>
        <w:adjustRightInd w:val="0"/>
        <w:spacing w:after="120" w:line="326" w:lineRule="exact"/>
        <w:ind w:right="-31" w:firstLine="737"/>
        <w:jc w:val="both"/>
        <w:rPr>
          <w:color w:val="000000"/>
          <w:lang w:val="uk-UA"/>
        </w:rPr>
      </w:pPr>
      <w:r w:rsidRPr="00157FB9">
        <w:rPr>
          <w:b/>
          <w:color w:val="000000"/>
          <w:lang w:val="uk-UA"/>
        </w:rPr>
        <w:t>1.5   Управління  транспортним  забезпеченням</w:t>
      </w:r>
      <w:r w:rsidRPr="00157FB9">
        <w:rPr>
          <w:color w:val="000000"/>
          <w:lang w:val="uk-UA"/>
        </w:rPr>
        <w:t xml:space="preserve">   в  ході   виконання заходів з евакуації буде здійснювати голова міської комісії з питань евакуації через свого заступника та начальника групи транспортного забезпечення комісії з питань евакуації.</w:t>
      </w:r>
    </w:p>
    <w:p w:rsidR="00157FB9" w:rsidRPr="00157FB9" w:rsidRDefault="00157FB9" w:rsidP="00157FB9">
      <w:pPr>
        <w:rPr>
          <w:lang w:val="uk-UA"/>
        </w:rPr>
      </w:pPr>
      <w:r w:rsidRPr="00157FB9">
        <w:rPr>
          <w:lang w:val="uk-UA"/>
        </w:rPr>
        <w:t xml:space="preserve">    </w:t>
      </w:r>
    </w:p>
    <w:p w:rsidR="00157FB9" w:rsidRPr="00157FB9" w:rsidRDefault="00157FB9" w:rsidP="00157FB9">
      <w:pPr>
        <w:rPr>
          <w:lang w:val="uk-UA"/>
        </w:rPr>
      </w:pPr>
      <w:r w:rsidRPr="00157FB9">
        <w:rPr>
          <w:lang w:val="uk-UA"/>
        </w:rPr>
        <w:t>Керуючий справами виконавчого комітету –</w:t>
      </w:r>
    </w:p>
    <w:p w:rsidR="006D79F6" w:rsidRDefault="00157FB9" w:rsidP="00157FB9">
      <w:pPr>
        <w:rPr>
          <w:lang w:val="uk-UA"/>
        </w:rPr>
      </w:pPr>
      <w:r w:rsidRPr="00157FB9">
        <w:rPr>
          <w:lang w:val="uk-UA"/>
        </w:rPr>
        <w:t xml:space="preserve">голова міської комісії з питань евакуації                                                        А.В. Мельніков       </w:t>
      </w:r>
    </w:p>
    <w:p w:rsidR="006D79F6" w:rsidRDefault="006D79F6"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65605B" w:rsidRDefault="0065605B"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CE40F9" w:rsidRDefault="00CE40F9" w:rsidP="00157FB9">
      <w:pPr>
        <w:rPr>
          <w:lang w:val="uk-UA"/>
        </w:rPr>
      </w:pPr>
    </w:p>
    <w:p w:rsidR="0065605B" w:rsidRDefault="0065605B" w:rsidP="00157FB9">
      <w:pPr>
        <w:rPr>
          <w:lang w:val="uk-UA"/>
        </w:rPr>
      </w:pPr>
    </w:p>
    <w:p w:rsidR="00B44DD9" w:rsidRPr="00654EDC" w:rsidRDefault="00157FB9" w:rsidP="00B44DD9">
      <w:pPr>
        <w:jc w:val="center"/>
      </w:pPr>
      <w:r w:rsidRPr="00157FB9">
        <w:rPr>
          <w:lang w:val="uk-UA"/>
        </w:rPr>
        <w:t xml:space="preserve">            </w:t>
      </w:r>
      <w:r w:rsidR="00B44DD9">
        <w:rPr>
          <w:noProof/>
        </w:rPr>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57FB9" w:rsidRPr="00CE40F9" w:rsidRDefault="00157FB9" w:rsidP="00157FB9">
      <w:pPr>
        <w:rPr>
          <w:lang w:val="uk-UA"/>
        </w:rPr>
      </w:pPr>
    </w:p>
    <w:p w:rsidR="006D79F6" w:rsidRPr="00CE40F9" w:rsidRDefault="006D79F6" w:rsidP="006D79F6">
      <w:pPr>
        <w:jc w:val="both"/>
        <w:rPr>
          <w:b/>
          <w:lang w:val="uk-UA"/>
        </w:rPr>
      </w:pPr>
      <w:r w:rsidRPr="00CE40F9">
        <w:rPr>
          <w:lang w:val="uk-UA"/>
        </w:rPr>
        <w:tab/>
      </w:r>
      <w:r w:rsidRPr="00CE40F9">
        <w:rPr>
          <w:lang w:val="uk-UA"/>
        </w:rPr>
        <w:tab/>
      </w:r>
      <w:r w:rsidRPr="00CE40F9">
        <w:rPr>
          <w:lang w:val="uk-UA"/>
        </w:rPr>
        <w:tab/>
      </w:r>
      <w:r w:rsidRPr="00CE40F9">
        <w:rPr>
          <w:lang w:val="uk-UA"/>
        </w:rPr>
        <w:tab/>
      </w:r>
      <w:r w:rsidRPr="00CE40F9">
        <w:rPr>
          <w:lang w:val="uk-UA"/>
        </w:rPr>
        <w:tab/>
      </w:r>
      <w:r w:rsidRPr="00CE40F9">
        <w:rPr>
          <w:lang w:val="uk-UA"/>
        </w:rPr>
        <w:tab/>
      </w:r>
      <w:r w:rsidRPr="00CE40F9">
        <w:rPr>
          <w:lang w:val="uk-UA"/>
        </w:rPr>
        <w:tab/>
      </w:r>
      <w:r w:rsidR="00CE40F9">
        <w:rPr>
          <w:lang w:val="uk-UA"/>
        </w:rPr>
        <w:tab/>
      </w:r>
      <w:r w:rsidR="00CE40F9">
        <w:rPr>
          <w:lang w:val="uk-UA"/>
        </w:rPr>
        <w:tab/>
      </w:r>
      <w:r w:rsidR="00CE40F9" w:rsidRPr="00CE40F9">
        <w:rPr>
          <w:b/>
          <w:lang w:val="uk-UA"/>
        </w:rPr>
        <w:t>32</w:t>
      </w:r>
    </w:p>
    <w:p w:rsidR="00CE40F9" w:rsidRDefault="00CE40F9" w:rsidP="006D79F6">
      <w:pPr>
        <w:jc w:val="both"/>
        <w:rPr>
          <w:lang w:val="uk-UA"/>
        </w:rPr>
      </w:pPr>
    </w:p>
    <w:p w:rsidR="006D79F6" w:rsidRPr="00BA7D1D" w:rsidRDefault="006D79F6" w:rsidP="006D79F6">
      <w:pPr>
        <w:jc w:val="both"/>
        <w:rPr>
          <w:lang w:val="uk-UA"/>
        </w:rPr>
      </w:pPr>
      <w:r w:rsidRPr="00BA7D1D">
        <w:rPr>
          <w:lang w:val="uk-UA"/>
        </w:rPr>
        <w:t>22 лютого 2018 року</w:t>
      </w:r>
    </w:p>
    <w:p w:rsidR="00BA7D1D" w:rsidRPr="00BA7D1D" w:rsidRDefault="00BA7D1D" w:rsidP="00BA7D1D">
      <w:pPr>
        <w:rPr>
          <w:lang w:val="uk-UA"/>
        </w:rPr>
      </w:pPr>
    </w:p>
    <w:p w:rsidR="00BA7D1D" w:rsidRPr="00BA7D1D" w:rsidRDefault="00BA7D1D" w:rsidP="00BA7D1D">
      <w:r w:rsidRPr="00BA7D1D">
        <w:t xml:space="preserve">Про надання дозволу на укладення договору </w:t>
      </w:r>
    </w:p>
    <w:p w:rsidR="00BA7D1D" w:rsidRPr="009E4E40" w:rsidRDefault="009E4E40" w:rsidP="00BA7D1D">
      <w:pPr>
        <w:rPr>
          <w:lang w:val="uk-UA"/>
        </w:rPr>
      </w:pPr>
      <w:r>
        <w:t>дарування частки квартири №</w:t>
      </w:r>
      <w:r>
        <w:rPr>
          <w:lang w:val="uk-UA"/>
        </w:rPr>
        <w:t>**</w:t>
      </w:r>
      <w:r>
        <w:t xml:space="preserve"> буд. </w:t>
      </w:r>
      <w:r>
        <w:rPr>
          <w:lang w:val="uk-UA"/>
        </w:rPr>
        <w:t>***</w:t>
      </w:r>
    </w:p>
    <w:p w:rsidR="00BA7D1D" w:rsidRPr="00BA7D1D" w:rsidRDefault="00BA7D1D" w:rsidP="00BA7D1D">
      <w:r w:rsidRPr="00BA7D1D">
        <w:t>по пр. Шевченка в м. Новий Розділ</w:t>
      </w:r>
    </w:p>
    <w:p w:rsidR="00BA7D1D" w:rsidRPr="0065605B" w:rsidRDefault="00BA7D1D" w:rsidP="00BA7D1D">
      <w:pPr>
        <w:rPr>
          <w:lang w:val="uk-UA"/>
        </w:rPr>
      </w:pPr>
    </w:p>
    <w:p w:rsidR="00BA7D1D" w:rsidRPr="00CE40F9" w:rsidRDefault="00BA7D1D" w:rsidP="00CE40F9">
      <w:pPr>
        <w:ind w:firstLine="539"/>
        <w:jc w:val="both"/>
        <w:rPr>
          <w:lang w:val="uk-UA"/>
        </w:rPr>
      </w:pPr>
      <w:r w:rsidRPr="00BA7D1D">
        <w:t xml:space="preserve">Розглянувши заяву від 06.02.2018 р. № </w:t>
      </w:r>
      <w:r w:rsidR="009E4E40">
        <w:t>З-15 З</w:t>
      </w:r>
      <w:r w:rsidR="009E4E40">
        <w:rPr>
          <w:lang w:val="uk-UA"/>
        </w:rPr>
        <w:t>.</w:t>
      </w:r>
      <w:r w:rsidRPr="00BA7D1D">
        <w:t>, про надання дозволу на укладення договору дарування</w:t>
      </w:r>
      <w:r w:rsidR="009E4E40">
        <w:t xml:space="preserve"> частки квартири (1/6 частки) №</w:t>
      </w:r>
      <w:r w:rsidR="009E4E40">
        <w:rPr>
          <w:lang w:val="uk-UA"/>
        </w:rPr>
        <w:t>**</w:t>
      </w:r>
      <w:r w:rsidR="009E4E40">
        <w:t xml:space="preserve"> буд. </w:t>
      </w:r>
      <w:r w:rsidR="009E4E40">
        <w:rPr>
          <w:lang w:val="uk-UA"/>
        </w:rPr>
        <w:t>**</w:t>
      </w:r>
      <w:r w:rsidRPr="00BA7D1D">
        <w:t xml:space="preserve"> по пр. Шевченка в м. Новий Розділ Львівської області</w:t>
      </w:r>
      <w:r w:rsidRPr="00BA7D1D">
        <w:rPr>
          <w:rFonts w:eastAsia="Calibri"/>
          <w:lang w:eastAsia="en-US"/>
        </w:rPr>
        <w:t xml:space="preserve"> на ім</w:t>
      </w:r>
      <w:r w:rsidR="009E4E40">
        <w:rPr>
          <w:rFonts w:eastAsia="Calibri"/>
          <w:lang w:eastAsia="en-US"/>
        </w:rPr>
        <w:t>’я Б</w:t>
      </w:r>
      <w:r w:rsidR="009E4E40">
        <w:rPr>
          <w:rFonts w:eastAsia="Calibri"/>
          <w:lang w:val="uk-UA" w:eastAsia="en-US"/>
        </w:rPr>
        <w:t>.</w:t>
      </w:r>
      <w:r w:rsidR="009E4E40">
        <w:rPr>
          <w:rFonts w:eastAsia="Calibri"/>
          <w:lang w:eastAsia="en-US"/>
        </w:rPr>
        <w:t xml:space="preserve"> 19.08.</w:t>
      </w:r>
      <w:r w:rsidR="009E4E40">
        <w:rPr>
          <w:rFonts w:eastAsia="Calibri"/>
          <w:lang w:val="uk-UA" w:eastAsia="en-US"/>
        </w:rPr>
        <w:t>****</w:t>
      </w:r>
      <w:r w:rsidR="009E4E40">
        <w:rPr>
          <w:rFonts w:eastAsia="Calibri"/>
          <w:lang w:eastAsia="en-US"/>
        </w:rPr>
        <w:t xml:space="preserve"> р.н. та Б</w:t>
      </w:r>
      <w:r w:rsidR="009E4E40">
        <w:rPr>
          <w:rFonts w:eastAsia="Calibri"/>
          <w:lang w:val="uk-UA" w:eastAsia="en-US"/>
        </w:rPr>
        <w:t xml:space="preserve">. </w:t>
      </w:r>
      <w:r w:rsidR="009E4E40">
        <w:rPr>
          <w:rFonts w:eastAsia="Calibri"/>
          <w:lang w:eastAsia="en-US"/>
        </w:rPr>
        <w:t>09.01.</w:t>
      </w:r>
      <w:r w:rsidR="009E4E40">
        <w:rPr>
          <w:rFonts w:eastAsia="Calibri"/>
          <w:lang w:val="uk-UA" w:eastAsia="en-US"/>
        </w:rPr>
        <w:t>****</w:t>
      </w:r>
      <w:r w:rsidRPr="00BA7D1D">
        <w:rPr>
          <w:rFonts w:eastAsia="Calibri"/>
          <w:lang w:eastAsia="en-US"/>
        </w:rPr>
        <w:t xml:space="preserve"> р.н. в рівних частка (по 1/12 частки) </w:t>
      </w:r>
      <w:r w:rsidRPr="00BA7D1D">
        <w:t>враховуючи згоду</w:t>
      </w:r>
      <w:r w:rsidR="009E4E40">
        <w:t xml:space="preserve"> матері Б</w:t>
      </w:r>
      <w:r w:rsidR="009E4E40">
        <w:rPr>
          <w:lang w:val="uk-UA"/>
        </w:rPr>
        <w:t>.</w:t>
      </w:r>
      <w:r w:rsidRPr="00BA7D1D">
        <w:t xml:space="preserve"> та батька </w:t>
      </w:r>
      <w:r w:rsidR="009E4E40">
        <w:t>З</w:t>
      </w:r>
      <w:r w:rsidR="009E4E40">
        <w:rPr>
          <w:lang w:val="uk-UA"/>
        </w:rPr>
        <w:t>.</w:t>
      </w:r>
      <w:r w:rsidRPr="00BA7D1D">
        <w:t xml:space="preserve">, подання служби у справах дітей Новороздільської міської ради від 22.02.2018 р., витяг з протоколу комісії з питань захисту прав дитини Новороздільської міської ради від 22.02.2018 р. та інші матеріали по справі, </w:t>
      </w:r>
      <w:r w:rsidRPr="00BA7D1D">
        <w:rPr>
          <w:rFonts w:eastAsia="Calibri"/>
          <w:lang w:eastAsia="en-US"/>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r w:rsidR="00CE40F9">
        <w:rPr>
          <w:rFonts w:eastAsia="Calibri"/>
          <w:lang w:val="uk-UA" w:eastAsia="en-US"/>
        </w:rPr>
        <w:t>,-</w:t>
      </w:r>
    </w:p>
    <w:p w:rsidR="00BA7D1D" w:rsidRDefault="00BA7D1D" w:rsidP="00BA7D1D">
      <w:pPr>
        <w:pStyle w:val="vyr"/>
        <w:spacing w:before="0"/>
        <w:ind w:firstLine="0"/>
        <w:jc w:val="both"/>
        <w:rPr>
          <w:rFonts w:ascii="Times New Roman" w:hAnsi="Times New Roman"/>
          <w:lang w:val="uk-UA"/>
        </w:rPr>
      </w:pPr>
      <w:r w:rsidRPr="00CE40F9">
        <w:rPr>
          <w:rFonts w:ascii="Times New Roman" w:hAnsi="Times New Roman"/>
          <w:lang w:val="uk-UA"/>
        </w:rPr>
        <w:t>В И Р І Ш И В:</w:t>
      </w:r>
    </w:p>
    <w:p w:rsidR="00CE40F9" w:rsidRPr="00CE40F9" w:rsidRDefault="00CE40F9" w:rsidP="00BA7D1D">
      <w:pPr>
        <w:pStyle w:val="vyr"/>
        <w:spacing w:before="0"/>
        <w:ind w:firstLine="0"/>
        <w:jc w:val="both"/>
        <w:rPr>
          <w:rFonts w:ascii="Times New Roman" w:hAnsi="Times New Roman"/>
          <w:lang w:val="uk-UA"/>
        </w:rPr>
      </w:pPr>
    </w:p>
    <w:p w:rsidR="00BA7D1D" w:rsidRPr="00BA7D1D" w:rsidRDefault="00BA7D1D" w:rsidP="00BA7D1D">
      <w:pPr>
        <w:ind w:firstLine="567"/>
        <w:jc w:val="both"/>
      </w:pPr>
      <w:r w:rsidRPr="00BA7D1D">
        <w:t>1. Дати доз</w:t>
      </w:r>
      <w:r w:rsidR="009E4E40">
        <w:t>віл З</w:t>
      </w:r>
      <w:r w:rsidR="009E4E40">
        <w:rPr>
          <w:lang w:val="uk-UA"/>
        </w:rPr>
        <w:t>.</w:t>
      </w:r>
      <w:r w:rsidRPr="00BA7D1D">
        <w:t xml:space="preserve"> на укладення договору дарування</w:t>
      </w:r>
      <w:r w:rsidR="009E4E40">
        <w:t xml:space="preserve"> частки квартири (1/6 частки) №</w:t>
      </w:r>
      <w:r w:rsidR="009E4E40">
        <w:rPr>
          <w:lang w:val="uk-UA"/>
        </w:rPr>
        <w:t>**</w:t>
      </w:r>
      <w:r w:rsidR="009E4E40">
        <w:t xml:space="preserve"> буд. </w:t>
      </w:r>
      <w:r w:rsidR="009E4E40">
        <w:rPr>
          <w:lang w:val="uk-UA"/>
        </w:rPr>
        <w:t>**</w:t>
      </w:r>
      <w:r w:rsidRPr="00BA7D1D">
        <w:t xml:space="preserve"> по пр. Шевченка в м. Новий Розділ Львівської області</w:t>
      </w:r>
      <w:r w:rsidRPr="00BA7D1D">
        <w:rPr>
          <w:rFonts w:eastAsia="Calibri"/>
          <w:lang w:eastAsia="en-US"/>
        </w:rPr>
        <w:t xml:space="preserve"> на ім</w:t>
      </w:r>
      <w:r w:rsidR="009E4E40">
        <w:rPr>
          <w:rFonts w:eastAsia="Calibri"/>
          <w:lang w:eastAsia="en-US"/>
        </w:rPr>
        <w:t>’я Б</w:t>
      </w:r>
      <w:r w:rsidR="009E4E40">
        <w:rPr>
          <w:rFonts w:eastAsia="Calibri"/>
          <w:lang w:val="uk-UA" w:eastAsia="en-US"/>
        </w:rPr>
        <w:t>.</w:t>
      </w:r>
      <w:r w:rsidR="009E4E40">
        <w:rPr>
          <w:rFonts w:eastAsia="Calibri"/>
          <w:lang w:eastAsia="en-US"/>
        </w:rPr>
        <w:t xml:space="preserve"> 19.08.</w:t>
      </w:r>
      <w:r w:rsidR="009E4E40">
        <w:rPr>
          <w:rFonts w:eastAsia="Calibri"/>
          <w:lang w:val="uk-UA" w:eastAsia="en-US"/>
        </w:rPr>
        <w:t>****</w:t>
      </w:r>
      <w:r w:rsidRPr="00BA7D1D">
        <w:rPr>
          <w:rFonts w:eastAsia="Calibri"/>
          <w:lang w:eastAsia="en-US"/>
        </w:rPr>
        <w:t xml:space="preserve"> р.н. та </w:t>
      </w:r>
      <w:r w:rsidR="009E4E40">
        <w:rPr>
          <w:rFonts w:eastAsia="Calibri"/>
          <w:lang w:eastAsia="en-US"/>
        </w:rPr>
        <w:t>Б</w:t>
      </w:r>
      <w:r w:rsidR="009E4E40">
        <w:rPr>
          <w:rFonts w:eastAsia="Calibri"/>
          <w:lang w:val="uk-UA" w:eastAsia="en-US"/>
        </w:rPr>
        <w:t>.</w:t>
      </w:r>
      <w:r w:rsidR="009E4E40">
        <w:rPr>
          <w:rFonts w:eastAsia="Calibri"/>
          <w:lang w:eastAsia="en-US"/>
        </w:rPr>
        <w:t xml:space="preserve"> 09.01.</w:t>
      </w:r>
      <w:r w:rsidR="009E4E40">
        <w:rPr>
          <w:rFonts w:eastAsia="Calibri"/>
          <w:lang w:val="uk-UA" w:eastAsia="en-US"/>
        </w:rPr>
        <w:t>****</w:t>
      </w:r>
      <w:r w:rsidRPr="00BA7D1D">
        <w:rPr>
          <w:rFonts w:eastAsia="Calibri"/>
          <w:lang w:eastAsia="en-US"/>
        </w:rPr>
        <w:t xml:space="preserve"> р.н. в рівних частках (по 1/12 частки) </w:t>
      </w:r>
      <w:r w:rsidRPr="00BA7D1D">
        <w:t>за умови відсутності заборон на вказане житлове приміщення;</w:t>
      </w:r>
    </w:p>
    <w:p w:rsidR="00BA7D1D" w:rsidRPr="00BA7D1D" w:rsidRDefault="00BA7D1D" w:rsidP="00BA7D1D">
      <w:pPr>
        <w:ind w:firstLine="567"/>
        <w:jc w:val="both"/>
      </w:pPr>
      <w:r w:rsidRPr="00BA7D1D">
        <w:t>2. Дати дозв</w:t>
      </w:r>
      <w:r w:rsidR="009E4E40">
        <w:t>іл Б</w:t>
      </w:r>
      <w:r w:rsidR="009E4E40">
        <w:rPr>
          <w:lang w:val="uk-UA"/>
        </w:rPr>
        <w:t>.</w:t>
      </w:r>
      <w:r w:rsidR="009E4E40">
        <w:t xml:space="preserve"> 19.08.</w:t>
      </w:r>
      <w:r w:rsidR="009E4E40">
        <w:rPr>
          <w:lang w:val="uk-UA"/>
        </w:rPr>
        <w:t>****</w:t>
      </w:r>
      <w:r w:rsidRPr="00BA7D1D">
        <w:t xml:space="preserve"> р.н. на укладання договору дарування (прийнятт</w:t>
      </w:r>
      <w:r w:rsidR="009E4E40">
        <w:t>я в дар) 1/12 частки квартири №</w:t>
      </w:r>
      <w:r w:rsidR="009E4E40">
        <w:rPr>
          <w:lang w:val="uk-UA"/>
        </w:rPr>
        <w:t>**</w:t>
      </w:r>
      <w:r w:rsidR="009E4E40">
        <w:t xml:space="preserve"> буд. </w:t>
      </w:r>
      <w:r w:rsidR="009E4E40">
        <w:rPr>
          <w:lang w:val="uk-UA"/>
        </w:rPr>
        <w:t>**</w:t>
      </w:r>
      <w:r w:rsidRPr="00BA7D1D">
        <w:t xml:space="preserve"> по пр. Шевченка в м. Новий Розділ Львівської області за умови відсутності заборон на вказане житлове приміщення;</w:t>
      </w:r>
    </w:p>
    <w:p w:rsidR="00BA7D1D" w:rsidRPr="00BA7D1D" w:rsidRDefault="00BA7D1D" w:rsidP="00BA7D1D">
      <w:pPr>
        <w:ind w:firstLine="567"/>
        <w:jc w:val="both"/>
      </w:pPr>
      <w:r w:rsidRPr="00BA7D1D">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w:t>
      </w:r>
      <w:r w:rsidR="009E4E40">
        <w:t xml:space="preserve"> на З</w:t>
      </w:r>
      <w:r w:rsidR="009E4E40">
        <w:rPr>
          <w:lang w:val="uk-UA"/>
        </w:rPr>
        <w:t>.</w:t>
      </w:r>
      <w:r w:rsidR="009E4E40">
        <w:t xml:space="preserve"> та Б</w:t>
      </w:r>
      <w:r w:rsidR="009E4E40">
        <w:rPr>
          <w:lang w:val="uk-UA"/>
        </w:rPr>
        <w:t>.</w:t>
      </w:r>
      <w:r w:rsidRPr="00BA7D1D">
        <w:t>;</w:t>
      </w:r>
    </w:p>
    <w:p w:rsidR="00BA7D1D" w:rsidRPr="00BA7D1D" w:rsidRDefault="00BA7D1D" w:rsidP="00BA7D1D">
      <w:pPr>
        <w:ind w:firstLine="567"/>
        <w:jc w:val="both"/>
      </w:pPr>
      <w:r w:rsidRPr="00BA7D1D">
        <w:t xml:space="preserve">4. Зобов’язати </w:t>
      </w:r>
      <w:r w:rsidR="009E4E40">
        <w:t>З</w:t>
      </w:r>
      <w:r w:rsidR="009E4E40">
        <w:rPr>
          <w:lang w:val="uk-UA"/>
        </w:rPr>
        <w:t>.</w:t>
      </w:r>
      <w:r w:rsidR="009E4E40">
        <w:t xml:space="preserve"> та Б</w:t>
      </w:r>
      <w:r w:rsidR="009E4E40">
        <w:rPr>
          <w:lang w:val="uk-UA"/>
        </w:rPr>
        <w:t>.</w:t>
      </w:r>
      <w:r w:rsidRPr="00BA7D1D">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w:t>
      </w:r>
    </w:p>
    <w:p w:rsidR="00BA7D1D" w:rsidRPr="00BA7D1D" w:rsidRDefault="00BA7D1D" w:rsidP="00BA7D1D">
      <w:pPr>
        <w:ind w:left="66" w:firstLine="501"/>
        <w:jc w:val="both"/>
      </w:pPr>
      <w:r w:rsidRPr="00BA7D1D">
        <w:t>5. Контроль за виконанням рішення покласти на начальника служби у справах дітей Шиманську Т.Ю.</w:t>
      </w:r>
    </w:p>
    <w:p w:rsidR="00BA7D1D" w:rsidRPr="00BA7D1D" w:rsidRDefault="00BA7D1D" w:rsidP="00BA7D1D">
      <w:pPr>
        <w:jc w:val="both"/>
      </w:pPr>
    </w:p>
    <w:p w:rsidR="0065605B" w:rsidRPr="00CE40F9" w:rsidRDefault="00BA7D1D" w:rsidP="00CE40F9">
      <w:pPr>
        <w:rPr>
          <w:lang w:val="uk-UA"/>
        </w:rPr>
      </w:pPr>
      <w:r w:rsidRPr="00BA7D1D">
        <w:t>МІС</w:t>
      </w:r>
      <w:r w:rsidR="00CE40F9">
        <w:t>ЬКИЙ ГОЛОВА</w:t>
      </w:r>
      <w:r w:rsidR="00CE40F9">
        <w:tab/>
      </w:r>
      <w:r w:rsidR="00CE40F9">
        <w:tab/>
      </w:r>
      <w:r w:rsidR="00CE40F9">
        <w:tab/>
      </w:r>
      <w:r w:rsidR="00CE40F9">
        <w:tab/>
      </w:r>
      <w:r w:rsidR="00CE40F9">
        <w:tab/>
      </w:r>
      <w:r w:rsidR="00CE40F9">
        <w:tab/>
      </w:r>
      <w:r w:rsidR="00CE40F9">
        <w:tab/>
        <w:t>Андрій МЕЛЕ</w:t>
      </w:r>
      <w:r w:rsidR="00CE40F9">
        <w:rPr>
          <w:lang w:val="uk-UA"/>
        </w:rPr>
        <w:t>ШКО</w:t>
      </w:r>
    </w:p>
    <w:p w:rsidR="00CE40F9" w:rsidRDefault="00CE40F9" w:rsidP="00BA7D1D">
      <w:pPr>
        <w:rPr>
          <w:lang w:val="uk-UA"/>
        </w:rPr>
      </w:pPr>
    </w:p>
    <w:p w:rsidR="00CE40F9" w:rsidRDefault="00CE40F9" w:rsidP="00BA7D1D">
      <w:pPr>
        <w:rPr>
          <w:lang w:val="uk-UA"/>
        </w:rPr>
      </w:pPr>
    </w:p>
    <w:p w:rsidR="00CE40F9" w:rsidRDefault="00CE40F9" w:rsidP="00BA7D1D">
      <w:pPr>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E40F9" w:rsidRPr="00BA7D1D" w:rsidRDefault="00CE40F9" w:rsidP="00BA7D1D">
      <w:pPr>
        <w:rPr>
          <w:lang w:val="uk-UA"/>
        </w:rPr>
      </w:pPr>
    </w:p>
    <w:p w:rsidR="00BA7D1D" w:rsidRPr="00CE40F9" w:rsidRDefault="00BA7D1D" w:rsidP="00BA7D1D">
      <w:pPr>
        <w:jc w:val="both"/>
        <w:rPr>
          <w:b/>
          <w:lang w:val="uk-UA"/>
        </w:rPr>
      </w:pP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00CE40F9">
        <w:rPr>
          <w:lang w:val="uk-UA"/>
        </w:rPr>
        <w:tab/>
      </w:r>
      <w:r w:rsidR="00CE40F9">
        <w:rPr>
          <w:lang w:val="uk-UA"/>
        </w:rPr>
        <w:tab/>
      </w:r>
      <w:r w:rsidR="00CE40F9" w:rsidRPr="00CE40F9">
        <w:rPr>
          <w:b/>
          <w:lang w:val="uk-UA"/>
        </w:rPr>
        <w:t>33</w:t>
      </w:r>
    </w:p>
    <w:p w:rsidR="00CE40F9" w:rsidRDefault="00CE40F9" w:rsidP="00BA7D1D">
      <w:pPr>
        <w:jc w:val="both"/>
        <w:rPr>
          <w:lang w:val="uk-UA"/>
        </w:rPr>
      </w:pPr>
    </w:p>
    <w:p w:rsidR="00BA7D1D" w:rsidRPr="00BA7D1D" w:rsidRDefault="00BA7D1D" w:rsidP="00BA7D1D">
      <w:pPr>
        <w:jc w:val="both"/>
        <w:rPr>
          <w:lang w:val="uk-UA"/>
        </w:rPr>
      </w:pPr>
      <w:r w:rsidRPr="00BA7D1D">
        <w:rPr>
          <w:lang w:val="uk-UA"/>
        </w:rPr>
        <w:t>22 лютого 2018 року</w:t>
      </w:r>
    </w:p>
    <w:p w:rsidR="00BA7D1D" w:rsidRPr="00BA7D1D" w:rsidRDefault="00BA7D1D" w:rsidP="00BA7D1D">
      <w:pPr>
        <w:ind w:firstLine="708"/>
        <w:jc w:val="both"/>
      </w:pPr>
    </w:p>
    <w:p w:rsidR="00BA7D1D" w:rsidRPr="00BA7D1D" w:rsidRDefault="00BA7D1D" w:rsidP="00BA7D1D">
      <w:pPr>
        <w:jc w:val="both"/>
      </w:pPr>
      <w:r w:rsidRPr="00BA7D1D">
        <w:t>Про надання дозволу на укладення договору</w:t>
      </w:r>
    </w:p>
    <w:p w:rsidR="00BA7D1D" w:rsidRPr="00BA7D1D" w:rsidRDefault="00BA7D1D" w:rsidP="00BA7D1D">
      <w:pPr>
        <w:jc w:val="both"/>
      </w:pPr>
      <w:r w:rsidRPr="00BA7D1D">
        <w:t xml:space="preserve">про припинення права на аліменти </w:t>
      </w:r>
    </w:p>
    <w:p w:rsidR="00BA7D1D" w:rsidRPr="00BA7D1D" w:rsidRDefault="00BA7D1D" w:rsidP="00BA7D1D">
      <w:pPr>
        <w:jc w:val="both"/>
      </w:pPr>
      <w:r w:rsidRPr="00BA7D1D">
        <w:t>у зв'язку з передачею права власності на нерухоме майно</w:t>
      </w:r>
    </w:p>
    <w:p w:rsidR="00BA7D1D" w:rsidRPr="00E03FFC" w:rsidRDefault="00BA7D1D" w:rsidP="00BA7D1D">
      <w:pPr>
        <w:jc w:val="both"/>
        <w:rPr>
          <w:lang w:val="uk-UA"/>
        </w:rPr>
      </w:pPr>
    </w:p>
    <w:p w:rsidR="00BA7D1D" w:rsidRPr="00BA7D1D" w:rsidRDefault="00BA7D1D" w:rsidP="00BA7D1D">
      <w:pPr>
        <w:ind w:firstLine="708"/>
        <w:jc w:val="both"/>
      </w:pPr>
      <w:r w:rsidRPr="00BA7D1D">
        <w:t xml:space="preserve">Розглянувши заяву </w:t>
      </w:r>
      <w:r w:rsidR="009E4E40">
        <w:t>З</w:t>
      </w:r>
      <w:r w:rsidR="009E4E40">
        <w:rPr>
          <w:lang w:val="uk-UA"/>
        </w:rPr>
        <w:t>.</w:t>
      </w:r>
      <w:r w:rsidR="009E4E40">
        <w:t xml:space="preserve"> та Б</w:t>
      </w:r>
      <w:r w:rsidR="009E4E40">
        <w:rPr>
          <w:lang w:val="uk-UA"/>
        </w:rPr>
        <w:t>.</w:t>
      </w:r>
      <w:r w:rsidRPr="00BA7D1D">
        <w:t xml:space="preserve"> про надання дозволу на укладення договору про припинення права на аліменти для неповнолітньо</w:t>
      </w:r>
      <w:r w:rsidR="009E4E40">
        <w:t>го Б</w:t>
      </w:r>
      <w:r w:rsidR="009E4E40">
        <w:rPr>
          <w:lang w:val="uk-UA"/>
        </w:rPr>
        <w:t>.</w:t>
      </w:r>
      <w:r w:rsidR="009E4E40">
        <w:t>,19.08.</w:t>
      </w:r>
      <w:r w:rsidR="009E4E40">
        <w:rPr>
          <w:lang w:val="uk-UA"/>
        </w:rPr>
        <w:t>****</w:t>
      </w:r>
      <w:r w:rsidR="009E4E40">
        <w:t xml:space="preserve"> р.н. та Б</w:t>
      </w:r>
      <w:r w:rsidR="009E4E40">
        <w:rPr>
          <w:lang w:val="uk-UA"/>
        </w:rPr>
        <w:t>.</w:t>
      </w:r>
      <w:r w:rsidR="009E4E40">
        <w:t xml:space="preserve"> 09.01.</w:t>
      </w:r>
      <w:r w:rsidR="009E4E40">
        <w:rPr>
          <w:lang w:val="uk-UA"/>
        </w:rPr>
        <w:t>****</w:t>
      </w:r>
      <w:r w:rsidRPr="00BA7D1D">
        <w:t xml:space="preserve"> р.н. у  зв’язку з передачею права власності на нерухоме майно, а</w:t>
      </w:r>
      <w:r w:rsidR="009E4E40">
        <w:t xml:space="preserve"> саме: по 1/6 частки квартири №</w:t>
      </w:r>
      <w:r w:rsidR="009E4E40">
        <w:rPr>
          <w:lang w:val="uk-UA"/>
        </w:rPr>
        <w:t>**</w:t>
      </w:r>
      <w:r w:rsidR="009E4E40">
        <w:t xml:space="preserve"> у будинку №</w:t>
      </w:r>
      <w:r w:rsidR="009E4E40">
        <w:rPr>
          <w:lang w:val="uk-UA"/>
        </w:rPr>
        <w:t>**</w:t>
      </w:r>
      <w:r w:rsidRPr="00BA7D1D">
        <w:t xml:space="preserve"> по пр. Шевченка, в м.  Новий Розділ Львівської області  на корис</w:t>
      </w:r>
      <w:r w:rsidR="009E4E40">
        <w:t>ть Б</w:t>
      </w:r>
      <w:r w:rsidR="009E4E40">
        <w:rPr>
          <w:lang w:val="uk-UA"/>
        </w:rPr>
        <w:t>.</w:t>
      </w:r>
      <w:r w:rsidR="009E4E40">
        <w:t>,19.08.</w:t>
      </w:r>
      <w:r w:rsidR="009E4E40">
        <w:rPr>
          <w:lang w:val="uk-UA"/>
        </w:rPr>
        <w:t>****</w:t>
      </w:r>
      <w:r w:rsidRPr="00BA7D1D">
        <w:t xml:space="preserve"> р.н. та </w:t>
      </w:r>
      <w:r w:rsidR="009E4E40">
        <w:t>Б</w:t>
      </w:r>
      <w:r w:rsidR="009E4E40">
        <w:rPr>
          <w:lang w:val="uk-UA"/>
        </w:rPr>
        <w:t xml:space="preserve">.                                                                                                                                                                                 </w:t>
      </w:r>
      <w:r w:rsidR="009E4E40">
        <w:t xml:space="preserve"> 09.01.</w:t>
      </w:r>
      <w:r w:rsidR="009E4E40">
        <w:rPr>
          <w:lang w:val="uk-UA"/>
        </w:rPr>
        <w:t>****</w:t>
      </w:r>
      <w:r w:rsidRPr="00BA7D1D">
        <w:t xml:space="preserve"> р.н., враховуючи подання служби у справах дітей Новороздільської міської ради від 22.02.2018 р., витяг з протоколу комісії з питань захисту прав дитини Новороздільської міської ради від 22.02.2018 р. та інші матеріали по справі, відповідно до ст. 17 Закону України «Про охорону дитинства», ст. 190 Сімейного кодексу України, п. 66, п. 67 Постанови Кабінету Міністрів України від 24.09.08р. № 866 «Питання діяльності органів опіки та піклування, пов’язаної із захистом прав дитини»,  пп. 4 п. «б» ч.1 ст. 34, ч.1 ст. 73 Закону України «Про місцеве самоврядування в Україні», виконавчий комітет Новороздільської міської ради</w:t>
      </w:r>
    </w:p>
    <w:p w:rsidR="00BA7D1D" w:rsidRPr="00BA7D1D" w:rsidRDefault="00BA7D1D" w:rsidP="00BA7D1D">
      <w:pPr>
        <w:jc w:val="both"/>
      </w:pPr>
    </w:p>
    <w:p w:rsidR="00BA7D1D" w:rsidRPr="00BA7D1D" w:rsidRDefault="00BA7D1D" w:rsidP="00BA7D1D">
      <w:pPr>
        <w:pStyle w:val="vyr"/>
        <w:spacing w:before="0"/>
        <w:ind w:firstLine="0"/>
        <w:jc w:val="both"/>
        <w:rPr>
          <w:rFonts w:ascii="Times New Roman" w:hAnsi="Times New Roman"/>
          <w:b/>
          <w:lang w:val="uk-UA"/>
        </w:rPr>
      </w:pPr>
      <w:r w:rsidRPr="00BA7D1D">
        <w:rPr>
          <w:rFonts w:ascii="Times New Roman" w:hAnsi="Times New Roman"/>
          <w:b/>
          <w:lang w:val="uk-UA"/>
        </w:rPr>
        <w:t>В И Р І Ш И В:</w:t>
      </w:r>
    </w:p>
    <w:p w:rsidR="00BA7D1D" w:rsidRPr="00BA7D1D" w:rsidRDefault="00BA7D1D" w:rsidP="00BA7D1D">
      <w:pPr>
        <w:pStyle w:val="vyr"/>
        <w:spacing w:before="0"/>
        <w:ind w:firstLine="0"/>
        <w:jc w:val="both"/>
        <w:rPr>
          <w:rFonts w:ascii="Times New Roman" w:hAnsi="Times New Roman"/>
          <w:b/>
          <w:lang w:val="uk-UA"/>
        </w:rPr>
      </w:pPr>
    </w:p>
    <w:p w:rsidR="00BA7D1D" w:rsidRPr="00BA7D1D" w:rsidRDefault="009E4E40" w:rsidP="00BA7D1D">
      <w:pPr>
        <w:jc w:val="both"/>
      </w:pPr>
      <w:r>
        <w:tab/>
        <w:t>1. Дати дозвіл З</w:t>
      </w:r>
      <w:r>
        <w:rPr>
          <w:lang w:val="uk-UA"/>
        </w:rPr>
        <w:t>.</w:t>
      </w:r>
      <w:r>
        <w:t>, Б</w:t>
      </w:r>
      <w:r>
        <w:rPr>
          <w:lang w:val="uk-UA"/>
        </w:rPr>
        <w:t>.</w:t>
      </w:r>
      <w:r>
        <w:t>, Б</w:t>
      </w:r>
      <w:r>
        <w:rPr>
          <w:lang w:val="uk-UA"/>
        </w:rPr>
        <w:t>.</w:t>
      </w:r>
      <w:r w:rsidR="00BA7D1D" w:rsidRPr="00BA7D1D">
        <w:t xml:space="preserve"> </w:t>
      </w:r>
      <w:r>
        <w:t>та Б</w:t>
      </w:r>
      <w:r>
        <w:rPr>
          <w:lang w:val="uk-UA"/>
        </w:rPr>
        <w:t>.</w:t>
      </w:r>
      <w:r w:rsidR="00BA7D1D" w:rsidRPr="00BA7D1D">
        <w:t xml:space="preserve"> на укладення договору про припинення права на аліменти неповнолітньо</w:t>
      </w:r>
      <w:r>
        <w:t xml:space="preserve">го </w:t>
      </w:r>
      <w:r>
        <w:rPr>
          <w:lang w:val="uk-UA"/>
        </w:rPr>
        <w:t>Б.</w:t>
      </w:r>
      <w:r>
        <w:t>,19.08.</w:t>
      </w:r>
      <w:r>
        <w:rPr>
          <w:lang w:val="uk-UA"/>
        </w:rPr>
        <w:t>****</w:t>
      </w:r>
      <w:r>
        <w:t xml:space="preserve"> р.н. та </w:t>
      </w:r>
      <w:r>
        <w:rPr>
          <w:lang w:val="uk-UA"/>
        </w:rPr>
        <w:t>Б.</w:t>
      </w:r>
      <w:r>
        <w:t xml:space="preserve"> 09.01.</w:t>
      </w:r>
      <w:r>
        <w:rPr>
          <w:lang w:val="uk-UA"/>
        </w:rPr>
        <w:t>****</w:t>
      </w:r>
      <w:r w:rsidR="00BA7D1D" w:rsidRPr="00BA7D1D">
        <w:t xml:space="preserve"> р.н. у  зв’язку з передачею права власності на нерухоме майно, а</w:t>
      </w:r>
      <w:r>
        <w:t xml:space="preserve"> саме: по 1/6 частки квартири №</w:t>
      </w:r>
      <w:r>
        <w:rPr>
          <w:lang w:val="uk-UA"/>
        </w:rPr>
        <w:t>**</w:t>
      </w:r>
      <w:r>
        <w:t xml:space="preserve"> у будинку №</w:t>
      </w:r>
      <w:r>
        <w:rPr>
          <w:lang w:val="uk-UA"/>
        </w:rPr>
        <w:t>**</w:t>
      </w:r>
      <w:r w:rsidR="00BA7D1D" w:rsidRPr="00BA7D1D">
        <w:t xml:space="preserve"> по пр. Шевченка, в м.  Новий Розділ Львівської області  на корис</w:t>
      </w:r>
      <w:r>
        <w:t>ть Б</w:t>
      </w:r>
      <w:r>
        <w:rPr>
          <w:lang w:val="uk-UA"/>
        </w:rPr>
        <w:t>.</w:t>
      </w:r>
      <w:r>
        <w:t>,19.08.</w:t>
      </w:r>
      <w:r>
        <w:rPr>
          <w:lang w:val="uk-UA"/>
        </w:rPr>
        <w:t>****</w:t>
      </w:r>
      <w:r>
        <w:t xml:space="preserve"> р.н. та Б</w:t>
      </w:r>
      <w:r>
        <w:rPr>
          <w:lang w:val="uk-UA"/>
        </w:rPr>
        <w:t>.</w:t>
      </w:r>
      <w:r>
        <w:t xml:space="preserve"> 09.01.</w:t>
      </w:r>
      <w:r>
        <w:rPr>
          <w:lang w:val="uk-UA"/>
        </w:rPr>
        <w:t>****</w:t>
      </w:r>
      <w:r w:rsidR="00BA7D1D" w:rsidRPr="00BA7D1D">
        <w:t xml:space="preserve"> р.н.</w:t>
      </w:r>
    </w:p>
    <w:p w:rsidR="00BA7D1D" w:rsidRPr="00BA7D1D" w:rsidRDefault="00BA7D1D" w:rsidP="00BA7D1D">
      <w:pPr>
        <w:jc w:val="both"/>
      </w:pPr>
      <w:r w:rsidRPr="00BA7D1D">
        <w:tab/>
        <w:t xml:space="preserve">2. Дати дозвіл </w:t>
      </w:r>
      <w:r w:rsidR="009E4E40">
        <w:t>З</w:t>
      </w:r>
      <w:r w:rsidR="009E4E40">
        <w:rPr>
          <w:lang w:val="uk-UA"/>
        </w:rPr>
        <w:t>.</w:t>
      </w:r>
      <w:r w:rsidRPr="00BA7D1D">
        <w:t xml:space="preserve"> на відчуження 1/6 ч</w:t>
      </w:r>
      <w:r w:rsidR="009E4E40">
        <w:t>астки квартири №</w:t>
      </w:r>
      <w:r w:rsidR="009E4E40">
        <w:rPr>
          <w:lang w:val="uk-UA"/>
        </w:rPr>
        <w:t>**</w:t>
      </w:r>
      <w:r w:rsidR="009E4E40">
        <w:t xml:space="preserve"> у будинку №</w:t>
      </w:r>
      <w:r w:rsidR="009E4E40">
        <w:rPr>
          <w:lang w:val="uk-UA"/>
        </w:rPr>
        <w:t>**</w:t>
      </w:r>
      <w:r w:rsidRPr="00BA7D1D">
        <w:t xml:space="preserve"> по пр. Шевченка, в м.  Новий Розділ Львівської області на ім’</w:t>
      </w:r>
      <w:r w:rsidR="009E4E40">
        <w:t>я неповнолітньої дити</w:t>
      </w:r>
      <w:r w:rsidR="009E4E40">
        <w:rPr>
          <w:lang w:val="uk-UA"/>
        </w:rPr>
        <w:t>ни Б.</w:t>
      </w:r>
      <w:r w:rsidR="009E4E40">
        <w:t>19.08.</w:t>
      </w:r>
      <w:r w:rsidR="009E4E40">
        <w:rPr>
          <w:lang w:val="uk-UA"/>
        </w:rPr>
        <w:t>****</w:t>
      </w:r>
      <w:r w:rsidRPr="00BA7D1D">
        <w:t xml:space="preserve"> р.н.</w:t>
      </w:r>
    </w:p>
    <w:p w:rsidR="00BA7D1D" w:rsidRPr="00BA7D1D" w:rsidRDefault="009E4E40" w:rsidP="00BA7D1D">
      <w:pPr>
        <w:jc w:val="both"/>
      </w:pPr>
      <w:r>
        <w:tab/>
        <w:t>3. Дати дозвіл З</w:t>
      </w:r>
      <w:r>
        <w:rPr>
          <w:lang w:val="uk-UA"/>
        </w:rPr>
        <w:t>.</w:t>
      </w:r>
      <w:r w:rsidR="00BA7D1D" w:rsidRPr="00BA7D1D">
        <w:t xml:space="preserve"> на в</w:t>
      </w:r>
      <w:r>
        <w:t>ідчуження 1/6 частки квартири №</w:t>
      </w:r>
      <w:r>
        <w:rPr>
          <w:lang w:val="uk-UA"/>
        </w:rPr>
        <w:t>**</w:t>
      </w:r>
      <w:r>
        <w:t xml:space="preserve"> у будинку №</w:t>
      </w:r>
      <w:r>
        <w:rPr>
          <w:lang w:val="uk-UA"/>
        </w:rPr>
        <w:t>**</w:t>
      </w:r>
      <w:r w:rsidR="00BA7D1D" w:rsidRPr="00BA7D1D">
        <w:t xml:space="preserve"> по пр. Шевченка, в м.  Новий Розділ Львівської облас</w:t>
      </w:r>
      <w:r>
        <w:t>ті на ім’я Б</w:t>
      </w:r>
      <w:r>
        <w:rPr>
          <w:lang w:val="uk-UA"/>
        </w:rPr>
        <w:t>.</w:t>
      </w:r>
      <w:r>
        <w:t xml:space="preserve"> 09.01.</w:t>
      </w:r>
      <w:r>
        <w:rPr>
          <w:lang w:val="uk-UA"/>
        </w:rPr>
        <w:t>****</w:t>
      </w:r>
      <w:r w:rsidR="00BA7D1D" w:rsidRPr="00BA7D1D">
        <w:t xml:space="preserve"> р.н.</w:t>
      </w:r>
    </w:p>
    <w:p w:rsidR="00BA7D1D" w:rsidRPr="00BA7D1D" w:rsidRDefault="00BA7D1D" w:rsidP="00BA7D1D">
      <w:pPr>
        <w:jc w:val="both"/>
      </w:pPr>
      <w:r w:rsidRPr="00BA7D1D">
        <w:tab/>
        <w:t>4.  Контроль за виконанням даного рішення покласти на начальника служби у справах дітей Шиманську Т.Ю.</w:t>
      </w:r>
    </w:p>
    <w:p w:rsidR="00BA7D1D" w:rsidRDefault="00BA7D1D" w:rsidP="00BA7D1D">
      <w:pPr>
        <w:jc w:val="both"/>
        <w:rPr>
          <w:lang w:val="uk-UA"/>
        </w:rPr>
      </w:pPr>
    </w:p>
    <w:p w:rsidR="0065605B" w:rsidRPr="00BA7D1D" w:rsidRDefault="0065605B" w:rsidP="00BA7D1D">
      <w:pPr>
        <w:jc w:val="both"/>
        <w:rPr>
          <w:lang w:val="uk-UA"/>
        </w:rPr>
      </w:pPr>
    </w:p>
    <w:p w:rsidR="0065605B" w:rsidRDefault="00BA7D1D" w:rsidP="00B44DD9">
      <w:pPr>
        <w:jc w:val="both"/>
        <w:rPr>
          <w:lang w:val="uk-UA"/>
        </w:rPr>
      </w:pPr>
      <w:r w:rsidRPr="00BA7D1D">
        <w:t>МІСЬКИЙ ГОЛОВА                                                                                     МЕЛЕШКО А.Р.</w:t>
      </w: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Default="009E4E40" w:rsidP="00B44DD9">
      <w:pPr>
        <w:jc w:val="both"/>
        <w:rPr>
          <w:lang w:val="uk-UA"/>
        </w:rPr>
      </w:pPr>
    </w:p>
    <w:p w:rsidR="009E4E40" w:rsidRPr="009E4E40" w:rsidRDefault="009E4E40" w:rsidP="00B44DD9">
      <w:pPr>
        <w:jc w:val="both"/>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A7D1D" w:rsidRPr="00BA7D1D" w:rsidRDefault="00BA7D1D" w:rsidP="00BA7D1D">
      <w:pPr>
        <w:rPr>
          <w:lang w:val="uk-UA"/>
        </w:rPr>
      </w:pPr>
    </w:p>
    <w:p w:rsidR="00BA7D1D" w:rsidRPr="00CE40F9" w:rsidRDefault="00BA7D1D" w:rsidP="00BA7D1D">
      <w:pPr>
        <w:jc w:val="both"/>
        <w:rPr>
          <w:b/>
          <w:lang w:val="uk-UA"/>
        </w:rPr>
      </w:pP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00CE40F9">
        <w:rPr>
          <w:lang w:val="uk-UA"/>
        </w:rPr>
        <w:tab/>
      </w:r>
      <w:r w:rsidR="00CE40F9">
        <w:rPr>
          <w:lang w:val="uk-UA"/>
        </w:rPr>
        <w:tab/>
      </w:r>
      <w:r w:rsidR="00CE40F9" w:rsidRPr="00CE40F9">
        <w:rPr>
          <w:b/>
          <w:lang w:val="uk-UA"/>
        </w:rPr>
        <w:t>34</w:t>
      </w:r>
    </w:p>
    <w:p w:rsidR="00E03FFC" w:rsidRDefault="00E03FFC" w:rsidP="00BA7D1D">
      <w:pPr>
        <w:jc w:val="both"/>
        <w:rPr>
          <w:lang w:val="uk-UA"/>
        </w:rPr>
      </w:pPr>
    </w:p>
    <w:p w:rsidR="00CE40F9" w:rsidRDefault="00CE40F9" w:rsidP="00BA7D1D">
      <w:pPr>
        <w:jc w:val="both"/>
        <w:rPr>
          <w:lang w:val="uk-UA"/>
        </w:rPr>
      </w:pPr>
    </w:p>
    <w:p w:rsidR="00BA7D1D" w:rsidRPr="00BA7D1D" w:rsidRDefault="00BA7D1D" w:rsidP="00BA7D1D">
      <w:pPr>
        <w:jc w:val="both"/>
        <w:rPr>
          <w:lang w:val="uk-UA"/>
        </w:rPr>
      </w:pPr>
      <w:r w:rsidRPr="00BA7D1D">
        <w:rPr>
          <w:lang w:val="uk-UA"/>
        </w:rPr>
        <w:t>22 лютого 2018 року</w:t>
      </w:r>
    </w:p>
    <w:p w:rsidR="00BA7D1D" w:rsidRDefault="00BA7D1D" w:rsidP="00BA7D1D">
      <w:pPr>
        <w:rPr>
          <w:lang w:val="uk-UA"/>
        </w:rPr>
      </w:pPr>
    </w:p>
    <w:p w:rsidR="00BA7D1D" w:rsidRPr="00BA7D1D" w:rsidRDefault="00BA7D1D" w:rsidP="00BA7D1D">
      <w:r w:rsidRPr="00BA7D1D">
        <w:t xml:space="preserve">Про доцільність позбавлення батьківських прав </w:t>
      </w:r>
    </w:p>
    <w:p w:rsidR="00BA7D1D" w:rsidRPr="00BA7D1D" w:rsidRDefault="009E4E40" w:rsidP="00BA7D1D">
      <w:r>
        <w:t>Ф</w:t>
      </w:r>
      <w:r>
        <w:rPr>
          <w:lang w:val="uk-UA"/>
        </w:rPr>
        <w:t>.</w:t>
      </w:r>
      <w:r w:rsidR="00BA7D1D" w:rsidRPr="00BA7D1D">
        <w:t xml:space="preserve"> відносно дитини </w:t>
      </w:r>
    </w:p>
    <w:p w:rsidR="00BA7D1D" w:rsidRPr="00BA7D1D" w:rsidRDefault="009E4E40" w:rsidP="00BA7D1D">
      <w:r>
        <w:t>Ф</w:t>
      </w:r>
      <w:r>
        <w:rPr>
          <w:lang w:val="uk-UA"/>
        </w:rPr>
        <w:t>.</w:t>
      </w:r>
      <w:r>
        <w:t xml:space="preserve"> 30.04.</w:t>
      </w:r>
      <w:r>
        <w:rPr>
          <w:lang w:val="uk-UA"/>
        </w:rPr>
        <w:t>****</w:t>
      </w:r>
      <w:r w:rsidR="00BA7D1D" w:rsidRPr="00BA7D1D">
        <w:t xml:space="preserve"> р.н.</w:t>
      </w:r>
    </w:p>
    <w:p w:rsidR="00DC5E60" w:rsidRPr="00E03FFC" w:rsidRDefault="00BA7D1D" w:rsidP="00E03FFC">
      <w:pPr>
        <w:rPr>
          <w:lang w:val="uk-UA"/>
        </w:rPr>
      </w:pPr>
      <w:r w:rsidRPr="00BA7D1D">
        <w:t xml:space="preserve">      </w:t>
      </w:r>
    </w:p>
    <w:p w:rsidR="00BA7D1D" w:rsidRPr="00BA7D1D" w:rsidRDefault="00BA7D1D" w:rsidP="00BA7D1D">
      <w:pPr>
        <w:ind w:firstLine="567"/>
        <w:jc w:val="both"/>
      </w:pPr>
      <w:r w:rsidRPr="00BA7D1D">
        <w:t>Розглянувши клопотання служби у справах дітей Новороздільської міської ради від 22.02.2018 року про доцільність позбавлення батьківськ</w:t>
      </w:r>
      <w:r w:rsidR="009E4E40">
        <w:t>их прав Ф</w:t>
      </w:r>
      <w:r w:rsidR="009E4E40">
        <w:rPr>
          <w:lang w:val="uk-UA"/>
        </w:rPr>
        <w:t xml:space="preserve">. </w:t>
      </w:r>
      <w:r w:rsidRPr="00BA7D1D">
        <w:t>відносно</w:t>
      </w:r>
      <w:r w:rsidR="009E4E40">
        <w:t xml:space="preserve"> дитини Ф</w:t>
      </w:r>
      <w:r w:rsidR="009E4E40">
        <w:rPr>
          <w:lang w:val="uk-UA"/>
        </w:rPr>
        <w:t>.</w:t>
      </w:r>
      <w:r w:rsidR="009E4E40">
        <w:t xml:space="preserve"> 30.04.</w:t>
      </w:r>
      <w:r w:rsidR="009E4E40">
        <w:rPr>
          <w:lang w:val="uk-UA"/>
        </w:rPr>
        <w:t>****</w:t>
      </w:r>
      <w:r w:rsidRPr="00BA7D1D">
        <w:t xml:space="preserve"> р.н., витяг з протоколу комісії з питань захисту прав дитини від 22.02.2018 та додані до нього документи, відповідно Постанови КМУ № 866 від 24.09.2008р. «Питання діяльності органів опіки та піклування, пов’язаної із захистом прав дитини», ст.164 Сімейного кодексу України, п.п. 1 п. «б» ч.1 ст. 34 Закону України «Про місцеве самоврядування в Україні» виконавчий комітет Новороздільської міської ради </w:t>
      </w:r>
    </w:p>
    <w:p w:rsidR="00BA7D1D" w:rsidRPr="00BA7D1D" w:rsidRDefault="00BA7D1D" w:rsidP="00BA7D1D">
      <w:pPr>
        <w:jc w:val="both"/>
        <w:rPr>
          <w:lang w:val="uk-UA"/>
        </w:rPr>
      </w:pPr>
    </w:p>
    <w:p w:rsidR="00BA7D1D" w:rsidRPr="00BA7D1D" w:rsidRDefault="00BA7D1D" w:rsidP="00BA7D1D">
      <w:pPr>
        <w:pStyle w:val="vyr"/>
        <w:spacing w:before="0"/>
        <w:ind w:firstLine="0"/>
        <w:jc w:val="both"/>
        <w:rPr>
          <w:rFonts w:ascii="Times New Roman" w:hAnsi="Times New Roman"/>
          <w:b/>
          <w:lang w:val="uk-UA"/>
        </w:rPr>
      </w:pPr>
      <w:r w:rsidRPr="00BA7D1D">
        <w:rPr>
          <w:rFonts w:ascii="Times New Roman" w:hAnsi="Times New Roman"/>
          <w:b/>
          <w:lang w:val="uk-UA"/>
        </w:rPr>
        <w:t>В И Р І Ш И В:</w:t>
      </w:r>
    </w:p>
    <w:p w:rsidR="00BA7D1D" w:rsidRPr="00BA7D1D" w:rsidRDefault="00BA7D1D" w:rsidP="00BA7D1D">
      <w:pPr>
        <w:jc w:val="both"/>
        <w:rPr>
          <w:lang w:val="uk-UA"/>
        </w:rPr>
      </w:pPr>
    </w:p>
    <w:p w:rsidR="00BA7D1D" w:rsidRPr="00BA7D1D" w:rsidRDefault="00BA7D1D" w:rsidP="00BA7D1D">
      <w:pPr>
        <w:ind w:firstLine="426"/>
        <w:jc w:val="both"/>
      </w:pPr>
      <w:r w:rsidRPr="00BA7D1D">
        <w:t>1. Вважати за доцільне  позбавити бат</w:t>
      </w:r>
      <w:r w:rsidR="009E4E40">
        <w:t>ьківських прав мати Ф</w:t>
      </w:r>
      <w:r w:rsidR="009E4E40">
        <w:rPr>
          <w:lang w:val="uk-UA"/>
        </w:rPr>
        <w:t>.</w:t>
      </w:r>
      <w:r w:rsidR="009E4E40">
        <w:t xml:space="preserve"> відносно дитини Ф</w:t>
      </w:r>
      <w:r w:rsidR="009E4E40">
        <w:rPr>
          <w:lang w:val="uk-UA"/>
        </w:rPr>
        <w:t>.</w:t>
      </w:r>
      <w:r w:rsidR="009E4E40">
        <w:t xml:space="preserve"> 30.04.</w:t>
      </w:r>
      <w:r w:rsidR="009E4E40">
        <w:rPr>
          <w:lang w:val="uk-UA"/>
        </w:rPr>
        <w:t>****</w:t>
      </w:r>
      <w:r w:rsidRPr="00BA7D1D">
        <w:t xml:space="preserve"> р.н.</w:t>
      </w:r>
    </w:p>
    <w:p w:rsidR="00BA7D1D" w:rsidRPr="00BA7D1D" w:rsidRDefault="00BA7D1D" w:rsidP="00BA7D1D">
      <w:pPr>
        <w:ind w:firstLine="426"/>
        <w:jc w:val="both"/>
        <w:rPr>
          <w:snapToGrid w:val="0"/>
        </w:rPr>
      </w:pPr>
      <w:r w:rsidRPr="00BA7D1D">
        <w:rPr>
          <w:snapToGrid w:val="0"/>
        </w:rPr>
        <w:t>2. Службі у справах дітей підготувати необхідні матеріали для звернення до суду з позовом про позбавлення батьківських прав.</w:t>
      </w:r>
    </w:p>
    <w:p w:rsidR="00BA7D1D" w:rsidRPr="00BA7D1D" w:rsidRDefault="00BA7D1D" w:rsidP="00BA7D1D">
      <w:pPr>
        <w:ind w:firstLine="426"/>
        <w:jc w:val="both"/>
        <w:rPr>
          <w:lang w:val="uk-UA"/>
        </w:rPr>
      </w:pPr>
      <w:r w:rsidRPr="00BA7D1D">
        <w:t>3.   Контроль за виконання рішення покласти на міського голову Мелешка А.Р.</w:t>
      </w:r>
    </w:p>
    <w:p w:rsidR="00BA7D1D" w:rsidRDefault="00BA7D1D" w:rsidP="00BA7D1D">
      <w:pPr>
        <w:autoSpaceDE w:val="0"/>
        <w:rPr>
          <w:b/>
          <w:lang w:val="uk-UA"/>
        </w:rPr>
      </w:pPr>
    </w:p>
    <w:p w:rsidR="00DC5E60" w:rsidRPr="00DC5E60" w:rsidRDefault="00DC5E60" w:rsidP="00BA7D1D">
      <w:pPr>
        <w:autoSpaceDE w:val="0"/>
        <w:rPr>
          <w:b/>
          <w:lang w:val="uk-UA"/>
        </w:rPr>
      </w:pPr>
    </w:p>
    <w:p w:rsidR="00BA7D1D" w:rsidRPr="00BA7D1D" w:rsidRDefault="00BA7D1D" w:rsidP="00BA7D1D">
      <w:pPr>
        <w:jc w:val="both"/>
        <w:rPr>
          <w:lang w:val="uk-UA"/>
        </w:rPr>
      </w:pPr>
      <w:r w:rsidRPr="00BA7D1D">
        <w:t xml:space="preserve">МІСЬКИЙ ГОЛОВА                                                             </w:t>
      </w:r>
      <w:r w:rsidRPr="00BA7D1D">
        <w:tab/>
      </w:r>
      <w:r w:rsidRPr="00BA7D1D">
        <w:tab/>
        <w:t xml:space="preserve">      МЕЛЕШКО А.Р.</w:t>
      </w:r>
    </w:p>
    <w:p w:rsidR="00BA7D1D" w:rsidRDefault="00BA7D1D"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E03FFC" w:rsidRDefault="00E03FFC" w:rsidP="00BA7D1D">
      <w:pPr>
        <w:rPr>
          <w:lang w:val="uk-UA"/>
        </w:rPr>
      </w:pPr>
    </w:p>
    <w:p w:rsidR="00DC5E60" w:rsidRDefault="00DC5E60" w:rsidP="00BA7D1D">
      <w:pPr>
        <w:rPr>
          <w:lang w:val="uk-UA"/>
        </w:rPr>
      </w:pPr>
    </w:p>
    <w:p w:rsidR="00DC5E60" w:rsidRDefault="00DC5E60" w:rsidP="00BA7D1D">
      <w:pPr>
        <w:rPr>
          <w:lang w:val="uk-UA"/>
        </w:rPr>
      </w:pPr>
    </w:p>
    <w:p w:rsidR="00DC5E60" w:rsidRDefault="00DC5E60" w:rsidP="00BA7D1D">
      <w:pPr>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5A48" w:rsidRPr="00BA7D1D" w:rsidRDefault="00EE5A48" w:rsidP="00BA7D1D">
      <w:pPr>
        <w:rPr>
          <w:lang w:val="uk-UA"/>
        </w:rPr>
      </w:pPr>
    </w:p>
    <w:p w:rsidR="00BA7D1D" w:rsidRPr="00B46BB4" w:rsidRDefault="00BA7D1D" w:rsidP="00BA7D1D">
      <w:pPr>
        <w:jc w:val="both"/>
        <w:rPr>
          <w:b/>
          <w:lang w:val="uk-UA"/>
        </w:rPr>
      </w:pP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Pr="00BA7D1D">
        <w:rPr>
          <w:lang w:val="uk-UA"/>
        </w:rPr>
        <w:tab/>
      </w:r>
      <w:r w:rsidR="00B46BB4">
        <w:rPr>
          <w:lang w:val="uk-UA"/>
        </w:rPr>
        <w:tab/>
      </w:r>
      <w:r w:rsidR="00B46BB4" w:rsidRPr="00B46BB4">
        <w:rPr>
          <w:lang w:val="uk-UA"/>
        </w:rPr>
        <w:tab/>
      </w:r>
      <w:r w:rsidR="00EE5A48">
        <w:rPr>
          <w:b/>
          <w:lang w:val="uk-UA"/>
        </w:rPr>
        <w:t>35</w:t>
      </w:r>
    </w:p>
    <w:p w:rsidR="00DC5E60" w:rsidRDefault="00DC5E60" w:rsidP="00BA7D1D">
      <w:pPr>
        <w:jc w:val="both"/>
        <w:rPr>
          <w:lang w:val="uk-UA"/>
        </w:rPr>
      </w:pPr>
    </w:p>
    <w:p w:rsidR="00B46BB4" w:rsidRDefault="00B46BB4" w:rsidP="00BA7D1D">
      <w:pPr>
        <w:jc w:val="both"/>
        <w:rPr>
          <w:lang w:val="uk-UA"/>
        </w:rPr>
      </w:pPr>
    </w:p>
    <w:p w:rsidR="00BA7D1D" w:rsidRPr="00BA7D1D" w:rsidRDefault="00BA7D1D" w:rsidP="00BA7D1D">
      <w:pPr>
        <w:jc w:val="both"/>
        <w:rPr>
          <w:lang w:val="uk-UA"/>
        </w:rPr>
      </w:pPr>
      <w:r w:rsidRPr="00BA7D1D">
        <w:rPr>
          <w:lang w:val="uk-UA"/>
        </w:rPr>
        <w:t>22 лютого 2018 року</w:t>
      </w:r>
    </w:p>
    <w:p w:rsidR="00BA7D1D" w:rsidRPr="00BA7D1D" w:rsidRDefault="00BA7D1D" w:rsidP="00BA7D1D">
      <w:pPr>
        <w:autoSpaceDE w:val="0"/>
        <w:autoSpaceDN w:val="0"/>
        <w:rPr>
          <w:b/>
        </w:rPr>
      </w:pPr>
    </w:p>
    <w:p w:rsidR="00BA7D1D" w:rsidRPr="00BA7D1D" w:rsidRDefault="00BA7D1D" w:rsidP="00BA7D1D">
      <w:r w:rsidRPr="00BA7D1D">
        <w:t>Про погодження встановлення порядку</w:t>
      </w:r>
    </w:p>
    <w:p w:rsidR="00BA7D1D" w:rsidRPr="009E4E40" w:rsidRDefault="00BA7D1D" w:rsidP="00BA7D1D">
      <w:pPr>
        <w:rPr>
          <w:lang w:val="uk-UA"/>
        </w:rPr>
      </w:pPr>
      <w:r w:rsidRPr="00BA7D1D">
        <w:t>по</w:t>
      </w:r>
      <w:r w:rsidR="009E4E40">
        <w:t>бачень Є</w:t>
      </w:r>
      <w:r w:rsidR="009E4E40">
        <w:rPr>
          <w:lang w:val="uk-UA"/>
        </w:rPr>
        <w:t>.</w:t>
      </w:r>
    </w:p>
    <w:p w:rsidR="00BA7D1D" w:rsidRPr="009E4E40" w:rsidRDefault="00BA7D1D" w:rsidP="00BA7D1D">
      <w:pPr>
        <w:rPr>
          <w:lang w:val="uk-UA"/>
        </w:rPr>
      </w:pPr>
      <w:r w:rsidRPr="00BA7D1D">
        <w:t>з її внуком</w:t>
      </w:r>
      <w:r w:rsidR="009E4E40">
        <w:t xml:space="preserve"> Ш</w:t>
      </w:r>
      <w:r w:rsidR="009E4E40">
        <w:rPr>
          <w:lang w:val="uk-UA"/>
        </w:rPr>
        <w:t>.</w:t>
      </w:r>
    </w:p>
    <w:p w:rsidR="00BA7D1D" w:rsidRPr="00790792" w:rsidRDefault="00BA7D1D" w:rsidP="00BA7D1D">
      <w:pPr>
        <w:rPr>
          <w:lang w:val="uk-UA"/>
        </w:rPr>
      </w:pPr>
    </w:p>
    <w:p w:rsidR="00BA7D1D" w:rsidRPr="00BA7D1D" w:rsidRDefault="00BA7D1D" w:rsidP="00BA7D1D">
      <w:pPr>
        <w:ind w:firstLine="540"/>
        <w:jc w:val="both"/>
      </w:pPr>
      <w:r w:rsidRPr="00BA7D1D">
        <w:t>Розглянувши заяву від 16.01.2018 р</w:t>
      </w:r>
      <w:r w:rsidR="009E4E40">
        <w:t xml:space="preserve">. №Є-2 </w:t>
      </w:r>
      <w:r w:rsidR="009E4E40">
        <w:rPr>
          <w:lang w:val="uk-UA"/>
        </w:rPr>
        <w:t>Є.</w:t>
      </w:r>
      <w:r w:rsidRPr="00BA7D1D">
        <w:t xml:space="preserve"> про погодження встановлення порядку побачень з внуком</w:t>
      </w:r>
      <w:r w:rsidR="009E4E40">
        <w:t xml:space="preserve"> Ш</w:t>
      </w:r>
      <w:r w:rsidR="009E4E40">
        <w:rPr>
          <w:lang w:val="uk-UA"/>
        </w:rPr>
        <w:t>.</w:t>
      </w:r>
      <w:r w:rsidR="009E4E40">
        <w:t xml:space="preserve"> 02.08.</w:t>
      </w:r>
      <w:r w:rsidR="009E4E40">
        <w:rPr>
          <w:lang w:val="uk-UA"/>
        </w:rPr>
        <w:t>****</w:t>
      </w:r>
      <w:r w:rsidRPr="00BA7D1D">
        <w:t xml:space="preserve"> р.н., беручи до уваги витяг з протоколу комісії з питань захисту прав дитини Новороздільської міської ради від 22.02.2018, інші матеріали по справі, відповідно до ст.ст. 257, 258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BA7D1D" w:rsidRPr="00BA7D1D" w:rsidRDefault="00BA7D1D" w:rsidP="00BA7D1D">
      <w:pPr>
        <w:pStyle w:val="aff3"/>
        <w:ind w:firstLine="540"/>
        <w:jc w:val="both"/>
        <w:rPr>
          <w:szCs w:val="24"/>
        </w:rPr>
      </w:pPr>
    </w:p>
    <w:p w:rsidR="00BA7D1D" w:rsidRPr="00BA7D1D" w:rsidRDefault="00BA7D1D" w:rsidP="00BA7D1D">
      <w:pPr>
        <w:pStyle w:val="aff3"/>
        <w:jc w:val="both"/>
        <w:rPr>
          <w:szCs w:val="24"/>
        </w:rPr>
      </w:pPr>
      <w:r w:rsidRPr="00BA7D1D">
        <w:rPr>
          <w:szCs w:val="24"/>
        </w:rPr>
        <w:t>В И Р І Ш И В:</w:t>
      </w:r>
    </w:p>
    <w:p w:rsidR="00BA7D1D" w:rsidRPr="00BA7D1D" w:rsidRDefault="00BA7D1D" w:rsidP="00BA7D1D">
      <w:pPr>
        <w:pStyle w:val="aff3"/>
        <w:jc w:val="both"/>
        <w:rPr>
          <w:szCs w:val="24"/>
        </w:rPr>
      </w:pPr>
    </w:p>
    <w:p w:rsidR="00BA7D1D" w:rsidRPr="00BA7D1D" w:rsidRDefault="00BA7D1D" w:rsidP="00BA7D1D">
      <w:pPr>
        <w:pStyle w:val="aff3"/>
        <w:ind w:firstLine="567"/>
        <w:jc w:val="both"/>
        <w:rPr>
          <w:szCs w:val="24"/>
        </w:rPr>
      </w:pPr>
      <w:r w:rsidRPr="00BA7D1D">
        <w:rPr>
          <w:szCs w:val="24"/>
        </w:rPr>
        <w:tab/>
        <w:t>1. Погодити встановлення порядку по</w:t>
      </w:r>
      <w:r w:rsidR="009E4E40">
        <w:rPr>
          <w:szCs w:val="24"/>
        </w:rPr>
        <w:t>бачень Є. її внуком Ш. 02.08.****</w:t>
      </w:r>
      <w:r w:rsidRPr="00BA7D1D">
        <w:rPr>
          <w:szCs w:val="24"/>
        </w:rPr>
        <w:t xml:space="preserve"> р.н. згідно такого графіку :</w:t>
      </w:r>
    </w:p>
    <w:p w:rsidR="00BA7D1D" w:rsidRPr="00BA7D1D" w:rsidRDefault="00BA7D1D" w:rsidP="00BA7D1D">
      <w:pPr>
        <w:pStyle w:val="aff3"/>
        <w:ind w:firstLine="567"/>
        <w:jc w:val="both"/>
        <w:rPr>
          <w:szCs w:val="24"/>
        </w:rPr>
      </w:pPr>
      <w:r w:rsidRPr="00BA7D1D">
        <w:rPr>
          <w:szCs w:val="24"/>
        </w:rPr>
        <w:t>1.1. кожен вівторок місяця з 15.00 год. до 18.00 год. за місцем проживання дитини;</w:t>
      </w:r>
    </w:p>
    <w:p w:rsidR="00BA7D1D" w:rsidRPr="00BA7D1D" w:rsidRDefault="00BA7D1D" w:rsidP="00BA7D1D">
      <w:pPr>
        <w:pStyle w:val="aff3"/>
        <w:ind w:firstLine="567"/>
        <w:jc w:val="both"/>
        <w:rPr>
          <w:szCs w:val="24"/>
        </w:rPr>
      </w:pPr>
      <w:r w:rsidRPr="00BA7D1D">
        <w:rPr>
          <w:szCs w:val="24"/>
        </w:rPr>
        <w:t>1.2. кожну першу та третю суботу місяця забирати з 15.00 год. та повертати кожну  першу та третю неділю місяця до 12.00 год.;</w:t>
      </w:r>
    </w:p>
    <w:p w:rsidR="00BA7D1D" w:rsidRPr="00BA7D1D" w:rsidRDefault="009E4E40" w:rsidP="00BA7D1D">
      <w:pPr>
        <w:pStyle w:val="aff3"/>
        <w:ind w:firstLine="567"/>
        <w:jc w:val="both"/>
        <w:rPr>
          <w:szCs w:val="24"/>
        </w:rPr>
      </w:pPr>
      <w:r>
        <w:rPr>
          <w:szCs w:val="24"/>
        </w:rPr>
        <w:t>1.3. бачити Ш</w:t>
      </w:r>
      <w:r w:rsidR="00BA7D1D" w:rsidRPr="00BA7D1D">
        <w:rPr>
          <w:szCs w:val="24"/>
        </w:rPr>
        <w:t>.  не менше ніж три години в день народження дитини  за місцем проживання дитини.</w:t>
      </w:r>
    </w:p>
    <w:p w:rsidR="00BA7D1D" w:rsidRPr="00BA7D1D" w:rsidRDefault="00BA7D1D" w:rsidP="00BA7D1D">
      <w:pPr>
        <w:pStyle w:val="aff3"/>
        <w:jc w:val="both"/>
        <w:rPr>
          <w:szCs w:val="24"/>
        </w:rPr>
      </w:pPr>
      <w:r w:rsidRPr="00BA7D1D">
        <w:rPr>
          <w:color w:val="FF0000"/>
          <w:szCs w:val="24"/>
        </w:rPr>
        <w:t xml:space="preserve"> </w:t>
      </w:r>
      <w:r w:rsidRPr="00BA7D1D">
        <w:rPr>
          <w:color w:val="FF0000"/>
          <w:szCs w:val="24"/>
        </w:rPr>
        <w:tab/>
      </w:r>
      <w:r w:rsidRPr="00BA7D1D">
        <w:rPr>
          <w:szCs w:val="24"/>
        </w:rPr>
        <w:t>2. Контроль за виконанням даного рішення покласти на начальника служби у справах дітей Шиманську Т.Ю.</w:t>
      </w:r>
    </w:p>
    <w:p w:rsidR="00BA7D1D" w:rsidRDefault="00BA7D1D" w:rsidP="00BA7D1D">
      <w:pPr>
        <w:autoSpaceDE w:val="0"/>
        <w:autoSpaceDN w:val="0"/>
        <w:rPr>
          <w:lang w:val="uk-UA"/>
        </w:rPr>
      </w:pPr>
    </w:p>
    <w:p w:rsidR="00790792" w:rsidRPr="00BA7D1D" w:rsidRDefault="00790792" w:rsidP="00BA7D1D">
      <w:pPr>
        <w:autoSpaceDE w:val="0"/>
        <w:autoSpaceDN w:val="0"/>
        <w:rPr>
          <w:lang w:val="uk-UA"/>
        </w:rPr>
      </w:pPr>
    </w:p>
    <w:p w:rsidR="00F72CAB" w:rsidRDefault="00BA7D1D" w:rsidP="00BA7D1D">
      <w:pPr>
        <w:jc w:val="both"/>
        <w:rPr>
          <w:lang w:val="uk-UA"/>
        </w:rPr>
      </w:pPr>
      <w:r w:rsidRPr="00BA7D1D">
        <w:t xml:space="preserve">МІСЬКИЙ ГОЛОВА                                                             </w:t>
      </w:r>
      <w:r w:rsidRPr="00BA7D1D">
        <w:tab/>
      </w:r>
      <w:r w:rsidRPr="00BA7D1D">
        <w:tab/>
        <w:t xml:space="preserve">      МЕЛЕШКО А.Р.</w:t>
      </w:r>
    </w:p>
    <w:p w:rsidR="00BA7D1D" w:rsidRPr="00BA7D1D" w:rsidRDefault="00BA7D1D" w:rsidP="00BA7D1D">
      <w:pPr>
        <w:jc w:val="both"/>
        <w:rPr>
          <w:lang w:val="uk-UA"/>
        </w:rPr>
      </w:pPr>
    </w:p>
    <w:p w:rsidR="006D79F6" w:rsidRDefault="006D79F6"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790792" w:rsidRDefault="00790792" w:rsidP="00157FB9">
      <w:pPr>
        <w:rPr>
          <w:lang w:val="uk-UA"/>
        </w:rPr>
      </w:pPr>
    </w:p>
    <w:p w:rsidR="00B46BB4" w:rsidRDefault="00B46BB4" w:rsidP="00157FB9">
      <w:pPr>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46BB4" w:rsidRPr="00157FB9" w:rsidRDefault="00B46BB4" w:rsidP="00157FB9">
      <w:pPr>
        <w:rPr>
          <w:lang w:val="uk-UA"/>
        </w:rPr>
      </w:pPr>
    </w:p>
    <w:p w:rsidR="004653E3" w:rsidRPr="00B46BB4" w:rsidRDefault="004653E3" w:rsidP="004653E3">
      <w:pPr>
        <w:jc w:val="both"/>
        <w:rPr>
          <w:b/>
          <w:lang w:val="uk-UA"/>
        </w:rPr>
      </w:pPr>
      <w:r>
        <w:rPr>
          <w:lang w:val="uk-UA"/>
        </w:rPr>
        <w:tab/>
      </w:r>
      <w:r>
        <w:rPr>
          <w:lang w:val="uk-UA"/>
        </w:rPr>
        <w:tab/>
      </w:r>
      <w:r>
        <w:rPr>
          <w:lang w:val="uk-UA"/>
        </w:rPr>
        <w:tab/>
      </w:r>
      <w:r>
        <w:rPr>
          <w:lang w:val="uk-UA"/>
        </w:rPr>
        <w:tab/>
      </w:r>
      <w:r>
        <w:rPr>
          <w:lang w:val="uk-UA"/>
        </w:rPr>
        <w:tab/>
      </w:r>
      <w:r>
        <w:rPr>
          <w:lang w:val="uk-UA"/>
        </w:rPr>
        <w:tab/>
      </w:r>
      <w:r w:rsidR="00B46BB4">
        <w:rPr>
          <w:lang w:val="uk-UA"/>
        </w:rPr>
        <w:tab/>
      </w:r>
      <w:r w:rsidR="00B46BB4">
        <w:rPr>
          <w:lang w:val="uk-UA"/>
        </w:rPr>
        <w:tab/>
      </w:r>
      <w:r>
        <w:rPr>
          <w:lang w:val="uk-UA"/>
        </w:rPr>
        <w:tab/>
      </w:r>
      <w:r w:rsidR="00EE5A48">
        <w:rPr>
          <w:b/>
          <w:lang w:val="uk-UA"/>
        </w:rPr>
        <w:t>36</w:t>
      </w:r>
    </w:p>
    <w:p w:rsidR="00790792" w:rsidRDefault="00790792" w:rsidP="004653E3">
      <w:pPr>
        <w:jc w:val="both"/>
        <w:rPr>
          <w:lang w:val="uk-UA"/>
        </w:rPr>
      </w:pPr>
    </w:p>
    <w:p w:rsidR="00790792" w:rsidRDefault="00790792" w:rsidP="004653E3">
      <w:pPr>
        <w:jc w:val="both"/>
        <w:rPr>
          <w:lang w:val="uk-UA"/>
        </w:rPr>
      </w:pPr>
    </w:p>
    <w:p w:rsidR="004653E3" w:rsidRDefault="004653E3" w:rsidP="004653E3">
      <w:pPr>
        <w:jc w:val="both"/>
        <w:rPr>
          <w:lang w:val="uk-UA"/>
        </w:rPr>
      </w:pPr>
      <w:r>
        <w:rPr>
          <w:lang w:val="uk-UA"/>
        </w:rPr>
        <w:t>22 лютого 2018 року</w:t>
      </w:r>
    </w:p>
    <w:p w:rsidR="004653E3" w:rsidRDefault="004653E3" w:rsidP="004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C698A" w:rsidRPr="00AC698A" w:rsidRDefault="00AC698A" w:rsidP="00AC698A">
      <w:pPr>
        <w:autoSpaceDE w:val="0"/>
        <w:autoSpaceDN w:val="0"/>
        <w:adjustRightInd w:val="0"/>
        <w:ind w:right="5990"/>
        <w:rPr>
          <w:rFonts w:eastAsia="Calibri"/>
          <w:lang w:val="uk-UA" w:eastAsia="uk-UA"/>
        </w:rPr>
      </w:pPr>
      <w:r w:rsidRPr="00AC698A">
        <w:rPr>
          <w:rFonts w:eastAsia="Calibri"/>
          <w:lang w:val="uk-UA" w:eastAsia="uk-UA"/>
        </w:rPr>
        <w:t>Про квартирний облік, обмін та надання житлової площі</w:t>
      </w:r>
    </w:p>
    <w:p w:rsidR="00AC698A" w:rsidRPr="00003D0C" w:rsidRDefault="00AC698A" w:rsidP="00AC698A">
      <w:pPr>
        <w:autoSpaceDE w:val="0"/>
        <w:autoSpaceDN w:val="0"/>
        <w:adjustRightInd w:val="0"/>
        <w:ind w:firstLine="533"/>
        <w:jc w:val="both"/>
        <w:rPr>
          <w:rFonts w:eastAsia="Calibri"/>
          <w:lang w:val="uk-UA"/>
        </w:rPr>
      </w:pPr>
    </w:p>
    <w:p w:rsidR="00AC698A" w:rsidRPr="00AC698A" w:rsidRDefault="00AC698A" w:rsidP="00AC698A">
      <w:pPr>
        <w:autoSpaceDE w:val="0"/>
        <w:autoSpaceDN w:val="0"/>
        <w:adjustRightInd w:val="0"/>
        <w:ind w:firstLine="533"/>
        <w:jc w:val="both"/>
        <w:rPr>
          <w:rFonts w:eastAsia="Calibri"/>
          <w:lang w:val="uk-UA" w:eastAsia="uk-UA"/>
        </w:rPr>
      </w:pPr>
      <w:r w:rsidRPr="00AC698A">
        <w:rPr>
          <w:rFonts w:eastAsia="Calibri"/>
          <w:lang w:val="uk-UA" w:eastAsia="uk-UA"/>
        </w:rPr>
        <w:t>Розглянувши матеріали та про</w:t>
      </w:r>
      <w:r w:rsidR="00790792">
        <w:rPr>
          <w:rFonts w:eastAsia="Calibri"/>
          <w:lang w:val="uk-UA" w:eastAsia="uk-UA"/>
        </w:rPr>
        <w:t xml:space="preserve">позиції житлової комісії від  21 </w:t>
      </w:r>
      <w:r w:rsidRPr="00AC698A">
        <w:rPr>
          <w:rFonts w:eastAsia="Calibri"/>
          <w:lang w:val="uk-UA" w:eastAsia="uk-UA"/>
        </w:rPr>
        <w:t xml:space="preserve">лютого </w:t>
      </w:r>
      <w:r w:rsidRPr="00AC698A">
        <w:rPr>
          <w:rFonts w:eastAsia="Calibri"/>
          <w:lang w:eastAsia="uk-UA"/>
        </w:rPr>
        <w:t>201</w:t>
      </w:r>
      <w:r w:rsidRPr="00AC698A">
        <w:rPr>
          <w:rFonts w:eastAsia="Calibri"/>
          <w:lang w:val="uk-UA" w:eastAsia="uk-UA"/>
        </w:rPr>
        <w:t>8</w:t>
      </w:r>
      <w:r w:rsidRPr="00AC698A">
        <w:rPr>
          <w:rFonts w:eastAsia="Calibri"/>
          <w:lang w:eastAsia="uk-UA"/>
        </w:rPr>
        <w:t xml:space="preserve"> </w:t>
      </w:r>
      <w:r w:rsidRPr="00AC698A">
        <w:rPr>
          <w:rFonts w:eastAsia="Calibri"/>
          <w:lang w:val="uk-UA" w:eastAsia="uk-UA"/>
        </w:rPr>
        <w:t xml:space="preserve">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AC698A">
        <w:rPr>
          <w:rFonts w:eastAsia="Calibri"/>
          <w:lang w:val="fr-FR" w:eastAsia="uk-UA"/>
        </w:rPr>
        <w:t xml:space="preserve">PCP", </w:t>
      </w:r>
      <w:r w:rsidRPr="00AC698A">
        <w:rPr>
          <w:rFonts w:eastAsia="Calibri"/>
          <w:lang w:val="uk-UA" w:eastAsia="uk-UA"/>
        </w:rPr>
        <w:t>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AC698A" w:rsidRPr="00AC698A" w:rsidRDefault="00AC698A" w:rsidP="00AC698A">
      <w:pPr>
        <w:autoSpaceDE w:val="0"/>
        <w:autoSpaceDN w:val="0"/>
        <w:adjustRightInd w:val="0"/>
        <w:jc w:val="both"/>
        <w:rPr>
          <w:rFonts w:eastAsia="Calibri"/>
          <w:lang w:val="uk-UA"/>
        </w:rPr>
      </w:pPr>
    </w:p>
    <w:p w:rsidR="00AC698A" w:rsidRDefault="00AC698A" w:rsidP="00AC698A">
      <w:pPr>
        <w:autoSpaceDE w:val="0"/>
        <w:autoSpaceDN w:val="0"/>
        <w:adjustRightInd w:val="0"/>
        <w:jc w:val="both"/>
        <w:rPr>
          <w:rFonts w:eastAsia="Calibri"/>
          <w:bCs/>
          <w:spacing w:val="50"/>
          <w:lang w:val="uk-UA" w:eastAsia="uk-UA"/>
        </w:rPr>
      </w:pPr>
      <w:r w:rsidRPr="00AC698A">
        <w:rPr>
          <w:rFonts w:eastAsia="Calibri"/>
          <w:bCs/>
          <w:spacing w:val="50"/>
          <w:lang w:val="uk-UA" w:eastAsia="uk-UA"/>
        </w:rPr>
        <w:t>ВИРІШИВ:</w:t>
      </w:r>
    </w:p>
    <w:p w:rsidR="00003D0C" w:rsidRPr="00AC698A" w:rsidRDefault="00003D0C" w:rsidP="00AC698A">
      <w:pPr>
        <w:autoSpaceDE w:val="0"/>
        <w:autoSpaceDN w:val="0"/>
        <w:adjustRightInd w:val="0"/>
        <w:jc w:val="both"/>
        <w:rPr>
          <w:rFonts w:eastAsia="Calibri"/>
          <w:bCs/>
          <w:spacing w:val="50"/>
          <w:lang w:eastAsia="uk-UA"/>
        </w:rPr>
      </w:pPr>
    </w:p>
    <w:p w:rsidR="00AC698A" w:rsidRPr="00AC698A" w:rsidRDefault="00AC698A" w:rsidP="00753354">
      <w:pPr>
        <w:numPr>
          <w:ilvl w:val="0"/>
          <w:numId w:val="12"/>
        </w:numPr>
        <w:autoSpaceDE w:val="0"/>
        <w:autoSpaceDN w:val="0"/>
        <w:adjustRightInd w:val="0"/>
        <w:jc w:val="both"/>
        <w:rPr>
          <w:rFonts w:eastAsia="Calibri"/>
          <w:lang w:val="uk-UA"/>
        </w:rPr>
      </w:pPr>
      <w:r w:rsidRPr="00AC698A">
        <w:rPr>
          <w:rFonts w:eastAsia="Calibri"/>
          <w:lang w:val="uk-UA"/>
        </w:rPr>
        <w:t>ВЗЯТИ НА КВАРТИРНИЙ ОБЛІК ПРИ ВИКОНАВЧОМУ КОМІТЕТІ:</w:t>
      </w:r>
    </w:p>
    <w:p w:rsidR="00AC698A" w:rsidRPr="00AC698A" w:rsidRDefault="00AC698A" w:rsidP="00AC698A">
      <w:pPr>
        <w:autoSpaceDE w:val="0"/>
        <w:autoSpaceDN w:val="0"/>
        <w:adjustRightInd w:val="0"/>
        <w:ind w:left="984"/>
        <w:jc w:val="both"/>
        <w:rPr>
          <w:rFonts w:eastAsia="Calibri"/>
          <w:lang w:val="uk-UA"/>
        </w:rPr>
      </w:pPr>
    </w:p>
    <w:p w:rsidR="00AC698A" w:rsidRPr="00AC698A" w:rsidRDefault="00AC698A" w:rsidP="00AC698A">
      <w:pPr>
        <w:ind w:firstLine="567"/>
        <w:contextualSpacing/>
        <w:jc w:val="both"/>
        <w:rPr>
          <w:rFonts w:eastAsia="Calibri"/>
          <w:color w:val="000000"/>
          <w:lang w:val="uk-UA" w:eastAsia="uk-UA"/>
        </w:rPr>
      </w:pPr>
      <w:r>
        <w:rPr>
          <w:rFonts w:eastAsia="Calibri"/>
          <w:color w:val="000000"/>
          <w:lang w:val="uk-UA" w:eastAsia="uk-UA"/>
        </w:rPr>
        <w:t xml:space="preserve">1.1. </w:t>
      </w:r>
      <w:r w:rsidRPr="00AC698A">
        <w:rPr>
          <w:rFonts w:eastAsia="Calibri"/>
          <w:color w:val="000000"/>
          <w:lang w:val="uk-UA" w:eastAsia="uk-UA"/>
        </w:rPr>
        <w:t>Задоволити заяву від 12. 02. 2018р. за № 607</w:t>
      </w:r>
      <w:r w:rsidR="003E0975">
        <w:rPr>
          <w:rFonts w:eastAsia="Calibri"/>
          <w:color w:val="000000"/>
          <w:lang w:val="uk-UA" w:eastAsia="uk-UA"/>
        </w:rPr>
        <w:t xml:space="preserve"> – Петрик Тетяни Василівни, ****</w:t>
      </w:r>
      <w:r w:rsidRPr="00AC698A">
        <w:rPr>
          <w:rFonts w:eastAsia="Calibri"/>
          <w:color w:val="000000"/>
          <w:lang w:val="uk-UA" w:eastAsia="uk-UA"/>
        </w:rPr>
        <w:t xml:space="preserve"> р.н. (проживає в к</w:t>
      </w:r>
      <w:r w:rsidR="003E0975">
        <w:rPr>
          <w:rFonts w:eastAsia="Calibri"/>
          <w:color w:val="000000"/>
          <w:lang w:val="uk-UA" w:eastAsia="uk-UA"/>
        </w:rPr>
        <w:t>в. №** по пр. Шевченка, **</w:t>
      </w:r>
      <w:r w:rsidRPr="00AC698A">
        <w:rPr>
          <w:rFonts w:eastAsia="Calibri"/>
          <w:color w:val="000000"/>
          <w:lang w:val="uk-UA" w:eastAsia="uk-UA"/>
        </w:rPr>
        <w:t xml:space="preserve"> м. Новий Розділ) про включення її та її сім’ї у складі трьох осіб: вона, син – П</w:t>
      </w:r>
      <w:bookmarkStart w:id="4" w:name="_GoBack"/>
      <w:bookmarkEnd w:id="4"/>
      <w:r w:rsidR="003E0975">
        <w:rPr>
          <w:rFonts w:eastAsia="Calibri"/>
          <w:color w:val="000000"/>
          <w:lang w:val="uk-UA" w:eastAsia="uk-UA"/>
        </w:rPr>
        <w:t>. 30.06.****</w:t>
      </w:r>
      <w:r w:rsidRPr="00AC698A">
        <w:rPr>
          <w:rFonts w:eastAsia="Calibri"/>
          <w:color w:val="000000"/>
          <w:lang w:val="uk-UA" w:eastAsia="uk-UA"/>
        </w:rPr>
        <w:t>р.н., д</w:t>
      </w:r>
      <w:r w:rsidR="003E0975">
        <w:rPr>
          <w:rFonts w:eastAsia="Calibri"/>
          <w:color w:val="000000"/>
          <w:lang w:val="uk-UA" w:eastAsia="uk-UA"/>
        </w:rPr>
        <w:t>очка – П., 08.04.****</w:t>
      </w:r>
      <w:r w:rsidRPr="00AC698A">
        <w:rPr>
          <w:rFonts w:eastAsia="Calibri"/>
          <w:color w:val="000000"/>
          <w:lang w:val="uk-UA" w:eastAsia="uk-UA"/>
        </w:rPr>
        <w:t xml:space="preserve">р.н. (проживають в трьох кімнатній квартирі заг пл. 75,20 кв.м. житловою площею 58,7 кв.м. в якій зареєстровано 7 осіб, квартира приватизована заявниця і дочка мають по 1\4 частки власності) у загальний список черговиків для одержання жилих приміщень. </w:t>
      </w:r>
    </w:p>
    <w:p w:rsidR="00AC698A" w:rsidRDefault="00AC698A" w:rsidP="00AC698A">
      <w:pPr>
        <w:jc w:val="both"/>
        <w:rPr>
          <w:rFonts w:eastAsia="Calibri"/>
          <w:lang w:val="uk-UA" w:eastAsia="uk-UA"/>
        </w:rPr>
      </w:pPr>
    </w:p>
    <w:p w:rsidR="00790792" w:rsidRPr="00AC698A" w:rsidRDefault="00790792" w:rsidP="00AC698A">
      <w:pPr>
        <w:jc w:val="both"/>
        <w:rPr>
          <w:rFonts w:eastAsia="Calibri"/>
          <w:lang w:val="uk-UA" w:eastAsia="uk-UA"/>
        </w:rPr>
      </w:pPr>
    </w:p>
    <w:p w:rsidR="00AC698A" w:rsidRPr="00AC698A" w:rsidRDefault="00AC698A" w:rsidP="00AC698A">
      <w:pPr>
        <w:rPr>
          <w:rFonts w:eastAsia="Calibri"/>
          <w:lang w:val="uk-UA" w:eastAsia="uk-UA"/>
        </w:rPr>
      </w:pPr>
      <w:r w:rsidRPr="00AC698A">
        <w:rPr>
          <w:rFonts w:eastAsia="Calibri"/>
          <w:lang w:val="uk-UA" w:eastAsia="uk-UA"/>
        </w:rPr>
        <w:t xml:space="preserve">МІСЬКИЙ ГОЛОВА                             </w:t>
      </w:r>
      <w:r>
        <w:rPr>
          <w:rFonts w:eastAsia="Calibri"/>
          <w:lang w:val="uk-UA" w:eastAsia="uk-UA"/>
        </w:rPr>
        <w:t xml:space="preserve">                            Андрій </w:t>
      </w:r>
      <w:r w:rsidRPr="00AC698A">
        <w:rPr>
          <w:rFonts w:eastAsia="Calibri"/>
          <w:lang w:val="uk-UA" w:eastAsia="uk-UA"/>
        </w:rPr>
        <w:t>МЕЛЕШКО</w:t>
      </w:r>
    </w:p>
    <w:p w:rsidR="00255C2C" w:rsidRPr="0087586F" w:rsidRDefault="00255C2C" w:rsidP="001457E0">
      <w:pPr>
        <w:rPr>
          <w:rFonts w:eastAsia="MS Mincho"/>
          <w:color w:val="7030A0"/>
          <w:lang w:val="uk-UA" w:eastAsia="en-US"/>
        </w:rPr>
      </w:pPr>
    </w:p>
    <w:p w:rsidR="00B928E4" w:rsidRDefault="00B928E4"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928E4">
      <w:pPr>
        <w:ind w:firstLine="567"/>
        <w:rPr>
          <w:rFonts w:eastAsia="MS Mincho"/>
          <w:color w:val="7030A0"/>
          <w:lang w:val="uk-UA" w:eastAsia="en-US"/>
        </w:rPr>
      </w:pPr>
    </w:p>
    <w:p w:rsidR="00790792" w:rsidRDefault="00790792" w:rsidP="00B44DD9">
      <w:pPr>
        <w:rPr>
          <w:rFonts w:eastAsia="MS Mincho"/>
          <w:color w:val="7030A0"/>
          <w:lang w:val="uk-UA" w:eastAsia="en-US"/>
        </w:rPr>
      </w:pPr>
    </w:p>
    <w:p w:rsidR="00790792" w:rsidRDefault="00790792" w:rsidP="00B928E4">
      <w:pPr>
        <w:ind w:firstLine="567"/>
        <w:rPr>
          <w:rFonts w:eastAsia="MS Mincho"/>
          <w:color w:val="7030A0"/>
          <w:lang w:val="uk-UA" w:eastAsia="en-US"/>
        </w:rPr>
      </w:pPr>
    </w:p>
    <w:p w:rsidR="00B44DD9" w:rsidRPr="00654EDC" w:rsidRDefault="00B44DD9" w:rsidP="00B44DD9">
      <w:pPr>
        <w:jc w:val="center"/>
      </w:pPr>
      <w:r>
        <w:rPr>
          <w:noProof/>
        </w:rPr>
        <w:drawing>
          <wp:inline distT="0" distB="0" distL="0" distR="0">
            <wp:extent cx="1143000" cy="60325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46BB4" w:rsidRPr="00255C2C" w:rsidRDefault="00B46BB4" w:rsidP="00B44DD9">
      <w:pPr>
        <w:rPr>
          <w:rFonts w:eastAsia="MS Mincho"/>
          <w:color w:val="7030A0"/>
          <w:lang w:val="uk-UA" w:eastAsia="en-US"/>
        </w:rPr>
      </w:pPr>
    </w:p>
    <w:p w:rsidR="00B928E4" w:rsidRPr="00B46BB4" w:rsidRDefault="00B928E4" w:rsidP="00B928E4">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00B46BB4">
        <w:rPr>
          <w:lang w:val="uk-UA"/>
        </w:rPr>
        <w:t xml:space="preserve"> </w:t>
      </w:r>
      <w:r w:rsidR="00B46BB4">
        <w:rPr>
          <w:lang w:val="uk-UA"/>
        </w:rPr>
        <w:tab/>
      </w:r>
      <w:r>
        <w:rPr>
          <w:lang w:val="uk-UA"/>
        </w:rPr>
        <w:tab/>
      </w:r>
      <w:r w:rsidR="00EE5A48">
        <w:rPr>
          <w:b/>
          <w:lang w:val="uk-UA"/>
        </w:rPr>
        <w:t>37</w:t>
      </w:r>
    </w:p>
    <w:p w:rsidR="00003D0C" w:rsidRDefault="00003D0C" w:rsidP="00B928E4">
      <w:pPr>
        <w:jc w:val="both"/>
        <w:rPr>
          <w:lang w:val="uk-UA"/>
        </w:rPr>
      </w:pPr>
    </w:p>
    <w:p w:rsidR="00003D0C" w:rsidRDefault="00003D0C" w:rsidP="00B928E4">
      <w:pPr>
        <w:jc w:val="both"/>
        <w:rPr>
          <w:lang w:val="uk-UA"/>
        </w:rPr>
      </w:pPr>
    </w:p>
    <w:p w:rsidR="00B928E4" w:rsidRDefault="00B928E4" w:rsidP="00B928E4">
      <w:pPr>
        <w:jc w:val="both"/>
        <w:rPr>
          <w:lang w:val="uk-UA"/>
        </w:rPr>
      </w:pPr>
      <w:r>
        <w:rPr>
          <w:lang w:val="uk-UA"/>
        </w:rPr>
        <w:t>22 лютого 2018 року</w:t>
      </w:r>
    </w:p>
    <w:p w:rsidR="00B928E4" w:rsidRDefault="00B928E4"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870BE">
        <w:rPr>
          <w:lang w:val="uk-UA"/>
        </w:rPr>
        <w:t xml:space="preserve">Про передачу у приватну власність </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870BE">
        <w:rPr>
          <w:lang w:val="uk-UA"/>
        </w:rPr>
        <w:t>житлових приміщень в гуртожитку</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870BE">
        <w:rPr>
          <w:lang w:val="uk-UA"/>
        </w:rPr>
        <w:t>№ 72 по вул. В.Чорновола,14</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8870BE">
        <w:rPr>
          <w:lang w:val="uk-UA"/>
        </w:rPr>
        <w:t>Розглянувши заяву від 15.02.18р. № 652 наймача жилого приміщення № 72 в гуртожитку по вул. Чорновола,14 в м. Новий Розділ Львівської обл</w:t>
      </w:r>
      <w:r w:rsidR="003E0975">
        <w:rPr>
          <w:lang w:val="uk-UA"/>
        </w:rPr>
        <w:t>асті С.</w:t>
      </w:r>
      <w:r w:rsidRPr="008870BE">
        <w:rPr>
          <w:lang w:val="uk-UA"/>
        </w:rP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870BE">
        <w:rPr>
          <w:lang w:val="uk-UA"/>
        </w:rPr>
        <w:t>ВИРІШИВ:</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255C2C" w:rsidRPr="008870BE" w:rsidRDefault="00255C2C" w:rsidP="00255C2C">
      <w:pPr>
        <w:ind w:firstLine="567"/>
        <w:jc w:val="both"/>
        <w:rPr>
          <w:lang w:val="uk-UA"/>
        </w:rPr>
      </w:pPr>
      <w:r>
        <w:rPr>
          <w:lang w:val="uk-UA"/>
        </w:rPr>
        <w:t>1.</w:t>
      </w:r>
      <w:r w:rsidRPr="008870BE">
        <w:rPr>
          <w:lang w:val="uk-UA"/>
        </w:rPr>
        <w:t>Передати у приватну власн</w:t>
      </w:r>
      <w:r w:rsidR="003E0975">
        <w:rPr>
          <w:lang w:val="uk-UA"/>
        </w:rPr>
        <w:t>ість С.,****</w:t>
      </w:r>
      <w:r w:rsidRPr="008870BE">
        <w:rPr>
          <w:lang w:val="uk-UA"/>
        </w:rPr>
        <w:t xml:space="preserve"> р.н.</w:t>
      </w:r>
      <w:r w:rsidRPr="008870BE">
        <w:rPr>
          <w:rFonts w:eastAsia="Arial Unicode MS"/>
          <w:lang w:val="uk-UA"/>
        </w:rPr>
        <w:t xml:space="preserve">, </w:t>
      </w:r>
      <w:r w:rsidRPr="008870BE">
        <w:rPr>
          <w:lang w:val="uk-UA"/>
        </w:rPr>
        <w:t>житлове приміщення № 72 в гуртожитку по по вул. Чорновола,14 в м. Новий Розділ Львівської області, житловою площею 7,2 кв. м., загальною площею 9,2 кв. м.</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firstLine="539"/>
        <w:jc w:val="both"/>
        <w:rPr>
          <w:rFonts w:eastAsia="MS Mincho"/>
          <w:lang w:val="uk-UA"/>
        </w:rPr>
      </w:pPr>
      <w:r w:rsidRPr="008870BE">
        <w:rPr>
          <w:rFonts w:eastAsia="MS Mincho"/>
          <w:lang w:val="uk-UA"/>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8870BE">
        <w:rPr>
          <w:lang w:val="uk-UA"/>
        </w:rPr>
        <w:t>3. Контроль за виконанням рішення покласти на заступника міського голови Цюру А.С.</w:t>
      </w: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rPr>
          <w:lang w:val="uk-UA"/>
        </w:rPr>
      </w:pP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255C2C" w:rsidRPr="008870BE"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8870BE">
        <w:rPr>
          <w:lang w:val="uk-UA"/>
        </w:rPr>
        <w:t>МІСЬКИЙ ГОЛОВА</w:t>
      </w:r>
      <w:r w:rsidRPr="008870BE">
        <w:rPr>
          <w:lang w:val="uk-UA"/>
        </w:rPr>
        <w:tab/>
      </w:r>
      <w:r w:rsidRPr="008870BE">
        <w:rPr>
          <w:lang w:val="uk-UA"/>
        </w:rPr>
        <w:tab/>
      </w:r>
      <w:r w:rsidRPr="008870BE">
        <w:rPr>
          <w:lang w:val="uk-UA"/>
        </w:rPr>
        <w:tab/>
      </w:r>
      <w:r w:rsidRPr="008870BE">
        <w:rPr>
          <w:lang w:val="uk-UA"/>
        </w:rPr>
        <w:tab/>
        <w:t xml:space="preserve">                  АНДРІЙ МЕЛЕШКО</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Pr="008870BE"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4DD9" w:rsidRPr="00654EDC" w:rsidRDefault="00B44DD9" w:rsidP="00B44DD9">
      <w:pPr>
        <w:jc w:val="center"/>
      </w:pPr>
      <w:r>
        <w:rPr>
          <w:noProof/>
        </w:rPr>
        <w:drawing>
          <wp:inline distT="0" distB="0" distL="0" distR="0">
            <wp:extent cx="1143000" cy="6032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928E4" w:rsidRPr="00255C2C" w:rsidRDefault="00B928E4" w:rsidP="00B928E4">
      <w:pPr>
        <w:ind w:firstLine="567"/>
        <w:rPr>
          <w:rFonts w:eastAsia="MS Mincho"/>
          <w:color w:val="7030A0"/>
          <w:lang w:val="uk-UA" w:eastAsia="en-US"/>
        </w:rPr>
      </w:pPr>
    </w:p>
    <w:p w:rsidR="00B928E4" w:rsidRPr="00B46BB4" w:rsidRDefault="00B928E4" w:rsidP="00B928E4">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00B46BB4">
        <w:rPr>
          <w:lang w:val="uk-UA"/>
        </w:rPr>
        <w:tab/>
      </w:r>
      <w:r w:rsidR="0076480D">
        <w:rPr>
          <w:lang w:val="uk-UA"/>
        </w:rPr>
        <w:t>3</w:t>
      </w:r>
      <w:r w:rsidR="00EE5A48">
        <w:rPr>
          <w:b/>
          <w:lang w:val="uk-UA"/>
        </w:rPr>
        <w:t>8</w:t>
      </w:r>
    </w:p>
    <w:p w:rsidR="00003D0C" w:rsidRDefault="00003D0C" w:rsidP="00B928E4">
      <w:pPr>
        <w:jc w:val="both"/>
        <w:rPr>
          <w:lang w:val="uk-UA"/>
        </w:rPr>
      </w:pPr>
    </w:p>
    <w:p w:rsidR="00B46BB4" w:rsidRDefault="00B46BB4" w:rsidP="00B928E4">
      <w:pPr>
        <w:jc w:val="both"/>
        <w:rPr>
          <w:lang w:val="uk-UA"/>
        </w:rPr>
      </w:pPr>
    </w:p>
    <w:p w:rsidR="00B928E4" w:rsidRDefault="00B928E4" w:rsidP="00B928E4">
      <w:pPr>
        <w:jc w:val="both"/>
        <w:rPr>
          <w:lang w:val="uk-UA"/>
        </w:rPr>
      </w:pPr>
      <w:r>
        <w:rPr>
          <w:lang w:val="uk-UA"/>
        </w:rPr>
        <w:t>22 лютого 2018 року</w:t>
      </w:r>
    </w:p>
    <w:p w:rsidR="00255C2C" w:rsidRPr="00B928E4" w:rsidRDefault="00255C2C" w:rsidP="00B928E4">
      <w:pPr>
        <w:tabs>
          <w:tab w:val="left" w:pos="708"/>
          <w:tab w:val="left" w:pos="1416"/>
          <w:tab w:val="left" w:pos="2124"/>
          <w:tab w:val="left" w:pos="2832"/>
          <w:tab w:val="left" w:pos="3540"/>
          <w:tab w:val="left" w:pos="4248"/>
          <w:tab w:val="left" w:pos="4956"/>
          <w:tab w:val="left" w:pos="5664"/>
          <w:tab w:val="left" w:pos="6495"/>
        </w:tabs>
        <w:rPr>
          <w:lang w:val="uk-UA"/>
        </w:rPr>
      </w:pPr>
      <w:r>
        <w:tab/>
      </w:r>
      <w:r>
        <w:tab/>
      </w:r>
      <w:r>
        <w:tab/>
      </w:r>
      <w:r>
        <w:tab/>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 передачу у приватну власність </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житлових приміщень в гуртожитку</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75-76 по вул. В.Чорновола,14</w:t>
      </w:r>
    </w:p>
    <w:p w:rsidR="00255C2C" w:rsidRPr="00003D0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Розглянувши заяву від 30.01.18р. № 434 наймача жилих приміщень № 75-76 в гуртожитку по вул. Чорновола,14 в м. Новий Розділ Львівської </w:t>
      </w:r>
      <w:r w:rsidR="003E0975">
        <w:t>області М</w:t>
      </w:r>
      <w:r w:rsidR="003E0975">
        <w:rPr>
          <w:lang w:val="uk-UA"/>
        </w:rPr>
        <w:t>.</w:t>
      </w:r>
      <w: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ВИРІШИВ:</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5C2C" w:rsidRPr="004653E3" w:rsidRDefault="001457E0" w:rsidP="001457E0">
      <w:pPr>
        <w:ind w:firstLine="567"/>
        <w:jc w:val="both"/>
      </w:pPr>
      <w:r>
        <w:rPr>
          <w:lang w:val="uk-UA"/>
        </w:rPr>
        <w:t>1.</w:t>
      </w:r>
      <w:r w:rsidR="00255C2C">
        <w:t>Передати у приватну вл</w:t>
      </w:r>
      <w:r w:rsidR="003E0975">
        <w:t>асність М</w:t>
      </w:r>
      <w:r w:rsidR="003E0975">
        <w:rPr>
          <w:lang w:val="uk-UA"/>
        </w:rPr>
        <w:t>.</w:t>
      </w:r>
      <w:r w:rsidR="003E0975">
        <w:t xml:space="preserve"> ,</w:t>
      </w:r>
      <w:r w:rsidR="003E0975">
        <w:rPr>
          <w:lang w:val="uk-UA"/>
        </w:rPr>
        <w:t>****</w:t>
      </w:r>
      <w:r w:rsidR="00255C2C">
        <w:t xml:space="preserve"> р.н.</w:t>
      </w:r>
      <w:r w:rsidR="00255C2C">
        <w:rPr>
          <w:rFonts w:eastAsia="Arial Unicode MS"/>
        </w:rPr>
        <w:t>, та її чолов</w:t>
      </w:r>
      <w:r w:rsidR="003E0975">
        <w:rPr>
          <w:rFonts w:eastAsia="Arial Unicode MS"/>
        </w:rPr>
        <w:t>іку – М</w:t>
      </w:r>
      <w:r w:rsidR="003E0975">
        <w:rPr>
          <w:rFonts w:eastAsia="Arial Unicode MS"/>
          <w:lang w:val="uk-UA"/>
        </w:rPr>
        <w:t>.</w:t>
      </w:r>
      <w:r w:rsidR="003E0975">
        <w:rPr>
          <w:rFonts w:eastAsia="Arial Unicode MS"/>
        </w:rPr>
        <w:t xml:space="preserve">, </w:t>
      </w:r>
      <w:r w:rsidR="003E0975">
        <w:rPr>
          <w:rFonts w:eastAsia="Arial Unicode MS"/>
          <w:lang w:val="uk-UA"/>
        </w:rPr>
        <w:t>****</w:t>
      </w:r>
      <w:r w:rsidR="00255C2C">
        <w:rPr>
          <w:rFonts w:eastAsia="Arial Unicode MS"/>
        </w:rPr>
        <w:t xml:space="preserve"> р.н. </w:t>
      </w:r>
      <w:r w:rsidR="00255C2C">
        <w:t>житлові примі</w:t>
      </w:r>
      <w:r w:rsidR="00003D0C">
        <w:t>щення № 75-76 в гуртожитку по</w:t>
      </w:r>
      <w:r w:rsidR="00255C2C">
        <w:t xml:space="preserve"> </w:t>
      </w:r>
      <w:r w:rsidR="00255C2C" w:rsidRPr="004653E3">
        <w:t>вул. Чорновола,14 в м. Новий Розділ Львівської області, житло</w:t>
      </w:r>
      <w:r w:rsidR="0076480D">
        <w:t>вою площею 27,9 кв. м</w:t>
      </w:r>
      <w:r w:rsidR="00255C2C" w:rsidRPr="004653E3">
        <w:t>.</w:t>
      </w:r>
    </w:p>
    <w:p w:rsidR="00255C2C" w:rsidRPr="004653E3" w:rsidRDefault="00255C2C" w:rsidP="00255C2C">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4653E3">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255C2C" w:rsidRPr="004653E3"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4653E3">
        <w:t>3. Контроль за виконанням рішення покласти на заступника міського голови Цюру А.С.</w:t>
      </w:r>
    </w:p>
    <w:p w:rsidR="00255C2C" w:rsidRPr="004653E3"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МІСЬКИЙ ГОЛОВА</w:t>
      </w:r>
      <w:r>
        <w:tab/>
      </w:r>
      <w:r>
        <w:tab/>
      </w:r>
      <w:r>
        <w:tab/>
      </w:r>
      <w:r>
        <w:tab/>
        <w:t xml:space="preserve">                  АНДРІЙ МЕЛЕШКО</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6BB4" w:rsidRPr="00003D0C" w:rsidRDefault="00B46BB4"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928E4" w:rsidRPr="00255C2C" w:rsidRDefault="00B928E4" w:rsidP="00B928E4">
      <w:pPr>
        <w:ind w:firstLine="567"/>
        <w:rPr>
          <w:rFonts w:eastAsia="MS Mincho"/>
          <w:color w:val="7030A0"/>
          <w:lang w:val="uk-UA" w:eastAsia="en-US"/>
        </w:rPr>
      </w:pPr>
    </w:p>
    <w:p w:rsidR="00B928E4" w:rsidRPr="00B46BB4" w:rsidRDefault="00B928E4" w:rsidP="00B928E4">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B46BB4">
        <w:rPr>
          <w:lang w:val="uk-UA"/>
        </w:rPr>
        <w:tab/>
      </w:r>
      <w:r w:rsidR="00EE5A48">
        <w:rPr>
          <w:b/>
          <w:lang w:val="uk-UA"/>
        </w:rPr>
        <w:t>39</w:t>
      </w:r>
    </w:p>
    <w:p w:rsidR="00003D0C" w:rsidRDefault="00003D0C" w:rsidP="00B928E4">
      <w:pPr>
        <w:jc w:val="both"/>
        <w:rPr>
          <w:lang w:val="uk-UA"/>
        </w:rPr>
      </w:pPr>
    </w:p>
    <w:p w:rsidR="00003D0C" w:rsidRDefault="00003D0C" w:rsidP="00B928E4">
      <w:pPr>
        <w:jc w:val="both"/>
        <w:rPr>
          <w:lang w:val="uk-UA"/>
        </w:rPr>
      </w:pPr>
    </w:p>
    <w:p w:rsidR="00B928E4" w:rsidRDefault="00B928E4" w:rsidP="00B928E4">
      <w:pPr>
        <w:jc w:val="both"/>
        <w:rPr>
          <w:lang w:val="uk-UA"/>
        </w:rPr>
      </w:pPr>
      <w:r>
        <w:rPr>
          <w:lang w:val="uk-UA"/>
        </w:rPr>
        <w:t>22 лютого 2018 року</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 передачу у приватну власність </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житлового приміщення в гуртожитку</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48 по пр. Шевченка,5-Б</w:t>
      </w:r>
    </w:p>
    <w:p w:rsidR="00255C2C" w:rsidRPr="00003D0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Розглянувши заяву від 23.01.18р. № 298 наймача жилого приміщення № 48 в гуртожитку по пр. Шевченка, 5-Б в м. Новий Розділ Львівської обл</w:t>
      </w:r>
      <w:r w:rsidR="003E0975">
        <w:t>асті Т</w:t>
      </w:r>
      <w:r w:rsidR="003E0975">
        <w:rPr>
          <w:lang w:val="uk-UA"/>
        </w:rPr>
        <w:t>.</w:t>
      </w:r>
      <w: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ВИРІШИВ:</w:t>
      </w:r>
    </w:p>
    <w:p w:rsidR="00255C2C" w:rsidRPr="001457E0"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5C2C" w:rsidRPr="001457E0" w:rsidRDefault="001457E0" w:rsidP="001457E0">
      <w:pPr>
        <w:ind w:firstLine="567"/>
        <w:jc w:val="both"/>
      </w:pPr>
      <w:r>
        <w:rPr>
          <w:lang w:val="uk-UA"/>
        </w:rPr>
        <w:t>1.</w:t>
      </w:r>
      <w:r w:rsidR="00255C2C" w:rsidRPr="001457E0">
        <w:t>Передати у приватну власн</w:t>
      </w:r>
      <w:r w:rsidR="003E0975">
        <w:t>ість Т</w:t>
      </w:r>
      <w:r w:rsidR="003E0975">
        <w:rPr>
          <w:lang w:val="uk-UA"/>
        </w:rPr>
        <w:t>.</w:t>
      </w:r>
      <w:r w:rsidR="003E0975">
        <w:t>,</w:t>
      </w:r>
      <w:r w:rsidR="003E0975">
        <w:rPr>
          <w:lang w:val="uk-UA"/>
        </w:rPr>
        <w:t>****</w:t>
      </w:r>
      <w:r w:rsidR="00255C2C" w:rsidRPr="001457E0">
        <w:t xml:space="preserve"> р.н.</w:t>
      </w:r>
      <w:r w:rsidR="00255C2C" w:rsidRPr="001457E0">
        <w:rPr>
          <w:rFonts w:eastAsia="Arial Unicode MS"/>
        </w:rPr>
        <w:t>, та її син</w:t>
      </w:r>
      <w:r w:rsidR="003E0975">
        <w:rPr>
          <w:rFonts w:eastAsia="Arial Unicode MS"/>
        </w:rPr>
        <w:t>у – Т</w:t>
      </w:r>
      <w:r w:rsidR="003E0975">
        <w:rPr>
          <w:rFonts w:eastAsia="Arial Unicode MS"/>
          <w:lang w:val="uk-UA"/>
        </w:rPr>
        <w:t>.</w:t>
      </w:r>
      <w:r w:rsidR="003E0975">
        <w:rPr>
          <w:rFonts w:eastAsia="Arial Unicode MS"/>
        </w:rPr>
        <w:t xml:space="preserve">, </w:t>
      </w:r>
      <w:r w:rsidR="003E0975">
        <w:rPr>
          <w:rFonts w:eastAsia="Arial Unicode MS"/>
          <w:lang w:val="uk-UA"/>
        </w:rPr>
        <w:t>****</w:t>
      </w:r>
      <w:r w:rsidR="00255C2C" w:rsidRPr="001457E0">
        <w:rPr>
          <w:rFonts w:eastAsia="Arial Unicode MS"/>
        </w:rPr>
        <w:t xml:space="preserve"> р.н. </w:t>
      </w:r>
      <w:r w:rsidR="00255C2C" w:rsidRPr="001457E0">
        <w:t>житлове приміщення № 48 в гуртожитку по проспекту Шевченка, 5-Б в м. Новий Розділ Львівської області, житловою площею 12,7 кв. м., загальною площею 12,7 кв. м.</w:t>
      </w:r>
    </w:p>
    <w:p w:rsidR="00255C2C" w:rsidRPr="001457E0" w:rsidRDefault="00255C2C" w:rsidP="00255C2C">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1457E0">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255C2C" w:rsidRPr="001457E0"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457E0">
        <w:t>3. Контроль за виконанням рішення покласти на заступника міського голови Цюру А.С.</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МІСЬКИЙ ГОЛОВА</w:t>
      </w:r>
      <w:r>
        <w:tab/>
      </w:r>
      <w:r>
        <w:tab/>
      </w:r>
      <w:r>
        <w:tab/>
      </w:r>
      <w:r>
        <w:tab/>
        <w:t xml:space="preserve">                  АНДРІЙ МЕЛЕШКО</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03D0C" w:rsidRP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42A13" w:rsidRPr="00B46BB4" w:rsidRDefault="00842A13" w:rsidP="00842A13">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B46BB4">
        <w:rPr>
          <w:lang w:val="uk-UA"/>
        </w:rPr>
        <w:tab/>
      </w:r>
      <w:r w:rsidR="00EE5A48">
        <w:rPr>
          <w:b/>
          <w:lang w:val="uk-UA"/>
        </w:rPr>
        <w:t>40</w:t>
      </w:r>
    </w:p>
    <w:p w:rsidR="00B46BB4" w:rsidRDefault="00B46BB4" w:rsidP="00842A13">
      <w:pPr>
        <w:jc w:val="both"/>
        <w:rPr>
          <w:lang w:val="uk-UA"/>
        </w:rPr>
      </w:pPr>
    </w:p>
    <w:p w:rsidR="00B46BB4" w:rsidRDefault="00B46BB4" w:rsidP="00842A13">
      <w:pPr>
        <w:jc w:val="both"/>
        <w:rPr>
          <w:lang w:val="uk-UA"/>
        </w:rPr>
      </w:pPr>
    </w:p>
    <w:p w:rsidR="00842A13" w:rsidRPr="00842A13" w:rsidRDefault="00842A13" w:rsidP="00842A13">
      <w:pPr>
        <w:jc w:val="both"/>
        <w:rPr>
          <w:lang w:val="uk-UA"/>
        </w:rPr>
      </w:pPr>
      <w:r>
        <w:rPr>
          <w:lang w:val="uk-UA"/>
        </w:rPr>
        <w:t>22 лютого 2018 року</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 передачу у приватну власність </w:t>
      </w: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житлових приміщень в гуртожитку</w:t>
      </w: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78 по вул. В.Чорновола,14</w:t>
      </w:r>
    </w:p>
    <w:p w:rsidR="00842A13" w:rsidRPr="00003D0C"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Розглянувши заяву від 19.02.18р. № 675 наймача жилого приміщення № 78 в гуртожитку по вул. Чорновола,14 в м. Новий</w:t>
      </w:r>
      <w:r w:rsidR="003E0975">
        <w:t xml:space="preserve"> Розділ Львівської області Л</w:t>
      </w:r>
      <w:r w:rsidR="003E0975">
        <w:rPr>
          <w:lang w:val="uk-UA"/>
        </w:rPr>
        <w:t>.</w:t>
      </w:r>
      <w:r>
        <w:t xml:space="preserve">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2A13" w:rsidRP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2A13">
        <w:t>ВИРІШИВ:</w:t>
      </w:r>
    </w:p>
    <w:p w:rsidR="00842A13" w:rsidRP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42A13" w:rsidRPr="00842A13" w:rsidRDefault="00842A13" w:rsidP="00842A13">
      <w:pPr>
        <w:ind w:firstLine="567"/>
        <w:jc w:val="both"/>
      </w:pPr>
      <w:r>
        <w:rPr>
          <w:lang w:val="uk-UA"/>
        </w:rPr>
        <w:t>1.</w:t>
      </w:r>
      <w:r w:rsidRPr="00842A13">
        <w:t>Передати у приватну власніс</w:t>
      </w:r>
      <w:r w:rsidR="003E0975">
        <w:t>ть Л</w:t>
      </w:r>
      <w:r w:rsidR="003E0975">
        <w:rPr>
          <w:lang w:val="uk-UA"/>
        </w:rPr>
        <w:t>.</w:t>
      </w:r>
      <w:r w:rsidR="003E0975">
        <w:t>,</w:t>
      </w:r>
      <w:r w:rsidR="003E0975">
        <w:rPr>
          <w:lang w:val="uk-UA"/>
        </w:rPr>
        <w:t>****</w:t>
      </w:r>
      <w:r w:rsidRPr="00842A13">
        <w:t xml:space="preserve"> р.н.</w:t>
      </w:r>
      <w:r w:rsidRPr="00842A13">
        <w:rPr>
          <w:rFonts w:eastAsia="Arial Unicode MS"/>
        </w:rPr>
        <w:t xml:space="preserve">, </w:t>
      </w:r>
      <w:r w:rsidRPr="00842A13">
        <w:t>житлове приміщення № 78 в гуртожитку по по вул. Чорновола,14 в м. Новий Розділ Львівської області, житловою площею 13,6 кв. м., загальною площею13,6 кв. м.</w:t>
      </w:r>
    </w:p>
    <w:p w:rsidR="00842A13" w:rsidRPr="00842A13" w:rsidRDefault="00842A13" w:rsidP="00842A13">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842A13">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3. Контроль за виконанням рішення покласти на заступника міського голови Цюру А.С.</w:t>
      </w: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pP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42A13" w:rsidRDefault="00842A13" w:rsidP="0084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МІСЬКИЙ ГОЛОВА</w:t>
      </w:r>
      <w:r>
        <w:tab/>
      </w:r>
      <w:r>
        <w:tab/>
      </w:r>
      <w:r>
        <w:tab/>
      </w:r>
      <w:r>
        <w:tab/>
        <w:t xml:space="preserve">                  АНДРІЙ МЕЛЕШКО</w:t>
      </w:r>
    </w:p>
    <w:p w:rsidR="00B928E4" w:rsidRDefault="00B928E4" w:rsidP="00B928E4">
      <w:pPr>
        <w:ind w:firstLine="567"/>
        <w:rPr>
          <w:rFonts w:eastAsia="MS Mincho"/>
          <w:color w:val="7030A0"/>
          <w:lang w:val="uk-UA" w:eastAsia="en-US"/>
        </w:rPr>
      </w:pPr>
    </w:p>
    <w:p w:rsidR="00842A13" w:rsidRDefault="00842A13"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003D0C" w:rsidRDefault="00003D0C" w:rsidP="00B928E4">
      <w:pPr>
        <w:ind w:firstLine="567"/>
        <w:rPr>
          <w:rFonts w:eastAsia="MS Mincho"/>
          <w:color w:val="7030A0"/>
          <w:lang w:val="uk-UA" w:eastAsia="en-US"/>
        </w:rPr>
      </w:pPr>
    </w:p>
    <w:p w:rsidR="00851B44" w:rsidRDefault="00851B44" w:rsidP="00B44DD9">
      <w:pPr>
        <w:rPr>
          <w:rFonts w:eastAsia="MS Mincho"/>
          <w:color w:val="7030A0"/>
          <w:lang w:val="uk-UA" w:eastAsia="en-US"/>
        </w:rPr>
      </w:pPr>
    </w:p>
    <w:p w:rsidR="00B44DD9" w:rsidRPr="00654EDC" w:rsidRDefault="00B44DD9" w:rsidP="00B44DD9">
      <w:pPr>
        <w:jc w:val="center"/>
      </w:pPr>
      <w:r>
        <w:rPr>
          <w:noProof/>
        </w:rPr>
        <w:lastRenderedPageBreak/>
        <w:drawing>
          <wp:inline distT="0" distB="0" distL="0" distR="0">
            <wp:extent cx="1143000" cy="60325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03D0C" w:rsidRPr="00255C2C" w:rsidRDefault="00003D0C" w:rsidP="00B928E4">
      <w:pPr>
        <w:ind w:firstLine="567"/>
        <w:rPr>
          <w:rFonts w:eastAsia="MS Mincho"/>
          <w:color w:val="7030A0"/>
          <w:lang w:val="uk-UA" w:eastAsia="en-US"/>
        </w:rPr>
      </w:pPr>
    </w:p>
    <w:p w:rsidR="00B928E4" w:rsidRPr="00B46BB4" w:rsidRDefault="00B928E4" w:rsidP="00B928E4">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B46BB4">
        <w:rPr>
          <w:lang w:val="uk-UA"/>
        </w:rPr>
        <w:t xml:space="preserve"> </w:t>
      </w:r>
      <w:r w:rsidR="00B46BB4">
        <w:rPr>
          <w:lang w:val="uk-UA"/>
        </w:rPr>
        <w:tab/>
      </w:r>
      <w:r w:rsidR="00EE5A48">
        <w:rPr>
          <w:b/>
          <w:lang w:val="uk-UA"/>
        </w:rPr>
        <w:t>41</w:t>
      </w:r>
    </w:p>
    <w:p w:rsidR="00003D0C" w:rsidRDefault="00003D0C" w:rsidP="00842A13">
      <w:pPr>
        <w:jc w:val="both"/>
        <w:rPr>
          <w:lang w:val="uk-UA"/>
        </w:rPr>
      </w:pPr>
    </w:p>
    <w:p w:rsidR="00003D0C" w:rsidRDefault="00003D0C" w:rsidP="00842A13">
      <w:pPr>
        <w:jc w:val="both"/>
        <w:rPr>
          <w:lang w:val="uk-UA"/>
        </w:rPr>
      </w:pPr>
    </w:p>
    <w:p w:rsidR="00842A13" w:rsidRPr="00842A13" w:rsidRDefault="00B928E4" w:rsidP="00842A13">
      <w:pPr>
        <w:jc w:val="both"/>
        <w:rPr>
          <w:lang w:val="uk-UA"/>
        </w:rPr>
      </w:pPr>
      <w:r>
        <w:rPr>
          <w:lang w:val="uk-UA"/>
        </w:rPr>
        <w:t>22 лютого 2018 року</w:t>
      </w:r>
    </w:p>
    <w:p w:rsidR="00842A13" w:rsidRPr="00822E85" w:rsidRDefault="00842A13"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lang w:val="uk-UA"/>
        </w:rPr>
      </w:pPr>
    </w:p>
    <w:p w:rsidR="00255C2C" w:rsidRPr="00822E85" w:rsidRDefault="00255C2C" w:rsidP="00255C2C">
      <w:pPr>
        <w:ind w:right="-102"/>
        <w:rPr>
          <w:lang w:val="uk-UA"/>
        </w:rPr>
      </w:pPr>
      <w:r w:rsidRPr="00822E85">
        <w:rPr>
          <w:lang w:val="uk-UA"/>
        </w:rPr>
        <w:t xml:space="preserve">Про передачу у </w:t>
      </w:r>
      <w:r>
        <w:rPr>
          <w:lang w:val="uk-UA"/>
        </w:rPr>
        <w:t xml:space="preserve">приватну спільну часткову  </w:t>
      </w:r>
      <w:r w:rsidRPr="00822E85">
        <w:rPr>
          <w:lang w:val="uk-UA"/>
        </w:rPr>
        <w:t>власність квартир</w:t>
      </w:r>
      <w:r>
        <w:rPr>
          <w:lang w:val="uk-UA"/>
        </w:rPr>
        <w:t>и</w:t>
      </w:r>
    </w:p>
    <w:p w:rsidR="00255C2C" w:rsidRPr="00822E85" w:rsidRDefault="00255C2C" w:rsidP="00255C2C">
      <w:pPr>
        <w:ind w:right="-102"/>
        <w:rPr>
          <w:lang w:val="uk-UA"/>
        </w:rPr>
      </w:pPr>
      <w:r w:rsidRPr="00822E85">
        <w:rPr>
          <w:lang w:val="uk-UA"/>
        </w:rPr>
        <w:t>комунального житлового фонду, як</w:t>
      </w:r>
      <w:r>
        <w:rPr>
          <w:lang w:val="uk-UA"/>
        </w:rPr>
        <w:t>а</w:t>
      </w:r>
      <w:r w:rsidRPr="00822E85">
        <w:rPr>
          <w:lang w:val="uk-UA"/>
        </w:rPr>
        <w:t xml:space="preserve"> належать</w:t>
      </w:r>
    </w:p>
    <w:p w:rsidR="00255C2C" w:rsidRPr="00822E85" w:rsidRDefault="00255C2C" w:rsidP="00255C2C">
      <w:pPr>
        <w:ind w:right="-102"/>
        <w:rPr>
          <w:lang w:val="uk-UA"/>
        </w:rPr>
      </w:pPr>
      <w:r w:rsidRPr="00822E85">
        <w:rPr>
          <w:lang w:val="uk-UA"/>
        </w:rPr>
        <w:t xml:space="preserve">Новороздільській міській раді </w:t>
      </w:r>
    </w:p>
    <w:p w:rsidR="00255C2C" w:rsidRPr="00822E85" w:rsidRDefault="00255C2C" w:rsidP="00255C2C">
      <w:pPr>
        <w:tabs>
          <w:tab w:val="left" w:pos="708"/>
        </w:tabs>
        <w:jc w:val="both"/>
        <w:rPr>
          <w:lang w:val="uk-UA"/>
        </w:rPr>
      </w:pPr>
    </w:p>
    <w:p w:rsidR="00255C2C" w:rsidRPr="00822E85" w:rsidRDefault="00255C2C" w:rsidP="00255C2C">
      <w:pPr>
        <w:ind w:right="-102" w:firstLine="708"/>
        <w:jc w:val="both"/>
        <w:rPr>
          <w:lang w:val="uk-UA"/>
        </w:rPr>
      </w:pPr>
      <w:r w:rsidRPr="00822E85">
        <w:rPr>
          <w:lang w:val="uk-UA"/>
        </w:rPr>
        <w:t>Розглянувши заяв</w:t>
      </w:r>
      <w:r>
        <w:rPr>
          <w:lang w:val="uk-UA"/>
        </w:rPr>
        <w:t>у</w:t>
      </w:r>
      <w:r w:rsidRPr="00822E85">
        <w:rPr>
          <w:lang w:val="uk-UA"/>
        </w:rPr>
        <w:t xml:space="preserve"> квартиронайма</w:t>
      </w:r>
      <w:r>
        <w:rPr>
          <w:lang w:val="uk-UA"/>
        </w:rPr>
        <w:t xml:space="preserve"> </w:t>
      </w:r>
      <w:r w:rsidRPr="00822E85">
        <w:rPr>
          <w:lang w:val="uk-UA"/>
        </w:rPr>
        <w:t>житлов</w:t>
      </w:r>
      <w:r>
        <w:rPr>
          <w:lang w:val="uk-UA"/>
        </w:rPr>
        <w:t>ої</w:t>
      </w:r>
      <w:r w:rsidRPr="00822E85">
        <w:rPr>
          <w:lang w:val="uk-UA"/>
        </w:rPr>
        <w:t xml:space="preserve"> квартир</w:t>
      </w:r>
      <w:r>
        <w:rPr>
          <w:lang w:val="uk-UA"/>
        </w:rPr>
        <w:t>и</w:t>
      </w:r>
      <w:r w:rsidRPr="00822E85">
        <w:rPr>
          <w:lang w:val="uk-UA"/>
        </w:rPr>
        <w:t>, що належ</w:t>
      </w:r>
      <w:r>
        <w:rPr>
          <w:lang w:val="uk-UA"/>
        </w:rPr>
        <w:t>и</w:t>
      </w:r>
      <w:r w:rsidRPr="00822E85">
        <w:rPr>
          <w:lang w:val="uk-UA"/>
        </w:rPr>
        <w:t>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255C2C" w:rsidRDefault="00255C2C" w:rsidP="00255C2C">
      <w:pPr>
        <w:ind w:right="-102"/>
        <w:jc w:val="both"/>
        <w:rPr>
          <w:lang w:val="uk-UA"/>
        </w:rPr>
      </w:pPr>
    </w:p>
    <w:p w:rsidR="00255C2C" w:rsidRPr="001D45F4" w:rsidRDefault="00255C2C" w:rsidP="00255C2C">
      <w:pPr>
        <w:ind w:right="-102"/>
        <w:jc w:val="both"/>
        <w:rPr>
          <w:lang w:val="uk-UA"/>
        </w:rPr>
      </w:pPr>
      <w:r w:rsidRPr="001D45F4">
        <w:rPr>
          <w:lang w:val="uk-UA"/>
        </w:rPr>
        <w:t>В И Р І Ш И В:</w:t>
      </w:r>
    </w:p>
    <w:p w:rsidR="00255C2C" w:rsidRDefault="00255C2C" w:rsidP="00255C2C">
      <w:pPr>
        <w:ind w:right="-102" w:firstLine="708"/>
        <w:jc w:val="both"/>
        <w:rPr>
          <w:lang w:val="uk-UA"/>
        </w:rPr>
      </w:pPr>
      <w:r>
        <w:rPr>
          <w:lang w:val="uk-UA"/>
        </w:rPr>
        <w:t>1.</w:t>
      </w:r>
      <w:r w:rsidRPr="001D45F4">
        <w:rPr>
          <w:lang w:val="uk-UA"/>
        </w:rPr>
        <w:t>Передати у приватну спільну часткову власність квартир</w:t>
      </w:r>
      <w:r>
        <w:rPr>
          <w:lang w:val="uk-UA"/>
        </w:rPr>
        <w:t>у</w:t>
      </w:r>
      <w:r w:rsidRPr="001D45F4">
        <w:rPr>
          <w:lang w:val="uk-UA"/>
        </w:rPr>
        <w:t xml:space="preserve"> комунального житлового фонду квартиронаймач</w:t>
      </w:r>
      <w:r>
        <w:rPr>
          <w:lang w:val="uk-UA"/>
        </w:rPr>
        <w:t>ам</w:t>
      </w:r>
      <w:r w:rsidRPr="001D45F4">
        <w:rPr>
          <w:lang w:val="uk-UA"/>
        </w:rPr>
        <w:t xml:space="preserve"> згідно з Додатком 1</w:t>
      </w:r>
      <w:r>
        <w:rPr>
          <w:lang w:val="uk-UA"/>
        </w:rPr>
        <w:t>,2.</w:t>
      </w:r>
    </w:p>
    <w:p w:rsidR="00255C2C" w:rsidRPr="001D45F4" w:rsidRDefault="00255C2C" w:rsidP="00255C2C">
      <w:pPr>
        <w:ind w:right="-102"/>
        <w:jc w:val="both"/>
        <w:rPr>
          <w:lang w:val="uk-UA"/>
        </w:rPr>
      </w:pPr>
      <w:r>
        <w:rPr>
          <w:lang w:val="uk-UA"/>
        </w:rPr>
        <w:t xml:space="preserve">        </w:t>
      </w:r>
      <w:r w:rsidRPr="001D45F4">
        <w:rPr>
          <w:lang w:val="uk-UA"/>
        </w:rPr>
        <w:t xml:space="preserve"> 2</w:t>
      </w:r>
      <w:r>
        <w:rPr>
          <w:lang w:val="uk-UA"/>
        </w:rPr>
        <w:t>.</w:t>
      </w:r>
      <w:r w:rsidRPr="001D45F4">
        <w:rPr>
          <w:lang w:val="uk-UA"/>
        </w:rPr>
        <w:t xml:space="preserve"> Оформити право власності наймачам на квартир</w:t>
      </w:r>
      <w:r>
        <w:rPr>
          <w:lang w:val="uk-UA"/>
        </w:rPr>
        <w:t>у</w:t>
      </w:r>
      <w:r w:rsidRPr="001D45F4">
        <w:rPr>
          <w:lang w:val="uk-UA"/>
        </w:rPr>
        <w:t xml:space="preserve"> в м. Новий Розділ, що  приватизу</w:t>
      </w:r>
      <w:r>
        <w:rPr>
          <w:lang w:val="uk-UA"/>
        </w:rPr>
        <w:t>є</w:t>
      </w:r>
      <w:r w:rsidRPr="001D45F4">
        <w:rPr>
          <w:lang w:val="uk-UA"/>
        </w:rPr>
        <w:t>ться безоплатно з видачею власникам квартир</w:t>
      </w:r>
      <w:r>
        <w:rPr>
          <w:lang w:val="uk-UA"/>
        </w:rPr>
        <w:t>и</w:t>
      </w:r>
      <w:r w:rsidRPr="001D45F4">
        <w:rPr>
          <w:lang w:val="uk-UA"/>
        </w:rPr>
        <w:t xml:space="preserve"> житлових чеків за недостатню загальну площу з згідно з додатком </w:t>
      </w:r>
      <w:r>
        <w:rPr>
          <w:lang w:val="uk-UA"/>
        </w:rPr>
        <w:t xml:space="preserve">1 </w:t>
      </w:r>
      <w:r w:rsidRPr="001D45F4">
        <w:rPr>
          <w:lang w:val="uk-UA"/>
        </w:rPr>
        <w:t>до рішення.</w:t>
      </w:r>
    </w:p>
    <w:p w:rsidR="00255C2C" w:rsidRDefault="00255C2C" w:rsidP="00255C2C">
      <w:pPr>
        <w:ind w:right="-102" w:firstLine="708"/>
        <w:jc w:val="both"/>
        <w:rPr>
          <w:color w:val="000000"/>
          <w:lang w:val="uk-UA"/>
        </w:rPr>
      </w:pPr>
      <w:r w:rsidRPr="001D45F4">
        <w:rPr>
          <w:lang w:val="uk-UA"/>
        </w:rPr>
        <w:t>3. Затвердити розрахунки загальної площі квартир, що приватизується безоплатно приватизованої площі квартир</w:t>
      </w:r>
      <w:r>
        <w:rPr>
          <w:lang w:val="uk-UA"/>
        </w:rPr>
        <w:t>и</w:t>
      </w:r>
      <w:r w:rsidRPr="001D45F4">
        <w:rPr>
          <w:lang w:val="uk-UA"/>
        </w:rPr>
        <w:t>, вартості житлових чеків за недостатню загальну площу</w:t>
      </w:r>
      <w:r>
        <w:rPr>
          <w:lang w:val="uk-UA"/>
        </w:rPr>
        <w:t xml:space="preserve">, </w:t>
      </w:r>
      <w:r w:rsidRPr="00A40879">
        <w:rPr>
          <w:color w:val="000000"/>
          <w:lang w:val="uk-UA"/>
        </w:rPr>
        <w:t xml:space="preserve">згідно з Додатком </w:t>
      </w:r>
      <w:r>
        <w:rPr>
          <w:color w:val="000000"/>
          <w:lang w:val="uk-UA"/>
        </w:rPr>
        <w:t>2,</w:t>
      </w:r>
      <w:r w:rsidRPr="00A40879">
        <w:rPr>
          <w:color w:val="000000"/>
          <w:lang w:val="uk-UA"/>
        </w:rPr>
        <w:t xml:space="preserve"> до рішення. </w:t>
      </w:r>
    </w:p>
    <w:p w:rsidR="00255C2C" w:rsidRPr="00A40879" w:rsidRDefault="00255C2C" w:rsidP="00255C2C">
      <w:pPr>
        <w:ind w:right="-102" w:firstLine="708"/>
        <w:jc w:val="both"/>
        <w:rPr>
          <w:color w:val="000000"/>
          <w:lang w:val="uk-UA"/>
        </w:rPr>
      </w:pPr>
      <w:r>
        <w:rPr>
          <w:color w:val="000000"/>
          <w:lang w:val="uk-UA"/>
        </w:rPr>
        <w:t>4</w:t>
      </w:r>
      <w:r w:rsidRPr="00A40879">
        <w:rPr>
          <w:color w:val="000000"/>
          <w:lang w:val="uk-UA"/>
        </w:rPr>
        <w:t xml:space="preserve">.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255C2C" w:rsidRPr="00822E85" w:rsidRDefault="00255C2C" w:rsidP="00255C2C">
      <w:pPr>
        <w:ind w:right="-102" w:firstLine="708"/>
        <w:jc w:val="both"/>
        <w:rPr>
          <w:lang w:val="uk-UA"/>
        </w:rPr>
      </w:pPr>
      <w:r>
        <w:rPr>
          <w:color w:val="000000"/>
          <w:lang w:val="uk-UA"/>
        </w:rPr>
        <w:t>5</w:t>
      </w:r>
      <w:r w:rsidRPr="00A40879">
        <w:rPr>
          <w:color w:val="000000"/>
          <w:lang w:val="uk-UA"/>
        </w:rPr>
        <w:t>. Контроль за виконанням рішення покласти на заступника міського голови Цюру</w:t>
      </w:r>
      <w:r w:rsidRPr="00822E85">
        <w:rPr>
          <w:lang w:val="uk-UA"/>
        </w:rPr>
        <w:t xml:space="preserve"> А.С.</w:t>
      </w:r>
    </w:p>
    <w:p w:rsidR="00255C2C" w:rsidRDefault="00255C2C" w:rsidP="00255C2C">
      <w:pPr>
        <w:ind w:right="-102"/>
        <w:jc w:val="both"/>
        <w:rPr>
          <w:lang w:val="uk-UA"/>
        </w:rPr>
      </w:pPr>
    </w:p>
    <w:p w:rsidR="00B46BB4" w:rsidRDefault="00B46BB4" w:rsidP="00255C2C">
      <w:pPr>
        <w:ind w:right="-102"/>
        <w:jc w:val="both"/>
        <w:rPr>
          <w:lang w:val="uk-UA"/>
        </w:rPr>
      </w:pPr>
    </w:p>
    <w:p w:rsidR="00255C2C" w:rsidRPr="00822E85" w:rsidRDefault="00255C2C" w:rsidP="00255C2C">
      <w:pPr>
        <w:ind w:right="76"/>
        <w:jc w:val="both"/>
        <w:rPr>
          <w:lang w:val="uk-UA"/>
        </w:rPr>
      </w:pPr>
      <w:r w:rsidRPr="00822E85">
        <w:rPr>
          <w:lang w:val="uk-UA"/>
        </w:rPr>
        <w:t>МІСЬКИЙ ГОЛОВА</w:t>
      </w:r>
      <w:r w:rsidRPr="00822E85">
        <w:rPr>
          <w:lang w:val="uk-UA"/>
        </w:rPr>
        <w:tab/>
      </w:r>
      <w:r w:rsidRPr="00822E85">
        <w:rPr>
          <w:lang w:val="uk-UA"/>
        </w:rPr>
        <w:tab/>
      </w:r>
      <w:r w:rsidRPr="00822E85">
        <w:rPr>
          <w:lang w:val="uk-UA"/>
        </w:rPr>
        <w:tab/>
      </w:r>
      <w:r w:rsidRPr="00822E85">
        <w:rPr>
          <w:lang w:val="uk-UA"/>
        </w:rPr>
        <w:tab/>
        <w:t xml:space="preserve">             </w:t>
      </w:r>
      <w:r w:rsidRPr="00822E85">
        <w:rPr>
          <w:lang w:val="uk-UA"/>
        </w:rPr>
        <w:tab/>
      </w:r>
      <w:r w:rsidRPr="00822E85">
        <w:rPr>
          <w:lang w:val="uk-UA"/>
        </w:rPr>
        <w:tab/>
        <w:t>Андрій Мелешко</w:t>
      </w: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003D0C" w:rsidRDefault="00003D0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55C2C"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B44DD9" w:rsidRDefault="00B44DD9"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B44DD9" w:rsidRDefault="00B44DD9"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8560FD">
        <w:rPr>
          <w:b/>
          <w:lang w:val="uk-UA"/>
        </w:rPr>
        <w:lastRenderedPageBreak/>
        <w:t>Додаток 1</w:t>
      </w:r>
    </w:p>
    <w:p w:rsidR="00255C2C" w:rsidRPr="008560FD" w:rsidRDefault="00EE5A48"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Pr>
          <w:lang w:val="uk-UA"/>
        </w:rPr>
        <w:t>до рішення №  41</w:t>
      </w:r>
      <w:r w:rsidR="001457E0">
        <w:rPr>
          <w:lang w:val="uk-UA"/>
        </w:rPr>
        <w:t xml:space="preserve"> від 22</w:t>
      </w:r>
      <w:r w:rsidR="00255C2C" w:rsidRPr="008560FD">
        <w:rPr>
          <w:lang w:val="uk-UA"/>
        </w:rPr>
        <w:t>.</w:t>
      </w:r>
      <w:r w:rsidR="00255C2C">
        <w:rPr>
          <w:lang w:val="uk-UA"/>
        </w:rPr>
        <w:t>02</w:t>
      </w:r>
      <w:r w:rsidR="00255C2C" w:rsidRPr="008560FD">
        <w:rPr>
          <w:lang w:val="uk-UA"/>
        </w:rPr>
        <w:t>. 201</w:t>
      </w:r>
      <w:r w:rsidR="00255C2C">
        <w:rPr>
          <w:lang w:val="uk-UA"/>
        </w:rPr>
        <w:t>8</w:t>
      </w:r>
      <w:r w:rsidR="00255C2C" w:rsidRPr="008560FD">
        <w:rPr>
          <w:lang w:val="uk-UA"/>
        </w:rPr>
        <w:t xml:space="preserve"> року </w:t>
      </w: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8560FD">
        <w:rPr>
          <w:lang w:val="uk-UA"/>
        </w:rPr>
        <w:t>виконкому Новороздільської міської ради</w:t>
      </w: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8560FD">
        <w:rPr>
          <w:rFonts w:eastAsia="Arial Unicode MS"/>
          <w:b/>
          <w:bCs/>
          <w:lang w:val="uk-UA"/>
        </w:rPr>
        <w:t>С П И С О К</w:t>
      </w: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8560FD">
        <w:rPr>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255C2C" w:rsidRPr="008560FD"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800"/>
        <w:gridCol w:w="720"/>
        <w:gridCol w:w="720"/>
        <w:gridCol w:w="4500"/>
        <w:gridCol w:w="932"/>
        <w:gridCol w:w="1295"/>
      </w:tblGrid>
      <w:tr w:rsidR="00255C2C" w:rsidRPr="008560FD" w:rsidTr="006D79F6">
        <w:tc>
          <w:tcPr>
            <w:tcW w:w="540" w:type="dxa"/>
          </w:tcPr>
          <w:p w:rsidR="00255C2C" w:rsidRPr="008560FD" w:rsidRDefault="00255C2C" w:rsidP="006D79F6">
            <w:pPr>
              <w:rPr>
                <w:rFonts w:eastAsia="Arial Unicode MS"/>
                <w:b/>
                <w:lang w:val="uk-UA"/>
              </w:rPr>
            </w:pPr>
            <w:r w:rsidRPr="008560FD">
              <w:rPr>
                <w:rFonts w:eastAsia="Arial Unicode MS"/>
                <w:b/>
                <w:lang w:val="uk-UA"/>
              </w:rPr>
              <w:t>№</w:t>
            </w:r>
          </w:p>
        </w:tc>
        <w:tc>
          <w:tcPr>
            <w:tcW w:w="1800" w:type="dxa"/>
          </w:tcPr>
          <w:p w:rsidR="00255C2C" w:rsidRPr="008560FD" w:rsidRDefault="00255C2C" w:rsidP="006D79F6">
            <w:pPr>
              <w:rPr>
                <w:rFonts w:eastAsia="Arial Unicode MS"/>
                <w:b/>
                <w:lang w:val="uk-UA"/>
              </w:rPr>
            </w:pPr>
            <w:r w:rsidRPr="008560FD">
              <w:rPr>
                <w:rFonts w:eastAsia="Arial Unicode MS"/>
                <w:b/>
                <w:lang w:val="uk-UA"/>
              </w:rPr>
              <w:t>Назва вулиці</w:t>
            </w:r>
          </w:p>
        </w:tc>
        <w:tc>
          <w:tcPr>
            <w:tcW w:w="720" w:type="dxa"/>
          </w:tcPr>
          <w:p w:rsidR="00255C2C" w:rsidRPr="008560FD" w:rsidRDefault="00255C2C" w:rsidP="006D79F6">
            <w:pPr>
              <w:ind w:left="66" w:hanging="85"/>
              <w:rPr>
                <w:rFonts w:eastAsia="Arial Unicode MS"/>
                <w:b/>
                <w:lang w:val="uk-UA"/>
              </w:rPr>
            </w:pPr>
            <w:r w:rsidRPr="008560FD">
              <w:rPr>
                <w:rFonts w:eastAsia="Arial Unicode MS"/>
                <w:b/>
                <w:lang w:val="uk-UA"/>
              </w:rPr>
              <w:t>№ буд.</w:t>
            </w:r>
          </w:p>
        </w:tc>
        <w:tc>
          <w:tcPr>
            <w:tcW w:w="720" w:type="dxa"/>
          </w:tcPr>
          <w:p w:rsidR="00255C2C" w:rsidRPr="008560FD" w:rsidRDefault="00255C2C" w:rsidP="006D79F6">
            <w:pPr>
              <w:rPr>
                <w:rFonts w:eastAsia="Arial Unicode MS"/>
                <w:b/>
                <w:lang w:val="uk-UA"/>
              </w:rPr>
            </w:pPr>
            <w:r w:rsidRPr="008560FD">
              <w:rPr>
                <w:rFonts w:eastAsia="Arial Unicode MS"/>
                <w:b/>
                <w:lang w:val="uk-UA"/>
              </w:rPr>
              <w:t>№</w:t>
            </w:r>
          </w:p>
          <w:p w:rsidR="00255C2C" w:rsidRPr="008560FD" w:rsidRDefault="00255C2C" w:rsidP="006D79F6">
            <w:pPr>
              <w:rPr>
                <w:rFonts w:eastAsia="Arial Unicode MS"/>
                <w:b/>
                <w:lang w:val="uk-UA"/>
              </w:rPr>
            </w:pPr>
            <w:r w:rsidRPr="008560FD">
              <w:rPr>
                <w:rFonts w:eastAsia="Arial Unicode MS"/>
                <w:b/>
                <w:lang w:val="uk-UA"/>
              </w:rPr>
              <w:t xml:space="preserve"> кв.</w:t>
            </w:r>
          </w:p>
        </w:tc>
        <w:tc>
          <w:tcPr>
            <w:tcW w:w="4500" w:type="dxa"/>
          </w:tcPr>
          <w:p w:rsidR="00255C2C" w:rsidRPr="008560FD" w:rsidRDefault="00255C2C" w:rsidP="006D79F6">
            <w:pPr>
              <w:rPr>
                <w:rFonts w:eastAsia="Arial Unicode MS"/>
                <w:b/>
                <w:lang w:val="uk-UA"/>
              </w:rPr>
            </w:pPr>
            <w:r w:rsidRPr="008560FD">
              <w:rPr>
                <w:rFonts w:eastAsia="Arial Unicode MS"/>
                <w:b/>
                <w:lang w:val="uk-UA"/>
              </w:rPr>
              <w:t>Прізвище, ім’я, по-батькові</w:t>
            </w:r>
          </w:p>
        </w:tc>
        <w:tc>
          <w:tcPr>
            <w:tcW w:w="932" w:type="dxa"/>
          </w:tcPr>
          <w:p w:rsidR="00255C2C" w:rsidRPr="008560FD" w:rsidRDefault="00255C2C" w:rsidP="006D79F6">
            <w:pPr>
              <w:rPr>
                <w:rFonts w:eastAsia="Arial Unicode MS"/>
                <w:b/>
                <w:lang w:val="uk-UA"/>
              </w:rPr>
            </w:pPr>
            <w:r w:rsidRPr="008560FD">
              <w:rPr>
                <w:rFonts w:eastAsia="Arial Unicode MS"/>
                <w:b/>
                <w:lang w:val="uk-UA"/>
              </w:rPr>
              <w:t>Заг.</w:t>
            </w:r>
          </w:p>
          <w:p w:rsidR="00255C2C" w:rsidRPr="008560FD" w:rsidRDefault="00255C2C" w:rsidP="006D79F6">
            <w:pPr>
              <w:rPr>
                <w:rFonts w:eastAsia="Arial Unicode MS"/>
                <w:b/>
                <w:lang w:val="uk-UA"/>
              </w:rPr>
            </w:pPr>
            <w:r w:rsidRPr="008560FD">
              <w:rPr>
                <w:rFonts w:eastAsia="Arial Unicode MS"/>
                <w:b/>
                <w:lang w:val="uk-UA"/>
              </w:rPr>
              <w:t>площа</w:t>
            </w:r>
          </w:p>
        </w:tc>
        <w:tc>
          <w:tcPr>
            <w:tcW w:w="1295" w:type="dxa"/>
          </w:tcPr>
          <w:p w:rsidR="00255C2C" w:rsidRPr="008560FD" w:rsidRDefault="00255C2C" w:rsidP="006D79F6">
            <w:pPr>
              <w:rPr>
                <w:rFonts w:eastAsia="Arial Unicode MS"/>
                <w:b/>
                <w:lang w:val="uk-UA"/>
              </w:rPr>
            </w:pPr>
            <w:r w:rsidRPr="008560FD">
              <w:rPr>
                <w:rFonts w:eastAsia="Arial Unicode MS"/>
                <w:b/>
                <w:bCs/>
                <w:lang w:val="uk-UA"/>
              </w:rPr>
              <w:t>Вартість житл. чеків</w:t>
            </w:r>
            <w:r w:rsidRPr="008560FD">
              <w:rPr>
                <w:rFonts w:eastAsia="Arial Unicode MS"/>
                <w:b/>
                <w:lang w:val="uk-UA"/>
              </w:rPr>
              <w:t xml:space="preserve"> </w:t>
            </w:r>
          </w:p>
        </w:tc>
      </w:tr>
      <w:tr w:rsidR="00255C2C" w:rsidRPr="008560FD" w:rsidTr="006D79F6">
        <w:tc>
          <w:tcPr>
            <w:tcW w:w="540" w:type="dxa"/>
          </w:tcPr>
          <w:p w:rsidR="00255C2C" w:rsidRPr="008560FD" w:rsidRDefault="00255C2C" w:rsidP="006D79F6">
            <w:pPr>
              <w:rPr>
                <w:rFonts w:eastAsia="Arial Unicode MS"/>
                <w:b/>
                <w:lang w:val="uk-UA"/>
              </w:rPr>
            </w:pPr>
            <w:r>
              <w:rPr>
                <w:rFonts w:eastAsia="Arial Unicode MS"/>
                <w:b/>
                <w:lang w:val="uk-UA"/>
              </w:rPr>
              <w:t>1.</w:t>
            </w:r>
          </w:p>
        </w:tc>
        <w:tc>
          <w:tcPr>
            <w:tcW w:w="1800" w:type="dxa"/>
          </w:tcPr>
          <w:p w:rsidR="00255C2C" w:rsidRDefault="00255C2C" w:rsidP="006D79F6">
            <w:pPr>
              <w:rPr>
                <w:rFonts w:eastAsia="Arial Unicode MS"/>
                <w:lang w:val="uk-UA"/>
              </w:rPr>
            </w:pPr>
            <w:r>
              <w:rPr>
                <w:rFonts w:eastAsia="Arial Unicode MS"/>
                <w:lang w:val="uk-UA"/>
              </w:rPr>
              <w:t>проспект</w:t>
            </w:r>
          </w:p>
          <w:p w:rsidR="00255C2C" w:rsidRDefault="00255C2C" w:rsidP="006D79F6">
            <w:pPr>
              <w:rPr>
                <w:rFonts w:eastAsia="Arial Unicode MS"/>
                <w:lang w:val="uk-UA"/>
              </w:rPr>
            </w:pPr>
            <w:r>
              <w:rPr>
                <w:rFonts w:eastAsia="Arial Unicode MS"/>
                <w:lang w:val="uk-UA"/>
              </w:rPr>
              <w:t>Т.Г.Шевченка</w:t>
            </w:r>
          </w:p>
          <w:p w:rsidR="00255C2C" w:rsidRPr="008560FD" w:rsidRDefault="00255C2C" w:rsidP="006D79F6">
            <w:pPr>
              <w:rPr>
                <w:rFonts w:eastAsia="Arial Unicode MS"/>
                <w:lang w:val="uk-UA"/>
              </w:rPr>
            </w:pPr>
          </w:p>
        </w:tc>
        <w:tc>
          <w:tcPr>
            <w:tcW w:w="720" w:type="dxa"/>
          </w:tcPr>
          <w:p w:rsidR="00255C2C" w:rsidRPr="008560FD" w:rsidRDefault="00255C2C" w:rsidP="006D79F6">
            <w:pPr>
              <w:rPr>
                <w:rFonts w:eastAsia="Arial Unicode MS"/>
                <w:lang w:val="uk-UA"/>
              </w:rPr>
            </w:pPr>
            <w:r>
              <w:rPr>
                <w:rFonts w:eastAsia="Arial Unicode MS"/>
                <w:lang w:val="uk-UA"/>
              </w:rPr>
              <w:t>28-А</w:t>
            </w:r>
          </w:p>
        </w:tc>
        <w:tc>
          <w:tcPr>
            <w:tcW w:w="720" w:type="dxa"/>
          </w:tcPr>
          <w:p w:rsidR="00255C2C" w:rsidRPr="008560FD" w:rsidRDefault="00255C2C" w:rsidP="006D79F6">
            <w:pPr>
              <w:rPr>
                <w:rFonts w:eastAsia="Arial Unicode MS"/>
                <w:lang w:val="uk-UA"/>
              </w:rPr>
            </w:pPr>
            <w:r>
              <w:rPr>
                <w:rFonts w:eastAsia="Arial Unicode MS"/>
                <w:lang w:val="uk-UA"/>
              </w:rPr>
              <w:t>61</w:t>
            </w:r>
          </w:p>
          <w:p w:rsidR="00255C2C" w:rsidRPr="008560FD" w:rsidRDefault="00255C2C" w:rsidP="006D79F6">
            <w:pPr>
              <w:rPr>
                <w:rFonts w:eastAsia="Arial Unicode MS"/>
                <w:lang w:val="uk-UA"/>
              </w:rPr>
            </w:pPr>
          </w:p>
        </w:tc>
        <w:tc>
          <w:tcPr>
            <w:tcW w:w="4500" w:type="dxa"/>
          </w:tcPr>
          <w:p w:rsidR="00255C2C" w:rsidRDefault="003E0975" w:rsidP="006D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Ш.</w:t>
            </w:r>
          </w:p>
          <w:p w:rsidR="00255C2C" w:rsidRDefault="003E0975" w:rsidP="006D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Г.</w:t>
            </w:r>
          </w:p>
          <w:p w:rsidR="00255C2C" w:rsidRDefault="003E0975" w:rsidP="006D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Г.</w:t>
            </w:r>
          </w:p>
          <w:p w:rsidR="00255C2C" w:rsidRPr="008560FD" w:rsidRDefault="00255C2C" w:rsidP="006D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255C2C" w:rsidRPr="008560FD" w:rsidRDefault="00255C2C" w:rsidP="006D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255C2C" w:rsidRPr="008560FD" w:rsidRDefault="00255C2C" w:rsidP="006D79F6">
            <w:pPr>
              <w:rPr>
                <w:rFonts w:eastAsia="Arial Unicode MS"/>
                <w:lang w:val="uk-UA"/>
              </w:rPr>
            </w:pPr>
            <w:r>
              <w:rPr>
                <w:rFonts w:eastAsia="Arial Unicode MS"/>
                <w:lang w:val="uk-UA"/>
              </w:rPr>
              <w:t>44,3</w:t>
            </w:r>
          </w:p>
          <w:p w:rsidR="00255C2C" w:rsidRPr="008560FD" w:rsidRDefault="00255C2C" w:rsidP="006D79F6">
            <w:pPr>
              <w:rPr>
                <w:rFonts w:eastAsia="Arial Unicode MS"/>
                <w:lang w:val="uk-UA"/>
              </w:rPr>
            </w:pPr>
          </w:p>
        </w:tc>
        <w:tc>
          <w:tcPr>
            <w:tcW w:w="1295" w:type="dxa"/>
          </w:tcPr>
          <w:p w:rsidR="00255C2C" w:rsidRPr="006D5B01" w:rsidRDefault="00255C2C" w:rsidP="006D79F6">
            <w:pPr>
              <w:ind w:left="196" w:hanging="196"/>
              <w:rPr>
                <w:rFonts w:eastAsia="Arial Unicode MS"/>
                <w:b/>
                <w:lang w:val="uk-UA"/>
              </w:rPr>
            </w:pPr>
            <w:r>
              <w:rPr>
                <w:rFonts w:eastAsia="Arial Unicode MS"/>
                <w:b/>
                <w:lang w:val="uk-UA"/>
              </w:rPr>
              <w:t>5,166грн.</w:t>
            </w:r>
          </w:p>
          <w:p w:rsidR="00255C2C" w:rsidRPr="008560FD" w:rsidRDefault="00255C2C" w:rsidP="006D79F6">
            <w:pPr>
              <w:ind w:left="196" w:hanging="196"/>
              <w:rPr>
                <w:rFonts w:eastAsia="Arial Unicode MS"/>
                <w:lang w:val="uk-UA"/>
              </w:rPr>
            </w:pPr>
          </w:p>
        </w:tc>
      </w:tr>
    </w:tbl>
    <w:p w:rsidR="00255C2C" w:rsidRPr="008560FD" w:rsidRDefault="00255C2C" w:rsidP="00255C2C">
      <w:pPr>
        <w:ind w:right="76"/>
        <w:jc w:val="both"/>
        <w:rPr>
          <w:lang w:val="uk-UA"/>
        </w:rPr>
      </w:pPr>
      <w:r w:rsidRPr="008560FD">
        <w:rPr>
          <w:lang w:val="uk-UA"/>
        </w:rPr>
        <w:t>МІСЬКИЙ ГОЛОВА</w:t>
      </w:r>
      <w:r w:rsidRPr="008560FD">
        <w:rPr>
          <w:lang w:val="uk-UA"/>
        </w:rPr>
        <w:tab/>
      </w:r>
      <w:r w:rsidRPr="008560FD">
        <w:rPr>
          <w:lang w:val="uk-UA"/>
        </w:rPr>
        <w:tab/>
      </w:r>
      <w:r w:rsidRPr="008560FD">
        <w:rPr>
          <w:lang w:val="uk-UA"/>
        </w:rPr>
        <w:tab/>
      </w:r>
      <w:r w:rsidRPr="008560FD">
        <w:rPr>
          <w:lang w:val="uk-UA"/>
        </w:rPr>
        <w:tab/>
        <w:t xml:space="preserve">             </w:t>
      </w:r>
      <w:r w:rsidRPr="008560FD">
        <w:rPr>
          <w:lang w:val="uk-UA"/>
        </w:rPr>
        <w:tab/>
      </w:r>
      <w:r w:rsidRPr="008560FD">
        <w:rPr>
          <w:lang w:val="uk-UA"/>
        </w:rPr>
        <w:tab/>
        <w:t>Андрій Мелешко</w:t>
      </w:r>
    </w:p>
    <w:p w:rsidR="00255C2C" w:rsidRPr="00BB0E9E" w:rsidRDefault="00255C2C" w:rsidP="00255C2C">
      <w:pPr>
        <w:jc w:val="right"/>
        <w:rPr>
          <w:b/>
          <w:color w:val="FF0000"/>
        </w:rPr>
      </w:pPr>
    </w:p>
    <w:p w:rsidR="00255C2C" w:rsidRDefault="00255C2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Default="00003D0C" w:rsidP="00255C2C">
      <w:pPr>
        <w:jc w:val="right"/>
        <w:rPr>
          <w:b/>
          <w:color w:val="FF0000"/>
          <w:lang w:val="uk-UA"/>
        </w:rPr>
      </w:pPr>
    </w:p>
    <w:p w:rsidR="00003D0C" w:rsidRPr="00003D0C" w:rsidRDefault="00003D0C" w:rsidP="00255C2C">
      <w:pPr>
        <w:jc w:val="right"/>
        <w:rPr>
          <w:b/>
          <w:color w:val="FF0000"/>
          <w:lang w:val="uk-UA"/>
        </w:rPr>
      </w:pPr>
    </w:p>
    <w:p w:rsidR="00255C2C" w:rsidRPr="006D5B01" w:rsidRDefault="00255C2C" w:rsidP="00255C2C">
      <w:pPr>
        <w:jc w:val="right"/>
        <w:rPr>
          <w:lang w:val="uk-UA"/>
        </w:rPr>
      </w:pPr>
      <w:r w:rsidRPr="006D5B01">
        <w:rPr>
          <w:b/>
        </w:rPr>
        <w:t>Додаток</w:t>
      </w:r>
      <w:r>
        <w:rPr>
          <w:b/>
          <w:lang w:val="uk-UA"/>
        </w:rPr>
        <w:t xml:space="preserve"> 2</w:t>
      </w:r>
      <w:r w:rsidRPr="006D5B01">
        <w:rPr>
          <w:b/>
        </w:rPr>
        <w:br/>
      </w:r>
      <w:r w:rsidRPr="006D5B01">
        <w:t>до</w:t>
      </w:r>
      <w:r w:rsidR="00EE5A48">
        <w:rPr>
          <w:lang w:val="uk-UA"/>
        </w:rPr>
        <w:t xml:space="preserve">  рішення №  41</w:t>
      </w:r>
      <w:r w:rsidR="00B46BB4">
        <w:rPr>
          <w:lang w:val="uk-UA"/>
        </w:rPr>
        <w:t xml:space="preserve"> </w:t>
      </w:r>
      <w:r w:rsidR="001457E0">
        <w:rPr>
          <w:lang w:val="uk-UA"/>
        </w:rPr>
        <w:t xml:space="preserve"> від 22</w:t>
      </w:r>
      <w:r w:rsidRPr="006D5B01">
        <w:rPr>
          <w:lang w:val="uk-UA"/>
        </w:rPr>
        <w:t>.</w:t>
      </w:r>
      <w:r>
        <w:rPr>
          <w:lang w:val="uk-UA"/>
        </w:rPr>
        <w:t>0</w:t>
      </w:r>
      <w:r w:rsidRPr="006D5B01">
        <w:rPr>
          <w:lang w:val="uk-UA"/>
        </w:rPr>
        <w:t>2. 201</w:t>
      </w:r>
      <w:r>
        <w:rPr>
          <w:lang w:val="uk-UA"/>
        </w:rPr>
        <w:t>8</w:t>
      </w:r>
      <w:r w:rsidRPr="006D5B01">
        <w:rPr>
          <w:lang w:val="uk-UA"/>
        </w:rPr>
        <w:t xml:space="preserve"> року </w:t>
      </w:r>
    </w:p>
    <w:p w:rsidR="00255C2C" w:rsidRPr="006D5B01" w:rsidRDefault="00255C2C" w:rsidP="00255C2C">
      <w:pPr>
        <w:jc w:val="right"/>
        <w:rPr>
          <w:lang w:val="uk-UA"/>
        </w:rPr>
      </w:pPr>
      <w:r w:rsidRPr="006D5B01">
        <w:rPr>
          <w:lang w:val="uk-UA"/>
        </w:rPr>
        <w:t>виконкому Новороздільської міської ради</w:t>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pP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rPr>
      </w:pPr>
      <w:r w:rsidRPr="006D5B01">
        <w:rPr>
          <w:b/>
          <w:bCs/>
          <w:bdr w:val="none" w:sz="0" w:space="0" w:color="auto" w:frame="1"/>
        </w:rPr>
        <w:t xml:space="preserve">РОЗРАХУНОК </w:t>
      </w:r>
      <w:r w:rsidRPr="006D5B01">
        <w:rPr>
          <w:b/>
          <w:bCs/>
          <w:bdr w:val="none" w:sz="0" w:space="0" w:color="auto" w:frame="1"/>
        </w:rPr>
        <w:br/>
      </w:r>
    </w:p>
    <w:p w:rsidR="00255C2C" w:rsidRPr="006D5B01" w:rsidRDefault="00255C2C" w:rsidP="0025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rPr>
      </w:pPr>
      <w:r w:rsidRPr="006D5B01">
        <w:rPr>
          <w:b/>
          <w:bCs/>
          <w:lang w:val="uk-UA"/>
        </w:rPr>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w:t>
      </w:r>
      <w:r w:rsidRPr="006D5B01">
        <w:rPr>
          <w:b/>
          <w:bCs/>
        </w:rPr>
        <w:t>, що мають отримати громадяни</w:t>
      </w:r>
      <w:r w:rsidRPr="006D5B01">
        <w:rPr>
          <w:rFonts w:ascii="Courier New" w:hAnsi="Courier New" w:cs="Courier New"/>
          <w:b/>
          <w:bCs/>
        </w:rPr>
        <w:t> </w:t>
      </w:r>
      <w:r w:rsidRPr="006D5B01">
        <w:rPr>
          <w:b/>
          <w:bCs/>
          <w:bdr w:val="none" w:sz="0" w:space="0" w:color="auto" w:frame="1"/>
        </w:rPr>
        <w:t xml:space="preserve">квартири № </w:t>
      </w:r>
      <w:r>
        <w:rPr>
          <w:b/>
          <w:bCs/>
          <w:bdr w:val="none" w:sz="0" w:space="0" w:color="auto" w:frame="1"/>
          <w:lang w:val="uk-UA"/>
        </w:rPr>
        <w:t>61</w:t>
      </w:r>
      <w:r w:rsidRPr="006D5B01">
        <w:rPr>
          <w:b/>
          <w:bCs/>
          <w:bdr w:val="none" w:sz="0" w:space="0" w:color="auto" w:frame="1"/>
          <w:lang w:val="uk-UA"/>
        </w:rPr>
        <w:t xml:space="preserve"> </w:t>
      </w:r>
      <w:r w:rsidRPr="006D5B01">
        <w:rPr>
          <w:b/>
          <w:bCs/>
          <w:bdr w:val="none" w:sz="0" w:space="0" w:color="auto" w:frame="1"/>
        </w:rPr>
        <w:t>в будинку №</w:t>
      </w:r>
      <w:r>
        <w:rPr>
          <w:b/>
          <w:bCs/>
          <w:bdr w:val="none" w:sz="0" w:space="0" w:color="auto" w:frame="1"/>
          <w:lang w:val="uk-UA"/>
        </w:rPr>
        <w:t>28-А</w:t>
      </w:r>
      <w:r w:rsidRPr="006D5B01">
        <w:rPr>
          <w:b/>
          <w:bCs/>
          <w:bdr w:val="none" w:sz="0" w:space="0" w:color="auto" w:frame="1"/>
        </w:rPr>
        <w:t xml:space="preserve"> по</w:t>
      </w:r>
      <w:r w:rsidRPr="006D5B01">
        <w:rPr>
          <w:b/>
          <w:bCs/>
          <w:bdr w:val="none" w:sz="0" w:space="0" w:color="auto" w:frame="1"/>
          <w:lang w:val="uk-UA"/>
        </w:rPr>
        <w:t xml:space="preserve"> </w:t>
      </w:r>
      <w:r>
        <w:rPr>
          <w:b/>
          <w:bCs/>
          <w:bdr w:val="none" w:sz="0" w:space="0" w:color="auto" w:frame="1"/>
          <w:lang w:val="uk-UA"/>
        </w:rPr>
        <w:t>проспекту Т.Г. Шевченка</w:t>
      </w:r>
      <w:r w:rsidRPr="006D5B01">
        <w:rPr>
          <w:b/>
          <w:bCs/>
          <w:bdr w:val="none" w:sz="0" w:space="0" w:color="auto" w:frame="1"/>
          <w:lang w:val="uk-UA"/>
        </w:rPr>
        <w:t xml:space="preserve">,  </w:t>
      </w:r>
      <w:r w:rsidRPr="006D5B01">
        <w:rPr>
          <w:b/>
          <w:bCs/>
          <w:bdr w:val="none" w:sz="0" w:space="0" w:color="auto" w:frame="1"/>
        </w:rPr>
        <w:t>в м. Новий Розділ Львівської області,</w:t>
      </w:r>
    </w:p>
    <w:p w:rsidR="00255C2C" w:rsidRPr="006D5B01" w:rsidRDefault="00255C2C" w:rsidP="00255C2C">
      <w:pPr>
        <w:jc w:val="center"/>
        <w:rPr>
          <w:b/>
          <w:lang w:val="uk-UA"/>
        </w:rPr>
      </w:pPr>
      <w:r w:rsidRPr="006D5B01">
        <w:rPr>
          <w:b/>
          <w:bCs/>
          <w:bdr w:val="none" w:sz="0" w:space="0" w:color="auto" w:frame="1"/>
        </w:rPr>
        <w:t>що приватизується</w:t>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rPr>
      </w:pP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6D5B01">
        <w:t xml:space="preserve">     1. Загальна  площа квартири, жилого приміщення у гуртожитку, (П) -  </w:t>
      </w:r>
      <w:r>
        <w:rPr>
          <w:lang w:val="uk-UA"/>
        </w:rPr>
        <w:t>44</w:t>
      </w:r>
      <w:r w:rsidRPr="006D5B01">
        <w:rPr>
          <w:lang w:val="uk-UA"/>
        </w:rPr>
        <w:t>,</w:t>
      </w:r>
      <w:r>
        <w:rPr>
          <w:lang w:val="uk-UA"/>
        </w:rPr>
        <w:t>3</w:t>
      </w:r>
      <w:r w:rsidRPr="006D5B01">
        <w:t xml:space="preserve"> кв. м. </w:t>
      </w:r>
      <w:r w:rsidRPr="006D5B01">
        <w:br/>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6D5B01">
        <w:t xml:space="preserve">     2. Кількість  зареєстрованих  у квартирі, жилому приміщенні у гуртожитку, (М) - </w:t>
      </w:r>
      <w:r w:rsidRPr="006D5B01">
        <w:rPr>
          <w:lang w:val="uk-UA"/>
        </w:rPr>
        <w:t>3</w:t>
      </w:r>
      <w:r w:rsidRPr="006D5B01">
        <w:t xml:space="preserve">. </w:t>
      </w:r>
      <w:r w:rsidRPr="006D5B01">
        <w:br/>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6D5B01">
        <w:t xml:space="preserve">     3. Розмір загальної площі,  що підлягає безоплатній  передачі  мешканцям квартири, жилого  приміщення  у  гуртожитку, згідно з законом: </w:t>
      </w:r>
      <w:r w:rsidRPr="006D5B01">
        <w:br/>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6D5B01">
        <w:rPr>
          <w:b/>
          <w:bCs/>
          <w:bdr w:val="none" w:sz="0" w:space="0" w:color="auto" w:frame="1"/>
        </w:rPr>
        <w:t xml:space="preserve">                     Пб = М х 21 + 10 =</w:t>
      </w:r>
      <w:r w:rsidRPr="006D5B01">
        <w:rPr>
          <w:b/>
          <w:bCs/>
          <w:bdr w:val="none" w:sz="0" w:space="0" w:color="auto" w:frame="1"/>
          <w:lang w:val="uk-UA"/>
        </w:rPr>
        <w:t>3</w:t>
      </w:r>
      <w:r w:rsidRPr="006D5B01">
        <w:rPr>
          <w:b/>
          <w:bCs/>
          <w:bdr w:val="none" w:sz="0" w:space="0" w:color="auto" w:frame="1"/>
        </w:rPr>
        <w:t xml:space="preserve"> х 21 + 10 =</w:t>
      </w:r>
      <w:r w:rsidRPr="006D5B01">
        <w:rPr>
          <w:b/>
          <w:bCs/>
          <w:bdr w:val="none" w:sz="0" w:space="0" w:color="auto" w:frame="1"/>
          <w:lang w:val="uk-UA"/>
        </w:rPr>
        <w:t xml:space="preserve"> 73</w:t>
      </w:r>
      <w:r w:rsidRPr="006D5B01">
        <w:rPr>
          <w:b/>
          <w:bCs/>
          <w:bdr w:val="none" w:sz="0" w:space="0" w:color="auto" w:frame="1"/>
        </w:rPr>
        <w:t xml:space="preserve"> кв. м. </w:t>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rPr>
      </w:pPr>
      <w:r w:rsidRPr="006D5B01">
        <w:br/>
        <w:t>4. Сума житлових чеків, що підлягає видачі кожному мешканцю, якщо П менше, ніж Пб:</w:t>
      </w:r>
      <w:r w:rsidRPr="006D5B01">
        <w:rPr>
          <w:rFonts w:ascii="Courier New" w:hAnsi="Courier New" w:cs="Courier New"/>
        </w:rPr>
        <w:t> </w:t>
      </w:r>
      <w:r w:rsidRPr="006D5B01">
        <w:br/>
      </w:r>
      <w:r w:rsidRPr="006D5B01">
        <w:br/>
        <w:t xml:space="preserve">            </w:t>
      </w:r>
      <w:r w:rsidRPr="006D5B01">
        <w:rPr>
          <w:b/>
          <w:bCs/>
        </w:rPr>
        <w:t>Сч =     Пб – П</w:t>
      </w:r>
      <w:r w:rsidRPr="006D5B01">
        <w:rPr>
          <w:b/>
          <w:bCs/>
        </w:rPr>
        <w:br/>
        <w:t>                М         х А*,</w:t>
      </w:r>
      <w:r w:rsidRPr="006D5B01">
        <w:rPr>
          <w:rFonts w:ascii="Courier New" w:hAnsi="Courier New" w:cs="Courier New"/>
        </w:rPr>
        <w:t xml:space="preserve">      </w:t>
      </w:r>
      <w:r w:rsidRPr="006D5B01">
        <w:t>Сч = </w:t>
      </w:r>
      <w:r w:rsidRPr="006D5B01">
        <w:rPr>
          <w:lang w:val="uk-UA"/>
        </w:rPr>
        <w:t>(</w:t>
      </w:r>
      <w:r>
        <w:rPr>
          <w:lang w:val="uk-UA"/>
        </w:rPr>
        <w:t>44</w:t>
      </w:r>
      <w:r w:rsidRPr="006D5B01">
        <w:rPr>
          <w:lang w:val="uk-UA"/>
        </w:rPr>
        <w:t>,</w:t>
      </w:r>
      <w:r>
        <w:rPr>
          <w:lang w:val="uk-UA"/>
        </w:rPr>
        <w:t>3</w:t>
      </w:r>
      <w:r w:rsidRPr="006D5B01">
        <w:t xml:space="preserve"> кв. м –</w:t>
      </w:r>
      <w:r w:rsidRPr="006D5B01">
        <w:rPr>
          <w:lang w:val="uk-UA"/>
        </w:rPr>
        <w:t xml:space="preserve"> 73,0</w:t>
      </w:r>
      <w:r w:rsidRPr="006D5B01">
        <w:t xml:space="preserve"> кв. м</w:t>
      </w:r>
      <w:r w:rsidRPr="006D5B01">
        <w:rPr>
          <w:lang w:val="uk-UA"/>
        </w:rPr>
        <w:t>)</w:t>
      </w:r>
      <w:r w:rsidRPr="006D5B01">
        <w:t xml:space="preserve">  х  0,18 грн </w:t>
      </w:r>
      <w:r w:rsidRPr="006D5B01">
        <w:rPr>
          <w:b/>
          <w:bCs/>
        </w:rPr>
        <w:t>=</w:t>
      </w:r>
      <w:r w:rsidRPr="006D5B01">
        <w:rPr>
          <w:b/>
          <w:bCs/>
          <w:lang w:val="uk-UA"/>
        </w:rPr>
        <w:t xml:space="preserve">  5</w:t>
      </w:r>
      <w:r>
        <w:rPr>
          <w:b/>
          <w:bCs/>
          <w:lang w:val="uk-UA"/>
        </w:rPr>
        <w:t>,166</w:t>
      </w:r>
      <w:r w:rsidRPr="006D5B01">
        <w:t xml:space="preserve"> грн.</w:t>
      </w:r>
      <w:r w:rsidRPr="006D5B01">
        <w:br/>
        <w:t xml:space="preserve">                                                </w:t>
      </w:r>
      <w:r w:rsidRPr="006D5B01">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6D5B01">
        <w:rPr>
          <w:bdr w:val="none" w:sz="0" w:space="0" w:color="auto" w:frame="1"/>
        </w:rPr>
        <w:br/>
      </w:r>
    </w:p>
    <w:p w:rsidR="00255C2C" w:rsidRPr="006D5B01" w:rsidRDefault="00255C2C" w:rsidP="00255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rsidRPr="006D5B01">
        <w:t xml:space="preserve"> Підпис відповідальної за </w:t>
      </w:r>
      <w:r w:rsidRPr="006D5B01">
        <w:br/>
        <w:t xml:space="preserve"> розрахунок особи                                   _________________</w:t>
      </w:r>
      <w:r w:rsidRPr="006D5B01">
        <w:rPr>
          <w:lang w:val="uk-UA"/>
        </w:rPr>
        <w:t>Романів С.Я.</w:t>
      </w:r>
      <w:r w:rsidRPr="006D5B01">
        <w:br/>
      </w:r>
    </w:p>
    <w:p w:rsidR="00255C2C" w:rsidRPr="006D5B01" w:rsidRDefault="00255C2C" w:rsidP="00255C2C">
      <w:pPr>
        <w:tabs>
          <w:tab w:val="left" w:pos="708"/>
          <w:tab w:val="left" w:pos="1416"/>
          <w:tab w:val="left" w:pos="2124"/>
          <w:tab w:val="left" w:pos="2832"/>
          <w:tab w:val="left" w:pos="3540"/>
          <w:tab w:val="left" w:pos="4248"/>
          <w:tab w:val="left" w:pos="4956"/>
        </w:tabs>
        <w:rPr>
          <w:lang w:val="uk-UA"/>
        </w:rPr>
      </w:pPr>
      <w:r w:rsidRPr="006D5B01">
        <w:rPr>
          <w:lang w:val="uk-UA"/>
        </w:rPr>
        <w:t xml:space="preserve"> Підпис наймача, що приватизує квартиру, </w:t>
      </w:r>
      <w:r w:rsidRPr="006D5B01">
        <w:rPr>
          <w:lang w:val="uk-UA"/>
        </w:rPr>
        <w:br/>
        <w:t xml:space="preserve"> житлове приміщення у гуртожитку       _________________ </w:t>
      </w:r>
      <w:r w:rsidR="003E0975">
        <w:rPr>
          <w:lang w:val="uk-UA"/>
        </w:rPr>
        <w:t>Ш</w:t>
      </w:r>
      <w:r>
        <w:rPr>
          <w:lang w:val="uk-UA"/>
        </w:rPr>
        <w:t>.</w:t>
      </w:r>
    </w:p>
    <w:p w:rsidR="00255C2C" w:rsidRDefault="00255C2C" w:rsidP="00255C2C">
      <w:pPr>
        <w:jc w:val="right"/>
        <w:rPr>
          <w:b/>
          <w:lang w:val="uk-UA"/>
        </w:rPr>
      </w:pPr>
      <w:r w:rsidRPr="006D5B01">
        <w:rPr>
          <w:b/>
          <w:lang w:val="uk-UA"/>
        </w:rPr>
        <w:t xml:space="preserve">жит.пл. </w:t>
      </w:r>
      <w:r>
        <w:rPr>
          <w:b/>
          <w:lang w:val="uk-UA"/>
        </w:rPr>
        <w:t>30</w:t>
      </w:r>
      <w:r w:rsidRPr="006D5B01">
        <w:rPr>
          <w:b/>
          <w:lang w:val="uk-UA"/>
        </w:rPr>
        <w:t>,</w:t>
      </w:r>
      <w:r>
        <w:rPr>
          <w:b/>
          <w:lang w:val="uk-UA"/>
        </w:rPr>
        <w:t>0</w:t>
      </w:r>
      <w:r w:rsidRPr="006D5B01">
        <w:rPr>
          <w:b/>
          <w:lang w:val="uk-UA"/>
        </w:rPr>
        <w:t xml:space="preserve"> кв. м.</w:t>
      </w:r>
      <w:r>
        <w:rPr>
          <w:b/>
          <w:lang w:val="uk-UA"/>
        </w:rPr>
        <w:t xml:space="preserve"> 2</w:t>
      </w:r>
      <w:r w:rsidRPr="006D5B01">
        <w:rPr>
          <w:b/>
          <w:lang w:val="uk-UA"/>
        </w:rPr>
        <w:t>-кім.</w:t>
      </w:r>
    </w:p>
    <w:p w:rsidR="00255C2C" w:rsidRDefault="00255C2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B46BB4" w:rsidP="00255C2C">
      <w:pPr>
        <w:rPr>
          <w:lang w:val="uk-UA"/>
        </w:rPr>
      </w:pPr>
      <w:r>
        <w:rPr>
          <w:lang w:val="uk-UA"/>
        </w:rPr>
        <w:t>Керуючий спроавами виконкому</w:t>
      </w:r>
      <w:r>
        <w:rPr>
          <w:lang w:val="uk-UA"/>
        </w:rPr>
        <w:tab/>
      </w:r>
      <w:r>
        <w:rPr>
          <w:lang w:val="uk-UA"/>
        </w:rPr>
        <w:tab/>
      </w:r>
      <w:r>
        <w:rPr>
          <w:lang w:val="uk-UA"/>
        </w:rPr>
        <w:tab/>
      </w:r>
      <w:r>
        <w:rPr>
          <w:lang w:val="uk-UA"/>
        </w:rPr>
        <w:tab/>
      </w:r>
      <w:r>
        <w:rPr>
          <w:lang w:val="uk-UA"/>
        </w:rPr>
        <w:tab/>
        <w:t>А.В.Мельніков</w:t>
      </w: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Default="00003D0C" w:rsidP="00255C2C">
      <w:pPr>
        <w:rPr>
          <w:lang w:val="uk-UA"/>
        </w:rPr>
      </w:pPr>
    </w:p>
    <w:p w:rsidR="00003D0C" w:rsidRPr="001514D3" w:rsidRDefault="00003D0C" w:rsidP="00255C2C">
      <w:pPr>
        <w:rPr>
          <w:lang w:val="uk-UA"/>
        </w:rPr>
      </w:pPr>
    </w:p>
    <w:p w:rsidR="00B44DD9" w:rsidRPr="00654EDC" w:rsidRDefault="00B44DD9" w:rsidP="00B44DD9">
      <w:pPr>
        <w:jc w:val="center"/>
      </w:pPr>
      <w:r>
        <w:rPr>
          <w:noProof/>
        </w:rPr>
        <w:drawing>
          <wp:inline distT="0" distB="0" distL="0" distR="0">
            <wp:extent cx="1143000" cy="6032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928E4" w:rsidRPr="00255C2C" w:rsidRDefault="00B928E4" w:rsidP="00B928E4">
      <w:pPr>
        <w:ind w:firstLine="567"/>
        <w:rPr>
          <w:rFonts w:eastAsia="MS Mincho"/>
          <w:color w:val="7030A0"/>
          <w:lang w:val="uk-UA" w:eastAsia="en-US"/>
        </w:rPr>
      </w:pPr>
    </w:p>
    <w:p w:rsidR="00B928E4" w:rsidRPr="00B46BB4" w:rsidRDefault="00B928E4" w:rsidP="00B928E4">
      <w:pPr>
        <w:jc w:val="both"/>
        <w:rPr>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B44DD9">
        <w:rPr>
          <w:lang w:val="uk-UA"/>
        </w:rPr>
        <w:t xml:space="preserve">     </w:t>
      </w:r>
      <w:r w:rsidR="00EE5A48">
        <w:rPr>
          <w:b/>
          <w:lang w:val="uk-UA"/>
        </w:rPr>
        <w:t>42</w:t>
      </w:r>
    </w:p>
    <w:p w:rsidR="00003D0C" w:rsidRDefault="00003D0C" w:rsidP="00B928E4">
      <w:pPr>
        <w:jc w:val="both"/>
        <w:rPr>
          <w:lang w:val="uk-UA"/>
        </w:rPr>
      </w:pPr>
    </w:p>
    <w:p w:rsidR="00003D0C" w:rsidRDefault="00003D0C" w:rsidP="00B928E4">
      <w:pPr>
        <w:jc w:val="both"/>
        <w:rPr>
          <w:lang w:val="uk-UA"/>
        </w:rPr>
      </w:pPr>
    </w:p>
    <w:p w:rsidR="00B928E4" w:rsidRDefault="00B928E4" w:rsidP="00B928E4">
      <w:pPr>
        <w:jc w:val="both"/>
        <w:rPr>
          <w:lang w:val="uk-UA"/>
        </w:rPr>
      </w:pPr>
      <w:r>
        <w:rPr>
          <w:lang w:val="uk-UA"/>
        </w:rPr>
        <w:t>22 лютого 2018 року</w:t>
      </w:r>
    </w:p>
    <w:p w:rsidR="00255C2C" w:rsidRPr="001F6EE9" w:rsidRDefault="00255C2C" w:rsidP="00255C2C">
      <w:pPr>
        <w:rPr>
          <w:szCs w:val="26"/>
        </w:rPr>
      </w:pPr>
      <w:r w:rsidRPr="001F6EE9">
        <w:rPr>
          <w:szCs w:val="26"/>
        </w:rPr>
        <w:tab/>
      </w:r>
    </w:p>
    <w:p w:rsidR="00255C2C" w:rsidRPr="001F6EE9" w:rsidRDefault="00255C2C" w:rsidP="00003D0C">
      <w:pPr>
        <w:rPr>
          <w:szCs w:val="26"/>
        </w:rPr>
      </w:pPr>
      <w:r w:rsidRPr="001F6EE9">
        <w:rPr>
          <w:szCs w:val="26"/>
        </w:rPr>
        <w:t xml:space="preserve">Про надання дозволу на зміну договору </w:t>
      </w:r>
    </w:p>
    <w:p w:rsidR="00255C2C" w:rsidRPr="003E0975" w:rsidRDefault="00255C2C" w:rsidP="00003D0C">
      <w:pPr>
        <w:rPr>
          <w:szCs w:val="26"/>
          <w:lang w:val="uk-UA"/>
        </w:rPr>
      </w:pPr>
      <w:r w:rsidRPr="001F6EE9">
        <w:rPr>
          <w:szCs w:val="26"/>
        </w:rPr>
        <w:t>найму жилого приміщення (квартири)</w:t>
      </w:r>
      <w:r w:rsidR="003E0975">
        <w:rPr>
          <w:szCs w:val="26"/>
        </w:rPr>
        <w:t xml:space="preserve"> №</w:t>
      </w:r>
      <w:r w:rsidR="003E0975">
        <w:rPr>
          <w:szCs w:val="26"/>
          <w:lang w:val="uk-UA"/>
        </w:rPr>
        <w:t>**</w:t>
      </w:r>
    </w:p>
    <w:p w:rsidR="00255C2C" w:rsidRPr="001F6EE9" w:rsidRDefault="00255C2C" w:rsidP="00003D0C">
      <w:pPr>
        <w:rPr>
          <w:szCs w:val="26"/>
        </w:rPr>
      </w:pPr>
      <w:r w:rsidRPr="001F6EE9">
        <w:rPr>
          <w:szCs w:val="26"/>
        </w:rPr>
        <w:t xml:space="preserve">по вул. </w:t>
      </w:r>
      <w:r>
        <w:rPr>
          <w:szCs w:val="26"/>
        </w:rPr>
        <w:t>Грушевського</w:t>
      </w:r>
      <w:r w:rsidRPr="001F6EE9">
        <w:rPr>
          <w:szCs w:val="26"/>
        </w:rPr>
        <w:t>, 3</w:t>
      </w:r>
      <w:r>
        <w:rPr>
          <w:szCs w:val="26"/>
        </w:rPr>
        <w:t>4</w:t>
      </w:r>
      <w:r w:rsidRPr="001F6EE9">
        <w:rPr>
          <w:szCs w:val="26"/>
        </w:rPr>
        <w:t xml:space="preserve"> м. Новий Розділ</w:t>
      </w:r>
    </w:p>
    <w:p w:rsidR="00255C2C" w:rsidRPr="001F6EE9" w:rsidRDefault="00255C2C" w:rsidP="00003D0C">
      <w:pPr>
        <w:pStyle w:val="af3"/>
        <w:spacing w:after="0"/>
        <w:ind w:left="0" w:right="-5"/>
        <w:rPr>
          <w:sz w:val="26"/>
          <w:szCs w:val="26"/>
        </w:rPr>
      </w:pPr>
      <w:r w:rsidRPr="001F6EE9">
        <w:rPr>
          <w:sz w:val="26"/>
          <w:szCs w:val="26"/>
        </w:rPr>
        <w:t xml:space="preserve">на ім’я </w:t>
      </w:r>
      <w:r w:rsidR="003E0975">
        <w:rPr>
          <w:sz w:val="26"/>
          <w:szCs w:val="26"/>
          <w:lang w:val="uk-UA"/>
        </w:rPr>
        <w:t>Г.</w:t>
      </w:r>
      <w:r>
        <w:rPr>
          <w:sz w:val="26"/>
          <w:szCs w:val="26"/>
        </w:rPr>
        <w:t>.</w:t>
      </w:r>
    </w:p>
    <w:p w:rsidR="00B46BB4" w:rsidRDefault="00B46BB4" w:rsidP="00B46BB4">
      <w:pPr>
        <w:rPr>
          <w:szCs w:val="26"/>
          <w:lang w:val="uk-UA"/>
        </w:rPr>
      </w:pPr>
    </w:p>
    <w:p w:rsidR="00B46BB4" w:rsidRDefault="00B46BB4" w:rsidP="00B46BB4">
      <w:pPr>
        <w:rPr>
          <w:szCs w:val="26"/>
          <w:lang w:val="uk-UA"/>
        </w:rPr>
      </w:pPr>
    </w:p>
    <w:p w:rsidR="00255C2C" w:rsidRPr="00B46BB4" w:rsidRDefault="00255C2C" w:rsidP="00B46BB4">
      <w:pPr>
        <w:ind w:firstLine="567"/>
        <w:jc w:val="both"/>
        <w:rPr>
          <w:szCs w:val="26"/>
          <w:lang w:val="uk-UA"/>
        </w:rPr>
      </w:pPr>
      <w:r w:rsidRPr="001F6EE9">
        <w:rPr>
          <w:szCs w:val="26"/>
        </w:rPr>
        <w:t>Розглянувши заяву</w:t>
      </w:r>
      <w:r w:rsidRPr="00D3619B">
        <w:rPr>
          <w:szCs w:val="26"/>
        </w:rPr>
        <w:t xml:space="preserve"> </w:t>
      </w:r>
      <w:r w:rsidRPr="001F6EE9">
        <w:rPr>
          <w:szCs w:val="26"/>
        </w:rPr>
        <w:t xml:space="preserve">від </w:t>
      </w:r>
      <w:r>
        <w:rPr>
          <w:szCs w:val="26"/>
        </w:rPr>
        <w:t>31</w:t>
      </w:r>
      <w:r w:rsidRPr="001F6EE9">
        <w:rPr>
          <w:szCs w:val="26"/>
        </w:rPr>
        <w:t>.0</w:t>
      </w:r>
      <w:r>
        <w:rPr>
          <w:szCs w:val="26"/>
        </w:rPr>
        <w:t>1</w:t>
      </w:r>
      <w:r w:rsidRPr="001F6EE9">
        <w:rPr>
          <w:szCs w:val="26"/>
        </w:rPr>
        <w:t>.</w:t>
      </w:r>
      <w:r w:rsidRPr="00D3619B">
        <w:rPr>
          <w:szCs w:val="26"/>
        </w:rPr>
        <w:t>201</w:t>
      </w:r>
      <w:r>
        <w:rPr>
          <w:szCs w:val="26"/>
        </w:rPr>
        <w:t>8</w:t>
      </w:r>
      <w:r w:rsidRPr="001F6EE9">
        <w:rPr>
          <w:szCs w:val="26"/>
        </w:rPr>
        <w:t xml:space="preserve">р за № </w:t>
      </w:r>
      <w:bookmarkStart w:id="5" w:name="_Hlk486492746"/>
      <w:r>
        <w:rPr>
          <w:szCs w:val="26"/>
        </w:rPr>
        <w:t xml:space="preserve">454 </w:t>
      </w:r>
      <w:r w:rsidR="003E0975">
        <w:rPr>
          <w:szCs w:val="26"/>
        </w:rPr>
        <w:t>Г</w:t>
      </w:r>
      <w:r w:rsidR="003E0975">
        <w:rPr>
          <w:szCs w:val="26"/>
          <w:lang w:val="uk-UA"/>
        </w:rPr>
        <w:t>.</w:t>
      </w:r>
      <w:r w:rsidRPr="001F6EE9">
        <w:rPr>
          <w:szCs w:val="26"/>
        </w:rPr>
        <w:t xml:space="preserve"> </w:t>
      </w:r>
      <w:bookmarkEnd w:id="5"/>
      <w:r w:rsidRPr="001F6EE9">
        <w:rPr>
          <w:szCs w:val="26"/>
        </w:rPr>
        <w:t xml:space="preserve">проживає за адресою: </w:t>
      </w:r>
      <w:bookmarkStart w:id="6" w:name="_Hlk486492700"/>
      <w:r w:rsidRPr="001F6EE9">
        <w:rPr>
          <w:szCs w:val="26"/>
        </w:rPr>
        <w:t xml:space="preserve">вул. </w:t>
      </w:r>
      <w:r>
        <w:rPr>
          <w:szCs w:val="26"/>
        </w:rPr>
        <w:t>Грушевського</w:t>
      </w:r>
      <w:r w:rsidRPr="001F6EE9">
        <w:rPr>
          <w:szCs w:val="26"/>
        </w:rPr>
        <w:t>, 3</w:t>
      </w:r>
      <w:r>
        <w:rPr>
          <w:szCs w:val="26"/>
        </w:rPr>
        <w:t>4</w:t>
      </w:r>
      <w:r w:rsidRPr="001F6EE9">
        <w:rPr>
          <w:szCs w:val="26"/>
        </w:rPr>
        <w:t xml:space="preserve"> </w:t>
      </w:r>
      <w:bookmarkEnd w:id="6"/>
      <w:r w:rsidRPr="001F6EE9">
        <w:rPr>
          <w:szCs w:val="26"/>
        </w:rPr>
        <w:t>кв.</w:t>
      </w:r>
      <w:r w:rsidR="003E0975">
        <w:rPr>
          <w:szCs w:val="26"/>
          <w:lang w:val="uk-UA"/>
        </w:rPr>
        <w:t>**</w:t>
      </w:r>
      <w:r w:rsidRPr="001F6EE9">
        <w:rPr>
          <w:szCs w:val="26"/>
        </w:rPr>
        <w:t xml:space="preserve"> м. Новий Розділ Львівської обл. про дозвіл на зміну договору найму на жиле приміщення (квартиру) та переоформлення особового рахунку на </w:t>
      </w:r>
      <w:r>
        <w:rPr>
          <w:szCs w:val="26"/>
        </w:rPr>
        <w:t>його</w:t>
      </w:r>
      <w:r w:rsidRPr="001F6EE9">
        <w:rPr>
          <w:szCs w:val="26"/>
        </w:rPr>
        <w:t xml:space="preserve"> ім’я, у зв’язку з тим, що основний квартиронаймач, </w:t>
      </w:r>
      <w:r w:rsidR="003E0975">
        <w:rPr>
          <w:szCs w:val="26"/>
        </w:rPr>
        <w:t>Г</w:t>
      </w:r>
      <w:r w:rsidR="003E0975">
        <w:rPr>
          <w:szCs w:val="26"/>
          <w:lang w:val="uk-UA"/>
        </w:rPr>
        <w:t>.</w:t>
      </w:r>
      <w:r w:rsidRPr="001F6EE9">
        <w:rPr>
          <w:szCs w:val="26"/>
        </w:rPr>
        <w:t xml:space="preserve">, </w:t>
      </w:r>
      <w:r>
        <w:rPr>
          <w:szCs w:val="26"/>
        </w:rPr>
        <w:t>його батько,</w:t>
      </w:r>
      <w:r w:rsidRPr="001F6EE9">
        <w:rPr>
          <w:szCs w:val="26"/>
        </w:rPr>
        <w:t xml:space="preserve"> помер </w:t>
      </w:r>
      <w:r>
        <w:rPr>
          <w:szCs w:val="26"/>
        </w:rPr>
        <w:t>08</w:t>
      </w:r>
      <w:r w:rsidRPr="001F6EE9">
        <w:rPr>
          <w:szCs w:val="26"/>
        </w:rPr>
        <w:t>.</w:t>
      </w:r>
      <w:r>
        <w:rPr>
          <w:szCs w:val="26"/>
        </w:rPr>
        <w:t>09</w:t>
      </w:r>
      <w:r w:rsidR="003E0975">
        <w:rPr>
          <w:szCs w:val="26"/>
        </w:rPr>
        <w:t>.</w:t>
      </w:r>
      <w:r w:rsidR="003E0975">
        <w:rPr>
          <w:szCs w:val="26"/>
          <w:lang w:val="uk-UA"/>
        </w:rPr>
        <w:t>****</w:t>
      </w:r>
      <w:r w:rsidRPr="001F6EE9">
        <w:rPr>
          <w:szCs w:val="26"/>
        </w:rPr>
        <w:t>р.,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255C2C" w:rsidRPr="001F6EE9" w:rsidRDefault="00255C2C" w:rsidP="00003D0C">
      <w:pPr>
        <w:pStyle w:val="vyr"/>
        <w:spacing w:before="0"/>
        <w:ind w:firstLine="0"/>
        <w:jc w:val="both"/>
        <w:rPr>
          <w:rFonts w:ascii="Times New Roman" w:hAnsi="Times New Roman" w:cs="Times New Roman"/>
          <w:b/>
          <w:sz w:val="26"/>
          <w:szCs w:val="26"/>
          <w:lang w:val="uk-UA"/>
        </w:rPr>
      </w:pPr>
    </w:p>
    <w:p w:rsidR="00255C2C" w:rsidRPr="001457E0" w:rsidRDefault="00255C2C" w:rsidP="00003D0C">
      <w:pPr>
        <w:pStyle w:val="vyr"/>
        <w:spacing w:before="0"/>
        <w:ind w:firstLine="0"/>
        <w:jc w:val="both"/>
        <w:rPr>
          <w:rFonts w:ascii="Times New Roman" w:hAnsi="Times New Roman" w:cs="Times New Roman"/>
          <w:sz w:val="26"/>
          <w:szCs w:val="26"/>
          <w:lang w:val="uk-UA"/>
        </w:rPr>
      </w:pPr>
      <w:r w:rsidRPr="001457E0">
        <w:rPr>
          <w:rFonts w:ascii="Times New Roman" w:hAnsi="Times New Roman" w:cs="Times New Roman"/>
          <w:sz w:val="26"/>
          <w:szCs w:val="26"/>
          <w:lang w:val="uk-UA"/>
        </w:rPr>
        <w:t>В И Р І Ш И В:</w:t>
      </w:r>
    </w:p>
    <w:p w:rsidR="00255C2C" w:rsidRPr="001F6EE9" w:rsidRDefault="00255C2C" w:rsidP="00003D0C">
      <w:pPr>
        <w:pStyle w:val="af3"/>
        <w:spacing w:after="0"/>
        <w:ind w:firstLine="567"/>
        <w:rPr>
          <w:sz w:val="26"/>
          <w:szCs w:val="26"/>
        </w:rPr>
      </w:pPr>
    </w:p>
    <w:p w:rsidR="00255C2C" w:rsidRPr="001F6EE9" w:rsidRDefault="00255C2C" w:rsidP="00003D0C">
      <w:pPr>
        <w:ind w:firstLine="540"/>
        <w:jc w:val="both"/>
        <w:rPr>
          <w:szCs w:val="26"/>
        </w:rPr>
      </w:pPr>
      <w:r w:rsidRPr="001F6EE9">
        <w:rPr>
          <w:szCs w:val="26"/>
        </w:rPr>
        <w:t>1 Дати дозвіл на зміну договору найму і переоформлення особового рахунку на житлове приміщення – квартиру №</w:t>
      </w:r>
      <w:r w:rsidR="003E0975">
        <w:rPr>
          <w:szCs w:val="26"/>
          <w:lang w:val="uk-UA"/>
        </w:rPr>
        <w:t>**</w:t>
      </w:r>
      <w:r w:rsidRPr="001F6EE9">
        <w:rPr>
          <w:szCs w:val="26"/>
        </w:rPr>
        <w:t xml:space="preserve"> по вул. </w:t>
      </w:r>
      <w:r>
        <w:rPr>
          <w:szCs w:val="26"/>
        </w:rPr>
        <w:t>Грушевськ</w:t>
      </w:r>
      <w:r w:rsidRPr="001F6EE9">
        <w:rPr>
          <w:szCs w:val="26"/>
        </w:rPr>
        <w:t xml:space="preserve">ого, </w:t>
      </w:r>
      <w:r>
        <w:rPr>
          <w:szCs w:val="26"/>
        </w:rPr>
        <w:t>34</w:t>
      </w:r>
      <w:r w:rsidRPr="001F6EE9">
        <w:rPr>
          <w:szCs w:val="26"/>
        </w:rPr>
        <w:t xml:space="preserve"> в м. Новий Розділ Львівської області, на ім’я:</w:t>
      </w:r>
      <w:r>
        <w:rPr>
          <w:szCs w:val="26"/>
        </w:rPr>
        <w:t xml:space="preserve"> </w:t>
      </w:r>
      <w:r w:rsidR="003E0975">
        <w:rPr>
          <w:szCs w:val="26"/>
        </w:rPr>
        <w:t>Г</w:t>
      </w:r>
      <w:r w:rsidRPr="001F6EE9">
        <w:rPr>
          <w:szCs w:val="26"/>
        </w:rPr>
        <w:t>.</w:t>
      </w:r>
    </w:p>
    <w:p w:rsidR="00255C2C" w:rsidRPr="001F6EE9" w:rsidRDefault="00255C2C" w:rsidP="00003D0C">
      <w:pPr>
        <w:ind w:firstLine="540"/>
        <w:jc w:val="both"/>
        <w:rPr>
          <w:szCs w:val="26"/>
        </w:rPr>
      </w:pPr>
      <w:r w:rsidRPr="001F6EE9">
        <w:rPr>
          <w:szCs w:val="26"/>
        </w:rPr>
        <w:t>2 Керуючому КП «Розділжитлосервіс»  Жуку Б.Л. переоформити необхідні документи на нового наймача</w:t>
      </w:r>
      <w:r w:rsidR="003E0975">
        <w:rPr>
          <w:szCs w:val="26"/>
        </w:rPr>
        <w:t xml:space="preserve"> Г</w:t>
      </w:r>
      <w:r>
        <w:rPr>
          <w:szCs w:val="26"/>
        </w:rPr>
        <w:t>.</w:t>
      </w:r>
    </w:p>
    <w:p w:rsidR="00255C2C" w:rsidRPr="001F6EE9" w:rsidRDefault="00255C2C" w:rsidP="00003D0C">
      <w:pPr>
        <w:ind w:firstLine="540"/>
        <w:rPr>
          <w:szCs w:val="26"/>
        </w:rPr>
      </w:pPr>
    </w:p>
    <w:p w:rsidR="00255C2C" w:rsidRPr="006E27FC" w:rsidRDefault="00255C2C" w:rsidP="00003D0C">
      <w:pPr>
        <w:shd w:val="clear" w:color="auto" w:fill="FFFFFF"/>
        <w:tabs>
          <w:tab w:val="left" w:pos="5093"/>
        </w:tabs>
        <w:rPr>
          <w:szCs w:val="26"/>
          <w:lang w:val="uk-UA"/>
        </w:rPr>
      </w:pPr>
    </w:p>
    <w:p w:rsidR="001457E0" w:rsidRPr="00DB18A8" w:rsidRDefault="001457E0" w:rsidP="00DB18A8">
      <w:pPr>
        <w:ind w:right="76"/>
        <w:jc w:val="both"/>
        <w:rPr>
          <w:lang w:val="uk-UA"/>
        </w:rPr>
      </w:pPr>
      <w:bookmarkStart w:id="7" w:name="_Hlk498442999"/>
      <w:r w:rsidRPr="006974A8">
        <w:rPr>
          <w:lang w:val="uk-UA"/>
        </w:rPr>
        <w:t>МІСЬКИЙ ГОЛОВА</w:t>
      </w:r>
      <w:r w:rsidRPr="006974A8">
        <w:rPr>
          <w:lang w:val="uk-UA"/>
        </w:rPr>
        <w:tab/>
      </w:r>
      <w:r w:rsidRPr="006974A8">
        <w:rPr>
          <w:lang w:val="uk-UA"/>
        </w:rPr>
        <w:tab/>
      </w:r>
      <w:r w:rsidRPr="006974A8">
        <w:rPr>
          <w:lang w:val="uk-UA"/>
        </w:rPr>
        <w:tab/>
      </w:r>
      <w:r w:rsidRPr="006974A8">
        <w:rPr>
          <w:lang w:val="uk-UA"/>
        </w:rPr>
        <w:tab/>
        <w:t xml:space="preserve">             </w:t>
      </w:r>
      <w:r w:rsidRPr="006974A8">
        <w:rPr>
          <w:lang w:val="uk-UA"/>
        </w:rPr>
        <w:tab/>
      </w:r>
      <w:r w:rsidRPr="006974A8">
        <w:rPr>
          <w:lang w:val="uk-UA"/>
        </w:rPr>
        <w:tab/>
        <w:t xml:space="preserve">Андрій </w:t>
      </w:r>
      <w:bookmarkEnd w:id="7"/>
      <w:r>
        <w:rPr>
          <w:lang w:val="uk-UA"/>
        </w:rPr>
        <w:t>МЕЛЕШКО</w:t>
      </w:r>
    </w:p>
    <w:p w:rsidR="008D500C" w:rsidRDefault="008D50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0B2751">
      <w:pPr>
        <w:ind w:firstLine="567"/>
        <w:rPr>
          <w:rFonts w:eastAsia="MS Mincho"/>
          <w:color w:val="7030A0"/>
          <w:lang w:val="uk-UA" w:eastAsia="en-US"/>
        </w:rPr>
      </w:pPr>
    </w:p>
    <w:p w:rsidR="00003D0C" w:rsidRDefault="00003D0C" w:rsidP="00B44DD9">
      <w:pPr>
        <w:rPr>
          <w:rFonts w:eastAsia="MS Mincho"/>
          <w:color w:val="7030A0"/>
          <w:lang w:val="uk-UA" w:eastAsia="en-US"/>
        </w:rPr>
      </w:pPr>
    </w:p>
    <w:p w:rsidR="00B44DD9" w:rsidRPr="00654EDC" w:rsidRDefault="00B44DD9" w:rsidP="00B44DD9">
      <w:pPr>
        <w:jc w:val="center"/>
      </w:pPr>
      <w:r>
        <w:rPr>
          <w:noProof/>
        </w:rPr>
        <w:lastRenderedPageBreak/>
        <w:drawing>
          <wp:inline distT="0" distB="0" distL="0" distR="0">
            <wp:extent cx="1143000" cy="60325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03D0C" w:rsidRPr="00255C2C" w:rsidRDefault="00003D0C" w:rsidP="000B2751">
      <w:pPr>
        <w:ind w:firstLine="567"/>
        <w:rPr>
          <w:rFonts w:eastAsia="MS Mincho"/>
          <w:color w:val="7030A0"/>
          <w:lang w:val="uk-UA" w:eastAsia="en-US"/>
        </w:rPr>
      </w:pPr>
    </w:p>
    <w:p w:rsidR="00085F4E" w:rsidRPr="00B46BB4" w:rsidRDefault="00B928E4" w:rsidP="00085F4E">
      <w:pPr>
        <w:jc w:val="both"/>
        <w:rPr>
          <w:b/>
          <w:lang w:val="uk-UA"/>
        </w:rPr>
      </w:pPr>
      <w:r>
        <w:rPr>
          <w:lang w:val="uk-UA"/>
        </w:rPr>
        <w:tab/>
      </w:r>
      <w:r w:rsidR="00085F4E">
        <w:rPr>
          <w:lang w:val="uk-UA"/>
        </w:rPr>
        <w:tab/>
      </w:r>
      <w:r w:rsidR="00085F4E">
        <w:rPr>
          <w:lang w:val="uk-UA"/>
        </w:rPr>
        <w:tab/>
      </w:r>
      <w:r w:rsidR="00085F4E">
        <w:rPr>
          <w:lang w:val="uk-UA"/>
        </w:rPr>
        <w:tab/>
      </w:r>
      <w:r w:rsidR="00085F4E">
        <w:rPr>
          <w:lang w:val="uk-UA"/>
        </w:rPr>
        <w:tab/>
      </w:r>
      <w:r w:rsidR="00085F4E">
        <w:rPr>
          <w:lang w:val="uk-UA"/>
        </w:rPr>
        <w:tab/>
      </w:r>
      <w:r w:rsidR="00B46BB4">
        <w:rPr>
          <w:lang w:val="uk-UA"/>
        </w:rPr>
        <w:tab/>
      </w:r>
      <w:r w:rsidR="00B46BB4">
        <w:rPr>
          <w:lang w:val="uk-UA"/>
        </w:rPr>
        <w:tab/>
      </w:r>
      <w:r w:rsidR="00085F4E">
        <w:rPr>
          <w:lang w:val="uk-UA"/>
        </w:rPr>
        <w:tab/>
      </w:r>
      <w:r w:rsidR="00EE5A48">
        <w:rPr>
          <w:b/>
          <w:lang w:val="uk-UA"/>
        </w:rPr>
        <w:t>43</w:t>
      </w:r>
    </w:p>
    <w:p w:rsidR="00003D0C" w:rsidRDefault="00003D0C" w:rsidP="00085F4E">
      <w:pPr>
        <w:jc w:val="both"/>
        <w:rPr>
          <w:lang w:val="uk-UA"/>
        </w:rPr>
      </w:pPr>
    </w:p>
    <w:p w:rsidR="00003D0C" w:rsidRDefault="00003D0C" w:rsidP="00085F4E">
      <w:pPr>
        <w:jc w:val="both"/>
        <w:rPr>
          <w:lang w:val="uk-UA"/>
        </w:rPr>
      </w:pPr>
    </w:p>
    <w:p w:rsidR="00085F4E" w:rsidRDefault="00085F4E" w:rsidP="00085F4E">
      <w:pPr>
        <w:jc w:val="both"/>
        <w:rPr>
          <w:lang w:val="uk-UA"/>
        </w:rPr>
      </w:pPr>
      <w:r>
        <w:rPr>
          <w:lang w:val="uk-UA"/>
        </w:rPr>
        <w:t>22 лютого 2018 року</w:t>
      </w:r>
    </w:p>
    <w:p w:rsidR="00003D0C" w:rsidRDefault="00003D0C" w:rsidP="00085F4E">
      <w:pPr>
        <w:jc w:val="both"/>
        <w:rPr>
          <w:lang w:val="uk-UA"/>
        </w:rPr>
      </w:pPr>
    </w:p>
    <w:p w:rsidR="001514D3" w:rsidRPr="00E96983" w:rsidRDefault="001514D3" w:rsidP="001514D3">
      <w:pPr>
        <w:jc w:val="both"/>
        <w:rPr>
          <w:rFonts w:eastAsia="MS Mincho"/>
          <w:lang w:val="uk-UA"/>
        </w:rPr>
      </w:pPr>
      <w:r w:rsidRPr="00E96983">
        <w:rPr>
          <w:rFonts w:eastAsia="MS Mincho"/>
          <w:lang w:val="uk-UA"/>
        </w:rPr>
        <w:t xml:space="preserve">Про внесення змін до Переліку адміністративних послуг, </w:t>
      </w:r>
    </w:p>
    <w:p w:rsidR="001514D3" w:rsidRPr="00E96983" w:rsidRDefault="001514D3" w:rsidP="001514D3">
      <w:pPr>
        <w:jc w:val="both"/>
        <w:rPr>
          <w:rFonts w:eastAsia="MS Mincho"/>
          <w:lang w:val="uk-UA"/>
        </w:rPr>
      </w:pPr>
      <w:r w:rsidRPr="00E96983">
        <w:rPr>
          <w:rFonts w:eastAsia="MS Mincho"/>
          <w:lang w:val="uk-UA"/>
        </w:rPr>
        <w:t xml:space="preserve">що надаються через відділ Центр надання </w:t>
      </w:r>
    </w:p>
    <w:p w:rsidR="001514D3" w:rsidRPr="00E96983" w:rsidRDefault="001514D3" w:rsidP="001514D3">
      <w:pPr>
        <w:jc w:val="both"/>
        <w:rPr>
          <w:bCs/>
          <w:lang w:val="uk-UA"/>
        </w:rPr>
      </w:pPr>
      <w:r w:rsidRPr="00E96983">
        <w:rPr>
          <w:rFonts w:eastAsia="MS Mincho"/>
          <w:lang w:val="uk-UA"/>
        </w:rPr>
        <w:t>адміністративних послуг Новороздільської міської ради</w:t>
      </w:r>
      <w:r w:rsidRPr="00E96983">
        <w:rPr>
          <w:lang w:val="uk-UA"/>
        </w:rPr>
        <w:t xml:space="preserve"> </w:t>
      </w:r>
    </w:p>
    <w:p w:rsidR="001514D3" w:rsidRPr="00E96983" w:rsidRDefault="001514D3" w:rsidP="001514D3">
      <w:pPr>
        <w:ind w:firstLine="567"/>
        <w:rPr>
          <w:b/>
          <w:bCs/>
          <w:lang w:val="uk-UA"/>
        </w:rPr>
      </w:pPr>
    </w:p>
    <w:p w:rsidR="001514D3" w:rsidRPr="00E96983" w:rsidRDefault="001514D3" w:rsidP="001514D3">
      <w:pPr>
        <w:shd w:val="clear" w:color="auto" w:fill="FFFFFF"/>
        <w:ind w:firstLine="567"/>
        <w:jc w:val="both"/>
        <w:textAlignment w:val="baseline"/>
        <w:rPr>
          <w:lang w:val="uk-UA"/>
        </w:rPr>
      </w:pPr>
      <w:r w:rsidRPr="00E96983">
        <w:rPr>
          <w:lang w:val="uk-UA"/>
        </w:rPr>
        <w:t>У зв’язку із змінами до законодавчих і нормативних актів, з метою ефективної організації роботи виконавчих органів міської ради, відповідно до Закону України «Про адміністративні послуги», ст.40 Закону України "Про місцеве самоврядування в Україні", виконавчий комітет Новороздільської міської ради</w:t>
      </w:r>
    </w:p>
    <w:p w:rsidR="001514D3" w:rsidRPr="00E96983" w:rsidRDefault="001514D3" w:rsidP="001514D3">
      <w:pPr>
        <w:shd w:val="clear" w:color="auto" w:fill="FFFFFF"/>
        <w:ind w:firstLine="567"/>
        <w:jc w:val="both"/>
        <w:textAlignment w:val="baseline"/>
        <w:rPr>
          <w:lang w:val="uk-UA"/>
        </w:rPr>
      </w:pPr>
      <w:r w:rsidRPr="00E96983">
        <w:rPr>
          <w:lang w:val="uk-UA"/>
        </w:rPr>
        <w:t> </w:t>
      </w:r>
    </w:p>
    <w:p w:rsidR="001514D3" w:rsidRPr="00E96983" w:rsidRDefault="001514D3" w:rsidP="001514D3">
      <w:pPr>
        <w:shd w:val="clear" w:color="auto" w:fill="FFFFFF"/>
        <w:ind w:firstLine="567"/>
        <w:jc w:val="both"/>
        <w:textAlignment w:val="baseline"/>
        <w:rPr>
          <w:lang w:val="uk-UA"/>
        </w:rPr>
      </w:pPr>
      <w:r w:rsidRPr="00E96983">
        <w:rPr>
          <w:lang w:val="uk-UA"/>
        </w:rPr>
        <w:t>ВИРІШИВ:</w:t>
      </w:r>
    </w:p>
    <w:p w:rsidR="001514D3" w:rsidRPr="00E96983" w:rsidRDefault="001514D3" w:rsidP="001514D3">
      <w:pPr>
        <w:shd w:val="clear" w:color="auto" w:fill="FFFFFF"/>
        <w:ind w:firstLine="567"/>
        <w:jc w:val="both"/>
        <w:textAlignment w:val="baseline"/>
        <w:rPr>
          <w:lang w:val="uk-UA"/>
        </w:rPr>
      </w:pPr>
    </w:p>
    <w:p w:rsidR="001514D3" w:rsidRPr="00E96983" w:rsidRDefault="001514D3" w:rsidP="001514D3">
      <w:pPr>
        <w:ind w:firstLine="567"/>
        <w:jc w:val="both"/>
        <w:rPr>
          <w:lang w:val="uk-UA"/>
        </w:rPr>
      </w:pPr>
      <w:r w:rsidRPr="00E96983">
        <w:rPr>
          <w:lang w:val="uk-UA"/>
        </w:rPr>
        <w:t xml:space="preserve">1. Внести зміни у ПЕРЕЛІК адміністративних послуг, що надаються через відділ </w:t>
      </w:r>
      <w:r w:rsidRPr="00E96983">
        <w:rPr>
          <w:rFonts w:eastAsia="MS Mincho"/>
          <w:lang w:val="uk-UA"/>
        </w:rPr>
        <w:t>Центр надання адміністративних послуг Новороздільської міської ради</w:t>
      </w:r>
      <w:r w:rsidRPr="00E96983">
        <w:rPr>
          <w:lang w:val="uk-UA"/>
        </w:rPr>
        <w:t>, затверджений  рішенням виконкому № 238 від 30.09.2014 р., а саме:</w:t>
      </w:r>
    </w:p>
    <w:p w:rsidR="001514D3" w:rsidRPr="00E96983" w:rsidRDefault="001514D3" w:rsidP="001514D3">
      <w:pPr>
        <w:tabs>
          <w:tab w:val="left" w:pos="142"/>
          <w:tab w:val="left" w:pos="3686"/>
        </w:tabs>
        <w:jc w:val="both"/>
        <w:rPr>
          <w:lang w:val="uk-UA"/>
        </w:rPr>
      </w:pPr>
      <w:r w:rsidRPr="00E96983">
        <w:rPr>
          <w:lang w:val="uk-UA"/>
        </w:rPr>
        <w:t xml:space="preserve">          1.1  Вивести з Переліку адміністративних послуг, що надаються відділом</w:t>
      </w:r>
      <w:r w:rsidRPr="00E96983">
        <w:rPr>
          <w:b/>
          <w:lang w:val="uk-UA"/>
        </w:rPr>
        <w:t xml:space="preserve"> </w:t>
      </w:r>
      <w:r w:rsidRPr="00E96983">
        <w:rPr>
          <w:lang w:val="uk-UA"/>
        </w:rPr>
        <w:t>містобудування, архітектури та будівництва  Новороздільської міської ради послуги:</w:t>
      </w:r>
    </w:p>
    <w:p w:rsidR="001514D3" w:rsidRPr="00E96983" w:rsidRDefault="001514D3" w:rsidP="001514D3">
      <w:pPr>
        <w:tabs>
          <w:tab w:val="left" w:pos="142"/>
          <w:tab w:val="left" w:pos="3686"/>
        </w:tabs>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1514D3" w:rsidRPr="00E96983" w:rsidTr="00CA2ED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514D3" w:rsidRPr="00E96983" w:rsidRDefault="001514D3" w:rsidP="00CA2ED3">
            <w:pPr>
              <w:jc w:val="center"/>
              <w:rPr>
                <w:lang w:val="uk-UA"/>
              </w:rPr>
            </w:pPr>
            <w:r w:rsidRPr="00E96983">
              <w:rPr>
                <w:lang w:val="uk-UA"/>
              </w:rPr>
              <w:t>6</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1514D3" w:rsidRPr="00E96983" w:rsidRDefault="001514D3" w:rsidP="00CA2ED3">
            <w:pPr>
              <w:pStyle w:val="24"/>
              <w:spacing w:line="240" w:lineRule="auto"/>
              <w:jc w:val="both"/>
              <w:rPr>
                <w:bCs/>
                <w:lang w:val="uk-UA"/>
              </w:rPr>
            </w:pPr>
            <w:r w:rsidRPr="00E96983">
              <w:t>Надання містобудівних умов і обмежень</w:t>
            </w:r>
            <w:r w:rsidRPr="00E96983">
              <w:rPr>
                <w:lang w:val="uk-UA"/>
              </w:rPr>
              <w:t xml:space="preserve"> </w:t>
            </w:r>
            <w:r w:rsidRPr="00E96983">
              <w:t>на реконструкцію зі зміною цільового та функціонального призначення, зовнішніх геометричних параметрів</w:t>
            </w:r>
          </w:p>
        </w:tc>
      </w:tr>
    </w:tbl>
    <w:p w:rsidR="001514D3" w:rsidRPr="00E96983" w:rsidRDefault="001514D3" w:rsidP="001514D3">
      <w:pPr>
        <w:shd w:val="clear" w:color="auto" w:fill="FFFFFF"/>
        <w:jc w:val="both"/>
        <w:textAlignment w:val="baseline"/>
        <w:rPr>
          <w:lang w:val="uk-UA"/>
        </w:rPr>
      </w:pPr>
    </w:p>
    <w:p w:rsidR="001514D3" w:rsidRPr="00E96983" w:rsidRDefault="001514D3" w:rsidP="001514D3">
      <w:pPr>
        <w:shd w:val="clear" w:color="auto" w:fill="FFFFFF"/>
        <w:ind w:firstLine="567"/>
        <w:jc w:val="both"/>
        <w:textAlignment w:val="baseline"/>
        <w:rPr>
          <w:lang w:val="uk-UA"/>
        </w:rPr>
      </w:pPr>
      <w:r w:rsidRPr="00E96983">
        <w:rPr>
          <w:lang w:val="uk-UA"/>
        </w:rPr>
        <w:t>2. Контроль за виконанням цього рішення покласти на керуючого справами виконавчого комітету Мельнікова А.В.</w:t>
      </w:r>
    </w:p>
    <w:p w:rsidR="001514D3" w:rsidRDefault="001514D3" w:rsidP="001514D3">
      <w:pPr>
        <w:shd w:val="clear" w:color="auto" w:fill="FFFFFF"/>
        <w:jc w:val="both"/>
        <w:textAlignment w:val="baseline"/>
        <w:rPr>
          <w:lang w:val="uk-UA"/>
        </w:rPr>
      </w:pPr>
    </w:p>
    <w:p w:rsidR="00003D0C" w:rsidRPr="00E96983" w:rsidRDefault="00003D0C" w:rsidP="001514D3">
      <w:pPr>
        <w:shd w:val="clear" w:color="auto" w:fill="FFFFFF"/>
        <w:jc w:val="both"/>
        <w:textAlignment w:val="baseline"/>
        <w:rPr>
          <w:lang w:val="uk-UA"/>
        </w:rPr>
      </w:pPr>
    </w:p>
    <w:p w:rsidR="001514D3" w:rsidRPr="00E96983" w:rsidRDefault="001514D3" w:rsidP="001514D3">
      <w:pPr>
        <w:shd w:val="clear" w:color="auto" w:fill="FFFFFF"/>
        <w:textAlignment w:val="baseline"/>
        <w:rPr>
          <w:lang w:val="uk-UA"/>
        </w:rPr>
      </w:pPr>
      <w:r w:rsidRPr="00E96983">
        <w:rPr>
          <w:lang w:val="uk-UA"/>
        </w:rPr>
        <w:t>МІСЬКИЙ ГОЛОВА                                                                 Андрій МЕЛЕШКО</w:t>
      </w:r>
    </w:p>
    <w:p w:rsidR="003115E6" w:rsidRDefault="003115E6" w:rsidP="003115E6">
      <w:pPr>
        <w:ind w:firstLine="627"/>
        <w:jc w:val="both"/>
        <w:rPr>
          <w:lang w:val="uk-UA"/>
        </w:rPr>
      </w:pPr>
    </w:p>
    <w:p w:rsidR="001514D3" w:rsidRDefault="001514D3"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3115E6">
      <w:pPr>
        <w:ind w:firstLine="627"/>
        <w:jc w:val="both"/>
        <w:rPr>
          <w:lang w:val="uk-UA"/>
        </w:rPr>
      </w:pPr>
    </w:p>
    <w:p w:rsidR="00003D0C" w:rsidRDefault="00003D0C" w:rsidP="00B44DD9">
      <w:pPr>
        <w:jc w:val="both"/>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03D0C" w:rsidRPr="003115E6" w:rsidRDefault="00003D0C" w:rsidP="00B46BB4">
      <w:pPr>
        <w:jc w:val="both"/>
        <w:rPr>
          <w:lang w:val="uk-UA"/>
        </w:rPr>
      </w:pPr>
    </w:p>
    <w:p w:rsidR="003115E6" w:rsidRPr="00B46BB4" w:rsidRDefault="00EE5A48" w:rsidP="00B46BB4">
      <w:pPr>
        <w:ind w:left="5664" w:firstLine="708"/>
        <w:jc w:val="both"/>
        <w:rPr>
          <w:b/>
          <w:lang w:val="uk-UA"/>
        </w:rPr>
      </w:pPr>
      <w:r>
        <w:rPr>
          <w:b/>
          <w:lang w:val="uk-UA"/>
        </w:rPr>
        <w:t>44</w:t>
      </w:r>
    </w:p>
    <w:p w:rsidR="00003D0C" w:rsidRDefault="00003D0C" w:rsidP="003115E6">
      <w:pPr>
        <w:jc w:val="both"/>
        <w:rPr>
          <w:lang w:val="uk-UA"/>
        </w:rPr>
      </w:pPr>
    </w:p>
    <w:p w:rsidR="00003D0C" w:rsidRDefault="00003D0C" w:rsidP="003115E6">
      <w:pPr>
        <w:jc w:val="both"/>
        <w:rPr>
          <w:lang w:val="uk-UA"/>
        </w:rPr>
      </w:pPr>
    </w:p>
    <w:p w:rsidR="003115E6" w:rsidRDefault="003115E6" w:rsidP="003115E6">
      <w:pPr>
        <w:jc w:val="both"/>
        <w:rPr>
          <w:lang w:val="uk-UA"/>
        </w:rPr>
      </w:pPr>
      <w:r>
        <w:rPr>
          <w:lang w:val="uk-UA"/>
        </w:rPr>
        <w:t>22 лютого 2018 року</w:t>
      </w:r>
    </w:p>
    <w:p w:rsidR="003115E6" w:rsidRPr="003115E6" w:rsidRDefault="003115E6" w:rsidP="003115E6">
      <w:pPr>
        <w:jc w:val="both"/>
        <w:rPr>
          <w:lang w:val="uk-UA"/>
        </w:rPr>
      </w:pPr>
      <w:r>
        <w:rPr>
          <w:lang w:val="uk-UA"/>
        </w:rPr>
        <w:tab/>
      </w:r>
      <w:r>
        <w:rPr>
          <w:lang w:val="uk-UA"/>
        </w:rPr>
        <w:tab/>
      </w:r>
      <w:r w:rsidRPr="003115E6">
        <w:t xml:space="preserve">                            </w:t>
      </w:r>
      <w:r w:rsidRPr="003115E6">
        <w:rPr>
          <w:lang w:val="uk-UA"/>
        </w:rPr>
        <w:t xml:space="preserve">                           </w:t>
      </w:r>
    </w:p>
    <w:p w:rsidR="00003D0C" w:rsidRDefault="001514D3" w:rsidP="001514D3">
      <w:pPr>
        <w:rPr>
          <w:lang w:val="uk-UA"/>
        </w:rPr>
      </w:pPr>
      <w:r w:rsidRPr="00E96983">
        <w:rPr>
          <w:lang w:val="uk-UA"/>
        </w:rPr>
        <w:t xml:space="preserve">Про впорядкування  адреси нежилим </w:t>
      </w:r>
    </w:p>
    <w:p w:rsidR="001514D3" w:rsidRPr="00E96983" w:rsidRDefault="00003D0C" w:rsidP="001514D3">
      <w:pPr>
        <w:rPr>
          <w:lang w:val="uk-UA"/>
        </w:rPr>
      </w:pPr>
      <w:r>
        <w:rPr>
          <w:lang w:val="uk-UA"/>
        </w:rPr>
        <w:t>п</w:t>
      </w:r>
      <w:r w:rsidR="001514D3" w:rsidRPr="00E96983">
        <w:rPr>
          <w:lang w:val="uk-UA"/>
        </w:rPr>
        <w:t>риміщенням</w:t>
      </w:r>
      <w:r>
        <w:rPr>
          <w:lang w:val="uk-UA"/>
        </w:rPr>
        <w:t xml:space="preserve"> </w:t>
      </w:r>
      <w:r w:rsidR="001514D3" w:rsidRPr="00E96983">
        <w:rPr>
          <w:lang w:val="uk-UA"/>
        </w:rPr>
        <w:t xml:space="preserve">комунальної власності </w:t>
      </w:r>
    </w:p>
    <w:p w:rsidR="001514D3" w:rsidRPr="00E96983" w:rsidRDefault="001514D3" w:rsidP="001514D3">
      <w:pPr>
        <w:jc w:val="both"/>
        <w:rPr>
          <w:lang w:val="uk-UA"/>
        </w:rPr>
      </w:pPr>
    </w:p>
    <w:p w:rsidR="001514D3" w:rsidRPr="00E96983" w:rsidRDefault="001514D3" w:rsidP="001514D3">
      <w:pPr>
        <w:jc w:val="both"/>
        <w:rPr>
          <w:lang w:val="uk-UA"/>
        </w:rPr>
      </w:pPr>
      <w:r w:rsidRPr="00E96983">
        <w:rPr>
          <w:lang w:val="uk-UA"/>
        </w:rPr>
        <w:tab/>
        <w:t>Розглянувши службову записку гол. спеціаліста відділу комунального майна та приватизації Романів С.Я. щодо впорядкування адресного  номеру нежилим приміщенням комунальної власності у житловому будинку № 4 по пр. Шевченка у м. Новий Розділ з метою реєстрації права комунальної власності на об’єкт нерухомого майна, свідоцтво про право власності на нерухоме майно від 03.12.2012р., відповідно до пп.10 п."б" ст.30 Закону України "Про місцеве самоврядування в Україні", виконавчий комітет Новороздільської міської ради</w:t>
      </w:r>
    </w:p>
    <w:p w:rsidR="001514D3" w:rsidRPr="00E96983" w:rsidRDefault="001514D3" w:rsidP="001514D3">
      <w:pPr>
        <w:rPr>
          <w:lang w:val="uk-UA"/>
        </w:rPr>
      </w:pPr>
    </w:p>
    <w:p w:rsidR="001514D3" w:rsidRPr="00E96983" w:rsidRDefault="001514D3" w:rsidP="001514D3">
      <w:pPr>
        <w:rPr>
          <w:lang w:val="uk-UA"/>
        </w:rPr>
      </w:pPr>
      <w:r w:rsidRPr="00E96983">
        <w:rPr>
          <w:lang w:val="uk-UA"/>
        </w:rPr>
        <w:t xml:space="preserve">ВИРІШИВ: </w:t>
      </w:r>
    </w:p>
    <w:p w:rsidR="001514D3" w:rsidRPr="00E96983" w:rsidRDefault="001514D3" w:rsidP="001514D3">
      <w:pPr>
        <w:rPr>
          <w:lang w:val="uk-UA"/>
        </w:rPr>
      </w:pPr>
    </w:p>
    <w:p w:rsidR="001514D3" w:rsidRPr="00E96983" w:rsidRDefault="001514D3" w:rsidP="001514D3">
      <w:pPr>
        <w:jc w:val="both"/>
        <w:rPr>
          <w:lang w:val="uk-UA"/>
        </w:rPr>
      </w:pPr>
      <w:r w:rsidRPr="00E96983">
        <w:rPr>
          <w:lang w:val="uk-UA"/>
        </w:rPr>
        <w:tab/>
        <w:t>1. Впорядкувати  адресу об’єкту нерухомого майна комунальної власності - нежилі приміщення №1 (1,2,3,4,5,6,7) згідно з поверховим планом будинку), загальною площею 48.00 м², які знаходяться на першому поверсі під’їзду № 1 по пр. Шевченка у м. Новий Розділ:</w:t>
      </w:r>
    </w:p>
    <w:p w:rsidR="001514D3" w:rsidRPr="00E96983" w:rsidRDefault="001514D3" w:rsidP="001514D3">
      <w:pPr>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394"/>
      </w:tblGrid>
      <w:tr w:rsidR="001514D3" w:rsidRPr="00E96983" w:rsidTr="00003D0C">
        <w:tc>
          <w:tcPr>
            <w:tcW w:w="5245" w:type="dxa"/>
            <w:shd w:val="clear" w:color="auto" w:fill="auto"/>
          </w:tcPr>
          <w:p w:rsidR="001514D3" w:rsidRPr="00E96983" w:rsidRDefault="001514D3" w:rsidP="00AD5562">
            <w:pPr>
              <w:jc w:val="center"/>
              <w:rPr>
                <w:lang w:val="uk-UA"/>
              </w:rPr>
            </w:pPr>
            <w:r w:rsidRPr="00E96983">
              <w:rPr>
                <w:lang w:val="uk-UA"/>
              </w:rPr>
              <w:t>Адреса згідно з свідоцтва про право власності на нерухоме майно від 03.12.2012р.</w:t>
            </w:r>
          </w:p>
        </w:tc>
        <w:tc>
          <w:tcPr>
            <w:tcW w:w="4394" w:type="dxa"/>
            <w:shd w:val="clear" w:color="auto" w:fill="auto"/>
          </w:tcPr>
          <w:p w:rsidR="001514D3" w:rsidRPr="00E96983" w:rsidRDefault="001514D3" w:rsidP="00CA2ED3">
            <w:pPr>
              <w:jc w:val="both"/>
              <w:rPr>
                <w:lang w:val="uk-UA"/>
              </w:rPr>
            </w:pPr>
            <w:r w:rsidRPr="00E96983">
              <w:rPr>
                <w:lang w:val="uk-UA"/>
              </w:rPr>
              <w:t xml:space="preserve">Нова адреса </w:t>
            </w:r>
          </w:p>
        </w:tc>
      </w:tr>
      <w:tr w:rsidR="001514D3" w:rsidRPr="00E96983" w:rsidTr="00003D0C">
        <w:tc>
          <w:tcPr>
            <w:tcW w:w="5245" w:type="dxa"/>
            <w:shd w:val="clear" w:color="auto" w:fill="auto"/>
          </w:tcPr>
          <w:p w:rsidR="001514D3" w:rsidRPr="00E96983" w:rsidRDefault="001514D3" w:rsidP="00CA2ED3">
            <w:pPr>
              <w:jc w:val="both"/>
              <w:rPr>
                <w:lang w:val="uk-UA"/>
              </w:rPr>
            </w:pPr>
            <w:r w:rsidRPr="00E96983">
              <w:rPr>
                <w:lang w:val="uk-UA"/>
              </w:rPr>
              <w:t>Проспект Шевченка, 4</w:t>
            </w:r>
          </w:p>
        </w:tc>
        <w:tc>
          <w:tcPr>
            <w:tcW w:w="4394" w:type="dxa"/>
            <w:shd w:val="clear" w:color="auto" w:fill="auto"/>
          </w:tcPr>
          <w:p w:rsidR="001514D3" w:rsidRPr="00E96983" w:rsidRDefault="001514D3" w:rsidP="00CA2ED3">
            <w:pPr>
              <w:rPr>
                <w:lang w:val="uk-UA"/>
              </w:rPr>
            </w:pPr>
            <w:r w:rsidRPr="00E96983">
              <w:rPr>
                <w:lang w:val="uk-UA"/>
              </w:rPr>
              <w:t>Проспект Шевченка, 4, приміщення  1</w:t>
            </w:r>
          </w:p>
        </w:tc>
      </w:tr>
    </w:tbl>
    <w:p w:rsidR="001514D3" w:rsidRDefault="001514D3" w:rsidP="001514D3">
      <w:pPr>
        <w:rPr>
          <w:b/>
          <w:lang w:val="uk-UA"/>
        </w:rPr>
      </w:pPr>
    </w:p>
    <w:p w:rsidR="00003D0C" w:rsidRPr="00E96983" w:rsidRDefault="00003D0C" w:rsidP="001514D3">
      <w:pPr>
        <w:rPr>
          <w:b/>
          <w:lang w:val="uk-UA"/>
        </w:rPr>
      </w:pPr>
    </w:p>
    <w:p w:rsidR="001514D3" w:rsidRPr="00E96983" w:rsidRDefault="001514D3" w:rsidP="001514D3">
      <w:pPr>
        <w:rPr>
          <w:lang w:val="uk-UA"/>
        </w:rPr>
      </w:pPr>
      <w:r w:rsidRPr="00E96983">
        <w:rPr>
          <w:lang w:val="uk-UA"/>
        </w:rPr>
        <w:t>МІСЬКИЙ  ГОЛОВА</w:t>
      </w:r>
      <w:r w:rsidRPr="00E96983">
        <w:rPr>
          <w:lang w:val="uk-UA"/>
        </w:rPr>
        <w:tab/>
      </w:r>
      <w:r w:rsidRPr="00E96983">
        <w:rPr>
          <w:lang w:val="uk-UA"/>
        </w:rPr>
        <w:tab/>
      </w:r>
      <w:r w:rsidRPr="00E96983">
        <w:rPr>
          <w:lang w:val="uk-UA"/>
        </w:rPr>
        <w:tab/>
      </w:r>
      <w:r w:rsidRPr="00E96983">
        <w:rPr>
          <w:lang w:val="uk-UA"/>
        </w:rPr>
        <w:tab/>
        <w:t xml:space="preserve"> </w:t>
      </w:r>
      <w:r w:rsidRPr="00E96983">
        <w:rPr>
          <w:lang w:val="uk-UA"/>
        </w:rPr>
        <w:tab/>
      </w:r>
      <w:r w:rsidRPr="00E96983">
        <w:rPr>
          <w:lang w:val="uk-UA"/>
        </w:rPr>
        <w:tab/>
        <w:t>Андрій Мелешко</w:t>
      </w:r>
    </w:p>
    <w:p w:rsidR="001514D3" w:rsidRPr="00E96983" w:rsidRDefault="001514D3" w:rsidP="001514D3">
      <w:pPr>
        <w:rPr>
          <w:lang w:val="uk-UA"/>
        </w:rPr>
      </w:pPr>
    </w:p>
    <w:p w:rsidR="001514D3" w:rsidRPr="00E96983" w:rsidRDefault="001514D3" w:rsidP="001514D3">
      <w:pPr>
        <w:rPr>
          <w:lang w:val="uk-UA"/>
        </w:rPr>
      </w:pPr>
    </w:p>
    <w:p w:rsidR="00DB18A8" w:rsidRDefault="00DB18A8"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003D0C" w:rsidRDefault="00003D0C" w:rsidP="003115E6">
      <w:pPr>
        <w:shd w:val="clear" w:color="auto" w:fill="FFFFFF"/>
        <w:textAlignment w:val="baseline"/>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B18A8" w:rsidRPr="003115E6" w:rsidRDefault="00DB18A8" w:rsidP="003115E6">
      <w:pPr>
        <w:shd w:val="clear" w:color="auto" w:fill="FFFFFF"/>
        <w:textAlignment w:val="baseline"/>
        <w:rPr>
          <w:lang w:val="uk-UA"/>
        </w:rPr>
      </w:pPr>
    </w:p>
    <w:p w:rsidR="003115E6" w:rsidRPr="00B46BB4" w:rsidRDefault="00EE5A48" w:rsidP="00B46BB4">
      <w:pPr>
        <w:ind w:left="5664" w:firstLine="708"/>
        <w:jc w:val="both"/>
        <w:rPr>
          <w:b/>
          <w:lang w:val="uk-UA"/>
        </w:rPr>
      </w:pPr>
      <w:r>
        <w:rPr>
          <w:b/>
          <w:lang w:val="uk-UA"/>
        </w:rPr>
        <w:t>45</w:t>
      </w:r>
    </w:p>
    <w:p w:rsidR="00B46BB4" w:rsidRDefault="00B46BB4" w:rsidP="00DB18A8">
      <w:pPr>
        <w:rPr>
          <w:lang w:val="uk-UA"/>
        </w:rPr>
      </w:pPr>
    </w:p>
    <w:p w:rsidR="00B46BB4" w:rsidRDefault="00B46BB4" w:rsidP="00DB18A8">
      <w:pPr>
        <w:rPr>
          <w:lang w:val="uk-UA"/>
        </w:rPr>
      </w:pPr>
    </w:p>
    <w:p w:rsidR="00DB18A8" w:rsidRDefault="00DB18A8" w:rsidP="00DB18A8">
      <w:pPr>
        <w:rPr>
          <w:b/>
          <w:lang w:val="uk-UA"/>
        </w:rPr>
      </w:pPr>
      <w:r w:rsidRPr="00435DB2">
        <w:rPr>
          <w:lang w:val="uk-UA"/>
        </w:rPr>
        <w:t>22 лютого</w:t>
      </w:r>
      <w:r w:rsidRPr="00435DB2">
        <w:t xml:space="preserve">  201</w:t>
      </w:r>
      <w:r w:rsidRPr="00435DB2">
        <w:rPr>
          <w:lang w:val="uk-UA"/>
        </w:rPr>
        <w:t>8</w:t>
      </w:r>
      <w:r w:rsidRPr="00435DB2">
        <w:t xml:space="preserve"> року                               </w:t>
      </w:r>
      <w:r w:rsidRPr="00435DB2">
        <w:rPr>
          <w:lang w:val="uk-UA"/>
        </w:rPr>
        <w:t xml:space="preserve">                           </w:t>
      </w:r>
      <w:r w:rsidRPr="00435DB2">
        <w:t xml:space="preserve">   </w:t>
      </w:r>
      <w:r>
        <w:rPr>
          <w:b/>
          <w:lang w:val="uk-UA"/>
        </w:rPr>
        <w:tab/>
      </w:r>
    </w:p>
    <w:p w:rsidR="00DB18A8" w:rsidRPr="00435DB2" w:rsidRDefault="00DB18A8" w:rsidP="00DB18A8">
      <w:pPr>
        <w:rPr>
          <w:lang w:val="uk-UA"/>
        </w:rPr>
      </w:pPr>
    </w:p>
    <w:p w:rsidR="00DB18A8" w:rsidRDefault="00DB18A8" w:rsidP="00DB18A8">
      <w:pPr>
        <w:rPr>
          <w:lang w:val="uk-UA"/>
        </w:rPr>
      </w:pPr>
      <w:r w:rsidRPr="00435DB2">
        <w:rPr>
          <w:lang w:val="uk-UA"/>
        </w:rPr>
        <w:t>Про присвоєння  адресних  номерів об</w:t>
      </w:r>
      <w:r w:rsidRPr="00435DB2">
        <w:rPr>
          <w:lang w:val="uk-UA"/>
        </w:rPr>
        <w:sym w:font="Symbol" w:char="00A2"/>
      </w:r>
      <w:r w:rsidRPr="00435DB2">
        <w:rPr>
          <w:lang w:val="uk-UA"/>
        </w:rPr>
        <w:t>єктам</w:t>
      </w:r>
    </w:p>
    <w:p w:rsidR="00DB18A8" w:rsidRPr="00435DB2" w:rsidRDefault="00DB18A8" w:rsidP="00DB18A8">
      <w:pPr>
        <w:rPr>
          <w:lang w:val="uk-UA"/>
        </w:rPr>
      </w:pPr>
      <w:r w:rsidRPr="00435DB2">
        <w:rPr>
          <w:lang w:val="uk-UA"/>
        </w:rPr>
        <w:t>незавершеного будівництва</w:t>
      </w:r>
      <w:r>
        <w:rPr>
          <w:lang w:val="uk-UA"/>
        </w:rPr>
        <w:t xml:space="preserve"> Р</w:t>
      </w:r>
      <w:r w:rsidRPr="00435DB2">
        <w:rPr>
          <w:lang w:val="uk-UA"/>
        </w:rPr>
        <w:t xml:space="preserve">ДГХП “Сірка” </w:t>
      </w:r>
    </w:p>
    <w:p w:rsidR="00DB18A8" w:rsidRPr="00435DB2" w:rsidRDefault="00DB18A8" w:rsidP="00DB18A8">
      <w:pPr>
        <w:rPr>
          <w:lang w:val="uk-UA"/>
        </w:rPr>
      </w:pPr>
    </w:p>
    <w:p w:rsidR="00DB18A8" w:rsidRPr="00435DB2" w:rsidRDefault="00DB18A8" w:rsidP="00DB18A8">
      <w:pPr>
        <w:jc w:val="both"/>
        <w:rPr>
          <w:lang w:val="uk-UA"/>
        </w:rPr>
      </w:pPr>
      <w:r w:rsidRPr="00435DB2">
        <w:rPr>
          <w:lang w:val="uk-UA"/>
        </w:rPr>
        <w:tab/>
        <w:t xml:space="preserve">Розглянувши лист начальника регіонального відділення </w:t>
      </w:r>
      <w:r>
        <w:rPr>
          <w:lang w:val="uk-UA"/>
        </w:rPr>
        <w:t>Ф</w:t>
      </w:r>
      <w:r w:rsidRPr="00435DB2">
        <w:rPr>
          <w:lang w:val="uk-UA"/>
        </w:rPr>
        <w:t>онду державного майна</w:t>
      </w:r>
      <w:r>
        <w:rPr>
          <w:lang w:val="uk-UA"/>
        </w:rPr>
        <w:t xml:space="preserve"> </w:t>
      </w:r>
      <w:r w:rsidRPr="00435DB2">
        <w:rPr>
          <w:lang w:val="uk-UA"/>
        </w:rPr>
        <w:t>України</w:t>
      </w:r>
      <w:r>
        <w:rPr>
          <w:lang w:val="uk-UA"/>
        </w:rPr>
        <w:t xml:space="preserve"> по Львівській області </w:t>
      </w:r>
      <w:r w:rsidRPr="00435DB2">
        <w:rPr>
          <w:lang w:val="uk-UA"/>
        </w:rPr>
        <w:t>Копача М. щодо присвоєння адресних  номерів об</w:t>
      </w:r>
      <w:r w:rsidRPr="00435DB2">
        <w:rPr>
          <w:lang w:val="uk-UA"/>
        </w:rPr>
        <w:sym w:font="Symbol" w:char="00A2"/>
      </w:r>
      <w:r w:rsidRPr="00435DB2">
        <w:rPr>
          <w:lang w:val="uk-UA"/>
        </w:rPr>
        <w:t>єктам незавершеного будівництва, які перебувають на балансі Роздільського ДГХП “Сірка”, відповідно до п.10(б) ст.30, ч.1 ст. 73 Закону України "Про місцеве самоврядування в Україні", виконавчий комітет Новороздільської міської ради</w:t>
      </w:r>
    </w:p>
    <w:p w:rsidR="00DB18A8" w:rsidRPr="00435DB2" w:rsidRDefault="00DB18A8" w:rsidP="00DB18A8">
      <w:pPr>
        <w:jc w:val="both"/>
        <w:rPr>
          <w:lang w:val="uk-UA"/>
        </w:rPr>
      </w:pPr>
    </w:p>
    <w:p w:rsidR="00DB18A8" w:rsidRPr="00435DB2" w:rsidRDefault="00DB18A8" w:rsidP="00DB18A8">
      <w:pPr>
        <w:rPr>
          <w:lang w:val="uk-UA"/>
        </w:rPr>
      </w:pPr>
      <w:r w:rsidRPr="00435DB2">
        <w:rPr>
          <w:lang w:val="uk-UA"/>
        </w:rPr>
        <w:t xml:space="preserve">ВИРІШИВ: </w:t>
      </w:r>
    </w:p>
    <w:p w:rsidR="00DB18A8" w:rsidRPr="00435DB2" w:rsidRDefault="00DB18A8" w:rsidP="00DB18A8">
      <w:pPr>
        <w:rPr>
          <w:lang w:val="uk-UA"/>
        </w:rPr>
      </w:pPr>
    </w:p>
    <w:p w:rsidR="00DB18A8" w:rsidRPr="00435DB2" w:rsidRDefault="00DB18A8" w:rsidP="00753354">
      <w:pPr>
        <w:pStyle w:val="text"/>
        <w:numPr>
          <w:ilvl w:val="0"/>
          <w:numId w:val="18"/>
        </w:numPr>
        <w:tabs>
          <w:tab w:val="num" w:pos="927"/>
        </w:tabs>
        <w:autoSpaceDN w:val="0"/>
        <w:spacing w:before="0"/>
        <w:ind w:left="0" w:firstLine="851"/>
        <w:rPr>
          <w:rFonts w:ascii="Times New Roman" w:hAnsi="Times New Roman"/>
          <w:szCs w:val="24"/>
        </w:rPr>
      </w:pPr>
      <w:r w:rsidRPr="00435DB2">
        <w:rPr>
          <w:rFonts w:ascii="Times New Roman" w:hAnsi="Times New Roman"/>
          <w:szCs w:val="24"/>
        </w:rPr>
        <w:t>Присвоїти адресні  номери  об´єктам незавершеного будівництва, які перебувають на балансі Роздільського ДГХП “Сірка”:</w:t>
      </w:r>
    </w:p>
    <w:p w:rsidR="00DB18A8" w:rsidRPr="00435DB2" w:rsidRDefault="00DB18A8" w:rsidP="00DB18A8">
      <w:pPr>
        <w:pStyle w:val="text"/>
        <w:tabs>
          <w:tab w:val="num" w:pos="360"/>
          <w:tab w:val="num" w:pos="927"/>
        </w:tabs>
        <w:spacing w:before="0"/>
        <w:ind w:firstLine="0"/>
        <w:rPr>
          <w:rFonts w:ascii="Times New Roman" w:hAnsi="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4907"/>
        <w:gridCol w:w="4394"/>
      </w:tblGrid>
      <w:tr w:rsidR="00DB18A8" w:rsidRPr="00435DB2" w:rsidTr="00B46BB4">
        <w:tc>
          <w:tcPr>
            <w:tcW w:w="480" w:type="dxa"/>
            <w:tcBorders>
              <w:top w:val="single" w:sz="4" w:space="0" w:color="auto"/>
              <w:left w:val="single" w:sz="4" w:space="0" w:color="auto"/>
              <w:bottom w:val="single" w:sz="4" w:space="0" w:color="auto"/>
              <w:right w:val="single" w:sz="4" w:space="0" w:color="auto"/>
            </w:tcBorders>
            <w:shd w:val="clear" w:color="auto" w:fill="auto"/>
          </w:tcPr>
          <w:p w:rsidR="00DB18A8" w:rsidRPr="00435DB2" w:rsidRDefault="00DB18A8" w:rsidP="00CA2ED3">
            <w:pPr>
              <w:jc w:val="center"/>
              <w:rPr>
                <w:b/>
              </w:rPr>
            </w:pPr>
            <w:r w:rsidRPr="00435DB2">
              <w:rPr>
                <w:b/>
              </w:rPr>
              <w:t>№</w:t>
            </w:r>
          </w:p>
        </w:tc>
        <w:tc>
          <w:tcPr>
            <w:tcW w:w="4907" w:type="dxa"/>
            <w:tcBorders>
              <w:top w:val="single" w:sz="4" w:space="0" w:color="auto"/>
              <w:left w:val="single" w:sz="4" w:space="0" w:color="auto"/>
              <w:bottom w:val="single" w:sz="4" w:space="0" w:color="auto"/>
              <w:right w:val="single" w:sz="4" w:space="0" w:color="auto"/>
            </w:tcBorders>
            <w:shd w:val="clear" w:color="auto" w:fill="auto"/>
          </w:tcPr>
          <w:p w:rsidR="00DB18A8" w:rsidRPr="00435DB2" w:rsidRDefault="00DB18A8" w:rsidP="00A964BA">
            <w:pPr>
              <w:pStyle w:val="1"/>
              <w:tabs>
                <w:tab w:val="left" w:pos="708"/>
              </w:tabs>
              <w:jc w:val="center"/>
            </w:pPr>
            <w:r w:rsidRPr="00435DB2">
              <w:t>Назва будівлі і споруди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B18A8" w:rsidRPr="00435DB2" w:rsidRDefault="00DB18A8" w:rsidP="00CA2ED3">
            <w:pPr>
              <w:jc w:val="center"/>
              <w:rPr>
                <w:b/>
              </w:rPr>
            </w:pPr>
            <w:r w:rsidRPr="00435DB2">
              <w:rPr>
                <w:b/>
              </w:rPr>
              <w:t>Адреса</w:t>
            </w:r>
          </w:p>
        </w:tc>
      </w:tr>
      <w:tr w:rsidR="00DB18A8" w:rsidRPr="00435DB2" w:rsidTr="00B46BB4">
        <w:tc>
          <w:tcPr>
            <w:tcW w:w="480" w:type="dxa"/>
            <w:shd w:val="clear" w:color="auto" w:fill="auto"/>
          </w:tcPr>
          <w:p w:rsidR="00DB18A8" w:rsidRPr="00435DB2" w:rsidRDefault="00DB18A8" w:rsidP="00CA2ED3">
            <w:pPr>
              <w:jc w:val="center"/>
              <w:rPr>
                <w:lang w:val="uk-UA"/>
              </w:rPr>
            </w:pPr>
            <w:r w:rsidRPr="00435DB2">
              <w:rPr>
                <w:lang w:val="uk-UA"/>
              </w:rPr>
              <w:t>1</w:t>
            </w:r>
          </w:p>
        </w:tc>
        <w:tc>
          <w:tcPr>
            <w:tcW w:w="4907" w:type="dxa"/>
            <w:shd w:val="clear" w:color="auto" w:fill="auto"/>
          </w:tcPr>
          <w:p w:rsidR="00DB18A8" w:rsidRPr="00435DB2" w:rsidRDefault="00DB18A8" w:rsidP="00CA2ED3">
            <w:pPr>
              <w:jc w:val="both"/>
              <w:rPr>
                <w:lang w:val="uk-UA"/>
              </w:rPr>
            </w:pPr>
            <w:r w:rsidRPr="00435DB2">
              <w:rPr>
                <w:lang w:val="uk-UA"/>
              </w:rPr>
              <w:t>Очисні споруди</w:t>
            </w:r>
          </w:p>
          <w:p w:rsidR="00DB18A8" w:rsidRPr="00435DB2" w:rsidRDefault="00DB18A8" w:rsidP="00CA2ED3">
            <w:pPr>
              <w:jc w:val="both"/>
              <w:rPr>
                <w:lang w:val="uk-UA"/>
              </w:rPr>
            </w:pPr>
          </w:p>
        </w:tc>
        <w:tc>
          <w:tcPr>
            <w:tcW w:w="4394" w:type="dxa"/>
            <w:shd w:val="clear" w:color="auto" w:fill="auto"/>
          </w:tcPr>
          <w:p w:rsidR="00DB18A8" w:rsidRPr="00435DB2" w:rsidRDefault="00DB18A8" w:rsidP="00CA2ED3">
            <w:pPr>
              <w:rPr>
                <w:lang w:val="uk-UA"/>
              </w:rPr>
            </w:pPr>
            <w:r w:rsidRPr="00435DB2">
              <w:rPr>
                <w:lang w:val="uk-UA"/>
              </w:rPr>
              <w:t xml:space="preserve">вул. Гірнича, 27-Е </w:t>
            </w:r>
          </w:p>
          <w:p w:rsidR="00DB18A8" w:rsidRPr="00435DB2" w:rsidRDefault="00DB18A8" w:rsidP="00CA2ED3">
            <w:pPr>
              <w:rPr>
                <w:b/>
              </w:rPr>
            </w:pPr>
          </w:p>
        </w:tc>
      </w:tr>
      <w:tr w:rsidR="00DB18A8" w:rsidRPr="00435DB2" w:rsidTr="00B46BB4">
        <w:tc>
          <w:tcPr>
            <w:tcW w:w="480" w:type="dxa"/>
            <w:shd w:val="clear" w:color="auto" w:fill="auto"/>
          </w:tcPr>
          <w:p w:rsidR="00DB18A8" w:rsidRPr="00435DB2" w:rsidRDefault="00DB18A8" w:rsidP="00CA2ED3">
            <w:pPr>
              <w:jc w:val="center"/>
              <w:rPr>
                <w:lang w:val="uk-UA"/>
              </w:rPr>
            </w:pPr>
            <w:r w:rsidRPr="00435DB2">
              <w:rPr>
                <w:lang w:val="uk-UA"/>
              </w:rPr>
              <w:t>2</w:t>
            </w:r>
          </w:p>
        </w:tc>
        <w:tc>
          <w:tcPr>
            <w:tcW w:w="4907" w:type="dxa"/>
            <w:shd w:val="clear" w:color="auto" w:fill="auto"/>
          </w:tcPr>
          <w:p w:rsidR="00DB18A8" w:rsidRPr="00435DB2" w:rsidRDefault="00DB18A8" w:rsidP="00CA2ED3">
            <w:pPr>
              <w:jc w:val="both"/>
              <w:rPr>
                <w:lang w:val="uk-UA"/>
              </w:rPr>
            </w:pPr>
            <w:r w:rsidRPr="00435DB2">
              <w:rPr>
                <w:lang w:val="uk-UA"/>
              </w:rPr>
              <w:t>Центральна заводська лабораторія</w:t>
            </w:r>
          </w:p>
        </w:tc>
        <w:tc>
          <w:tcPr>
            <w:tcW w:w="4394" w:type="dxa"/>
            <w:shd w:val="clear" w:color="auto" w:fill="auto"/>
          </w:tcPr>
          <w:p w:rsidR="00DB18A8" w:rsidRPr="00435DB2" w:rsidRDefault="00DB18A8" w:rsidP="00CA2ED3">
            <w:pPr>
              <w:rPr>
                <w:lang w:val="uk-UA"/>
              </w:rPr>
            </w:pPr>
            <w:r w:rsidRPr="00435DB2">
              <w:rPr>
                <w:lang w:val="uk-UA"/>
              </w:rPr>
              <w:t>вул. Технологічна, 2-Б</w:t>
            </w:r>
          </w:p>
          <w:p w:rsidR="00DB18A8" w:rsidRPr="00435DB2" w:rsidRDefault="00DB18A8" w:rsidP="00CA2ED3">
            <w:pPr>
              <w:rPr>
                <w:lang w:val="uk-UA"/>
              </w:rPr>
            </w:pPr>
          </w:p>
        </w:tc>
      </w:tr>
    </w:tbl>
    <w:p w:rsidR="00DB18A8" w:rsidRPr="003D56AE" w:rsidRDefault="00DB18A8" w:rsidP="00DB18A8">
      <w:pPr>
        <w:ind w:firstLine="600"/>
        <w:jc w:val="both"/>
        <w:rPr>
          <w:lang w:val="uk-UA"/>
        </w:rPr>
      </w:pPr>
    </w:p>
    <w:p w:rsidR="00DB18A8" w:rsidRPr="003D56AE" w:rsidRDefault="00DB18A8" w:rsidP="00DB18A8">
      <w:pPr>
        <w:rPr>
          <w:b/>
          <w:lang w:val="uk-UA"/>
        </w:rPr>
      </w:pPr>
      <w:r w:rsidRPr="003D56AE">
        <w:rPr>
          <w:b/>
          <w:lang w:val="uk-UA"/>
        </w:rPr>
        <w:t xml:space="preserve"> </w:t>
      </w:r>
    </w:p>
    <w:p w:rsidR="00DB18A8" w:rsidRDefault="00DB18A8" w:rsidP="00DB18A8">
      <w:pPr>
        <w:rPr>
          <w:lang w:val="uk-UA"/>
        </w:rPr>
      </w:pPr>
      <w:r w:rsidRPr="003D56AE">
        <w:t>МІСЬКИЙ  ГОЛОВА</w:t>
      </w:r>
      <w:r w:rsidRPr="003D56AE">
        <w:tab/>
      </w:r>
      <w:r w:rsidRPr="003D56AE">
        <w:rPr>
          <w:b/>
        </w:rPr>
        <w:tab/>
      </w:r>
      <w:r w:rsidRPr="003D56AE">
        <w:rPr>
          <w:b/>
        </w:rPr>
        <w:tab/>
      </w:r>
      <w:r w:rsidRPr="003D56AE">
        <w:rPr>
          <w:b/>
        </w:rPr>
        <w:tab/>
      </w:r>
      <w:r w:rsidRPr="003D56AE">
        <w:rPr>
          <w:b/>
          <w:lang w:val="uk-UA"/>
        </w:rPr>
        <w:t xml:space="preserve">                                      </w:t>
      </w:r>
      <w:r w:rsidRPr="003D56AE">
        <w:rPr>
          <w:lang w:val="uk-UA"/>
        </w:rPr>
        <w:t>Андрій МЕЛЕШКО</w:t>
      </w:r>
    </w:p>
    <w:p w:rsidR="005F4660" w:rsidRDefault="005F4660"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DB18A8">
      <w:pPr>
        <w:rPr>
          <w:lang w:val="uk-UA"/>
        </w:rPr>
      </w:pPr>
    </w:p>
    <w:p w:rsidR="00A964BA" w:rsidRDefault="00A964BA" w:rsidP="005F4660">
      <w:pPr>
        <w:tabs>
          <w:tab w:val="left" w:pos="8490"/>
        </w:tabs>
        <w:jc w:val="both"/>
        <w:rPr>
          <w:lang w:val="uk-UA"/>
        </w:rPr>
      </w:pPr>
    </w:p>
    <w:p w:rsidR="005F4660" w:rsidRDefault="005F4660" w:rsidP="005F4660">
      <w:pPr>
        <w:tabs>
          <w:tab w:val="left" w:pos="8490"/>
        </w:tabs>
        <w:jc w:val="both"/>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C2D85" w:rsidRDefault="00DC2D85" w:rsidP="005F4660">
      <w:pPr>
        <w:tabs>
          <w:tab w:val="left" w:pos="8490"/>
        </w:tabs>
        <w:jc w:val="both"/>
        <w:rPr>
          <w:lang w:val="uk-UA"/>
        </w:rPr>
      </w:pPr>
    </w:p>
    <w:p w:rsidR="00DC2D85" w:rsidRPr="00B46BB4" w:rsidRDefault="00EE5A48" w:rsidP="00EE5A48">
      <w:pPr>
        <w:ind w:left="4956" w:firstLine="708"/>
        <w:jc w:val="both"/>
        <w:rPr>
          <w:b/>
          <w:lang w:val="uk-UA"/>
        </w:rPr>
      </w:pPr>
      <w:r>
        <w:rPr>
          <w:b/>
          <w:lang w:val="uk-UA"/>
        </w:rPr>
        <w:t>46</w:t>
      </w:r>
    </w:p>
    <w:p w:rsidR="00126C6A" w:rsidRDefault="00126C6A" w:rsidP="00DC2D85">
      <w:pPr>
        <w:rPr>
          <w:lang w:val="uk-UA"/>
        </w:rPr>
      </w:pPr>
    </w:p>
    <w:p w:rsidR="00B46BB4" w:rsidRDefault="00B46BB4" w:rsidP="00DC2D85">
      <w:pPr>
        <w:rPr>
          <w:lang w:val="uk-UA"/>
        </w:rPr>
      </w:pPr>
    </w:p>
    <w:p w:rsidR="00DC2D85" w:rsidRDefault="00DC2D85" w:rsidP="00DC2D85">
      <w:pPr>
        <w:rPr>
          <w:lang w:val="uk-UA"/>
        </w:rPr>
      </w:pPr>
      <w:r w:rsidRPr="00435DB2">
        <w:rPr>
          <w:lang w:val="uk-UA"/>
        </w:rPr>
        <w:t>22 лютого</w:t>
      </w:r>
      <w:r w:rsidRPr="00435DB2">
        <w:t xml:space="preserve">  201</w:t>
      </w:r>
      <w:r w:rsidRPr="00435DB2">
        <w:rPr>
          <w:lang w:val="uk-UA"/>
        </w:rPr>
        <w:t>8</w:t>
      </w:r>
      <w:r w:rsidRPr="00435DB2">
        <w:t xml:space="preserve"> року                               </w:t>
      </w:r>
      <w:r w:rsidRPr="00435DB2">
        <w:rPr>
          <w:lang w:val="uk-UA"/>
        </w:rPr>
        <w:t xml:space="preserve">                           </w:t>
      </w:r>
      <w:r w:rsidRPr="00435DB2">
        <w:t xml:space="preserve">   </w:t>
      </w:r>
    </w:p>
    <w:p w:rsidR="00DC2D85" w:rsidRDefault="00DC2D85" w:rsidP="00DC2D85">
      <w:pPr>
        <w:rPr>
          <w:lang w:val="uk-UA"/>
        </w:rPr>
      </w:pPr>
    </w:p>
    <w:p w:rsidR="00DC2D85" w:rsidRPr="00E96983" w:rsidRDefault="003E0975" w:rsidP="00DC2D85">
      <w:pPr>
        <w:rPr>
          <w:lang w:val="uk-UA"/>
        </w:rPr>
      </w:pPr>
      <w:r>
        <w:rPr>
          <w:lang w:val="uk-UA"/>
        </w:rPr>
        <w:t>Про дозвіл Д</w:t>
      </w:r>
      <w:r w:rsidR="00DC2D85" w:rsidRPr="00E96983">
        <w:rPr>
          <w:lang w:val="uk-UA"/>
        </w:rPr>
        <w:t xml:space="preserve">. на переведення </w:t>
      </w:r>
    </w:p>
    <w:p w:rsidR="00DC2D85" w:rsidRPr="00E96983" w:rsidRDefault="003E0975" w:rsidP="00DC2D85">
      <w:pPr>
        <w:rPr>
          <w:lang w:val="uk-UA"/>
        </w:rPr>
      </w:pPr>
      <w:r>
        <w:rPr>
          <w:lang w:val="uk-UA"/>
        </w:rPr>
        <w:t>житлової квартири № **</w:t>
      </w:r>
      <w:r w:rsidR="00DC2D85" w:rsidRPr="00E96983">
        <w:rPr>
          <w:lang w:val="uk-UA"/>
        </w:rPr>
        <w:t xml:space="preserve"> по пр. Шевченка, 29</w:t>
      </w:r>
    </w:p>
    <w:p w:rsidR="00DC2D85" w:rsidRPr="00E96983" w:rsidRDefault="00DC2D85" w:rsidP="00DC2D85">
      <w:pPr>
        <w:rPr>
          <w:lang w:val="uk-UA"/>
        </w:rPr>
      </w:pPr>
      <w:r w:rsidRPr="00E96983">
        <w:rPr>
          <w:lang w:val="uk-UA"/>
        </w:rPr>
        <w:t xml:space="preserve">з житлового у нежитловий фонд  </w:t>
      </w:r>
    </w:p>
    <w:p w:rsidR="00DC2D85" w:rsidRPr="00E96983" w:rsidRDefault="00DC2D85" w:rsidP="00DC2D85">
      <w:pPr>
        <w:rPr>
          <w:lang w:val="uk-UA"/>
        </w:rPr>
      </w:pPr>
    </w:p>
    <w:p w:rsidR="00DC2D85" w:rsidRPr="00E96983" w:rsidRDefault="00DC2D85" w:rsidP="00DC2D85">
      <w:pPr>
        <w:ind w:firstLine="540"/>
        <w:jc w:val="both"/>
        <w:rPr>
          <w:lang w:val="uk-UA"/>
        </w:rPr>
      </w:pPr>
      <w:r w:rsidRPr="00E96983">
        <w:rPr>
          <w:lang w:val="uk-UA"/>
        </w:rPr>
        <w:t>Розглянувши з</w:t>
      </w:r>
      <w:r w:rsidR="003E0975">
        <w:rPr>
          <w:lang w:val="uk-UA"/>
        </w:rPr>
        <w:t>аяву  Д.</w:t>
      </w:r>
      <w:r w:rsidRPr="00E96983">
        <w:rPr>
          <w:lang w:val="uk-UA"/>
        </w:rPr>
        <w:t xml:space="preserve"> про переведення ї</w:t>
      </w:r>
      <w:r w:rsidR="003E0975">
        <w:rPr>
          <w:lang w:val="uk-UA"/>
        </w:rPr>
        <w:t>ї власної житлової квартири № **</w:t>
      </w:r>
      <w:r w:rsidRPr="00E96983">
        <w:rPr>
          <w:lang w:val="uk-UA"/>
        </w:rPr>
        <w:t xml:space="preserve"> по пр. Шевченка, 29 із житлового фонду у нежитловий з метою її реконструкції для ведення підприємницької діяльності, врахувавши згоду мешканців суміжних квартир,  відповідно до ст.ст. 319, 320 Цивільного Кодексу України, ст.8 Житлового Кодексу України, ДБН В.2.2-15-2005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DC2D85" w:rsidRPr="00E96983" w:rsidRDefault="00DC2D85" w:rsidP="00DC2D85">
      <w:pPr>
        <w:ind w:firstLine="708"/>
        <w:jc w:val="both"/>
        <w:rPr>
          <w:lang w:val="uk-UA"/>
        </w:rPr>
      </w:pPr>
    </w:p>
    <w:p w:rsidR="00DC2D85" w:rsidRPr="00E96983" w:rsidRDefault="00DC2D85" w:rsidP="00DC2D85">
      <w:pPr>
        <w:jc w:val="both"/>
        <w:rPr>
          <w:lang w:val="uk-UA"/>
        </w:rPr>
      </w:pPr>
      <w:r w:rsidRPr="00E96983">
        <w:rPr>
          <w:lang w:val="uk-UA"/>
        </w:rPr>
        <w:t>В И Р І Ш И В:</w:t>
      </w:r>
    </w:p>
    <w:p w:rsidR="00DC2D85" w:rsidRPr="00E96983" w:rsidRDefault="00DC2D85" w:rsidP="00DC2D85">
      <w:pPr>
        <w:jc w:val="both"/>
        <w:rPr>
          <w:lang w:val="uk-UA"/>
        </w:rPr>
      </w:pPr>
    </w:p>
    <w:p w:rsidR="00DC2D85" w:rsidRPr="00E96983" w:rsidRDefault="00DC2D85" w:rsidP="00DC2D85">
      <w:pPr>
        <w:jc w:val="both"/>
        <w:rPr>
          <w:lang w:val="uk-UA"/>
        </w:rPr>
      </w:pPr>
      <w:r w:rsidRPr="00E96983">
        <w:rPr>
          <w:lang w:val="uk-UA"/>
        </w:rPr>
        <w:tab/>
        <w:t>1. Дати дозвіл на пе</w:t>
      </w:r>
      <w:r w:rsidR="003E0975">
        <w:rPr>
          <w:lang w:val="uk-UA"/>
        </w:rPr>
        <w:t>реведення житлової квартири № **</w:t>
      </w:r>
      <w:r w:rsidRPr="00E96983">
        <w:rPr>
          <w:lang w:val="uk-UA"/>
        </w:rPr>
        <w:t xml:space="preserve"> по пр. Шевченка, 29, яка є влас</w:t>
      </w:r>
      <w:r w:rsidR="003E0975">
        <w:rPr>
          <w:lang w:val="uk-UA"/>
        </w:rPr>
        <w:t>ністю Д.</w:t>
      </w:r>
      <w:r w:rsidRPr="00E96983">
        <w:rPr>
          <w:lang w:val="uk-UA"/>
        </w:rPr>
        <w:t xml:space="preserve"> із житлового фонду у нежитловий міста Новий Розділ Львівської області. </w:t>
      </w:r>
    </w:p>
    <w:p w:rsidR="00DC2D85" w:rsidRPr="00E96983" w:rsidRDefault="003E0975" w:rsidP="00DC2D85">
      <w:pPr>
        <w:jc w:val="both"/>
        <w:rPr>
          <w:lang w:val="uk-UA"/>
        </w:rPr>
      </w:pPr>
      <w:r>
        <w:rPr>
          <w:lang w:val="uk-UA"/>
        </w:rPr>
        <w:tab/>
        <w:t>2. Д</w:t>
      </w:r>
      <w:r w:rsidR="00DC2D85" w:rsidRPr="00E96983">
        <w:rPr>
          <w:lang w:val="uk-UA"/>
        </w:rPr>
        <w:t>. укласти договір з виконавчим комітетом про пайову участь у створенні та розвитку інженерно-транспортної та соціальної інфраструктури міста.</w:t>
      </w:r>
    </w:p>
    <w:p w:rsidR="00DC2D85" w:rsidRPr="00E96983" w:rsidRDefault="00DC2D85" w:rsidP="00DC2D85">
      <w:pPr>
        <w:jc w:val="both"/>
        <w:rPr>
          <w:lang w:val="uk-UA"/>
        </w:rPr>
      </w:pPr>
      <w:r w:rsidRPr="00E96983">
        <w:rPr>
          <w:lang w:val="uk-UA"/>
        </w:rPr>
        <w:tab/>
        <w:t>3. Дане рішення довести до відома КП “Розділжитлосервіс”.</w:t>
      </w:r>
    </w:p>
    <w:p w:rsidR="00DC2D85" w:rsidRPr="00E96983" w:rsidRDefault="00DC2D85" w:rsidP="00DC2D85">
      <w:pPr>
        <w:jc w:val="both"/>
        <w:rPr>
          <w:lang w:val="uk-UA"/>
        </w:rPr>
      </w:pPr>
      <w:r w:rsidRPr="00E96983">
        <w:rPr>
          <w:lang w:val="uk-UA"/>
        </w:rPr>
        <w:tab/>
        <w:t>4. Контроль за виконанням  рішення покласти на заступника міського голови  Цюру А.С.</w:t>
      </w:r>
    </w:p>
    <w:p w:rsidR="00DC2D85" w:rsidRDefault="00DC2D85" w:rsidP="00DC2D85">
      <w:pPr>
        <w:jc w:val="both"/>
        <w:rPr>
          <w:b/>
          <w:u w:val="single"/>
          <w:lang w:val="uk-UA"/>
        </w:rPr>
      </w:pPr>
    </w:p>
    <w:p w:rsidR="00B46BB4" w:rsidRPr="00E96983" w:rsidRDefault="00B46BB4" w:rsidP="00DC2D85">
      <w:pPr>
        <w:jc w:val="both"/>
        <w:rPr>
          <w:b/>
          <w:u w:val="single"/>
          <w:lang w:val="uk-UA"/>
        </w:rPr>
      </w:pPr>
    </w:p>
    <w:p w:rsidR="00DC2D85" w:rsidRPr="00E96983" w:rsidRDefault="00DC2D85" w:rsidP="00DC2D85">
      <w:pPr>
        <w:rPr>
          <w:lang w:val="uk-UA"/>
        </w:rPr>
      </w:pPr>
      <w:r w:rsidRPr="00E96983">
        <w:rPr>
          <w:lang w:val="uk-UA"/>
        </w:rPr>
        <w:t xml:space="preserve">МІСЬКИЙ ГОЛОВА </w:t>
      </w:r>
      <w:r w:rsidRPr="00E96983">
        <w:rPr>
          <w:lang w:val="uk-UA"/>
        </w:rPr>
        <w:tab/>
      </w:r>
      <w:r w:rsidRPr="00E96983">
        <w:rPr>
          <w:lang w:val="uk-UA"/>
        </w:rPr>
        <w:tab/>
      </w:r>
      <w:r w:rsidRPr="00E96983">
        <w:rPr>
          <w:lang w:val="uk-UA"/>
        </w:rPr>
        <w:tab/>
      </w:r>
      <w:r w:rsidRPr="00E96983">
        <w:rPr>
          <w:lang w:val="uk-UA"/>
        </w:rPr>
        <w:tab/>
      </w:r>
      <w:r w:rsidRPr="00E96983">
        <w:rPr>
          <w:lang w:val="uk-UA"/>
        </w:rPr>
        <w:tab/>
        <w:t>Андрій Мелешко</w:t>
      </w:r>
    </w:p>
    <w:p w:rsidR="00DB18A8" w:rsidRDefault="00DB18A8"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A964BA" w:rsidRDefault="00A964BA" w:rsidP="00B928E4">
      <w:pPr>
        <w:jc w:val="both"/>
        <w:rPr>
          <w:lang w:val="uk-UA"/>
        </w:rPr>
      </w:pPr>
    </w:p>
    <w:p w:rsidR="00B46BB4" w:rsidRDefault="00B46BB4" w:rsidP="00B928E4">
      <w:pPr>
        <w:jc w:val="both"/>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851B44" w:rsidRPr="00B44DD9"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928E4" w:rsidRPr="00B46BB4" w:rsidRDefault="00B928E4" w:rsidP="00B928E4">
      <w:pPr>
        <w:jc w:val="both"/>
        <w:rPr>
          <w:b/>
          <w:lang w:val="uk-UA"/>
        </w:rPr>
      </w:pPr>
      <w:r>
        <w:rPr>
          <w:lang w:val="uk-UA"/>
        </w:rPr>
        <w:tab/>
      </w:r>
      <w:r>
        <w:rPr>
          <w:lang w:val="uk-UA"/>
        </w:rPr>
        <w:tab/>
      </w:r>
      <w:r>
        <w:rPr>
          <w:lang w:val="uk-UA"/>
        </w:rPr>
        <w:tab/>
      </w:r>
      <w:r>
        <w:rPr>
          <w:lang w:val="uk-UA"/>
        </w:rPr>
        <w:tab/>
      </w:r>
      <w:r w:rsidR="00085F4E">
        <w:rPr>
          <w:lang w:val="uk-UA"/>
        </w:rPr>
        <w:tab/>
      </w:r>
      <w:r w:rsidR="00085F4E">
        <w:rPr>
          <w:lang w:val="uk-UA"/>
        </w:rPr>
        <w:tab/>
      </w:r>
      <w:r w:rsidR="00B46BB4">
        <w:rPr>
          <w:lang w:val="uk-UA"/>
        </w:rPr>
        <w:tab/>
      </w:r>
      <w:r w:rsidR="00B46BB4">
        <w:rPr>
          <w:lang w:val="uk-UA"/>
        </w:rPr>
        <w:tab/>
      </w:r>
      <w:r w:rsidR="00085F4E">
        <w:rPr>
          <w:lang w:val="uk-UA"/>
        </w:rPr>
        <w:tab/>
      </w:r>
      <w:r w:rsidR="00EE5A48">
        <w:rPr>
          <w:b/>
          <w:lang w:val="uk-UA"/>
        </w:rPr>
        <w:t>47</w:t>
      </w:r>
    </w:p>
    <w:p w:rsidR="00126C6A" w:rsidRDefault="00126C6A" w:rsidP="00B928E4">
      <w:pPr>
        <w:jc w:val="both"/>
        <w:rPr>
          <w:lang w:val="uk-UA"/>
        </w:rPr>
      </w:pPr>
    </w:p>
    <w:p w:rsidR="00B46BB4" w:rsidRDefault="00B46BB4" w:rsidP="00B928E4">
      <w:pPr>
        <w:jc w:val="both"/>
        <w:rPr>
          <w:lang w:val="uk-UA"/>
        </w:rPr>
      </w:pPr>
    </w:p>
    <w:p w:rsidR="00B46BB4" w:rsidRDefault="00B46BB4" w:rsidP="00B928E4">
      <w:pPr>
        <w:jc w:val="both"/>
        <w:rPr>
          <w:lang w:val="uk-UA"/>
        </w:rPr>
      </w:pPr>
    </w:p>
    <w:p w:rsidR="00B928E4" w:rsidRDefault="00B928E4" w:rsidP="00B928E4">
      <w:pPr>
        <w:jc w:val="both"/>
        <w:rPr>
          <w:lang w:val="uk-UA"/>
        </w:rPr>
      </w:pPr>
      <w:r>
        <w:rPr>
          <w:lang w:val="uk-UA"/>
        </w:rPr>
        <w:t>22 лютого 2018 року</w:t>
      </w:r>
    </w:p>
    <w:p w:rsidR="00B928E4" w:rsidRDefault="00B928E4" w:rsidP="00B928E4">
      <w:pPr>
        <w:jc w:val="both"/>
        <w:rPr>
          <w:lang w:val="uk-UA"/>
        </w:rPr>
      </w:pP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300295">
        <w:rPr>
          <w:lang w:val="uk-UA" w:eastAsia="uk-UA"/>
        </w:rPr>
        <w:t>Про надання матеріальної допомоги</w:t>
      </w:r>
    </w:p>
    <w:p w:rsidR="00B928E4" w:rsidRPr="00300295" w:rsidRDefault="00B928E4" w:rsidP="00B928E4">
      <w:pPr>
        <w:tabs>
          <w:tab w:val="left" w:pos="708"/>
          <w:tab w:val="center" w:pos="4153"/>
          <w:tab w:val="right" w:pos="8306"/>
        </w:tabs>
        <w:jc w:val="both"/>
        <w:rPr>
          <w:lang w:val="uk-UA" w:eastAsia="uk-UA"/>
        </w:rPr>
      </w:pPr>
      <w:r w:rsidRPr="00300295">
        <w:rPr>
          <w:lang w:val="uk-UA" w:eastAsia="uk-UA"/>
        </w:rPr>
        <w:t>малозабезпеченим  громадянам міста</w:t>
      </w:r>
    </w:p>
    <w:p w:rsidR="00B928E4" w:rsidRPr="00300295" w:rsidRDefault="00B928E4" w:rsidP="00B928E4">
      <w:pPr>
        <w:tabs>
          <w:tab w:val="left" w:pos="708"/>
          <w:tab w:val="center" w:pos="4153"/>
          <w:tab w:val="right" w:pos="8306"/>
        </w:tabs>
        <w:jc w:val="both"/>
        <w:rPr>
          <w:lang w:val="uk-UA" w:eastAsia="uk-UA"/>
        </w:rPr>
      </w:pP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300295">
        <w:rPr>
          <w:lang w:val="uk-UA" w:eastAsia="uk-UA"/>
        </w:rPr>
        <w:t>Розглянувши заяви громадян, висновки комісії з окремих питань соц</w:t>
      </w:r>
      <w:r>
        <w:rPr>
          <w:lang w:val="uk-UA" w:eastAsia="uk-UA"/>
        </w:rPr>
        <w:t>іального захисту населення від 13 лютого 2018</w:t>
      </w:r>
      <w:r w:rsidRPr="00300295">
        <w:rPr>
          <w:lang w:val="uk-UA" w:eastAsia="uk-UA"/>
        </w:rPr>
        <w:t xml:space="preserve">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300295">
        <w:rPr>
          <w:lang w:val="uk-UA" w:eastAsia="uk-UA"/>
        </w:rPr>
        <w:t>В И Р І Ш И В:</w:t>
      </w: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300295">
        <w:rPr>
          <w:lang w:val="uk-UA" w:eastAsia="uk-UA"/>
        </w:rPr>
        <w:t>1 Надати матеріальну допомогу малозабезпеченим громадянам міста згідно з Додатком.</w:t>
      </w:r>
    </w:p>
    <w:p w:rsidR="00B928E4" w:rsidRPr="00300295" w:rsidRDefault="00B928E4" w:rsidP="00B9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lang w:val="uk-UA" w:eastAsia="uk-UA"/>
        </w:rPr>
      </w:pPr>
      <w:r w:rsidRPr="00300295">
        <w:rPr>
          <w:lang w:val="uk-UA" w:eastAsia="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300295">
        <w:rPr>
          <w:b/>
          <w:lang w:val="uk-UA" w:eastAsia="uk-UA"/>
        </w:rPr>
        <w:t xml:space="preserve"> </w:t>
      </w:r>
      <w:r>
        <w:rPr>
          <w:b/>
          <w:lang w:val="uk-UA"/>
        </w:rPr>
        <w:t xml:space="preserve">П’ятнадцять тисяч сто п’ятдесят </w:t>
      </w:r>
      <w:r w:rsidRPr="00300295">
        <w:rPr>
          <w:b/>
          <w:lang w:val="uk-UA"/>
        </w:rPr>
        <w:t xml:space="preserve">грн. 00 коп. </w:t>
      </w:r>
      <w:r>
        <w:rPr>
          <w:b/>
          <w:lang w:val="uk-UA" w:eastAsia="uk-UA"/>
        </w:rPr>
        <w:t>(15150</w:t>
      </w:r>
      <w:r w:rsidRPr="00300295">
        <w:rPr>
          <w:b/>
          <w:lang w:val="uk-UA" w:eastAsia="uk-UA"/>
        </w:rPr>
        <w:t xml:space="preserve"> грн.00 коп.) </w:t>
      </w:r>
      <w:r w:rsidRPr="00300295">
        <w:rPr>
          <w:lang w:val="uk-UA" w:eastAsia="uk-UA"/>
        </w:rPr>
        <w:t>коду функціональної класифікації 090412.</w:t>
      </w:r>
    </w:p>
    <w:p w:rsidR="00B928E4" w:rsidRDefault="00B928E4" w:rsidP="00B928E4">
      <w:pPr>
        <w:shd w:val="clear" w:color="auto" w:fill="FFFFFF"/>
        <w:tabs>
          <w:tab w:val="left" w:pos="5093"/>
        </w:tabs>
        <w:jc w:val="both"/>
        <w:rPr>
          <w:lang w:val="uk-UA" w:eastAsia="uk-UA"/>
        </w:rPr>
      </w:pPr>
    </w:p>
    <w:p w:rsidR="00B46BB4" w:rsidRPr="00300295" w:rsidRDefault="00B46BB4" w:rsidP="00B928E4">
      <w:pPr>
        <w:shd w:val="clear" w:color="auto" w:fill="FFFFFF"/>
        <w:tabs>
          <w:tab w:val="left" w:pos="5093"/>
        </w:tabs>
        <w:jc w:val="both"/>
        <w:rPr>
          <w:lang w:val="uk-UA" w:eastAsia="uk-UA"/>
        </w:rPr>
      </w:pPr>
    </w:p>
    <w:p w:rsidR="00B928E4" w:rsidRDefault="00B928E4" w:rsidP="00B928E4">
      <w:pPr>
        <w:jc w:val="both"/>
        <w:rPr>
          <w:lang w:val="uk-UA" w:eastAsia="uk-UA"/>
        </w:rPr>
      </w:pPr>
      <w:r w:rsidRPr="00300295">
        <w:rPr>
          <w:lang w:val="uk-UA" w:eastAsia="uk-UA"/>
        </w:rPr>
        <w:t>МІСЬКИЙ ГОЛОВА                                                                       Андрій МЕЛЕШКО</w:t>
      </w:r>
    </w:p>
    <w:p w:rsidR="00255C2C" w:rsidRDefault="00255C2C"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B44DD9" w:rsidRDefault="00B44DD9" w:rsidP="00B928E4">
      <w:pPr>
        <w:jc w:val="both"/>
        <w:rPr>
          <w:lang w:val="uk-UA"/>
        </w:rPr>
      </w:pPr>
    </w:p>
    <w:p w:rsidR="00B44DD9" w:rsidRDefault="00B44DD9" w:rsidP="00B928E4">
      <w:pPr>
        <w:jc w:val="both"/>
        <w:rPr>
          <w:lang w:val="uk-UA"/>
        </w:rPr>
      </w:pPr>
    </w:p>
    <w:p w:rsidR="00B44DD9" w:rsidRDefault="00B44DD9" w:rsidP="00B928E4">
      <w:pPr>
        <w:jc w:val="both"/>
        <w:rPr>
          <w:lang w:val="uk-UA"/>
        </w:rPr>
      </w:pPr>
    </w:p>
    <w:p w:rsidR="00B44DD9" w:rsidRDefault="00B44DD9" w:rsidP="00B928E4">
      <w:pPr>
        <w:jc w:val="both"/>
        <w:rPr>
          <w:lang w:val="uk-UA"/>
        </w:rPr>
      </w:pPr>
    </w:p>
    <w:p w:rsidR="00126C6A" w:rsidRDefault="00126C6A" w:rsidP="00B928E4">
      <w:pPr>
        <w:jc w:val="both"/>
        <w:rPr>
          <w:lang w:val="uk-UA"/>
        </w:rPr>
      </w:pPr>
    </w:p>
    <w:p w:rsidR="00126C6A" w:rsidRDefault="00126C6A" w:rsidP="00B928E4">
      <w:pPr>
        <w:jc w:val="both"/>
        <w:rPr>
          <w:lang w:val="uk-UA"/>
        </w:rPr>
      </w:pPr>
    </w:p>
    <w:p w:rsidR="00126C6A" w:rsidRPr="00B928E4" w:rsidRDefault="00126C6A" w:rsidP="00B928E4">
      <w:pPr>
        <w:jc w:val="both"/>
        <w:rPr>
          <w:lang w:val="uk-UA"/>
        </w:rPr>
      </w:pPr>
    </w:p>
    <w:p w:rsidR="00255C2C" w:rsidRPr="00255C2C" w:rsidRDefault="00255C2C" w:rsidP="00255C2C">
      <w:pPr>
        <w:jc w:val="right"/>
      </w:pPr>
      <w:r w:rsidRPr="00255C2C">
        <w:lastRenderedPageBreak/>
        <w:t xml:space="preserve">Додаток  </w:t>
      </w:r>
    </w:p>
    <w:p w:rsidR="00255C2C" w:rsidRPr="00255C2C" w:rsidRDefault="00255C2C" w:rsidP="00255C2C">
      <w:pPr>
        <w:jc w:val="right"/>
      </w:pPr>
      <w:r w:rsidRPr="00255C2C">
        <w:t xml:space="preserve">                                                                         до рішення виконкому</w:t>
      </w:r>
    </w:p>
    <w:p w:rsidR="00255C2C" w:rsidRPr="00255C2C" w:rsidRDefault="00255C2C" w:rsidP="00255C2C">
      <w:pPr>
        <w:ind w:left="585"/>
        <w:contextualSpacing/>
      </w:pPr>
      <w:r w:rsidRPr="00255C2C">
        <w:t xml:space="preserve">                                                                                                            </w:t>
      </w:r>
      <w:r w:rsidR="00B928E4">
        <w:rPr>
          <w:lang w:val="uk-UA"/>
        </w:rPr>
        <w:t xml:space="preserve">  </w:t>
      </w:r>
      <w:r w:rsidR="00EE5A48">
        <w:t xml:space="preserve">№ </w:t>
      </w:r>
      <w:r w:rsidR="00B928E4">
        <w:t xml:space="preserve">  </w:t>
      </w:r>
      <w:r w:rsidR="00EE5A48">
        <w:rPr>
          <w:lang w:val="uk-UA"/>
        </w:rPr>
        <w:t>47</w:t>
      </w:r>
      <w:r w:rsidR="00B928E4">
        <w:t xml:space="preserve">  від </w:t>
      </w:r>
      <w:r w:rsidR="00B928E4">
        <w:rPr>
          <w:lang w:val="uk-UA"/>
        </w:rPr>
        <w:t xml:space="preserve"> 22.02.</w:t>
      </w:r>
      <w:r w:rsidRPr="00255C2C">
        <w:t xml:space="preserve"> 201</w:t>
      </w:r>
      <w:r w:rsidRPr="00255C2C">
        <w:rPr>
          <w:lang w:val="uk-UA"/>
        </w:rPr>
        <w:t>8</w:t>
      </w:r>
      <w:r w:rsidRPr="00255C2C">
        <w:t>р</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624"/>
        <w:gridCol w:w="1986"/>
        <w:gridCol w:w="2268"/>
        <w:gridCol w:w="2410"/>
        <w:gridCol w:w="1133"/>
      </w:tblGrid>
      <w:tr w:rsidR="00255C2C" w:rsidRPr="00255C2C" w:rsidTr="00B928E4">
        <w:trPr>
          <w:trHeight w:val="705"/>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b/>
                <w:lang w:val="uk-UA" w:eastAsia="uk-UA"/>
              </w:rPr>
            </w:pPr>
            <w:r w:rsidRPr="00255C2C">
              <w:rPr>
                <w:b/>
              </w:rPr>
              <w:t>№</w:t>
            </w:r>
          </w:p>
          <w:p w:rsidR="00255C2C" w:rsidRPr="00255C2C" w:rsidRDefault="00255C2C" w:rsidP="006D79F6">
            <w:pPr>
              <w:jc w:val="center"/>
              <w:rPr>
                <w:b/>
                <w:lang w:val="uk-UA"/>
              </w:rPr>
            </w:pPr>
            <w:r w:rsidRPr="00255C2C">
              <w:rPr>
                <w:b/>
              </w:rPr>
              <w:t>з/п</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b/>
                <w:lang w:val="uk-UA"/>
              </w:rPr>
            </w:pPr>
            <w:r w:rsidRPr="00255C2C">
              <w:rPr>
                <w:b/>
              </w:rPr>
              <w:t>Ідентифікаційний номер</w:t>
            </w: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b/>
                <w:lang w:val="uk-UA"/>
              </w:rPr>
            </w:pPr>
            <w:r w:rsidRPr="00255C2C">
              <w:rPr>
                <w:b/>
              </w:rPr>
              <w:t xml:space="preserve">Прізвище, ім’я, по батькові </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b/>
                <w:lang w:val="uk-UA"/>
              </w:rPr>
            </w:pPr>
            <w:r w:rsidRPr="00255C2C">
              <w:rPr>
                <w:b/>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b/>
                <w:lang w:val="uk-UA"/>
              </w:rPr>
            </w:pPr>
            <w:r w:rsidRPr="00255C2C">
              <w:rPr>
                <w:b/>
              </w:rPr>
              <w:t>Адреса</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b/>
                <w:lang w:val="uk-UA"/>
              </w:rPr>
            </w:pPr>
            <w:r w:rsidRPr="00255C2C">
              <w:rPr>
                <w:b/>
              </w:rPr>
              <w:t>Сума</w:t>
            </w:r>
          </w:p>
          <w:p w:rsidR="00255C2C" w:rsidRPr="00255C2C" w:rsidRDefault="00255C2C" w:rsidP="006D79F6">
            <w:pPr>
              <w:jc w:val="center"/>
              <w:rPr>
                <w:b/>
                <w:lang w:val="uk-UA"/>
              </w:rPr>
            </w:pPr>
            <w:r w:rsidRPr="00255C2C">
              <w:rPr>
                <w:b/>
              </w:rPr>
              <w:t>грн.</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Ковальчук Євгенія Миколаївна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вул.Коновальця ,</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en-US" w:eastAsia="uk-UA"/>
              </w:rPr>
              <w:t>250,00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2</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Кірчей Дмитро Миколайович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вул.Чорновола 4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3</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Криза Володимир Йосифович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пр.Шевченка 40б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1000,00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4</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Голубцова Тетяна Йосифівна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пр.Шевченка 11б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5</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Малкуш Олена Богданівна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вул.Яворницького 4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250,00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6</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Сидор Галина Романівна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вул.Лесі Українки 9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250,00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7</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Боляк Руслана Петрівна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 Шептицького 9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1000,00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8</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Чернодарова Любомира Іванівна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en-US"/>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вул.Сагайдачного 17а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9</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Магуник Руслан Михайлович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пр.Шевченка 23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1000,00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10</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Триндяк Ольга Іванівна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вул.Малехівська,</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250,00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11</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Марків Богдан Петрович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вул.Малехівська,</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12</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Бінас Петро Степанович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вул.Лесі Українки 21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13</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Мартинюк Іван Федорович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вул.Чорновола 14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14</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Галько Наталія Іванівна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346C67" w:rsidP="006D79F6">
            <w:pPr>
              <w:pStyle w:val="afd"/>
              <w:spacing w:after="100" w:afterAutospacing="1" w:line="240" w:lineRule="auto"/>
              <w:ind w:left="0"/>
              <w:rPr>
                <w:rFonts w:ascii="Times New Roman" w:hAnsi="Times New Roman"/>
                <w:color w:val="000000"/>
                <w:sz w:val="24"/>
                <w:szCs w:val="24"/>
              </w:rPr>
            </w:pPr>
            <w:r>
              <w:rPr>
                <w:rFonts w:ascii="Times New Roman" w:hAnsi="Times New Roman"/>
                <w:color w:val="000000"/>
                <w:sz w:val="24"/>
                <w:szCs w:val="24"/>
              </w:rPr>
              <w:t>вул.Шашкевича 15а кв.**</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15</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Лавро Данута Казимирівна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вул.Стуса 8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16</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Козачук Наталія Іванівна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пр.Шевченка 28а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17</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Оленська Надія Ярославівна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вул.Стуса 2а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18</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Рудка Микола Григорович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вул.Малехівська,</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19</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Паюк Володимир Іванович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вул.Винниченка 9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1000,00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20</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Бінас Ярослав Миколайович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вул.Бандери 7а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1000,00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21</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en-US"/>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en-US"/>
              </w:rPr>
              <w:t>Сколоздра Тарас Стефанович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вул.Стуса 10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lastRenderedPageBreak/>
              <w:t>22</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Бабій Світлана Богданівна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вул.Довженка 4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250,00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23</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Могилат Жанна Михайлівна</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вул.Шашкевича 15а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200,00</w:t>
            </w:r>
          </w:p>
        </w:tc>
      </w:tr>
      <w:tr w:rsidR="00255C2C" w:rsidRPr="00255C2C" w:rsidTr="00B928E4">
        <w:trPr>
          <w:trHeight w:val="453"/>
        </w:trPr>
        <w:tc>
          <w:tcPr>
            <w:tcW w:w="64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lang w:val="en-US"/>
              </w:rPr>
            </w:pPr>
            <w:r w:rsidRPr="00255C2C">
              <w:rPr>
                <w:rFonts w:ascii="Times New Roman" w:hAnsi="Times New Roman"/>
                <w:color w:val="000000"/>
                <w:sz w:val="24"/>
                <w:szCs w:val="24"/>
                <w:lang w:val="en-US"/>
              </w:rPr>
              <w:t>24</w:t>
            </w:r>
          </w:p>
        </w:tc>
        <w:tc>
          <w:tcPr>
            <w:tcW w:w="1624"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jc w:val="center"/>
              <w:rPr>
                <w:color w:val="000000"/>
                <w:lang w:val="uk-UA"/>
              </w:rPr>
            </w:pPr>
          </w:p>
        </w:tc>
        <w:tc>
          <w:tcPr>
            <w:tcW w:w="1986"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spacing w:before="100" w:beforeAutospacing="1" w:after="100" w:afterAutospacing="1"/>
              <w:contextualSpacing/>
              <w:rPr>
                <w:color w:val="000000"/>
                <w:lang w:val="uk-UA"/>
              </w:rPr>
            </w:pPr>
            <w:r w:rsidRPr="00255C2C">
              <w:rPr>
                <w:color w:val="000000"/>
                <w:lang w:val="uk-UA"/>
              </w:rPr>
              <w:t>Кеньо Ігор Михайлович</w:t>
            </w:r>
          </w:p>
        </w:tc>
        <w:tc>
          <w:tcPr>
            <w:tcW w:w="2268"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jc w:val="center"/>
              <w:rPr>
                <w:color w:val="00000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100" w:afterAutospacing="1" w:line="240" w:lineRule="auto"/>
              <w:ind w:left="0"/>
              <w:rPr>
                <w:rFonts w:ascii="Times New Roman" w:hAnsi="Times New Roman"/>
                <w:color w:val="000000"/>
                <w:sz w:val="24"/>
                <w:szCs w:val="24"/>
              </w:rPr>
            </w:pPr>
            <w:r w:rsidRPr="00255C2C">
              <w:rPr>
                <w:rFonts w:ascii="Times New Roman" w:hAnsi="Times New Roman"/>
                <w:color w:val="000000"/>
                <w:sz w:val="24"/>
                <w:szCs w:val="24"/>
              </w:rPr>
              <w:t>пр.Шевченка 40</w:t>
            </w:r>
            <w:r w:rsidR="004A0CCF">
              <w:rPr>
                <w:rFonts w:ascii="Times New Roman" w:hAnsi="Times New Roman"/>
                <w:color w:val="000000"/>
                <w:sz w:val="24"/>
                <w:szCs w:val="24"/>
              </w:rPr>
              <w:t>-</w:t>
            </w:r>
            <w:r w:rsidRPr="00255C2C">
              <w:rPr>
                <w:rFonts w:ascii="Times New Roman" w:hAnsi="Times New Roman"/>
                <w:color w:val="000000"/>
                <w:sz w:val="24"/>
                <w:szCs w:val="24"/>
              </w:rPr>
              <w:t>а кв.</w:t>
            </w:r>
            <w:r w:rsidR="00346C67">
              <w:rPr>
                <w:rFonts w:ascii="Times New Roman" w:hAnsi="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color w:val="000000"/>
                <w:lang w:val="uk-UA" w:eastAsia="uk-UA"/>
              </w:rPr>
            </w:pPr>
            <w:r w:rsidRPr="00255C2C">
              <w:rPr>
                <w:color w:val="000000"/>
                <w:lang w:val="uk-UA" w:eastAsia="uk-UA"/>
              </w:rPr>
              <w:t>300,00</w:t>
            </w:r>
          </w:p>
        </w:tc>
      </w:tr>
      <w:tr w:rsidR="00255C2C" w:rsidRPr="00255C2C" w:rsidTr="00B928E4">
        <w:trPr>
          <w:trHeight w:val="264"/>
        </w:trPr>
        <w:tc>
          <w:tcPr>
            <w:tcW w:w="8932" w:type="dxa"/>
            <w:gridSpan w:val="5"/>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pStyle w:val="afd"/>
              <w:spacing w:after="0" w:line="240" w:lineRule="auto"/>
              <w:ind w:left="0"/>
              <w:rPr>
                <w:rFonts w:ascii="Times New Roman" w:hAnsi="Times New Roman"/>
                <w:b/>
                <w:color w:val="000000"/>
                <w:sz w:val="24"/>
                <w:szCs w:val="24"/>
              </w:rPr>
            </w:pPr>
            <w:r w:rsidRPr="00255C2C">
              <w:rPr>
                <w:rFonts w:ascii="Times New Roman" w:hAnsi="Times New Roman"/>
                <w:b/>
                <w:color w:val="000000"/>
                <w:sz w:val="24"/>
                <w:szCs w:val="24"/>
              </w:rPr>
              <w:t>Разом</w:t>
            </w:r>
          </w:p>
        </w:tc>
        <w:tc>
          <w:tcPr>
            <w:tcW w:w="1133" w:type="dxa"/>
            <w:tcBorders>
              <w:top w:val="single" w:sz="4" w:space="0" w:color="auto"/>
              <w:left w:val="single" w:sz="4" w:space="0" w:color="auto"/>
              <w:bottom w:val="single" w:sz="4" w:space="0" w:color="auto"/>
              <w:right w:val="single" w:sz="4" w:space="0" w:color="auto"/>
            </w:tcBorders>
            <w:hideMark/>
          </w:tcPr>
          <w:p w:rsidR="00255C2C" w:rsidRPr="00255C2C" w:rsidRDefault="00255C2C" w:rsidP="006D79F6">
            <w:pPr>
              <w:rPr>
                <w:b/>
                <w:color w:val="000000"/>
                <w:lang w:val="uk-UA" w:eastAsia="uk-UA"/>
              </w:rPr>
            </w:pPr>
            <w:r w:rsidRPr="00255C2C">
              <w:rPr>
                <w:b/>
                <w:color w:val="000000"/>
                <w:lang w:val="en-US" w:eastAsia="uk-UA"/>
              </w:rPr>
              <w:t>1</w:t>
            </w:r>
            <w:r w:rsidRPr="00255C2C">
              <w:rPr>
                <w:b/>
                <w:color w:val="000000"/>
                <w:lang w:val="uk-UA" w:eastAsia="uk-UA"/>
              </w:rPr>
              <w:t>5</w:t>
            </w:r>
            <w:r w:rsidRPr="00255C2C">
              <w:rPr>
                <w:b/>
                <w:color w:val="000000"/>
                <w:lang w:val="en-US" w:eastAsia="uk-UA"/>
              </w:rPr>
              <w:t>15</w:t>
            </w:r>
            <w:r w:rsidRPr="00255C2C">
              <w:rPr>
                <w:b/>
                <w:color w:val="000000"/>
                <w:lang w:val="uk-UA" w:eastAsia="uk-UA"/>
              </w:rPr>
              <w:t>0,00</w:t>
            </w:r>
          </w:p>
        </w:tc>
      </w:tr>
    </w:tbl>
    <w:p w:rsidR="00255C2C" w:rsidRPr="00255C2C" w:rsidRDefault="00255C2C" w:rsidP="00255C2C">
      <w:pPr>
        <w:tabs>
          <w:tab w:val="left" w:pos="3540"/>
        </w:tabs>
        <w:rPr>
          <w:lang w:val="uk-UA" w:eastAsia="uk-UA"/>
        </w:rPr>
      </w:pPr>
    </w:p>
    <w:p w:rsidR="00255C2C" w:rsidRPr="00255C2C" w:rsidRDefault="00255C2C" w:rsidP="00255C2C">
      <w:pPr>
        <w:rPr>
          <w:b/>
          <w:lang w:val="en-US"/>
        </w:rPr>
      </w:pPr>
      <w:r w:rsidRPr="00255C2C">
        <w:rPr>
          <w:b/>
          <w:lang w:val="uk-UA"/>
        </w:rPr>
        <w:t>Всього: п</w:t>
      </w:r>
      <w:r w:rsidRPr="00255C2C">
        <w:rPr>
          <w:b/>
        </w:rPr>
        <w:t>’</w:t>
      </w:r>
      <w:r w:rsidRPr="00255C2C">
        <w:rPr>
          <w:b/>
          <w:lang w:val="uk-UA"/>
        </w:rPr>
        <w:t>ят</w:t>
      </w:r>
      <w:r w:rsidRPr="00255C2C">
        <w:rPr>
          <w:b/>
        </w:rPr>
        <w:t>надцять</w:t>
      </w:r>
      <w:r w:rsidRPr="00255C2C">
        <w:rPr>
          <w:b/>
          <w:lang w:val="uk-UA"/>
        </w:rPr>
        <w:t xml:space="preserve"> тисяч сто п</w:t>
      </w:r>
      <w:r w:rsidRPr="00255C2C">
        <w:rPr>
          <w:b/>
        </w:rPr>
        <w:t>'</w:t>
      </w:r>
      <w:r w:rsidRPr="00255C2C">
        <w:rPr>
          <w:b/>
          <w:lang w:val="uk-UA"/>
        </w:rPr>
        <w:t xml:space="preserve">ятдесят грн. 00 коп. </w:t>
      </w:r>
    </w:p>
    <w:p w:rsidR="00255C2C" w:rsidRDefault="00255C2C" w:rsidP="00255C2C">
      <w:pPr>
        <w:rPr>
          <w:i/>
          <w:lang w:val="uk-UA"/>
        </w:rPr>
      </w:pPr>
    </w:p>
    <w:p w:rsidR="00B46BB4" w:rsidRPr="004A0CCF" w:rsidRDefault="00B46BB4" w:rsidP="00255C2C">
      <w:pPr>
        <w:rPr>
          <w:i/>
          <w:lang w:val="uk-UA"/>
        </w:rPr>
      </w:pPr>
    </w:p>
    <w:p w:rsidR="00255C2C" w:rsidRPr="00255C2C" w:rsidRDefault="00255C2C" w:rsidP="00255C2C">
      <w:pPr>
        <w:rPr>
          <w:lang w:val="uk-UA"/>
        </w:rPr>
      </w:pPr>
      <w:r w:rsidRPr="00255C2C">
        <w:t xml:space="preserve">МІСЬКИЙ  ГОЛОВА                           </w:t>
      </w:r>
      <w:r>
        <w:rPr>
          <w:lang w:val="uk-UA"/>
        </w:rPr>
        <w:tab/>
      </w:r>
      <w:r>
        <w:rPr>
          <w:lang w:val="uk-UA"/>
        </w:rPr>
        <w:tab/>
      </w:r>
      <w:r w:rsidRPr="00255C2C">
        <w:t xml:space="preserve">        </w:t>
      </w:r>
      <w:r w:rsidR="001457E0">
        <w:rPr>
          <w:lang w:val="uk-UA"/>
        </w:rPr>
        <w:t>Андрій МЕЛЕШКО</w:t>
      </w:r>
      <w:r w:rsidR="001457E0">
        <w:rPr>
          <w:lang w:val="uk-UA"/>
        </w:rPr>
        <w:tab/>
      </w:r>
    </w:p>
    <w:p w:rsidR="008D500C" w:rsidRPr="00255C2C" w:rsidRDefault="008D500C" w:rsidP="000B2751">
      <w:pPr>
        <w:ind w:firstLine="567"/>
        <w:rPr>
          <w:rFonts w:eastAsia="MS Mincho"/>
          <w:color w:val="7030A0"/>
          <w:lang w:val="uk-UA" w:eastAsia="en-US"/>
        </w:rPr>
      </w:pPr>
    </w:p>
    <w:p w:rsidR="008D500C" w:rsidRDefault="008D500C"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Default="00DF33DB" w:rsidP="004B77C5">
      <w:pPr>
        <w:rPr>
          <w:rFonts w:eastAsia="MS Mincho"/>
          <w:color w:val="7030A0"/>
          <w:lang w:val="uk-UA" w:eastAsia="en-US"/>
        </w:rPr>
      </w:pPr>
    </w:p>
    <w:p w:rsidR="00DF33DB" w:rsidRPr="00255C2C" w:rsidRDefault="00DF33DB" w:rsidP="004B77C5">
      <w:pPr>
        <w:rPr>
          <w:rFonts w:eastAsia="MS Mincho"/>
          <w:color w:val="7030A0"/>
          <w:lang w:val="uk-UA" w:eastAsia="en-US"/>
        </w:rPr>
      </w:pPr>
    </w:p>
    <w:p w:rsidR="00B44DD9" w:rsidRPr="00654EDC" w:rsidRDefault="00B44DD9" w:rsidP="00B44DD9">
      <w:pPr>
        <w:jc w:val="center"/>
      </w:pPr>
      <w:r>
        <w:rPr>
          <w:noProof/>
        </w:rPr>
        <w:lastRenderedPageBreak/>
        <w:drawing>
          <wp:inline distT="0" distB="0" distL="0" distR="0">
            <wp:extent cx="1143000" cy="6032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5A48" w:rsidRPr="00255C2C" w:rsidRDefault="00EE5A48" w:rsidP="00B44DD9">
      <w:pPr>
        <w:rPr>
          <w:rFonts w:eastAsia="MS Mincho"/>
          <w:color w:val="7030A0"/>
          <w:lang w:val="uk-UA" w:eastAsia="en-US"/>
        </w:rPr>
      </w:pPr>
    </w:p>
    <w:p w:rsidR="001457E0" w:rsidRPr="00B46BB4" w:rsidRDefault="00EE5A48" w:rsidP="00B46BB4">
      <w:pPr>
        <w:ind w:left="5664" w:firstLine="708"/>
        <w:jc w:val="both"/>
        <w:rPr>
          <w:b/>
          <w:lang w:val="uk-UA"/>
        </w:rPr>
      </w:pPr>
      <w:r>
        <w:rPr>
          <w:b/>
          <w:lang w:val="uk-UA"/>
        </w:rPr>
        <w:t>48</w:t>
      </w:r>
    </w:p>
    <w:p w:rsidR="00DF33DB" w:rsidRDefault="00DF33DB" w:rsidP="001457E0">
      <w:pPr>
        <w:jc w:val="both"/>
        <w:rPr>
          <w:lang w:val="uk-UA"/>
        </w:rPr>
      </w:pPr>
    </w:p>
    <w:p w:rsidR="00DF33DB" w:rsidRDefault="00DF33DB" w:rsidP="001457E0">
      <w:pPr>
        <w:jc w:val="both"/>
        <w:rPr>
          <w:lang w:val="uk-UA"/>
        </w:rPr>
      </w:pPr>
    </w:p>
    <w:p w:rsidR="001457E0" w:rsidRDefault="001457E0" w:rsidP="001457E0">
      <w:pPr>
        <w:jc w:val="both"/>
        <w:rPr>
          <w:lang w:val="uk-UA"/>
        </w:rPr>
      </w:pPr>
      <w:r>
        <w:rPr>
          <w:lang w:val="uk-UA"/>
        </w:rPr>
        <w:t>22 лютого 2018 року</w:t>
      </w:r>
    </w:p>
    <w:p w:rsidR="008D500C" w:rsidRPr="00255C2C" w:rsidRDefault="008D500C" w:rsidP="000B2751">
      <w:pPr>
        <w:ind w:firstLine="567"/>
        <w:rPr>
          <w:rFonts w:eastAsia="MS Mincho"/>
          <w:color w:val="7030A0"/>
          <w:lang w:val="uk-UA" w:eastAsia="en-US"/>
        </w:rPr>
      </w:pPr>
    </w:p>
    <w:p w:rsidR="004B77C5" w:rsidRPr="00045279" w:rsidRDefault="004B77C5" w:rsidP="004B77C5">
      <w:pPr>
        <w:tabs>
          <w:tab w:val="left" w:pos="426"/>
        </w:tabs>
        <w:jc w:val="both"/>
        <w:rPr>
          <w:rFonts w:eastAsia="Calibri"/>
          <w:bCs/>
          <w:iCs/>
          <w:lang w:val="uk-UA" w:eastAsia="ar-SA"/>
        </w:rPr>
      </w:pPr>
      <w:r w:rsidRPr="00045279">
        <w:rPr>
          <w:rFonts w:eastAsia="Calibri"/>
          <w:bCs/>
          <w:iCs/>
          <w:lang w:val="uk-UA" w:eastAsia="ar-SA"/>
        </w:rPr>
        <w:t xml:space="preserve">Про надання дозволу на списання  </w:t>
      </w:r>
    </w:p>
    <w:p w:rsidR="004B77C5" w:rsidRPr="00045279" w:rsidRDefault="004B77C5" w:rsidP="004B77C5">
      <w:pPr>
        <w:tabs>
          <w:tab w:val="left" w:pos="426"/>
        </w:tabs>
        <w:rPr>
          <w:rFonts w:eastAsia="Calibri"/>
          <w:bCs/>
          <w:iCs/>
          <w:lang w:val="uk-UA" w:eastAsia="ar-SA"/>
        </w:rPr>
      </w:pPr>
      <w:r w:rsidRPr="00045279">
        <w:rPr>
          <w:rFonts w:eastAsia="Calibri"/>
          <w:bCs/>
          <w:iCs/>
          <w:lang w:val="uk-UA" w:eastAsia="ar-SA"/>
        </w:rPr>
        <w:t xml:space="preserve">основних засобів Новороздільській </w:t>
      </w:r>
    </w:p>
    <w:p w:rsidR="004B77C5" w:rsidRPr="00045279" w:rsidRDefault="004B77C5" w:rsidP="004B77C5">
      <w:pPr>
        <w:tabs>
          <w:tab w:val="left" w:pos="426"/>
        </w:tabs>
        <w:rPr>
          <w:rFonts w:eastAsia="Calibri"/>
          <w:bCs/>
          <w:iCs/>
          <w:lang w:val="uk-UA" w:eastAsia="ar-SA"/>
        </w:rPr>
      </w:pPr>
      <w:r w:rsidRPr="00045279">
        <w:rPr>
          <w:rFonts w:eastAsia="Calibri"/>
          <w:bCs/>
          <w:iCs/>
          <w:lang w:val="uk-UA" w:eastAsia="ar-SA"/>
        </w:rPr>
        <w:t>міській лікарні</w:t>
      </w:r>
    </w:p>
    <w:p w:rsidR="004B77C5" w:rsidRPr="00FD1854" w:rsidRDefault="004B77C5" w:rsidP="004B77C5">
      <w:pPr>
        <w:tabs>
          <w:tab w:val="left" w:pos="426"/>
        </w:tabs>
        <w:rPr>
          <w:rFonts w:eastAsia="Calibri"/>
          <w:bCs/>
          <w:iCs/>
          <w:lang w:val="uk-UA" w:eastAsia="ar-SA"/>
        </w:rPr>
      </w:pPr>
    </w:p>
    <w:p w:rsidR="004B77C5" w:rsidRPr="00045279" w:rsidRDefault="004B77C5" w:rsidP="004B77C5">
      <w:pPr>
        <w:tabs>
          <w:tab w:val="left" w:pos="426"/>
        </w:tabs>
        <w:jc w:val="both"/>
        <w:rPr>
          <w:lang w:val="uk-UA"/>
        </w:rPr>
      </w:pPr>
      <w:r w:rsidRPr="00045279">
        <w:rPr>
          <w:rFonts w:eastAsia="Calibri"/>
          <w:lang w:val="uk-UA" w:eastAsia="ar-SA"/>
        </w:rPr>
        <w:tab/>
      </w:r>
      <w:r w:rsidRPr="00045279">
        <w:rPr>
          <w:rFonts w:eastAsia="Calibri"/>
          <w:lang w:val="uk-UA" w:eastAsia="ar-SA"/>
        </w:rPr>
        <w:tab/>
        <w:t xml:space="preserve">Роглянувши лист головного лікаря Новороздільської міської лікарні Ципука </w:t>
      </w:r>
      <w:r>
        <w:rPr>
          <w:rFonts w:eastAsia="Calibri"/>
          <w:lang w:val="uk-UA" w:eastAsia="ar-SA"/>
        </w:rPr>
        <w:t>А.П.   від 12.02.2018 року № 114</w:t>
      </w:r>
      <w:r w:rsidRPr="00045279">
        <w:rPr>
          <w:rFonts w:eastAsia="Calibri"/>
          <w:lang w:val="uk-UA" w:eastAsia="ar-SA"/>
        </w:rPr>
        <w:t xml:space="preserve"> про надання дозволу на списання майна (основних засобів), яке знаходиться на  балансі, відповідно до технічного висновку, на підставі  акту про списання основних засобів, взявши до уваги  Положення про порядок списання майна комунальних підприємств , затвердженого рішенням сесії Новороздільської міської ради від 20.06.2014р. №604, відповідно до ст. 32 Закону України “Про місцеве самоврядування в Україні</w:t>
      </w:r>
      <w:r w:rsidRPr="00045279">
        <w:rPr>
          <w:lang w:val="uk-UA"/>
        </w:rPr>
        <w:t xml:space="preserve">”, виконавчий комітет Новороздільської міської ради: </w:t>
      </w:r>
    </w:p>
    <w:p w:rsidR="004B77C5" w:rsidRPr="00045279" w:rsidRDefault="004B77C5" w:rsidP="004B77C5">
      <w:pPr>
        <w:ind w:firstLine="567"/>
        <w:jc w:val="both"/>
        <w:rPr>
          <w:rFonts w:eastAsia="MS Mincho"/>
          <w:lang w:val="uk-UA"/>
        </w:rPr>
      </w:pPr>
    </w:p>
    <w:p w:rsidR="004B77C5" w:rsidRPr="00045279" w:rsidRDefault="004B77C5" w:rsidP="004B77C5">
      <w:pPr>
        <w:rPr>
          <w:rFonts w:eastAsia="MS Mincho"/>
          <w:lang w:val="uk-UA"/>
        </w:rPr>
      </w:pPr>
      <w:r w:rsidRPr="00045279">
        <w:rPr>
          <w:rFonts w:eastAsia="MS Mincho"/>
          <w:lang w:val="uk-UA"/>
        </w:rPr>
        <w:t>В И Р І Ш И В:</w:t>
      </w:r>
    </w:p>
    <w:p w:rsidR="004B77C5" w:rsidRPr="00045279" w:rsidRDefault="004B77C5" w:rsidP="004B77C5">
      <w:pPr>
        <w:jc w:val="both"/>
        <w:rPr>
          <w:rFonts w:eastAsia="Calibri"/>
          <w:b/>
          <w:bCs/>
          <w:lang w:val="uk-UA" w:eastAsia="ar-SA"/>
        </w:rPr>
      </w:pPr>
      <w:r w:rsidRPr="00045279">
        <w:rPr>
          <w:rFonts w:eastAsia="Calibri"/>
          <w:b/>
          <w:bCs/>
          <w:lang w:val="uk-UA" w:eastAsia="ar-SA"/>
        </w:rPr>
        <w:t xml:space="preserve">  </w:t>
      </w:r>
      <w:r w:rsidRPr="00045279">
        <w:rPr>
          <w:rFonts w:eastAsia="Calibri"/>
          <w:b/>
          <w:bCs/>
          <w:lang w:val="uk-UA" w:eastAsia="ar-SA"/>
        </w:rPr>
        <w:tab/>
      </w:r>
    </w:p>
    <w:p w:rsidR="004B77C5" w:rsidRPr="00045279" w:rsidRDefault="004B77C5" w:rsidP="004B77C5">
      <w:pPr>
        <w:tabs>
          <w:tab w:val="left" w:pos="426"/>
          <w:tab w:val="left" w:pos="1017"/>
        </w:tabs>
        <w:jc w:val="both"/>
        <w:rPr>
          <w:rFonts w:eastAsia="Calibri"/>
          <w:lang w:val="uk-UA" w:eastAsia="ar-SA"/>
        </w:rPr>
      </w:pPr>
      <w:r w:rsidRPr="00045279">
        <w:rPr>
          <w:rFonts w:eastAsia="Calibri"/>
          <w:lang w:val="uk-UA" w:eastAsia="ar-SA"/>
        </w:rPr>
        <w:tab/>
        <w:t>1. Дати дозвіл на списання основних засобів з балансу Новороздільської міської лікарні, а саме:</w:t>
      </w:r>
    </w:p>
    <w:p w:rsidR="004B77C5" w:rsidRDefault="004B77C5" w:rsidP="004B77C5">
      <w:pPr>
        <w:tabs>
          <w:tab w:val="left" w:pos="426"/>
          <w:tab w:val="left" w:pos="1017"/>
        </w:tabs>
        <w:ind w:firstLine="567"/>
        <w:jc w:val="both"/>
        <w:rPr>
          <w:rFonts w:eastAsia="Calibri"/>
          <w:lang w:val="uk-UA" w:eastAsia="ar-SA"/>
        </w:rPr>
      </w:pPr>
      <w:r w:rsidRPr="00045279">
        <w:rPr>
          <w:rFonts w:eastAsia="Calibri"/>
          <w:color w:val="FF0000"/>
          <w:lang w:val="uk-UA" w:eastAsia="ar-SA"/>
        </w:rPr>
        <w:t xml:space="preserve"> </w:t>
      </w:r>
      <w:r>
        <w:rPr>
          <w:rFonts w:eastAsia="Calibri"/>
          <w:lang w:val="uk-UA" w:eastAsia="ar-SA"/>
        </w:rPr>
        <w:t>- реанімаційно-хірургічного монітора ЮМ-300, 2003</w:t>
      </w:r>
      <w:r w:rsidRPr="00045279">
        <w:rPr>
          <w:rFonts w:eastAsia="Calibri"/>
          <w:lang w:val="uk-UA" w:eastAsia="ar-SA"/>
        </w:rPr>
        <w:t xml:space="preserve"> ро</w:t>
      </w:r>
      <w:r>
        <w:rPr>
          <w:rFonts w:eastAsia="Calibri"/>
          <w:lang w:val="uk-UA" w:eastAsia="ar-SA"/>
        </w:rPr>
        <w:t xml:space="preserve">ку випуску, заводський номер 03933, , інвентарний номер 101470669, балансовою вартістю  25406.00 грн., залишковою вартістю 0.00 </w:t>
      </w:r>
      <w:r w:rsidRPr="00045279">
        <w:rPr>
          <w:rFonts w:eastAsia="Calibri"/>
          <w:lang w:val="uk-UA" w:eastAsia="ar-SA"/>
        </w:rPr>
        <w:t>грн.</w:t>
      </w:r>
    </w:p>
    <w:p w:rsidR="004B77C5" w:rsidRPr="00045279" w:rsidRDefault="004B77C5" w:rsidP="004B77C5">
      <w:pPr>
        <w:tabs>
          <w:tab w:val="left" w:pos="426"/>
          <w:tab w:val="left" w:pos="1017"/>
        </w:tabs>
        <w:ind w:firstLine="567"/>
        <w:jc w:val="both"/>
        <w:rPr>
          <w:rFonts w:eastAsia="Calibri"/>
          <w:lang w:val="uk-UA" w:eastAsia="ar-SA"/>
        </w:rPr>
      </w:pPr>
      <w:r>
        <w:rPr>
          <w:rFonts w:eastAsia="Calibri"/>
          <w:lang w:val="uk-UA" w:eastAsia="ar-SA"/>
        </w:rPr>
        <w:t>- шприцевого інфузійного насосу, введеного в експлуатацію у 2005</w:t>
      </w:r>
      <w:r w:rsidRPr="00045279">
        <w:rPr>
          <w:rFonts w:eastAsia="Calibri"/>
          <w:lang w:val="uk-UA" w:eastAsia="ar-SA"/>
        </w:rPr>
        <w:t xml:space="preserve"> ро</w:t>
      </w:r>
      <w:r>
        <w:rPr>
          <w:rFonts w:eastAsia="Calibri"/>
          <w:lang w:val="uk-UA" w:eastAsia="ar-SA"/>
        </w:rPr>
        <w:t>ці, заводський номер 194005, , інвентарний номер 101472021</w:t>
      </w:r>
      <w:r w:rsidRPr="00045279">
        <w:rPr>
          <w:rFonts w:eastAsia="Calibri"/>
          <w:lang w:val="uk-UA" w:eastAsia="ar-SA"/>
        </w:rPr>
        <w:t xml:space="preserve">, балансовою вартістю </w:t>
      </w:r>
      <w:r>
        <w:rPr>
          <w:rFonts w:eastAsia="Calibri"/>
          <w:lang w:val="uk-UA" w:eastAsia="ar-SA"/>
        </w:rPr>
        <w:t>10338.00, залишковою вартістю 0.00 грн</w:t>
      </w:r>
      <w:r w:rsidRPr="00045279">
        <w:rPr>
          <w:rFonts w:eastAsia="Calibri"/>
          <w:lang w:val="uk-UA" w:eastAsia="ar-SA"/>
        </w:rPr>
        <w:t>.</w:t>
      </w:r>
    </w:p>
    <w:p w:rsidR="004B77C5" w:rsidRPr="00045279" w:rsidRDefault="004B77C5" w:rsidP="004B77C5">
      <w:pPr>
        <w:tabs>
          <w:tab w:val="left" w:pos="426"/>
          <w:tab w:val="left" w:pos="1017"/>
        </w:tabs>
        <w:jc w:val="both"/>
        <w:rPr>
          <w:rFonts w:eastAsia="Calibri"/>
          <w:lang w:val="uk-UA" w:eastAsia="ar-SA"/>
        </w:rPr>
      </w:pPr>
      <w:r w:rsidRPr="00045279">
        <w:rPr>
          <w:rFonts w:eastAsia="Calibri"/>
          <w:lang w:val="uk-UA" w:eastAsia="ar-SA"/>
        </w:rPr>
        <w:tab/>
        <w:t xml:space="preserve">2. </w:t>
      </w:r>
      <w:r>
        <w:rPr>
          <w:rFonts w:eastAsia="Calibri"/>
          <w:lang w:val="uk-UA" w:eastAsia="ar-SA"/>
        </w:rPr>
        <w:t>В.о. головного лікаря</w:t>
      </w:r>
      <w:r w:rsidRPr="00045279">
        <w:rPr>
          <w:rFonts w:eastAsia="Calibri"/>
          <w:lang w:val="uk-UA" w:eastAsia="ar-SA"/>
        </w:rPr>
        <w:t xml:space="preserve"> Новороздільс</w:t>
      </w:r>
      <w:r>
        <w:rPr>
          <w:rFonts w:eastAsia="Calibri"/>
          <w:lang w:val="uk-UA" w:eastAsia="ar-SA"/>
        </w:rPr>
        <w:t>ької міської лікарні Шелудько О.Я.</w:t>
      </w:r>
      <w:r w:rsidRPr="00045279">
        <w:rPr>
          <w:rFonts w:eastAsia="Calibri"/>
          <w:lang w:val="uk-UA" w:eastAsia="ar-SA"/>
        </w:rPr>
        <w:t xml:space="preserve"> кошти, отримані від реалізації матеріалів, одержаних від списання основних засобів зарахувати на рахунок установи.</w:t>
      </w:r>
    </w:p>
    <w:p w:rsidR="004B77C5" w:rsidRDefault="004B77C5" w:rsidP="00B46BB4">
      <w:pPr>
        <w:tabs>
          <w:tab w:val="left" w:pos="426"/>
          <w:tab w:val="left" w:pos="1017"/>
        </w:tabs>
        <w:jc w:val="both"/>
        <w:rPr>
          <w:lang w:val="uk-UA"/>
        </w:rPr>
      </w:pPr>
      <w:r w:rsidRPr="00045279">
        <w:rPr>
          <w:rFonts w:eastAsia="Calibri"/>
          <w:lang w:val="uk-UA" w:eastAsia="ar-SA"/>
        </w:rPr>
        <w:tab/>
        <w:t>3</w:t>
      </w:r>
      <w:r w:rsidRPr="00045279">
        <w:rPr>
          <w:lang w:val="uk-UA"/>
        </w:rPr>
        <w:t>. Контроль за викона</w:t>
      </w:r>
      <w:r>
        <w:rPr>
          <w:lang w:val="uk-UA"/>
        </w:rPr>
        <w:t>нням даного рішення покласти на</w:t>
      </w:r>
      <w:r w:rsidRPr="00045279">
        <w:rPr>
          <w:lang w:val="uk-UA"/>
        </w:rPr>
        <w:t xml:space="preserve"> заступника міського голови Цюру А. С.</w:t>
      </w:r>
    </w:p>
    <w:p w:rsidR="00B46BB4" w:rsidRDefault="00B46BB4" w:rsidP="00B46BB4">
      <w:pPr>
        <w:tabs>
          <w:tab w:val="left" w:pos="426"/>
          <w:tab w:val="left" w:pos="1017"/>
        </w:tabs>
        <w:jc w:val="both"/>
        <w:rPr>
          <w:lang w:val="uk-UA"/>
        </w:rPr>
      </w:pPr>
    </w:p>
    <w:p w:rsidR="00B46BB4" w:rsidRPr="00B46BB4" w:rsidRDefault="00B46BB4" w:rsidP="00B46BB4">
      <w:pPr>
        <w:tabs>
          <w:tab w:val="left" w:pos="426"/>
          <w:tab w:val="left" w:pos="1017"/>
        </w:tabs>
        <w:jc w:val="both"/>
        <w:rPr>
          <w:lang w:val="uk-UA"/>
        </w:rPr>
      </w:pPr>
    </w:p>
    <w:p w:rsidR="004B77C5" w:rsidRPr="00045279" w:rsidRDefault="004B77C5" w:rsidP="004B77C5">
      <w:pPr>
        <w:jc w:val="both"/>
        <w:rPr>
          <w:lang w:val="uk-UA"/>
        </w:rPr>
      </w:pPr>
      <w:r w:rsidRPr="00045279">
        <w:rPr>
          <w:lang w:val="uk-UA"/>
        </w:rPr>
        <w:t>МІСЬКИЙ ГОЛОВА                                                                       Андрій МЕЛЕШКО</w:t>
      </w:r>
    </w:p>
    <w:p w:rsidR="004B77C5" w:rsidRDefault="004B77C5" w:rsidP="004B77C5">
      <w:pPr>
        <w:pStyle w:val="13"/>
        <w:tabs>
          <w:tab w:val="left" w:pos="708"/>
        </w:tabs>
        <w:jc w:val="both"/>
        <w:rPr>
          <w:rFonts w:ascii="Times New Roman" w:hAnsi="Times New Roman"/>
          <w:b/>
          <w:color w:val="FF0000"/>
          <w:sz w:val="24"/>
          <w:szCs w:val="24"/>
          <w:u w:val="single"/>
          <w:lang w:val="uk-UA"/>
        </w:rPr>
      </w:pPr>
    </w:p>
    <w:p w:rsidR="00DF33DB" w:rsidRDefault="00DF33DB" w:rsidP="004B77C5">
      <w:pPr>
        <w:pStyle w:val="13"/>
        <w:tabs>
          <w:tab w:val="left" w:pos="708"/>
        </w:tabs>
        <w:jc w:val="both"/>
        <w:rPr>
          <w:rFonts w:ascii="Times New Roman" w:hAnsi="Times New Roman"/>
          <w:b/>
          <w:color w:val="FF0000"/>
          <w:sz w:val="24"/>
          <w:szCs w:val="24"/>
          <w:u w:val="single"/>
          <w:lang w:val="uk-UA"/>
        </w:rPr>
      </w:pPr>
    </w:p>
    <w:p w:rsidR="00DF33DB" w:rsidRDefault="00DF33DB" w:rsidP="004B77C5">
      <w:pPr>
        <w:pStyle w:val="13"/>
        <w:tabs>
          <w:tab w:val="left" w:pos="708"/>
        </w:tabs>
        <w:jc w:val="both"/>
        <w:rPr>
          <w:rFonts w:ascii="Times New Roman" w:hAnsi="Times New Roman"/>
          <w:b/>
          <w:color w:val="FF0000"/>
          <w:sz w:val="24"/>
          <w:szCs w:val="24"/>
          <w:u w:val="single"/>
          <w:lang w:val="uk-UA"/>
        </w:rPr>
      </w:pPr>
    </w:p>
    <w:p w:rsidR="00DF33DB" w:rsidRDefault="00DF33DB" w:rsidP="004B77C5">
      <w:pPr>
        <w:pStyle w:val="13"/>
        <w:tabs>
          <w:tab w:val="left" w:pos="708"/>
        </w:tabs>
        <w:jc w:val="both"/>
        <w:rPr>
          <w:rFonts w:ascii="Times New Roman" w:hAnsi="Times New Roman"/>
          <w:b/>
          <w:color w:val="FF0000"/>
          <w:sz w:val="24"/>
          <w:szCs w:val="24"/>
          <w:u w:val="single"/>
          <w:lang w:val="uk-UA"/>
        </w:rPr>
      </w:pPr>
    </w:p>
    <w:p w:rsidR="00DF33DB" w:rsidRDefault="00DF33DB" w:rsidP="004B77C5">
      <w:pPr>
        <w:pStyle w:val="13"/>
        <w:tabs>
          <w:tab w:val="left" w:pos="708"/>
        </w:tabs>
        <w:jc w:val="both"/>
        <w:rPr>
          <w:rFonts w:ascii="Times New Roman" w:hAnsi="Times New Roman"/>
          <w:b/>
          <w:color w:val="FF0000"/>
          <w:sz w:val="24"/>
          <w:szCs w:val="24"/>
          <w:u w:val="single"/>
          <w:lang w:val="uk-UA"/>
        </w:rPr>
      </w:pPr>
    </w:p>
    <w:p w:rsidR="00DF33DB" w:rsidRDefault="00DF33DB" w:rsidP="004B77C5">
      <w:pPr>
        <w:pStyle w:val="13"/>
        <w:tabs>
          <w:tab w:val="left" w:pos="708"/>
        </w:tabs>
        <w:jc w:val="both"/>
        <w:rPr>
          <w:rFonts w:ascii="Times New Roman" w:hAnsi="Times New Roman"/>
          <w:b/>
          <w:color w:val="FF0000"/>
          <w:sz w:val="24"/>
          <w:szCs w:val="24"/>
          <w:u w:val="single"/>
          <w:lang w:val="uk-UA"/>
        </w:rPr>
      </w:pPr>
    </w:p>
    <w:p w:rsidR="00FC0AE7" w:rsidRDefault="00FC0AE7" w:rsidP="00220609">
      <w:pPr>
        <w:rPr>
          <w:lang w:val="uk-UA"/>
        </w:rPr>
      </w:pPr>
    </w:p>
    <w:p w:rsidR="00FC0AE7" w:rsidRDefault="00FC0AE7" w:rsidP="00220609">
      <w:pPr>
        <w:rPr>
          <w:lang w:val="uk-UA"/>
        </w:rPr>
      </w:pPr>
    </w:p>
    <w:p w:rsidR="00FC0AE7" w:rsidRDefault="00FC0AE7" w:rsidP="00220609">
      <w:pPr>
        <w:rPr>
          <w:lang w:val="uk-UA"/>
        </w:rPr>
      </w:pPr>
    </w:p>
    <w:p w:rsidR="00FC0AE7" w:rsidRDefault="00FC0AE7" w:rsidP="00220609">
      <w:pPr>
        <w:rPr>
          <w:lang w:val="uk-UA"/>
        </w:rPr>
      </w:pPr>
    </w:p>
    <w:p w:rsidR="00851B44" w:rsidRDefault="00851B44" w:rsidP="00B44DD9">
      <w:pPr>
        <w:rPr>
          <w:rFonts w:eastAsia="MS Mincho"/>
          <w:color w:val="FF0000"/>
          <w:lang w:val="uk-UA" w:eastAsia="en-US"/>
        </w:rPr>
      </w:pPr>
    </w:p>
    <w:p w:rsidR="00B44DD9" w:rsidRPr="00654EDC" w:rsidRDefault="00B44DD9" w:rsidP="00B44DD9">
      <w:pPr>
        <w:jc w:val="center"/>
      </w:pPr>
      <w:r>
        <w:rPr>
          <w:noProof/>
        </w:rPr>
        <w:lastRenderedPageBreak/>
        <w:drawing>
          <wp:inline distT="0" distB="0" distL="0" distR="0">
            <wp:extent cx="1143000" cy="60325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5A48" w:rsidRPr="00220609" w:rsidRDefault="00EE5A48" w:rsidP="000B2751">
      <w:pPr>
        <w:ind w:firstLine="567"/>
        <w:rPr>
          <w:rFonts w:eastAsia="MS Mincho"/>
          <w:color w:val="FF0000"/>
          <w:lang w:val="uk-UA" w:eastAsia="en-US"/>
        </w:rPr>
      </w:pPr>
    </w:p>
    <w:p w:rsidR="00E011D8" w:rsidRPr="00B46BB4" w:rsidRDefault="00EE5A48" w:rsidP="00B46BB4">
      <w:pPr>
        <w:ind w:left="5664" w:firstLine="708"/>
        <w:jc w:val="both"/>
        <w:rPr>
          <w:b/>
          <w:lang w:val="uk-UA"/>
        </w:rPr>
      </w:pPr>
      <w:r>
        <w:rPr>
          <w:b/>
          <w:lang w:val="uk-UA"/>
        </w:rPr>
        <w:t>49</w:t>
      </w:r>
    </w:p>
    <w:p w:rsidR="00B46BB4" w:rsidRDefault="00B46BB4" w:rsidP="00E011D8">
      <w:pPr>
        <w:jc w:val="both"/>
        <w:rPr>
          <w:lang w:val="uk-UA"/>
        </w:rPr>
      </w:pPr>
    </w:p>
    <w:p w:rsidR="00B46BB4" w:rsidRDefault="00B46BB4" w:rsidP="00E011D8">
      <w:pPr>
        <w:jc w:val="both"/>
        <w:rPr>
          <w:lang w:val="uk-UA"/>
        </w:rPr>
      </w:pPr>
    </w:p>
    <w:p w:rsidR="00E011D8" w:rsidRPr="008B4D6B" w:rsidRDefault="00E011D8" w:rsidP="00E011D8">
      <w:pPr>
        <w:jc w:val="both"/>
        <w:rPr>
          <w:lang w:val="uk-UA"/>
        </w:rPr>
      </w:pPr>
      <w:r w:rsidRPr="008B4D6B">
        <w:rPr>
          <w:lang w:val="uk-UA"/>
        </w:rPr>
        <w:t>22 лютого 2018 року</w:t>
      </w:r>
    </w:p>
    <w:p w:rsidR="008D500C" w:rsidRPr="008B4D6B" w:rsidRDefault="008D500C" w:rsidP="000B2751">
      <w:pPr>
        <w:ind w:firstLine="567"/>
        <w:rPr>
          <w:rFonts w:eastAsia="MS Mincho"/>
          <w:lang w:val="uk-UA" w:eastAsia="en-US"/>
        </w:rPr>
      </w:pPr>
    </w:p>
    <w:p w:rsidR="008B4D6B" w:rsidRPr="008B4D6B" w:rsidRDefault="008B4D6B" w:rsidP="008B4D6B">
      <w:pPr>
        <w:tabs>
          <w:tab w:val="left" w:pos="8460"/>
        </w:tabs>
        <w:autoSpaceDE w:val="0"/>
        <w:autoSpaceDN w:val="0"/>
        <w:adjustRightInd w:val="0"/>
        <w:ind w:right="4677"/>
        <w:rPr>
          <w:lang w:val="uk-UA"/>
        </w:rPr>
      </w:pPr>
      <w:r w:rsidRPr="008B4D6B">
        <w:rPr>
          <w:lang w:val="uk-UA"/>
        </w:rPr>
        <w:t xml:space="preserve">Про надання фізичній особі Данчаку С. В. </w:t>
      </w:r>
    </w:p>
    <w:p w:rsidR="008B4D6B" w:rsidRPr="003A1A85" w:rsidRDefault="008B4D6B" w:rsidP="008B4D6B">
      <w:pPr>
        <w:tabs>
          <w:tab w:val="left" w:pos="8460"/>
        </w:tabs>
        <w:autoSpaceDE w:val="0"/>
        <w:autoSpaceDN w:val="0"/>
        <w:adjustRightInd w:val="0"/>
        <w:ind w:right="4677"/>
        <w:rPr>
          <w:rFonts w:ascii="Arial" w:hAnsi="Arial"/>
          <w:lang w:val="uk-UA"/>
        </w:rPr>
      </w:pPr>
      <w:r>
        <w:rPr>
          <w:lang w:val="uk-UA"/>
        </w:rPr>
        <w:t>в оренду нежиле приміщення травмато</w:t>
      </w:r>
      <w:r w:rsidR="00C33D87">
        <w:rPr>
          <w:lang w:val="uk-UA"/>
        </w:rPr>
        <w:t xml:space="preserve">логічного відділення </w:t>
      </w:r>
      <w:r>
        <w:rPr>
          <w:lang w:val="uk-UA"/>
        </w:rPr>
        <w:t xml:space="preserve"> Новороздільської міської лікарні </w:t>
      </w:r>
      <w:r>
        <w:rPr>
          <w:lang w:val="uk-UA"/>
        </w:rPr>
        <w:br/>
        <w:t>по вул. Винниченка, 37  м. Новий Розділ</w:t>
      </w:r>
    </w:p>
    <w:p w:rsidR="008B4D6B" w:rsidRPr="003A1A85" w:rsidRDefault="008B4D6B" w:rsidP="008B4D6B">
      <w:pPr>
        <w:tabs>
          <w:tab w:val="left" w:pos="8460"/>
        </w:tabs>
        <w:autoSpaceDE w:val="0"/>
        <w:autoSpaceDN w:val="0"/>
        <w:adjustRightInd w:val="0"/>
        <w:jc w:val="both"/>
        <w:rPr>
          <w:rFonts w:ascii="Arial" w:hAnsi="Arial"/>
          <w:lang w:val="uk-UA"/>
        </w:rPr>
      </w:pPr>
    </w:p>
    <w:p w:rsidR="008B4D6B" w:rsidRPr="003A1A85" w:rsidRDefault="008B4D6B" w:rsidP="008B4D6B">
      <w:pPr>
        <w:overflowPunct w:val="0"/>
        <w:autoSpaceDE w:val="0"/>
        <w:autoSpaceDN w:val="0"/>
        <w:adjustRightInd w:val="0"/>
        <w:ind w:firstLine="567"/>
        <w:jc w:val="both"/>
        <w:rPr>
          <w:lang w:val="uk-UA"/>
        </w:rPr>
      </w:pPr>
      <w:r w:rsidRPr="003A1A85">
        <w:rPr>
          <w:lang w:val="uk-UA"/>
        </w:rPr>
        <w:t xml:space="preserve">Розглянувши </w:t>
      </w:r>
      <w:r>
        <w:rPr>
          <w:lang w:val="uk-UA"/>
        </w:rPr>
        <w:t>заяву фізичної особи Данчака С. В</w:t>
      </w:r>
      <w:r w:rsidRPr="003A1A85">
        <w:rPr>
          <w:lang w:val="uk-UA"/>
        </w:rPr>
        <w:t xml:space="preserve"> від </w:t>
      </w:r>
      <w:r>
        <w:rPr>
          <w:lang w:val="uk-UA"/>
        </w:rPr>
        <w:t>09</w:t>
      </w:r>
      <w:r w:rsidRPr="003A1A85">
        <w:rPr>
          <w:lang w:val="uk-UA"/>
        </w:rPr>
        <w:t>.</w:t>
      </w:r>
      <w:r>
        <w:rPr>
          <w:lang w:val="uk-UA"/>
        </w:rPr>
        <w:t>02</w:t>
      </w:r>
      <w:r w:rsidRPr="003A1A85">
        <w:rPr>
          <w:lang w:val="uk-UA"/>
        </w:rPr>
        <w:t>.201</w:t>
      </w:r>
      <w:r>
        <w:rPr>
          <w:lang w:val="uk-UA"/>
        </w:rPr>
        <w:t>8</w:t>
      </w:r>
      <w:r w:rsidRPr="003A1A85">
        <w:rPr>
          <w:lang w:val="uk-UA"/>
        </w:rPr>
        <w:t xml:space="preserve">р. № </w:t>
      </w:r>
      <w:r>
        <w:rPr>
          <w:lang w:val="uk-UA"/>
        </w:rPr>
        <w:t>586</w:t>
      </w:r>
      <w:r w:rsidRPr="003A1A85">
        <w:rPr>
          <w:lang w:val="uk-UA"/>
        </w:rPr>
        <w:t xml:space="preserve"> на право оренди </w:t>
      </w:r>
      <w:r>
        <w:rPr>
          <w:lang w:val="uk-UA"/>
        </w:rPr>
        <w:t xml:space="preserve">нежилого </w:t>
      </w:r>
      <w:r w:rsidRPr="003A1A85">
        <w:rPr>
          <w:lang w:val="uk-UA"/>
        </w:rPr>
        <w:t>приміщен</w:t>
      </w:r>
      <w:r>
        <w:rPr>
          <w:lang w:val="uk-UA"/>
        </w:rPr>
        <w:t>ня травматологічн</w:t>
      </w:r>
      <w:r w:rsidR="00C33D87">
        <w:rPr>
          <w:lang w:val="uk-UA"/>
        </w:rPr>
        <w:t>ого відділення</w:t>
      </w:r>
      <w:r>
        <w:rPr>
          <w:lang w:val="uk-UA"/>
        </w:rPr>
        <w:t xml:space="preserve"> Новороздільської міської лікарні</w:t>
      </w:r>
      <w:r w:rsidRPr="00922551">
        <w:rPr>
          <w:lang w:val="uk-UA"/>
        </w:rPr>
        <w:t xml:space="preserve"> </w:t>
      </w:r>
      <w:r>
        <w:rPr>
          <w:lang w:val="uk-UA"/>
        </w:rPr>
        <w:t xml:space="preserve">по вул. Винниченка, </w:t>
      </w:r>
      <w:smartTag w:uri="urn:schemas-microsoft-com:office:smarttags" w:element="metricconverter">
        <w:smartTagPr>
          <w:attr w:name="ProductID" w:val="37 м"/>
        </w:smartTagPr>
        <w:r>
          <w:rPr>
            <w:lang w:val="uk-UA"/>
          </w:rPr>
          <w:t>37 м</w:t>
        </w:r>
      </w:smartTag>
      <w:r>
        <w:rPr>
          <w:lang w:val="uk-UA"/>
        </w:rPr>
        <w:t>. Новий Розділ</w:t>
      </w:r>
      <w:r w:rsidRPr="003A1A85">
        <w:rPr>
          <w:lang w:val="uk-UA"/>
        </w:rPr>
        <w:t xml:space="preserve">, </w:t>
      </w:r>
      <w:r w:rsidRPr="00856C12">
        <w:rPr>
          <w:lang w:val="uk-UA"/>
        </w:rPr>
        <w:t xml:space="preserve">площею </w:t>
      </w:r>
      <w:smartTag w:uri="urn:schemas-microsoft-com:office:smarttags" w:element="metricconverter">
        <w:smartTagPr>
          <w:attr w:name="ProductID" w:val="13,6 м2"/>
        </w:smartTagPr>
        <w:r>
          <w:rPr>
            <w:lang w:val="uk-UA"/>
          </w:rPr>
          <w:t xml:space="preserve">13,6 </w:t>
        </w:r>
        <w:r w:rsidRPr="00856C12">
          <w:rPr>
            <w:lang w:val="uk-UA"/>
          </w:rPr>
          <w:t>м</w:t>
        </w:r>
        <w:r w:rsidRPr="00E70F98">
          <w:rPr>
            <w:vertAlign w:val="superscript"/>
            <w:lang w:val="uk-UA"/>
          </w:rPr>
          <w:t>2</w:t>
        </w:r>
      </w:smartTag>
      <w:r w:rsidRPr="00856C12">
        <w:rPr>
          <w:lang w:val="uk-UA"/>
        </w:rPr>
        <w:t xml:space="preserve">, з метою </w:t>
      </w:r>
      <w:r>
        <w:rPr>
          <w:lang w:val="uk-UA"/>
        </w:rPr>
        <w:t>проведення лікарської практики, а саме проведення реабілітаційних заходів захворювань опорно-рухового апарату</w:t>
      </w:r>
      <w:r w:rsidRPr="00856C12">
        <w:rPr>
          <w:lang w:val="uk-UA"/>
        </w:rPr>
        <w:t xml:space="preserve">. </w:t>
      </w:r>
      <w:r w:rsidRPr="00286BF4">
        <w:rPr>
          <w:lang w:val="uk-UA"/>
        </w:rPr>
        <w:t>Врахову</w:t>
      </w:r>
      <w:r w:rsidRPr="00856C12">
        <w:rPr>
          <w:lang w:val="uk-UA"/>
        </w:rPr>
        <w:t>ючи те, що з моменту</w:t>
      </w:r>
      <w:r>
        <w:rPr>
          <w:lang w:val="uk-UA"/>
        </w:rPr>
        <w:t xml:space="preserve"> опублікування </w:t>
      </w:r>
      <w:r w:rsidRPr="00856C12">
        <w:rPr>
          <w:lang w:val="uk-UA"/>
        </w:rPr>
        <w:t xml:space="preserve">оголошення </w:t>
      </w:r>
      <w:r>
        <w:rPr>
          <w:lang w:val="uk-UA"/>
        </w:rPr>
        <w:t>про вивчення попиту на</w:t>
      </w:r>
      <w:r w:rsidRPr="00856C12">
        <w:rPr>
          <w:lang w:val="uk-UA"/>
        </w:rPr>
        <w:t xml:space="preserve"> </w:t>
      </w:r>
      <w:r>
        <w:rPr>
          <w:lang w:val="uk-UA"/>
        </w:rPr>
        <w:t xml:space="preserve">право оренди </w:t>
      </w:r>
      <w:r w:rsidRPr="00856C12">
        <w:rPr>
          <w:lang w:val="uk-UA"/>
        </w:rPr>
        <w:t xml:space="preserve">даних приміщень, до виконкому надійшла лише одна заява від </w:t>
      </w:r>
      <w:r>
        <w:rPr>
          <w:lang w:val="uk-UA"/>
        </w:rPr>
        <w:t>Данчака С. В та</w:t>
      </w:r>
      <w:r w:rsidRPr="003A1A85">
        <w:rPr>
          <w:lang w:val="uk-UA"/>
        </w:rPr>
        <w:t xml:space="preserve"> взявши до уваги протокол засідання комісії з питань оренди майна територіальної громади м. Новий Розділ № </w:t>
      </w:r>
      <w:r>
        <w:rPr>
          <w:lang w:val="uk-UA"/>
        </w:rPr>
        <w:t>3</w:t>
      </w:r>
      <w:r w:rsidRPr="003A1A85">
        <w:rPr>
          <w:lang w:val="uk-UA"/>
        </w:rPr>
        <w:t xml:space="preserve"> від </w:t>
      </w:r>
      <w:r>
        <w:rPr>
          <w:lang w:val="uk-UA"/>
        </w:rPr>
        <w:t>22</w:t>
      </w:r>
      <w:r w:rsidRPr="003A1A85">
        <w:rPr>
          <w:lang w:val="uk-UA"/>
        </w:rPr>
        <w:t>.</w:t>
      </w:r>
      <w:r>
        <w:rPr>
          <w:lang w:val="uk-UA"/>
        </w:rPr>
        <w:t>02</w:t>
      </w:r>
      <w:r w:rsidRPr="003A1A85">
        <w:rPr>
          <w:lang w:val="uk-UA"/>
        </w:rPr>
        <w:t>.201</w:t>
      </w:r>
      <w:r w:rsidR="00C43A42">
        <w:rPr>
          <w:lang w:val="uk-UA"/>
        </w:rPr>
        <w:t>8</w:t>
      </w:r>
      <w:r w:rsidRPr="003A1A85">
        <w:rPr>
          <w:lang w:val="uk-UA"/>
        </w:rPr>
        <w:t xml:space="preserve">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w:t>
      </w:r>
      <w:r>
        <w:rPr>
          <w:lang w:val="uk-UA"/>
        </w:rPr>
        <w:t xml:space="preserve"> </w:t>
      </w:r>
      <w:r w:rsidRPr="003A1A85">
        <w:rPr>
          <w:lang w:val="uk-UA"/>
        </w:rPr>
        <w:t xml:space="preserve">„Про місцеве самоврядування в Україні” виконавчий комітет Новороздільської міської ради   </w:t>
      </w:r>
    </w:p>
    <w:p w:rsidR="00FC0AE7" w:rsidRDefault="00FC0AE7" w:rsidP="00FC0AE7">
      <w:pPr>
        <w:overflowPunct w:val="0"/>
        <w:autoSpaceDE w:val="0"/>
        <w:autoSpaceDN w:val="0"/>
        <w:adjustRightInd w:val="0"/>
        <w:jc w:val="both"/>
        <w:rPr>
          <w:lang w:val="uk-UA"/>
        </w:rPr>
      </w:pPr>
    </w:p>
    <w:p w:rsidR="008B4D6B" w:rsidRDefault="008B4D6B" w:rsidP="00FC0AE7">
      <w:pPr>
        <w:overflowPunct w:val="0"/>
        <w:autoSpaceDE w:val="0"/>
        <w:autoSpaceDN w:val="0"/>
        <w:adjustRightInd w:val="0"/>
        <w:jc w:val="both"/>
        <w:rPr>
          <w:lang w:val="uk-UA"/>
        </w:rPr>
      </w:pPr>
      <w:r w:rsidRPr="003A1A85">
        <w:rPr>
          <w:lang w:val="uk-UA"/>
        </w:rPr>
        <w:t>ВИРІШИВ:</w:t>
      </w:r>
    </w:p>
    <w:p w:rsidR="00FC0AE7" w:rsidRPr="003A1A85" w:rsidRDefault="00FC0AE7" w:rsidP="008B4D6B">
      <w:pPr>
        <w:overflowPunct w:val="0"/>
        <w:autoSpaceDE w:val="0"/>
        <w:autoSpaceDN w:val="0"/>
        <w:adjustRightInd w:val="0"/>
        <w:ind w:firstLine="567"/>
        <w:jc w:val="both"/>
        <w:rPr>
          <w:lang w:val="uk-UA"/>
        </w:rPr>
      </w:pPr>
    </w:p>
    <w:p w:rsidR="008B4D6B" w:rsidRPr="003A1A85" w:rsidRDefault="008B4D6B" w:rsidP="008B4D6B">
      <w:pPr>
        <w:overflowPunct w:val="0"/>
        <w:autoSpaceDE w:val="0"/>
        <w:autoSpaceDN w:val="0"/>
        <w:adjustRightInd w:val="0"/>
        <w:ind w:firstLine="567"/>
        <w:jc w:val="both"/>
        <w:rPr>
          <w:lang w:val="uk-UA"/>
        </w:rPr>
      </w:pPr>
      <w:r w:rsidRPr="003A1A85">
        <w:rPr>
          <w:lang w:val="uk-UA"/>
        </w:rPr>
        <w:t xml:space="preserve">1. Надати </w:t>
      </w:r>
      <w:r>
        <w:rPr>
          <w:lang w:val="uk-UA"/>
        </w:rPr>
        <w:t xml:space="preserve">фізичній особі Данчаку С. В. </w:t>
      </w:r>
      <w:r w:rsidR="00C33D87">
        <w:rPr>
          <w:lang w:val="uk-UA"/>
        </w:rPr>
        <w:t>в</w:t>
      </w:r>
      <w:r w:rsidRPr="003A1A85">
        <w:rPr>
          <w:lang w:val="uk-UA"/>
        </w:rPr>
        <w:t xml:space="preserve"> </w:t>
      </w:r>
      <w:r>
        <w:rPr>
          <w:lang w:val="uk-UA"/>
        </w:rPr>
        <w:t>оренду нежиле приміщення трав</w:t>
      </w:r>
      <w:r w:rsidR="00C33D87">
        <w:rPr>
          <w:lang w:val="uk-UA"/>
        </w:rPr>
        <w:t>матологічного відділення</w:t>
      </w:r>
      <w:r>
        <w:rPr>
          <w:lang w:val="uk-UA"/>
        </w:rPr>
        <w:t xml:space="preserve"> Но</w:t>
      </w:r>
      <w:r w:rsidR="00C33D87">
        <w:rPr>
          <w:lang w:val="uk-UA"/>
        </w:rPr>
        <w:t>вороздільської міської лікарні по вул. Винниченка, 37</w:t>
      </w:r>
      <w:r>
        <w:rPr>
          <w:lang w:val="uk-UA"/>
        </w:rPr>
        <w:t xml:space="preserve"> м. Новий Розділ</w:t>
      </w:r>
      <w:r w:rsidRPr="003A1A85">
        <w:rPr>
          <w:lang w:val="uk-UA"/>
        </w:rPr>
        <w:t xml:space="preserve">, </w:t>
      </w:r>
      <w:r w:rsidRPr="00856C12">
        <w:rPr>
          <w:lang w:val="uk-UA"/>
        </w:rPr>
        <w:t xml:space="preserve">площею </w:t>
      </w:r>
      <w:smartTag w:uri="urn:schemas-microsoft-com:office:smarttags" w:element="metricconverter">
        <w:smartTagPr>
          <w:attr w:name="ProductID" w:val="13,6 м2"/>
        </w:smartTagPr>
        <w:r>
          <w:rPr>
            <w:lang w:val="uk-UA"/>
          </w:rPr>
          <w:t xml:space="preserve">13,6 </w:t>
        </w:r>
        <w:r w:rsidRPr="00856C12">
          <w:rPr>
            <w:lang w:val="uk-UA"/>
          </w:rPr>
          <w:t>м</w:t>
        </w:r>
        <w:r w:rsidRPr="00E70F98">
          <w:rPr>
            <w:vertAlign w:val="superscript"/>
            <w:lang w:val="uk-UA"/>
          </w:rPr>
          <w:t>2</w:t>
        </w:r>
      </w:smartTag>
      <w:r w:rsidRPr="00856C12">
        <w:rPr>
          <w:lang w:val="uk-UA"/>
        </w:rPr>
        <w:t xml:space="preserve">, з метою </w:t>
      </w:r>
      <w:r>
        <w:rPr>
          <w:lang w:val="uk-UA"/>
        </w:rPr>
        <w:t>проведення лікарської практики з проведення реабілітаційних заходів захворювань опорно-рухового апарату</w:t>
      </w:r>
      <w:r w:rsidRPr="00856C12">
        <w:rPr>
          <w:lang w:val="uk-UA"/>
        </w:rPr>
        <w:t xml:space="preserve">, строком на </w:t>
      </w:r>
      <w:r w:rsidR="00C33D87">
        <w:rPr>
          <w:lang w:val="uk-UA"/>
        </w:rPr>
        <w:t>2 роки 11 місяців</w:t>
      </w:r>
      <w:r w:rsidRPr="00856C12">
        <w:rPr>
          <w:lang w:val="uk-UA"/>
        </w:rPr>
        <w:t>, вста</w:t>
      </w:r>
      <w:r w:rsidR="00C43A42">
        <w:rPr>
          <w:lang w:val="uk-UA"/>
        </w:rPr>
        <w:t>новивши орендну плату в розмірі 47,17</w:t>
      </w:r>
      <w:r w:rsidRPr="00856C12">
        <w:rPr>
          <w:lang w:val="uk-UA"/>
        </w:rPr>
        <w:t xml:space="preserve"> грн</w:t>
      </w:r>
      <w:r>
        <w:rPr>
          <w:lang w:val="uk-UA"/>
        </w:rPr>
        <w:t>. за м</w:t>
      </w:r>
      <w:r w:rsidRPr="0083619B">
        <w:rPr>
          <w:vertAlign w:val="superscript"/>
          <w:lang w:val="uk-UA"/>
        </w:rPr>
        <w:t>2</w:t>
      </w:r>
      <w:r>
        <w:rPr>
          <w:lang w:val="uk-UA"/>
        </w:rPr>
        <w:t xml:space="preserve">  </w:t>
      </w:r>
      <w:r w:rsidRPr="00856C12">
        <w:rPr>
          <w:lang w:val="uk-UA"/>
        </w:rPr>
        <w:t xml:space="preserve"> (</w:t>
      </w:r>
      <w:r>
        <w:rPr>
          <w:lang w:val="uk-UA"/>
        </w:rPr>
        <w:t>бе</w:t>
      </w:r>
      <w:r w:rsidRPr="00856C12">
        <w:rPr>
          <w:lang w:val="uk-UA"/>
        </w:rPr>
        <w:t>з ПДВ).</w:t>
      </w:r>
    </w:p>
    <w:p w:rsidR="008B4D6B" w:rsidRDefault="008B4D6B" w:rsidP="008B4D6B">
      <w:pPr>
        <w:overflowPunct w:val="0"/>
        <w:autoSpaceDE w:val="0"/>
        <w:autoSpaceDN w:val="0"/>
        <w:adjustRightInd w:val="0"/>
        <w:ind w:firstLine="567"/>
        <w:jc w:val="both"/>
        <w:rPr>
          <w:lang w:val="uk-UA"/>
        </w:rPr>
      </w:pPr>
      <w:r w:rsidRPr="003A1A85">
        <w:rPr>
          <w:lang w:val="uk-UA"/>
        </w:rPr>
        <w:t xml:space="preserve">2. </w:t>
      </w:r>
      <w:r>
        <w:rPr>
          <w:lang w:val="uk-UA"/>
        </w:rPr>
        <w:t>Керівництву Новороздільської міської ради в 15 денний с</w:t>
      </w:r>
      <w:r w:rsidR="00C33D87">
        <w:rPr>
          <w:lang w:val="uk-UA"/>
        </w:rPr>
        <w:t xml:space="preserve">трок з моменту прийняття цього </w:t>
      </w:r>
      <w:r>
        <w:rPr>
          <w:lang w:val="uk-UA"/>
        </w:rPr>
        <w:t>рішення  укласти договір оренди відповідно до законодавства та цього рішення.</w:t>
      </w:r>
    </w:p>
    <w:p w:rsidR="008B4D6B" w:rsidRDefault="008B4D6B" w:rsidP="008B4D6B">
      <w:pPr>
        <w:overflowPunct w:val="0"/>
        <w:autoSpaceDE w:val="0"/>
        <w:autoSpaceDN w:val="0"/>
        <w:adjustRightInd w:val="0"/>
        <w:ind w:firstLine="567"/>
        <w:jc w:val="both"/>
        <w:rPr>
          <w:lang w:val="uk-UA"/>
        </w:rPr>
      </w:pPr>
      <w:r>
        <w:rPr>
          <w:lang w:val="uk-UA"/>
        </w:rPr>
        <w:t xml:space="preserve">3. Фізичній особі Данчаку С. В. до укладання договору оренди, згідно цього рішення, зареєструватись суб’єктом підприємницької діяльності. </w:t>
      </w:r>
    </w:p>
    <w:p w:rsidR="008B4D6B" w:rsidRPr="003A1A85" w:rsidRDefault="008B4D6B" w:rsidP="008B4D6B">
      <w:pPr>
        <w:ind w:firstLine="540"/>
        <w:jc w:val="both"/>
        <w:rPr>
          <w:lang w:val="uk-UA"/>
        </w:rPr>
      </w:pPr>
      <w:r>
        <w:rPr>
          <w:lang w:val="uk-UA"/>
        </w:rPr>
        <w:t>4</w:t>
      </w:r>
      <w:r w:rsidRPr="003A1A85">
        <w:rPr>
          <w:lang w:val="uk-UA"/>
        </w:rPr>
        <w:t xml:space="preserve">. Контроль за виконанням даного рішення покласти на заступника міського голови з питань діяльності виконавчих органів </w:t>
      </w:r>
      <w:r>
        <w:rPr>
          <w:lang w:val="uk-UA"/>
        </w:rPr>
        <w:t>р</w:t>
      </w:r>
      <w:r w:rsidRPr="003A1A85">
        <w:rPr>
          <w:lang w:val="uk-UA"/>
        </w:rPr>
        <w:t>ади Цюру А. С.</w:t>
      </w:r>
    </w:p>
    <w:p w:rsidR="008B4D6B" w:rsidRDefault="008B4D6B" w:rsidP="008B4D6B">
      <w:pPr>
        <w:rPr>
          <w:lang w:val="uk-UA"/>
        </w:rPr>
      </w:pPr>
    </w:p>
    <w:p w:rsidR="008B4D6B" w:rsidRPr="003A1A85" w:rsidRDefault="008B4D6B" w:rsidP="008B4D6B">
      <w:pPr>
        <w:rPr>
          <w:lang w:val="uk-UA"/>
        </w:rPr>
      </w:pPr>
    </w:p>
    <w:p w:rsidR="008B4D6B" w:rsidRPr="003A1A85" w:rsidRDefault="008B4D6B" w:rsidP="008B4D6B">
      <w:pPr>
        <w:rPr>
          <w:lang w:val="uk-UA"/>
        </w:rPr>
      </w:pPr>
      <w:r w:rsidRPr="003A1A85">
        <w:rPr>
          <w:lang w:val="uk-UA"/>
        </w:rPr>
        <w:t>МІСЬКИЙ ГОЛОВА</w:t>
      </w:r>
      <w:r w:rsidRPr="003A1A85">
        <w:rPr>
          <w:lang w:val="uk-UA"/>
        </w:rPr>
        <w:tab/>
      </w:r>
      <w:r w:rsidRPr="003A1A85">
        <w:rPr>
          <w:lang w:val="uk-UA"/>
        </w:rPr>
        <w:tab/>
      </w:r>
      <w:r w:rsidRPr="003A1A85">
        <w:rPr>
          <w:lang w:val="uk-UA"/>
        </w:rPr>
        <w:tab/>
      </w:r>
      <w:r w:rsidRPr="003A1A85">
        <w:rPr>
          <w:lang w:val="uk-UA"/>
        </w:rPr>
        <w:tab/>
        <w:t xml:space="preserve">      Андрій МЕЛЕШКО</w:t>
      </w:r>
    </w:p>
    <w:p w:rsidR="008B4D6B" w:rsidRPr="003A1A85" w:rsidRDefault="008B4D6B" w:rsidP="008B4D6B">
      <w:pPr>
        <w:rPr>
          <w:lang w:val="uk-UA"/>
        </w:rPr>
      </w:pPr>
    </w:p>
    <w:p w:rsidR="008B4D6B" w:rsidRDefault="008B4D6B" w:rsidP="008B4D6B">
      <w:pPr>
        <w:rPr>
          <w:lang w:val="uk-UA"/>
        </w:rPr>
      </w:pPr>
    </w:p>
    <w:p w:rsidR="008B4D6B" w:rsidRDefault="008B4D6B" w:rsidP="008B4D6B">
      <w:pPr>
        <w:rPr>
          <w:lang w:val="uk-UA"/>
        </w:rPr>
      </w:pPr>
    </w:p>
    <w:p w:rsidR="00236D4F" w:rsidRDefault="00236D4F" w:rsidP="000B2751">
      <w:pPr>
        <w:ind w:firstLine="567"/>
        <w:rPr>
          <w:rFonts w:eastAsia="MS Mincho"/>
          <w:color w:val="7030A0"/>
          <w:lang w:val="uk-UA" w:eastAsia="en-US"/>
        </w:rPr>
      </w:pPr>
    </w:p>
    <w:p w:rsidR="00912EE5" w:rsidRDefault="00912EE5" w:rsidP="000B2751">
      <w:pPr>
        <w:ind w:firstLine="567"/>
        <w:rPr>
          <w:rFonts w:eastAsia="MS Mincho"/>
          <w:color w:val="7030A0"/>
          <w:lang w:val="uk-UA" w:eastAsia="en-US"/>
        </w:rPr>
      </w:pPr>
    </w:p>
    <w:p w:rsidR="00912EE5" w:rsidRDefault="00912EE5" w:rsidP="000B2751">
      <w:pPr>
        <w:ind w:firstLine="567"/>
        <w:rPr>
          <w:rFonts w:eastAsia="MS Mincho"/>
          <w:color w:val="7030A0"/>
          <w:lang w:val="uk-UA" w:eastAsia="en-US"/>
        </w:rPr>
      </w:pPr>
    </w:p>
    <w:p w:rsidR="00851B44" w:rsidRDefault="00851B44" w:rsidP="00B44DD9">
      <w:pPr>
        <w:rPr>
          <w:rFonts w:eastAsia="MS Mincho"/>
          <w:color w:val="7030A0"/>
          <w:lang w:val="uk-UA" w:eastAsia="en-US"/>
        </w:rPr>
      </w:pPr>
    </w:p>
    <w:p w:rsidR="00B44DD9" w:rsidRPr="00654EDC" w:rsidRDefault="00B44DD9" w:rsidP="00B44DD9">
      <w:pPr>
        <w:jc w:val="center"/>
      </w:pPr>
      <w:r>
        <w:rPr>
          <w:noProof/>
        </w:rPr>
        <w:lastRenderedPageBreak/>
        <w:drawing>
          <wp:inline distT="0" distB="0" distL="0" distR="0">
            <wp:extent cx="1143000" cy="60325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36D4F" w:rsidRPr="00B46BB4" w:rsidRDefault="00236D4F" w:rsidP="00236D4F">
      <w:pPr>
        <w:rPr>
          <w:lang w:val="uk-UA"/>
        </w:rPr>
      </w:pPr>
    </w:p>
    <w:p w:rsidR="00E011D8" w:rsidRPr="00B46BB4" w:rsidRDefault="00EE5A48" w:rsidP="00B46BB4">
      <w:pPr>
        <w:ind w:left="5664" w:firstLine="708"/>
        <w:jc w:val="both"/>
        <w:rPr>
          <w:b/>
          <w:lang w:val="uk-UA"/>
        </w:rPr>
      </w:pPr>
      <w:r>
        <w:rPr>
          <w:b/>
          <w:lang w:val="uk-UA"/>
        </w:rPr>
        <w:t>50</w:t>
      </w:r>
    </w:p>
    <w:p w:rsidR="00B46BB4" w:rsidRDefault="00B46BB4" w:rsidP="00E011D8">
      <w:pPr>
        <w:jc w:val="both"/>
        <w:rPr>
          <w:lang w:val="uk-UA"/>
        </w:rPr>
      </w:pPr>
    </w:p>
    <w:p w:rsidR="00B46BB4" w:rsidRDefault="00B46BB4" w:rsidP="00E011D8">
      <w:pPr>
        <w:jc w:val="both"/>
        <w:rPr>
          <w:lang w:val="uk-UA"/>
        </w:rPr>
      </w:pPr>
    </w:p>
    <w:p w:rsidR="00E011D8" w:rsidRPr="00220609" w:rsidRDefault="00E011D8" w:rsidP="00E011D8">
      <w:pPr>
        <w:jc w:val="both"/>
        <w:rPr>
          <w:lang w:val="uk-UA"/>
        </w:rPr>
      </w:pPr>
      <w:r w:rsidRPr="00220609">
        <w:rPr>
          <w:lang w:val="uk-UA"/>
        </w:rPr>
        <w:t>22 лютого 2018 року</w:t>
      </w:r>
    </w:p>
    <w:p w:rsidR="00236D4F" w:rsidRPr="00085FD6" w:rsidRDefault="00236D4F" w:rsidP="00236D4F"/>
    <w:p w:rsidR="00236D4F" w:rsidRPr="00085FD6" w:rsidRDefault="00236D4F" w:rsidP="00236D4F">
      <w:r w:rsidRPr="00085FD6">
        <w:t xml:space="preserve">Про надання дозволу ФОП  Басу А. І. </w:t>
      </w:r>
    </w:p>
    <w:p w:rsidR="00236D4F" w:rsidRPr="00085FD6" w:rsidRDefault="00236D4F" w:rsidP="00236D4F">
      <w:r w:rsidRPr="00085FD6">
        <w:t xml:space="preserve">на право тимчасового користування </w:t>
      </w:r>
    </w:p>
    <w:p w:rsidR="00236D4F" w:rsidRPr="00085FD6" w:rsidRDefault="00236D4F" w:rsidP="00236D4F">
      <w:r w:rsidRPr="00085FD6">
        <w:t>окремими елементами благоустрою</w:t>
      </w:r>
    </w:p>
    <w:p w:rsidR="00236D4F" w:rsidRPr="00085FD6" w:rsidRDefault="00236D4F" w:rsidP="00236D4F">
      <w:r w:rsidRPr="00085FD6">
        <w:t xml:space="preserve">комунальної власності по пр.  Шевченка   </w:t>
      </w:r>
    </w:p>
    <w:p w:rsidR="00236D4F" w:rsidRPr="00912EE5" w:rsidRDefault="00236D4F" w:rsidP="00236D4F">
      <w:pPr>
        <w:ind w:firstLine="567"/>
        <w:jc w:val="both"/>
        <w:rPr>
          <w:lang w:val="uk-UA"/>
        </w:rPr>
      </w:pPr>
    </w:p>
    <w:p w:rsidR="00236D4F" w:rsidRPr="00085FD6" w:rsidRDefault="00236D4F" w:rsidP="00236D4F">
      <w:pPr>
        <w:ind w:firstLine="567"/>
        <w:jc w:val="both"/>
      </w:pPr>
      <w:r w:rsidRPr="00085FD6">
        <w:t xml:space="preserve">Взявши до уваги заяву ФОП Баса Андрія Ігоровича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літнього павільйон, відповідно до Порядку  </w:t>
      </w:r>
      <w:r w:rsidRPr="00085FD6">
        <w:rPr>
          <w:color w:val="000000"/>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085FD6">
        <w:t xml:space="preserve"> місті Новий Розділ, затвердженого рішенням міської ради від</w:t>
      </w:r>
      <w:r w:rsidRPr="00085FD6">
        <w:rPr>
          <w:b/>
        </w:rPr>
        <w:t xml:space="preserve"> </w:t>
      </w:r>
      <w:r w:rsidRPr="00085FD6">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ч.1 ст.52, ст. 59, ч.1, ст.73 Закону України „Про місцеве самоврядування в Україні”, виконавчий комітет Новороздільської міської ради: </w:t>
      </w:r>
    </w:p>
    <w:p w:rsidR="00236D4F" w:rsidRPr="00085FD6" w:rsidRDefault="00236D4F" w:rsidP="00236D4F">
      <w:pPr>
        <w:ind w:firstLine="567"/>
        <w:jc w:val="both"/>
        <w:rPr>
          <w:rFonts w:eastAsia="MS Mincho"/>
        </w:rPr>
      </w:pPr>
    </w:p>
    <w:p w:rsidR="00236D4F" w:rsidRPr="00085FD6" w:rsidRDefault="00236D4F" w:rsidP="00236D4F">
      <w:pPr>
        <w:rPr>
          <w:rFonts w:eastAsia="MS Mincho"/>
        </w:rPr>
      </w:pPr>
      <w:r w:rsidRPr="00085FD6">
        <w:rPr>
          <w:rFonts w:eastAsia="MS Mincho"/>
        </w:rPr>
        <w:t>В И Р І Ш И В:</w:t>
      </w:r>
    </w:p>
    <w:p w:rsidR="00236D4F" w:rsidRPr="00085FD6" w:rsidRDefault="00236D4F" w:rsidP="00236D4F">
      <w:pPr>
        <w:ind w:firstLine="567"/>
      </w:pPr>
      <w:r w:rsidRPr="00085FD6">
        <w:t xml:space="preserve"> </w:t>
      </w:r>
    </w:p>
    <w:p w:rsidR="00236D4F" w:rsidRPr="00085FD6" w:rsidRDefault="00236D4F" w:rsidP="00236D4F">
      <w:pPr>
        <w:ind w:firstLine="567"/>
        <w:jc w:val="both"/>
      </w:pPr>
      <w:r w:rsidRPr="00085FD6">
        <w:t>1. Надати дозвіл фізичній особі – підприємець Басу Андрію Ігоровичу на право тимчасового користування окремими елементами благоустрою комунальної власності біля орендованого приміщення по пр. Шевченка, 13 площею 156 м.кв з метою розміщення літнього павільйону для провадження підприємницької діяльності, строком на 5 років, згідно поданої схеми, але не більше терміну дії договору оренди  приміщення.</w:t>
      </w:r>
    </w:p>
    <w:p w:rsidR="00236D4F" w:rsidRPr="00085FD6" w:rsidRDefault="00236D4F" w:rsidP="00236D4F">
      <w:pPr>
        <w:tabs>
          <w:tab w:val="left" w:pos="7095"/>
          <w:tab w:val="right" w:pos="9355"/>
        </w:tabs>
        <w:jc w:val="both"/>
        <w:rPr>
          <w:color w:val="000000"/>
        </w:rPr>
      </w:pPr>
      <w:r w:rsidRPr="00085FD6">
        <w:t xml:space="preserve">          2. ФОП Басу А. І. в місячний термін укласти договір на право тимчасового користування окремими елементами благоустрою комунальної власності на умовах оренди, згідно схеми. </w:t>
      </w:r>
    </w:p>
    <w:p w:rsidR="00236D4F" w:rsidRPr="00085FD6" w:rsidRDefault="00236D4F" w:rsidP="00236D4F">
      <w:pPr>
        <w:tabs>
          <w:tab w:val="left" w:pos="7095"/>
          <w:tab w:val="right" w:pos="9355"/>
        </w:tabs>
        <w:jc w:val="both"/>
      </w:pPr>
      <w:r w:rsidRPr="00085FD6">
        <w:t xml:space="preserve">          3. Контроль за виконанням даного рішення покласти на заступника міського голови Цюри А. С.</w:t>
      </w:r>
    </w:p>
    <w:p w:rsidR="00236D4F" w:rsidRPr="00085FD6" w:rsidRDefault="00236D4F" w:rsidP="00236D4F">
      <w:pPr>
        <w:tabs>
          <w:tab w:val="left" w:pos="7095"/>
          <w:tab w:val="right" w:pos="9355"/>
        </w:tabs>
      </w:pPr>
    </w:p>
    <w:p w:rsidR="00236D4F" w:rsidRPr="00E011D8" w:rsidRDefault="00236D4F" w:rsidP="00236D4F">
      <w:pPr>
        <w:tabs>
          <w:tab w:val="left" w:pos="7095"/>
          <w:tab w:val="right" w:pos="9355"/>
        </w:tabs>
        <w:rPr>
          <w:lang w:val="uk-UA"/>
        </w:rPr>
      </w:pPr>
    </w:p>
    <w:p w:rsidR="00236D4F" w:rsidRPr="00C33D87" w:rsidRDefault="00C33D87"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МІСЬКИЙ   ГОЛОВА</w:t>
      </w:r>
      <w:r>
        <w:rPr>
          <w:lang w:eastAsia="uk-UA"/>
        </w:rPr>
        <w:tab/>
      </w:r>
      <w:r>
        <w:rPr>
          <w:lang w:eastAsia="uk-UA"/>
        </w:rPr>
        <w:tab/>
      </w:r>
      <w:r>
        <w:rPr>
          <w:lang w:eastAsia="uk-UA"/>
        </w:rPr>
        <w:tab/>
      </w:r>
      <w:r>
        <w:rPr>
          <w:lang w:eastAsia="uk-UA"/>
        </w:rPr>
        <w:tab/>
        <w:t>А</w:t>
      </w:r>
      <w:r>
        <w:rPr>
          <w:lang w:val="uk-UA" w:eastAsia="uk-UA"/>
        </w:rPr>
        <w:t>ндрій</w:t>
      </w:r>
      <w:r w:rsidR="00236D4F" w:rsidRPr="00C33D87">
        <w:rPr>
          <w:lang w:eastAsia="uk-UA"/>
        </w:rPr>
        <w:t xml:space="preserve">    МЕЛЕШКО</w:t>
      </w:r>
    </w:p>
    <w:p w:rsidR="00236D4F" w:rsidRPr="00085FD6"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p w:rsidR="00236D4F" w:rsidRPr="00085FD6" w:rsidRDefault="00236D4F" w:rsidP="00236D4F">
      <w:pPr>
        <w:tabs>
          <w:tab w:val="left" w:pos="7095"/>
          <w:tab w:val="right" w:pos="9355"/>
        </w:tabs>
      </w:pPr>
    </w:p>
    <w:p w:rsidR="00236D4F" w:rsidRDefault="00236D4F" w:rsidP="00236D4F">
      <w:pPr>
        <w:tabs>
          <w:tab w:val="left" w:pos="7095"/>
          <w:tab w:val="right" w:pos="9355"/>
        </w:tabs>
        <w:rPr>
          <w:lang w:val="uk-UA"/>
        </w:rPr>
      </w:pPr>
    </w:p>
    <w:p w:rsidR="00912EE5" w:rsidRDefault="00912EE5" w:rsidP="00236D4F">
      <w:pPr>
        <w:tabs>
          <w:tab w:val="left" w:pos="7095"/>
          <w:tab w:val="right" w:pos="9355"/>
        </w:tabs>
        <w:rPr>
          <w:lang w:val="uk-UA"/>
        </w:rPr>
      </w:pPr>
    </w:p>
    <w:p w:rsidR="00912EE5" w:rsidRDefault="00912EE5" w:rsidP="00236D4F">
      <w:pPr>
        <w:tabs>
          <w:tab w:val="left" w:pos="7095"/>
          <w:tab w:val="right" w:pos="9355"/>
        </w:tabs>
        <w:rPr>
          <w:lang w:val="uk-UA"/>
        </w:rPr>
      </w:pPr>
    </w:p>
    <w:p w:rsidR="00912EE5" w:rsidRDefault="00912EE5" w:rsidP="00236D4F">
      <w:pPr>
        <w:tabs>
          <w:tab w:val="left" w:pos="7095"/>
          <w:tab w:val="right" w:pos="9355"/>
        </w:tabs>
        <w:rPr>
          <w:lang w:val="uk-UA"/>
        </w:rPr>
      </w:pPr>
    </w:p>
    <w:p w:rsidR="00912EE5" w:rsidRDefault="00912EE5" w:rsidP="00236D4F">
      <w:pPr>
        <w:tabs>
          <w:tab w:val="left" w:pos="7095"/>
          <w:tab w:val="right" w:pos="9355"/>
        </w:tabs>
        <w:rPr>
          <w:lang w:val="uk-UA"/>
        </w:rPr>
      </w:pPr>
    </w:p>
    <w:p w:rsidR="00912EE5" w:rsidRDefault="00912EE5" w:rsidP="00236D4F">
      <w:pPr>
        <w:tabs>
          <w:tab w:val="left" w:pos="7095"/>
          <w:tab w:val="right" w:pos="9355"/>
        </w:tabs>
        <w:rPr>
          <w:lang w:val="uk-UA"/>
        </w:rPr>
      </w:pPr>
    </w:p>
    <w:p w:rsidR="00B44DD9" w:rsidRPr="00654EDC" w:rsidRDefault="00B44DD9" w:rsidP="00B44DD9">
      <w:pPr>
        <w:jc w:val="center"/>
      </w:pPr>
      <w:r>
        <w:rPr>
          <w:noProof/>
        </w:rPr>
        <w:lastRenderedPageBreak/>
        <w:drawing>
          <wp:inline distT="0" distB="0" distL="0" distR="0">
            <wp:extent cx="1143000" cy="60325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36D4F" w:rsidRPr="00B46BB4" w:rsidRDefault="00236D4F" w:rsidP="00236D4F">
      <w:pPr>
        <w:tabs>
          <w:tab w:val="left" w:pos="7095"/>
          <w:tab w:val="right" w:pos="9355"/>
        </w:tabs>
        <w:rPr>
          <w:lang w:val="uk-UA"/>
        </w:rPr>
      </w:pPr>
    </w:p>
    <w:p w:rsidR="00E011D8" w:rsidRPr="00B46BB4" w:rsidRDefault="00EE5A48" w:rsidP="00B46BB4">
      <w:pPr>
        <w:ind w:left="5664" w:right="-2" w:firstLine="708"/>
        <w:jc w:val="both"/>
        <w:rPr>
          <w:b/>
          <w:lang w:val="uk-UA"/>
        </w:rPr>
      </w:pPr>
      <w:r>
        <w:rPr>
          <w:b/>
          <w:lang w:val="uk-UA"/>
        </w:rPr>
        <w:t>51</w:t>
      </w:r>
    </w:p>
    <w:p w:rsidR="00B46BB4" w:rsidRDefault="00B46BB4" w:rsidP="00E011D8">
      <w:pPr>
        <w:jc w:val="both"/>
        <w:rPr>
          <w:lang w:val="uk-UA"/>
        </w:rPr>
      </w:pPr>
    </w:p>
    <w:p w:rsidR="00B46BB4" w:rsidRDefault="00B46BB4" w:rsidP="00E011D8">
      <w:pPr>
        <w:jc w:val="both"/>
        <w:rPr>
          <w:lang w:val="uk-UA"/>
        </w:rPr>
      </w:pPr>
    </w:p>
    <w:p w:rsidR="00E011D8" w:rsidRPr="00220609" w:rsidRDefault="00E011D8" w:rsidP="00E011D8">
      <w:pPr>
        <w:jc w:val="both"/>
        <w:rPr>
          <w:lang w:val="uk-UA"/>
        </w:rPr>
      </w:pPr>
      <w:r w:rsidRPr="00220609">
        <w:rPr>
          <w:lang w:val="uk-UA"/>
        </w:rPr>
        <w:t>22 лютого 2018 року</w:t>
      </w:r>
    </w:p>
    <w:p w:rsidR="00236D4F" w:rsidRPr="00085FD6" w:rsidRDefault="00236D4F" w:rsidP="00236D4F">
      <w:r w:rsidRPr="00085FD6">
        <w:t xml:space="preserve">   </w:t>
      </w:r>
    </w:p>
    <w:p w:rsidR="00A1326E" w:rsidRDefault="00236D4F" w:rsidP="00236D4F">
      <w:pPr>
        <w:rPr>
          <w:lang w:val="uk-UA" w:eastAsia="uk-UA"/>
        </w:rPr>
      </w:pPr>
      <w:r w:rsidRPr="0071336A">
        <w:rPr>
          <w:lang w:eastAsia="uk-UA"/>
        </w:rPr>
        <w:t xml:space="preserve">Про погодження внесення змін до  </w:t>
      </w:r>
      <w:r w:rsidR="00A1326E">
        <w:rPr>
          <w:lang w:val="uk-UA" w:eastAsia="uk-UA"/>
        </w:rPr>
        <w:t xml:space="preserve">Екологічної  </w:t>
      </w:r>
    </w:p>
    <w:p w:rsidR="00236D4F" w:rsidRDefault="00A1326E" w:rsidP="00236D4F">
      <w:pPr>
        <w:rPr>
          <w:lang w:val="uk-UA" w:eastAsia="uk-UA"/>
        </w:rPr>
      </w:pPr>
      <w:r>
        <w:rPr>
          <w:lang w:val="uk-UA" w:eastAsia="uk-UA"/>
        </w:rPr>
        <w:t>п</w:t>
      </w:r>
      <w:r w:rsidR="00236D4F" w:rsidRPr="0071336A">
        <w:rPr>
          <w:lang w:eastAsia="uk-UA"/>
        </w:rPr>
        <w:t>рограм</w:t>
      </w:r>
      <w:r>
        <w:rPr>
          <w:lang w:val="uk-UA" w:eastAsia="uk-UA"/>
        </w:rPr>
        <w:t>и</w:t>
      </w:r>
      <w:r w:rsidR="00236D4F" w:rsidRPr="0071336A">
        <w:rPr>
          <w:lang w:eastAsia="uk-UA"/>
        </w:rPr>
        <w:t xml:space="preserve"> </w:t>
      </w:r>
      <w:r>
        <w:rPr>
          <w:lang w:val="uk-UA" w:eastAsia="uk-UA"/>
        </w:rPr>
        <w:t>міста Нови й Розділ на 2018 рік та прогноз</w:t>
      </w:r>
    </w:p>
    <w:p w:rsidR="00A1326E" w:rsidRPr="00A1326E" w:rsidRDefault="00A1326E" w:rsidP="00236D4F">
      <w:pPr>
        <w:rPr>
          <w:lang w:val="uk-UA"/>
        </w:rPr>
      </w:pPr>
      <w:r>
        <w:rPr>
          <w:lang w:val="uk-UA" w:eastAsia="uk-UA"/>
        </w:rPr>
        <w:t>на 2019-2020 роки</w:t>
      </w:r>
    </w:p>
    <w:p w:rsidR="00236D4F" w:rsidRPr="00085FD6"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lang w:eastAsia="uk-UA"/>
        </w:rPr>
      </w:pPr>
      <w:r w:rsidRPr="00085FD6">
        <w:rPr>
          <w:b/>
          <w:i/>
          <w:lang w:eastAsia="uk-UA"/>
        </w:rPr>
        <w:t xml:space="preserve">   </w:t>
      </w:r>
    </w:p>
    <w:p w:rsidR="00236D4F" w:rsidRPr="00085FD6" w:rsidRDefault="00236D4F" w:rsidP="00236D4F">
      <w:pPr>
        <w:suppressAutoHyphens/>
        <w:ind w:firstLine="708"/>
        <w:jc w:val="both"/>
      </w:pPr>
      <w:r w:rsidRPr="00085FD6">
        <w:rPr>
          <w:lang w:eastAsia="uk-UA"/>
        </w:rPr>
        <w:t xml:space="preserve">Заслухавши інформацію начальника відділу  комунального майна та приватизації Пасемко Н. А. щодо необхідності внесення до Програм, розроблених відділом комунального майна та приватизації , відповідно до </w:t>
      </w:r>
      <w:r w:rsidRPr="00085FD6">
        <w:t xml:space="preserve">п.1, ч.2  ст.52, ст. 59, ч.1, ст.73 Закону України „Про місцеве самоврядування в Україні”, виконавчий комітет Новороздільської міської ради: </w:t>
      </w:r>
    </w:p>
    <w:p w:rsidR="00236D4F" w:rsidRPr="00085FD6"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uk-UA"/>
        </w:rPr>
      </w:pPr>
    </w:p>
    <w:p w:rsidR="00236D4F" w:rsidRPr="00085FD6"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85FD6">
        <w:rPr>
          <w:lang w:eastAsia="uk-UA"/>
        </w:rPr>
        <w:t>ВИРІШИВ:</w:t>
      </w:r>
    </w:p>
    <w:p w:rsidR="00236D4F" w:rsidRPr="00085FD6" w:rsidRDefault="00236D4F" w:rsidP="00236D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236D4F" w:rsidRPr="00085FD6" w:rsidRDefault="00236D4F" w:rsidP="00753354">
      <w:pPr>
        <w:numPr>
          <w:ilvl w:val="0"/>
          <w:numId w:val="17"/>
        </w:numPr>
        <w:suppressAutoHyphens/>
        <w:contextualSpacing/>
        <w:jc w:val="both"/>
        <w:rPr>
          <w:lang w:eastAsia="uk-UA"/>
        </w:rPr>
      </w:pPr>
      <w:r w:rsidRPr="00085FD6">
        <w:rPr>
          <w:lang w:eastAsia="uk-UA"/>
        </w:rPr>
        <w:t>Погодити внесення змін:</w:t>
      </w:r>
    </w:p>
    <w:p w:rsidR="00236D4F" w:rsidRPr="00A1326E" w:rsidRDefault="00A1326E" w:rsidP="00A132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pPr>
      <w:r>
        <w:rPr>
          <w:lang w:val="uk-UA"/>
        </w:rPr>
        <w:t xml:space="preserve">- </w:t>
      </w:r>
      <w:r w:rsidR="00236D4F" w:rsidRPr="00A1326E">
        <w:t xml:space="preserve">до </w:t>
      </w:r>
      <w:r w:rsidR="00236D4F" w:rsidRPr="00A1326E">
        <w:rPr>
          <w:bCs/>
        </w:rPr>
        <w:t xml:space="preserve">Екологічної програми м. Новий Розділ на 2018 рік та прогноз на 2019-2020р.р., а саме зменшити фінансування </w:t>
      </w:r>
      <w:r w:rsidR="00236D4F" w:rsidRPr="00A1326E">
        <w:t>Заходу 1 «Паспортизація гідротехнічних споруд» Завдання 3 «</w:t>
      </w:r>
      <w:r w:rsidR="00236D4F" w:rsidRPr="00A1326E">
        <w:rPr>
          <w:bCs/>
        </w:rPr>
        <w:t>Охорона і раціональне використання водних ресурсів» з 30.0 тис.грн. на 15.0 тис.грн. та долучити Завдання 4 «Забезпечення екологічно-безпечного збирання  та зберігання ТПВ на території Новороздільської міської ради»</w:t>
      </w:r>
      <w:r w:rsidR="00CD2161">
        <w:rPr>
          <w:bCs/>
          <w:lang w:val="uk-UA"/>
        </w:rPr>
        <w:t xml:space="preserve"> (Додається)</w:t>
      </w:r>
      <w:r w:rsidR="00912EE5" w:rsidRPr="00A1326E">
        <w:rPr>
          <w:bCs/>
        </w:rPr>
        <w:t>.</w:t>
      </w:r>
    </w:p>
    <w:p w:rsidR="00236D4F" w:rsidRPr="00085FD6" w:rsidRDefault="00236D4F" w:rsidP="00236D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8"/>
        <w:jc w:val="both"/>
        <w:rPr>
          <w:lang w:eastAsia="uk-UA"/>
        </w:rPr>
      </w:pPr>
      <w:r w:rsidRPr="00085FD6">
        <w:rPr>
          <w:lang w:eastAsia="uk-UA"/>
        </w:rPr>
        <w:t>2. Відділу комунального майна та приватизації (нач. Пасемко Н.А.) подати зміни до   Програми на розгляд сесією міської ради.</w:t>
      </w:r>
    </w:p>
    <w:p w:rsidR="00236D4F" w:rsidRPr="00085FD6" w:rsidRDefault="00236D4F" w:rsidP="00236D4F">
      <w:pPr>
        <w:jc w:val="both"/>
        <w:rPr>
          <w:bCs/>
        </w:rPr>
      </w:pPr>
      <w:r w:rsidRPr="00085FD6">
        <w:t xml:space="preserve">          3</w:t>
      </w:r>
      <w:r w:rsidRPr="00085FD6">
        <w:rPr>
          <w:bCs/>
        </w:rPr>
        <w:t>. Контроль за виконанням даного рішення покласти на заступника міського голови Цюру А. С.</w:t>
      </w:r>
    </w:p>
    <w:p w:rsidR="00236D4F" w:rsidRDefault="00236D4F" w:rsidP="00236D4F">
      <w:pPr>
        <w:jc w:val="both"/>
        <w:rPr>
          <w:lang w:val="uk-UA"/>
        </w:rPr>
      </w:pPr>
      <w:r w:rsidRPr="00085FD6">
        <w:t xml:space="preserve"> </w:t>
      </w:r>
    </w:p>
    <w:p w:rsidR="00B46BB4" w:rsidRPr="00B46BB4" w:rsidRDefault="00B46BB4" w:rsidP="00236D4F">
      <w:pPr>
        <w:jc w:val="both"/>
        <w:rPr>
          <w:lang w:val="uk-UA"/>
        </w:rPr>
      </w:pPr>
    </w:p>
    <w:p w:rsidR="00236D4F" w:rsidRPr="00912EE5" w:rsidRDefault="00912EE5"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Pr>
          <w:lang w:eastAsia="uk-UA"/>
        </w:rPr>
        <w:t>МІСЬКИЙ   ГОЛОВА</w:t>
      </w:r>
      <w:r>
        <w:rPr>
          <w:lang w:eastAsia="uk-UA"/>
        </w:rPr>
        <w:tab/>
      </w:r>
      <w:r>
        <w:rPr>
          <w:lang w:eastAsia="uk-UA"/>
        </w:rPr>
        <w:tab/>
      </w:r>
      <w:r>
        <w:rPr>
          <w:lang w:eastAsia="uk-UA"/>
        </w:rPr>
        <w:tab/>
      </w:r>
      <w:r>
        <w:rPr>
          <w:lang w:eastAsia="uk-UA"/>
        </w:rPr>
        <w:tab/>
        <w:t>А</w:t>
      </w:r>
      <w:r>
        <w:rPr>
          <w:lang w:val="uk-UA" w:eastAsia="uk-UA"/>
        </w:rPr>
        <w:t>ндрій</w:t>
      </w:r>
      <w:r w:rsidR="00236D4F" w:rsidRPr="00912EE5">
        <w:rPr>
          <w:lang w:eastAsia="uk-UA"/>
        </w:rPr>
        <w:t xml:space="preserve">   МЕЛЕШКО</w:t>
      </w:r>
    </w:p>
    <w:p w:rsidR="00236D4F" w:rsidRPr="00E011D8"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sectPr w:rsidR="00236D4F" w:rsidRPr="00E011D8" w:rsidSect="00912EE5">
          <w:pgSz w:w="11906" w:h="16838"/>
          <w:pgMar w:top="851" w:right="707" w:bottom="851" w:left="1418" w:header="709" w:footer="709" w:gutter="0"/>
          <w:cols w:space="708"/>
          <w:docGrid w:linePitch="360"/>
        </w:sectPr>
      </w:pPr>
    </w:p>
    <w:p w:rsidR="00E011D8" w:rsidRDefault="00CD2161" w:rsidP="00E011D8">
      <w:pPr>
        <w:autoSpaceDE w:val="0"/>
        <w:autoSpaceDN w:val="0"/>
        <w:adjustRightInd w:val="0"/>
        <w:jc w:val="right"/>
        <w:rPr>
          <w:b/>
          <w:lang w:val="uk-UA" w:eastAsia="uk-UA"/>
        </w:rPr>
      </w:pPr>
      <w:r>
        <w:rPr>
          <w:b/>
          <w:lang w:val="uk-UA" w:eastAsia="uk-UA"/>
        </w:rPr>
        <w:lastRenderedPageBreak/>
        <w:t>Д</w:t>
      </w:r>
      <w:r w:rsidR="005E7175">
        <w:rPr>
          <w:b/>
          <w:lang w:val="uk-UA" w:eastAsia="uk-UA"/>
        </w:rPr>
        <w:t>одаток до рішення виконкому № 51</w:t>
      </w:r>
      <w:r>
        <w:rPr>
          <w:b/>
          <w:lang w:val="uk-UA" w:eastAsia="uk-UA"/>
        </w:rPr>
        <w:t xml:space="preserve"> </w:t>
      </w:r>
      <w:r w:rsidR="00E011D8">
        <w:rPr>
          <w:b/>
          <w:lang w:val="uk-UA" w:eastAsia="uk-UA"/>
        </w:rPr>
        <w:t>від 22.02.18р.</w:t>
      </w:r>
    </w:p>
    <w:p w:rsidR="00236D4F" w:rsidRPr="00085FD6" w:rsidRDefault="00236D4F" w:rsidP="00236D4F">
      <w:pPr>
        <w:autoSpaceDE w:val="0"/>
        <w:autoSpaceDN w:val="0"/>
        <w:adjustRightInd w:val="0"/>
        <w:jc w:val="center"/>
        <w:rPr>
          <w:b/>
          <w:lang w:eastAsia="uk-UA"/>
        </w:rPr>
      </w:pPr>
      <w:r w:rsidRPr="00085FD6">
        <w:rPr>
          <w:b/>
          <w:lang w:eastAsia="uk-UA"/>
        </w:rPr>
        <w:t xml:space="preserve">Завдання та Заходи Екологічної програми м. Новий Розділ на 2018 та прогноз на 2019-2020 роки </w:t>
      </w:r>
    </w:p>
    <w:p w:rsidR="00236D4F" w:rsidRPr="00085FD6" w:rsidRDefault="00236D4F"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eastAsia="uk-UA"/>
        </w:rPr>
      </w:pPr>
      <w:r w:rsidRPr="00085FD6">
        <w:rPr>
          <w:b/>
          <w:lang w:eastAsia="uk-UA"/>
        </w:rPr>
        <w:t>Тис. грн.</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047"/>
        <w:gridCol w:w="1842"/>
        <w:gridCol w:w="1220"/>
        <w:gridCol w:w="1982"/>
        <w:gridCol w:w="1982"/>
        <w:gridCol w:w="2160"/>
        <w:gridCol w:w="1800"/>
        <w:gridCol w:w="1771"/>
      </w:tblGrid>
      <w:tr w:rsidR="00236D4F" w:rsidRPr="00085FD6" w:rsidTr="00CA2ED3">
        <w:trPr>
          <w:cantSplit/>
          <w:trHeight w:hRule="exact" w:val="380"/>
        </w:trPr>
        <w:tc>
          <w:tcPr>
            <w:tcW w:w="517" w:type="dxa"/>
            <w:vMerge w:val="restart"/>
          </w:tcPr>
          <w:p w:rsidR="00236D4F" w:rsidRPr="00085FD6" w:rsidRDefault="00236D4F" w:rsidP="00CA2ED3">
            <w:pPr>
              <w:autoSpaceDE w:val="0"/>
              <w:autoSpaceDN w:val="0"/>
              <w:adjustRightInd w:val="0"/>
              <w:jc w:val="center"/>
              <w:rPr>
                <w:b/>
                <w:lang w:eastAsia="uk-UA"/>
              </w:rPr>
            </w:pPr>
          </w:p>
        </w:tc>
        <w:tc>
          <w:tcPr>
            <w:tcW w:w="2047" w:type="dxa"/>
            <w:vMerge w:val="restart"/>
          </w:tcPr>
          <w:p w:rsidR="00236D4F" w:rsidRPr="00085FD6" w:rsidRDefault="00236D4F" w:rsidP="00CA2ED3">
            <w:pPr>
              <w:autoSpaceDE w:val="0"/>
              <w:autoSpaceDN w:val="0"/>
              <w:adjustRightInd w:val="0"/>
              <w:rPr>
                <w:i/>
                <w:lang w:eastAsia="uk-UA"/>
              </w:rPr>
            </w:pPr>
            <w:r w:rsidRPr="00085FD6">
              <w:rPr>
                <w:i/>
                <w:lang w:eastAsia="uk-UA"/>
              </w:rPr>
              <w:t>Завдання 4</w:t>
            </w:r>
          </w:p>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r w:rsidRPr="00085FD6">
              <w:rPr>
                <w:b/>
                <w:bCs/>
                <w:color w:val="292B2C"/>
                <w:lang w:eastAsia="uk-UA"/>
              </w:rPr>
              <w:t xml:space="preserve">Придбання спецтехніки та машин для збору транспортування, знешкодження, складування побутових відходів для Новороздільської міської ради Львівської області </w:t>
            </w:r>
          </w:p>
        </w:tc>
        <w:tc>
          <w:tcPr>
            <w:tcW w:w="1842" w:type="dxa"/>
            <w:vMerge w:val="restart"/>
          </w:tcPr>
          <w:p w:rsidR="00236D4F" w:rsidRPr="00085FD6" w:rsidRDefault="00236D4F" w:rsidP="00CA2ED3">
            <w:pPr>
              <w:autoSpaceDE w:val="0"/>
              <w:autoSpaceDN w:val="0"/>
              <w:adjustRightInd w:val="0"/>
              <w:rPr>
                <w:i/>
                <w:lang w:eastAsia="uk-UA"/>
              </w:rPr>
            </w:pPr>
            <w:r w:rsidRPr="00085FD6">
              <w:rPr>
                <w:i/>
                <w:lang w:eastAsia="uk-UA"/>
              </w:rPr>
              <w:t>Захід 1</w:t>
            </w:r>
          </w:p>
          <w:p w:rsidR="00236D4F" w:rsidRPr="00085FD6" w:rsidRDefault="00236D4F" w:rsidP="00CA2ED3">
            <w:pPr>
              <w:autoSpaceDE w:val="0"/>
              <w:autoSpaceDN w:val="0"/>
              <w:adjustRightInd w:val="0"/>
              <w:rPr>
                <w:i/>
                <w:lang w:eastAsia="uk-UA"/>
              </w:rPr>
            </w:pPr>
            <w:r w:rsidRPr="00085FD6">
              <w:rPr>
                <w:i/>
                <w:lang w:eastAsia="uk-UA"/>
              </w:rPr>
              <w:t xml:space="preserve">Придбання </w:t>
            </w:r>
          </w:p>
          <w:p w:rsidR="00236D4F" w:rsidRPr="00085FD6" w:rsidRDefault="00236D4F" w:rsidP="00CA2ED3">
            <w:pPr>
              <w:autoSpaceDE w:val="0"/>
              <w:autoSpaceDN w:val="0"/>
              <w:adjustRightInd w:val="0"/>
              <w:rPr>
                <w:i/>
                <w:lang w:eastAsia="uk-UA"/>
              </w:rPr>
            </w:pPr>
            <w:r w:rsidRPr="00085FD6">
              <w:rPr>
                <w:i/>
                <w:lang w:eastAsia="uk-UA"/>
              </w:rPr>
              <w:t xml:space="preserve">екскаватора –погрузчика </w:t>
            </w:r>
            <w:r w:rsidRPr="00085FD6">
              <w:rPr>
                <w:i/>
                <w:lang w:val="en-US" w:eastAsia="uk-UA"/>
              </w:rPr>
              <w:t>Terex</w:t>
            </w:r>
            <w:r w:rsidRPr="00085FD6">
              <w:rPr>
                <w:i/>
                <w:lang w:eastAsia="uk-UA"/>
              </w:rPr>
              <w:t xml:space="preserve"> </w:t>
            </w:r>
            <w:r w:rsidRPr="00085FD6">
              <w:rPr>
                <w:i/>
                <w:lang w:val="en-US" w:eastAsia="uk-UA"/>
              </w:rPr>
              <w:t>TLB</w:t>
            </w:r>
            <w:r w:rsidRPr="00085FD6">
              <w:rPr>
                <w:i/>
                <w:lang w:eastAsia="uk-UA"/>
              </w:rPr>
              <w:t xml:space="preserve"> 850</w:t>
            </w:r>
          </w:p>
          <w:p w:rsidR="00236D4F" w:rsidRPr="00085FD6" w:rsidRDefault="00236D4F" w:rsidP="00CA2ED3">
            <w:pPr>
              <w:autoSpaceDE w:val="0"/>
              <w:autoSpaceDN w:val="0"/>
              <w:adjustRightInd w:val="0"/>
              <w:rPr>
                <w:i/>
                <w:lang w:eastAsia="uk-UA"/>
              </w:rPr>
            </w:pPr>
            <w:r w:rsidRPr="00085FD6">
              <w:rPr>
                <w:i/>
                <w:lang w:eastAsia="uk-UA"/>
              </w:rPr>
              <w:t>або аналог</w:t>
            </w:r>
          </w:p>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затрат,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w:t>
            </w:r>
          </w:p>
        </w:tc>
        <w:tc>
          <w:tcPr>
            <w:tcW w:w="1982"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Виконавчий комітет</w:t>
            </w:r>
          </w:p>
          <w:p w:rsidR="00236D4F" w:rsidRPr="00085FD6" w:rsidRDefault="00236D4F" w:rsidP="00CA2ED3">
            <w:pPr>
              <w:autoSpaceDE w:val="0"/>
              <w:autoSpaceDN w:val="0"/>
              <w:adjustRightInd w:val="0"/>
              <w:rPr>
                <w:lang w:eastAsia="uk-UA"/>
              </w:rPr>
            </w:pPr>
          </w:p>
        </w:tc>
        <w:tc>
          <w:tcPr>
            <w:tcW w:w="2160"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Державний  бюджет</w:t>
            </w:r>
          </w:p>
          <w:p w:rsidR="00236D4F" w:rsidRPr="00085FD6" w:rsidRDefault="00236D4F" w:rsidP="00CA2ED3">
            <w:pPr>
              <w:autoSpaceDE w:val="0"/>
              <w:autoSpaceDN w:val="0"/>
              <w:adjustRightInd w:val="0"/>
              <w:rPr>
                <w:lang w:eastAsia="uk-UA"/>
              </w:rPr>
            </w:pPr>
          </w:p>
        </w:tc>
        <w:tc>
          <w:tcPr>
            <w:tcW w:w="1800" w:type="dxa"/>
            <w:vMerge w:val="restart"/>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r w:rsidRPr="00085FD6">
              <w:rPr>
                <w:lang w:eastAsia="uk-UA"/>
              </w:rPr>
              <w:t>3200,0</w:t>
            </w:r>
          </w:p>
        </w:tc>
        <w:tc>
          <w:tcPr>
            <w:tcW w:w="1771" w:type="dxa"/>
            <w:vMerge w:val="restart"/>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r w:rsidRPr="00085FD6">
              <w:rPr>
                <w:lang w:eastAsia="uk-UA"/>
              </w:rPr>
              <w:t>Оновлення автобази  забезпечить функціонування роботи об’єктів комунального господарства, належне надання послуг населенню, наведення порядку з вивезення ТПВ  на довкілля і здоров’я мешканців міста.</w:t>
            </w:r>
          </w:p>
        </w:tc>
      </w:tr>
      <w:tr w:rsidR="00236D4F" w:rsidRPr="00085FD6" w:rsidTr="00CA2ED3">
        <w:trPr>
          <w:cantSplit/>
          <w:trHeight w:hRule="exact" w:val="327"/>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tc>
        <w:tc>
          <w:tcPr>
            <w:tcW w:w="1842" w:type="dxa"/>
            <w:vMerge/>
          </w:tcPr>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продукту, шт</w:t>
            </w:r>
          </w:p>
        </w:tc>
        <w:tc>
          <w:tcPr>
            <w:tcW w:w="1982"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20"/>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tc>
        <w:tc>
          <w:tcPr>
            <w:tcW w:w="1842" w:type="dxa"/>
            <w:vMerge/>
          </w:tcPr>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ефективності,</w:t>
            </w:r>
          </w:p>
          <w:p w:rsidR="00236D4F" w:rsidRPr="00085FD6" w:rsidRDefault="00236D4F" w:rsidP="00CA2ED3">
            <w:pPr>
              <w:autoSpaceDE w:val="0"/>
              <w:autoSpaceDN w:val="0"/>
              <w:adjustRightInd w:val="0"/>
              <w:rPr>
                <w:lang w:eastAsia="uk-UA"/>
              </w:rPr>
            </w:pPr>
            <w:r w:rsidRPr="00085FD6">
              <w:rPr>
                <w:lang w:eastAsia="uk-UA"/>
              </w:rPr>
              <w:t>тис.грн/ м</w:t>
            </w:r>
            <w:r w:rsidRPr="00085FD6">
              <w:rPr>
                <w:vertAlign w:val="superscript"/>
                <w:lang w:eastAsia="uk-UA"/>
              </w:rPr>
              <w:t>2</w:t>
            </w:r>
          </w:p>
        </w:tc>
        <w:tc>
          <w:tcPr>
            <w:tcW w:w="1982" w:type="dxa"/>
            <w:vMerge/>
            <w:shd w:val="clear" w:color="auto" w:fill="auto"/>
            <w:vAlign w:val="center"/>
          </w:tcPr>
          <w:p w:rsidR="00236D4F" w:rsidRPr="00085FD6" w:rsidRDefault="00236D4F" w:rsidP="00CA2ED3">
            <w:pPr>
              <w:autoSpaceDE w:val="0"/>
              <w:autoSpaceDN w:val="0"/>
              <w:adjustRightInd w:val="0"/>
              <w:jc w:val="center"/>
              <w:rPr>
                <w:lang w:eastAsia="uk-UA"/>
              </w:rPr>
            </w:pP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544"/>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tc>
        <w:tc>
          <w:tcPr>
            <w:tcW w:w="1842" w:type="dxa"/>
            <w:vMerge/>
          </w:tcPr>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ефективності,</w:t>
            </w:r>
          </w:p>
          <w:p w:rsidR="00236D4F" w:rsidRPr="00085FD6" w:rsidRDefault="00236D4F" w:rsidP="00CA2ED3">
            <w:pPr>
              <w:autoSpaceDE w:val="0"/>
              <w:autoSpaceDN w:val="0"/>
              <w:adjustRightInd w:val="0"/>
              <w:rPr>
                <w:lang w:eastAsia="uk-UA"/>
              </w:rPr>
            </w:pPr>
            <w:r w:rsidRPr="00085FD6">
              <w:rPr>
                <w:lang w:eastAsia="uk-UA"/>
              </w:rPr>
              <w:t>тис.грн/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3200,0</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468"/>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tc>
        <w:tc>
          <w:tcPr>
            <w:tcW w:w="1842" w:type="dxa"/>
            <w:vMerge/>
          </w:tcPr>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якості, %</w:t>
            </w:r>
          </w:p>
        </w:tc>
        <w:tc>
          <w:tcPr>
            <w:tcW w:w="1982" w:type="dxa"/>
            <w:shd w:val="clear" w:color="auto" w:fill="auto"/>
          </w:tcPr>
          <w:p w:rsidR="00236D4F" w:rsidRPr="00085FD6" w:rsidRDefault="00236D4F" w:rsidP="00CA2ED3">
            <w:pPr>
              <w:autoSpaceDE w:val="0"/>
              <w:autoSpaceDN w:val="0"/>
              <w:adjustRightInd w:val="0"/>
              <w:rPr>
                <w:lang w:eastAsia="uk-UA"/>
              </w:rPr>
            </w:pPr>
            <w:r w:rsidRPr="00085FD6">
              <w:rPr>
                <w:lang w:eastAsia="uk-UA"/>
              </w:rPr>
              <w:t xml:space="preserve">100 </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432"/>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val="restart"/>
          </w:tcPr>
          <w:p w:rsidR="00236D4F" w:rsidRPr="00085FD6" w:rsidRDefault="00236D4F" w:rsidP="00CA2ED3">
            <w:pPr>
              <w:autoSpaceDE w:val="0"/>
              <w:autoSpaceDN w:val="0"/>
              <w:adjustRightInd w:val="0"/>
              <w:rPr>
                <w:i/>
                <w:lang w:eastAsia="uk-UA"/>
              </w:rPr>
            </w:pPr>
            <w:r w:rsidRPr="00085FD6">
              <w:rPr>
                <w:i/>
                <w:lang w:eastAsia="uk-UA"/>
              </w:rPr>
              <w:t>Захід 2</w:t>
            </w:r>
          </w:p>
          <w:p w:rsidR="00236D4F" w:rsidRPr="00085FD6" w:rsidRDefault="00236D4F" w:rsidP="00CA2ED3">
            <w:pPr>
              <w:autoSpaceDE w:val="0"/>
              <w:autoSpaceDN w:val="0"/>
              <w:adjustRightInd w:val="0"/>
              <w:rPr>
                <w:i/>
                <w:lang w:eastAsia="uk-UA"/>
              </w:rPr>
            </w:pPr>
            <w:r w:rsidRPr="00085FD6">
              <w:rPr>
                <w:i/>
                <w:lang w:eastAsia="uk-UA"/>
              </w:rPr>
              <w:t>Сміттєвоз із заднім завантаженням СБМ-304/1 на шасі МАЗ -5340</w:t>
            </w:r>
          </w:p>
          <w:p w:rsidR="00236D4F" w:rsidRPr="00085FD6" w:rsidRDefault="00236D4F" w:rsidP="00CA2ED3">
            <w:pPr>
              <w:autoSpaceDE w:val="0"/>
              <w:autoSpaceDN w:val="0"/>
              <w:adjustRightInd w:val="0"/>
              <w:rPr>
                <w:i/>
                <w:lang w:eastAsia="uk-UA"/>
              </w:rPr>
            </w:pPr>
            <w:r w:rsidRPr="00085FD6">
              <w:rPr>
                <w:i/>
                <w:lang w:eastAsia="uk-UA"/>
              </w:rPr>
              <w:t>або аналог</w:t>
            </w:r>
          </w:p>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затрат,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w:t>
            </w:r>
          </w:p>
        </w:tc>
        <w:tc>
          <w:tcPr>
            <w:tcW w:w="1982"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Виконавчий комітет</w:t>
            </w:r>
          </w:p>
          <w:p w:rsidR="00236D4F" w:rsidRPr="00085FD6" w:rsidRDefault="00236D4F" w:rsidP="00CA2ED3">
            <w:pPr>
              <w:autoSpaceDE w:val="0"/>
              <w:autoSpaceDN w:val="0"/>
              <w:adjustRightInd w:val="0"/>
              <w:rPr>
                <w:lang w:eastAsia="uk-UA"/>
              </w:rPr>
            </w:pPr>
          </w:p>
        </w:tc>
        <w:tc>
          <w:tcPr>
            <w:tcW w:w="2160"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Державний  бюджет</w:t>
            </w:r>
          </w:p>
          <w:p w:rsidR="00236D4F" w:rsidRPr="00085FD6" w:rsidRDefault="00236D4F" w:rsidP="00CA2ED3">
            <w:pPr>
              <w:autoSpaceDE w:val="0"/>
              <w:autoSpaceDN w:val="0"/>
              <w:adjustRightInd w:val="0"/>
              <w:rPr>
                <w:lang w:eastAsia="uk-UA"/>
              </w:rPr>
            </w:pPr>
          </w:p>
        </w:tc>
        <w:tc>
          <w:tcPr>
            <w:tcW w:w="1800" w:type="dxa"/>
            <w:vMerge w:val="restart"/>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r w:rsidRPr="00085FD6">
              <w:rPr>
                <w:lang w:eastAsia="uk-UA"/>
              </w:rPr>
              <w:t>3000,0</w:t>
            </w: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567"/>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продукту,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hRule="exact" w:val="561"/>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ефективності,</w:t>
            </w:r>
          </w:p>
          <w:p w:rsidR="00236D4F" w:rsidRPr="00085FD6" w:rsidRDefault="00236D4F" w:rsidP="00CA2ED3">
            <w:pPr>
              <w:autoSpaceDE w:val="0"/>
              <w:autoSpaceDN w:val="0"/>
              <w:adjustRightInd w:val="0"/>
              <w:rPr>
                <w:lang w:eastAsia="uk-UA"/>
              </w:rPr>
            </w:pPr>
            <w:r w:rsidRPr="00085FD6">
              <w:rPr>
                <w:lang w:eastAsia="uk-UA"/>
              </w:rPr>
              <w:t>тис.грн/ м</w:t>
            </w:r>
            <w:r w:rsidRPr="00085FD6">
              <w:rPr>
                <w:vertAlign w:val="superscript"/>
                <w:lang w:eastAsia="uk-UA"/>
              </w:rPr>
              <w:t>2</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3000,0</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val="549"/>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якості, %</w:t>
            </w:r>
          </w:p>
        </w:tc>
        <w:tc>
          <w:tcPr>
            <w:tcW w:w="1982" w:type="dxa"/>
            <w:shd w:val="clear" w:color="auto" w:fill="auto"/>
          </w:tcPr>
          <w:p w:rsidR="00236D4F" w:rsidRPr="00085FD6" w:rsidRDefault="00236D4F" w:rsidP="00CA2ED3">
            <w:pPr>
              <w:autoSpaceDE w:val="0"/>
              <w:autoSpaceDN w:val="0"/>
              <w:adjustRightInd w:val="0"/>
              <w:rPr>
                <w:lang w:eastAsia="uk-UA"/>
              </w:rPr>
            </w:pPr>
            <w:r w:rsidRPr="00085FD6">
              <w:rPr>
                <w:lang w:eastAsia="uk-UA"/>
              </w:rPr>
              <w:t xml:space="preserve">100 </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hRule="exact" w:val="525"/>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val="restart"/>
          </w:tcPr>
          <w:p w:rsidR="00236D4F" w:rsidRPr="00085FD6" w:rsidRDefault="00236D4F" w:rsidP="00CA2ED3">
            <w:pPr>
              <w:autoSpaceDE w:val="0"/>
              <w:autoSpaceDN w:val="0"/>
              <w:adjustRightInd w:val="0"/>
              <w:rPr>
                <w:i/>
                <w:lang w:eastAsia="uk-UA"/>
              </w:rPr>
            </w:pPr>
            <w:r w:rsidRPr="00085FD6">
              <w:rPr>
                <w:i/>
                <w:lang w:eastAsia="uk-UA"/>
              </w:rPr>
              <w:t>Захід 3</w:t>
            </w:r>
          </w:p>
          <w:p w:rsidR="00236D4F" w:rsidRPr="00085FD6" w:rsidRDefault="00236D4F" w:rsidP="00CA2ED3">
            <w:pPr>
              <w:autoSpaceDE w:val="0"/>
              <w:autoSpaceDN w:val="0"/>
              <w:adjustRightInd w:val="0"/>
              <w:rPr>
                <w:i/>
                <w:lang w:eastAsia="uk-UA"/>
              </w:rPr>
            </w:pPr>
            <w:r w:rsidRPr="00085FD6">
              <w:rPr>
                <w:i/>
                <w:lang w:eastAsia="uk-UA"/>
              </w:rPr>
              <w:t xml:space="preserve">Придбання </w:t>
            </w:r>
          </w:p>
          <w:p w:rsidR="00236D4F" w:rsidRPr="00085FD6" w:rsidRDefault="00236D4F" w:rsidP="00CA2ED3">
            <w:pPr>
              <w:autoSpaceDE w:val="0"/>
              <w:autoSpaceDN w:val="0"/>
              <w:adjustRightInd w:val="0"/>
              <w:rPr>
                <w:i/>
                <w:lang w:eastAsia="uk-UA"/>
              </w:rPr>
            </w:pPr>
            <w:r w:rsidRPr="00085FD6">
              <w:rPr>
                <w:i/>
                <w:lang w:eastAsia="uk-UA"/>
              </w:rPr>
              <w:t>машини з поворотнім відвалом на базі самоскида МАЗ – 6501 або аналог</w:t>
            </w:r>
          </w:p>
          <w:p w:rsidR="00236D4F" w:rsidRPr="00085FD6" w:rsidRDefault="00236D4F" w:rsidP="00CA2ED3">
            <w:pPr>
              <w:autoSpaceDE w:val="0"/>
              <w:autoSpaceDN w:val="0"/>
              <w:adjustRightInd w:val="0"/>
              <w:rPr>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затрат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w:t>
            </w:r>
          </w:p>
        </w:tc>
        <w:tc>
          <w:tcPr>
            <w:tcW w:w="1982"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Виконавчий комітет</w:t>
            </w:r>
          </w:p>
          <w:p w:rsidR="00236D4F" w:rsidRPr="00085FD6" w:rsidRDefault="00236D4F" w:rsidP="00CA2ED3">
            <w:pPr>
              <w:autoSpaceDE w:val="0"/>
              <w:autoSpaceDN w:val="0"/>
              <w:adjustRightInd w:val="0"/>
              <w:rPr>
                <w:lang w:eastAsia="uk-UA"/>
              </w:rPr>
            </w:pPr>
          </w:p>
        </w:tc>
        <w:tc>
          <w:tcPr>
            <w:tcW w:w="2160"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Державний  бюджет</w:t>
            </w:r>
          </w:p>
          <w:p w:rsidR="00236D4F" w:rsidRPr="00085FD6" w:rsidRDefault="00236D4F" w:rsidP="00CA2ED3">
            <w:pPr>
              <w:autoSpaceDE w:val="0"/>
              <w:autoSpaceDN w:val="0"/>
              <w:adjustRightInd w:val="0"/>
              <w:rPr>
                <w:lang w:eastAsia="uk-UA"/>
              </w:rPr>
            </w:pPr>
          </w:p>
        </w:tc>
        <w:tc>
          <w:tcPr>
            <w:tcW w:w="1800" w:type="dxa"/>
            <w:vMerge w:val="restart"/>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r w:rsidRPr="00085FD6">
              <w:rPr>
                <w:lang w:eastAsia="uk-UA"/>
              </w:rPr>
              <w:t>3800,0</w:t>
            </w: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427"/>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продукту, шт</w:t>
            </w:r>
          </w:p>
        </w:tc>
        <w:tc>
          <w:tcPr>
            <w:tcW w:w="1982" w:type="dxa"/>
            <w:shd w:val="clear" w:color="auto" w:fill="auto"/>
            <w:vAlign w:val="center"/>
          </w:tcPr>
          <w:p w:rsidR="00236D4F" w:rsidRPr="00085FD6" w:rsidRDefault="00236D4F" w:rsidP="00CA2ED3">
            <w:pPr>
              <w:autoSpaceDE w:val="0"/>
              <w:autoSpaceDN w:val="0"/>
              <w:adjustRightInd w:val="0"/>
              <w:ind w:left="-52" w:right="117" w:firstLine="52"/>
              <w:rPr>
                <w:lang w:eastAsia="uk-UA"/>
              </w:rPr>
            </w:pPr>
            <w:r w:rsidRPr="00085FD6">
              <w:rPr>
                <w:lang w:eastAsia="uk-UA"/>
              </w:rPr>
              <w:t>1</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hRule="exact" w:val="443"/>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ефективності,</w:t>
            </w:r>
          </w:p>
          <w:p w:rsidR="00236D4F" w:rsidRPr="00085FD6" w:rsidRDefault="00236D4F" w:rsidP="00CA2ED3">
            <w:pPr>
              <w:autoSpaceDE w:val="0"/>
              <w:autoSpaceDN w:val="0"/>
              <w:adjustRightInd w:val="0"/>
              <w:rPr>
                <w:lang w:eastAsia="uk-UA"/>
              </w:rPr>
            </w:pPr>
            <w:r w:rsidRPr="00085FD6">
              <w:rPr>
                <w:lang w:eastAsia="uk-UA"/>
              </w:rPr>
              <w:t>тис.грн/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3800,0</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val="928"/>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якості, %</w:t>
            </w:r>
          </w:p>
        </w:tc>
        <w:tc>
          <w:tcPr>
            <w:tcW w:w="1982" w:type="dxa"/>
            <w:shd w:val="clear" w:color="auto" w:fill="auto"/>
          </w:tcPr>
          <w:p w:rsidR="00236D4F" w:rsidRPr="00085FD6" w:rsidRDefault="00236D4F" w:rsidP="00CA2ED3">
            <w:pPr>
              <w:autoSpaceDE w:val="0"/>
              <w:autoSpaceDN w:val="0"/>
              <w:adjustRightInd w:val="0"/>
              <w:rPr>
                <w:lang w:eastAsia="uk-UA"/>
              </w:rPr>
            </w:pPr>
            <w:r w:rsidRPr="00085FD6">
              <w:rPr>
                <w:lang w:eastAsia="uk-UA"/>
              </w:rPr>
              <w:t xml:space="preserve">100 </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hRule="exact" w:val="444"/>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val="restart"/>
          </w:tcPr>
          <w:p w:rsidR="00236D4F" w:rsidRPr="00085FD6" w:rsidRDefault="00236D4F" w:rsidP="00CA2ED3">
            <w:pPr>
              <w:autoSpaceDE w:val="0"/>
              <w:autoSpaceDN w:val="0"/>
              <w:adjustRightInd w:val="0"/>
              <w:rPr>
                <w:i/>
                <w:lang w:eastAsia="uk-UA"/>
              </w:rPr>
            </w:pPr>
            <w:r w:rsidRPr="00085FD6">
              <w:rPr>
                <w:i/>
                <w:lang w:eastAsia="uk-UA"/>
              </w:rPr>
              <w:t>Захід 4</w:t>
            </w:r>
          </w:p>
          <w:p w:rsidR="00236D4F" w:rsidRPr="00E011D8" w:rsidRDefault="00236D4F" w:rsidP="00CA2ED3">
            <w:pPr>
              <w:autoSpaceDE w:val="0"/>
              <w:autoSpaceDN w:val="0"/>
              <w:adjustRightInd w:val="0"/>
              <w:rPr>
                <w:i/>
                <w:lang w:val="uk-UA" w:eastAsia="uk-UA"/>
              </w:rPr>
            </w:pPr>
            <w:r w:rsidRPr="00085FD6">
              <w:rPr>
                <w:i/>
                <w:lang w:eastAsia="uk-UA"/>
              </w:rPr>
              <w:t xml:space="preserve">Трактор МТЗ-320.4 з плужно-щіточним обладнанням або аналог </w:t>
            </w: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затрат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2</w:t>
            </w:r>
          </w:p>
        </w:tc>
        <w:tc>
          <w:tcPr>
            <w:tcW w:w="1982"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Виконавчий комітет</w:t>
            </w:r>
          </w:p>
          <w:p w:rsidR="00236D4F" w:rsidRPr="00085FD6" w:rsidRDefault="00236D4F" w:rsidP="00CA2ED3">
            <w:pPr>
              <w:autoSpaceDE w:val="0"/>
              <w:autoSpaceDN w:val="0"/>
              <w:adjustRightInd w:val="0"/>
              <w:rPr>
                <w:lang w:eastAsia="uk-UA"/>
              </w:rPr>
            </w:pPr>
          </w:p>
        </w:tc>
        <w:tc>
          <w:tcPr>
            <w:tcW w:w="2160" w:type="dxa"/>
            <w:vMerge w:val="restart"/>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Державний бюджет</w:t>
            </w:r>
          </w:p>
          <w:p w:rsidR="00236D4F" w:rsidRPr="00085FD6" w:rsidRDefault="00236D4F" w:rsidP="00CA2ED3">
            <w:pPr>
              <w:autoSpaceDE w:val="0"/>
              <w:autoSpaceDN w:val="0"/>
              <w:adjustRightInd w:val="0"/>
              <w:rPr>
                <w:lang w:eastAsia="uk-UA"/>
              </w:rPr>
            </w:pPr>
          </w:p>
        </w:tc>
        <w:tc>
          <w:tcPr>
            <w:tcW w:w="1800" w:type="dxa"/>
            <w:vMerge w:val="restart"/>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r w:rsidRPr="00085FD6">
              <w:rPr>
                <w:lang w:eastAsia="uk-UA"/>
              </w:rPr>
              <w:t>1000,0</w:t>
            </w: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rPr>
                <w:lang w:eastAsia="uk-UA"/>
              </w:rPr>
            </w:pPr>
          </w:p>
        </w:tc>
      </w:tr>
      <w:tr w:rsidR="00236D4F" w:rsidRPr="00085FD6" w:rsidTr="00CA2ED3">
        <w:trPr>
          <w:cantSplit/>
          <w:trHeight w:hRule="exact" w:val="313"/>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продукту,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2</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hRule="exact" w:val="459"/>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ефективності,</w:t>
            </w:r>
          </w:p>
          <w:p w:rsidR="00236D4F" w:rsidRPr="00085FD6" w:rsidRDefault="00236D4F" w:rsidP="00CA2ED3">
            <w:pPr>
              <w:autoSpaceDE w:val="0"/>
              <w:autoSpaceDN w:val="0"/>
              <w:adjustRightInd w:val="0"/>
              <w:rPr>
                <w:lang w:eastAsia="uk-UA"/>
              </w:rPr>
            </w:pPr>
            <w:r w:rsidRPr="00085FD6">
              <w:rPr>
                <w:lang w:eastAsia="uk-UA"/>
              </w:rPr>
              <w:t>тис.грн/ шт</w:t>
            </w:r>
          </w:p>
        </w:tc>
        <w:tc>
          <w:tcPr>
            <w:tcW w:w="1982" w:type="dxa"/>
            <w:shd w:val="clear" w:color="auto" w:fill="auto"/>
            <w:vAlign w:val="center"/>
          </w:tcPr>
          <w:p w:rsidR="00236D4F" w:rsidRPr="00085FD6" w:rsidRDefault="00236D4F" w:rsidP="00CA2ED3">
            <w:pPr>
              <w:autoSpaceDE w:val="0"/>
              <w:autoSpaceDN w:val="0"/>
              <w:adjustRightInd w:val="0"/>
              <w:rPr>
                <w:lang w:eastAsia="uk-UA"/>
              </w:rPr>
            </w:pPr>
            <w:r w:rsidRPr="00085FD6">
              <w:rPr>
                <w:lang w:eastAsia="uk-UA"/>
              </w:rPr>
              <w:t>1000,0</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r w:rsidR="00236D4F" w:rsidRPr="00085FD6" w:rsidTr="00CA2ED3">
        <w:trPr>
          <w:cantSplit/>
          <w:trHeight w:val="451"/>
        </w:trPr>
        <w:tc>
          <w:tcPr>
            <w:tcW w:w="517" w:type="dxa"/>
            <w:vMerge/>
          </w:tcPr>
          <w:p w:rsidR="00236D4F" w:rsidRPr="00085FD6" w:rsidRDefault="00236D4F" w:rsidP="00CA2ED3">
            <w:pPr>
              <w:autoSpaceDE w:val="0"/>
              <w:autoSpaceDN w:val="0"/>
              <w:adjustRightInd w:val="0"/>
              <w:jc w:val="center"/>
              <w:rPr>
                <w:b/>
                <w:lang w:eastAsia="uk-UA"/>
              </w:rPr>
            </w:pPr>
          </w:p>
        </w:tc>
        <w:tc>
          <w:tcPr>
            <w:tcW w:w="2047" w:type="dxa"/>
            <w:vMerge/>
          </w:tcPr>
          <w:p w:rsidR="00236D4F" w:rsidRPr="00085FD6" w:rsidRDefault="00236D4F" w:rsidP="00CA2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tc>
        <w:tc>
          <w:tcPr>
            <w:tcW w:w="1842" w:type="dxa"/>
            <w:vMerge/>
          </w:tcPr>
          <w:p w:rsidR="00236D4F" w:rsidRPr="00085FD6" w:rsidRDefault="00236D4F" w:rsidP="00CA2ED3">
            <w:pPr>
              <w:autoSpaceDE w:val="0"/>
              <w:autoSpaceDN w:val="0"/>
              <w:adjustRightInd w:val="0"/>
              <w:rPr>
                <w:i/>
                <w:lang w:eastAsia="uk-UA"/>
              </w:rPr>
            </w:pPr>
          </w:p>
        </w:tc>
        <w:tc>
          <w:tcPr>
            <w:tcW w:w="1220" w:type="dxa"/>
            <w:shd w:val="clear" w:color="auto" w:fill="auto"/>
          </w:tcPr>
          <w:p w:rsidR="00236D4F" w:rsidRPr="00085FD6" w:rsidRDefault="00236D4F" w:rsidP="00CA2ED3">
            <w:pPr>
              <w:autoSpaceDE w:val="0"/>
              <w:autoSpaceDN w:val="0"/>
              <w:adjustRightInd w:val="0"/>
              <w:rPr>
                <w:lang w:eastAsia="uk-UA"/>
              </w:rPr>
            </w:pPr>
            <w:r w:rsidRPr="00085FD6">
              <w:rPr>
                <w:lang w:eastAsia="uk-UA"/>
              </w:rPr>
              <w:t>якості, %</w:t>
            </w:r>
          </w:p>
        </w:tc>
        <w:tc>
          <w:tcPr>
            <w:tcW w:w="1982" w:type="dxa"/>
            <w:shd w:val="clear" w:color="auto" w:fill="auto"/>
          </w:tcPr>
          <w:p w:rsidR="00236D4F" w:rsidRPr="00085FD6" w:rsidRDefault="00236D4F" w:rsidP="00CA2ED3">
            <w:pPr>
              <w:autoSpaceDE w:val="0"/>
              <w:autoSpaceDN w:val="0"/>
              <w:adjustRightInd w:val="0"/>
              <w:rPr>
                <w:lang w:eastAsia="uk-UA"/>
              </w:rPr>
            </w:pPr>
            <w:r w:rsidRPr="00085FD6">
              <w:rPr>
                <w:lang w:eastAsia="uk-UA"/>
              </w:rPr>
              <w:t xml:space="preserve">100 </w:t>
            </w:r>
          </w:p>
        </w:tc>
        <w:tc>
          <w:tcPr>
            <w:tcW w:w="1982" w:type="dxa"/>
            <w:vMerge/>
            <w:shd w:val="clear" w:color="auto" w:fill="auto"/>
            <w:vAlign w:val="center"/>
          </w:tcPr>
          <w:p w:rsidR="00236D4F" w:rsidRPr="00085FD6" w:rsidRDefault="00236D4F" w:rsidP="00CA2ED3">
            <w:pPr>
              <w:autoSpaceDE w:val="0"/>
              <w:autoSpaceDN w:val="0"/>
              <w:adjustRightInd w:val="0"/>
              <w:rPr>
                <w:lang w:eastAsia="uk-UA"/>
              </w:rPr>
            </w:pPr>
          </w:p>
        </w:tc>
        <w:tc>
          <w:tcPr>
            <w:tcW w:w="2160" w:type="dxa"/>
            <w:vMerge/>
            <w:shd w:val="clear" w:color="auto" w:fill="auto"/>
            <w:vAlign w:val="center"/>
          </w:tcPr>
          <w:p w:rsidR="00236D4F" w:rsidRPr="00085FD6" w:rsidRDefault="00236D4F" w:rsidP="00CA2ED3">
            <w:pPr>
              <w:autoSpaceDE w:val="0"/>
              <w:autoSpaceDN w:val="0"/>
              <w:adjustRightInd w:val="0"/>
              <w:rPr>
                <w:lang w:eastAsia="uk-UA"/>
              </w:rPr>
            </w:pPr>
          </w:p>
        </w:tc>
        <w:tc>
          <w:tcPr>
            <w:tcW w:w="1800" w:type="dxa"/>
            <w:vMerge/>
            <w:tcBorders>
              <w:right w:val="single" w:sz="4" w:space="0" w:color="auto"/>
            </w:tcBorders>
            <w:shd w:val="clear" w:color="auto" w:fill="auto"/>
            <w:vAlign w:val="center"/>
          </w:tcPr>
          <w:p w:rsidR="00236D4F" w:rsidRPr="00085FD6" w:rsidRDefault="00236D4F" w:rsidP="00CA2ED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236D4F" w:rsidRPr="00085FD6" w:rsidRDefault="00236D4F" w:rsidP="00CA2ED3">
            <w:pPr>
              <w:autoSpaceDE w:val="0"/>
              <w:autoSpaceDN w:val="0"/>
              <w:adjustRightInd w:val="0"/>
            </w:pPr>
          </w:p>
        </w:tc>
      </w:tr>
    </w:tbl>
    <w:p w:rsidR="00236D4F" w:rsidRPr="00E011D8" w:rsidRDefault="00E011D8"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sectPr w:rsidR="00236D4F" w:rsidRPr="00E011D8" w:rsidSect="00E011D8">
          <w:pgSz w:w="16838" w:h="11906" w:orient="landscape"/>
          <w:pgMar w:top="851" w:right="851" w:bottom="1134" w:left="851" w:header="709" w:footer="709" w:gutter="0"/>
          <w:cols w:space="708"/>
          <w:docGrid w:linePitch="360"/>
        </w:sectPr>
      </w:pPr>
      <w:r>
        <w:rPr>
          <w:b/>
          <w:lang w:val="uk-UA" w:eastAsia="uk-UA"/>
        </w:rPr>
        <w:t>Керуючий справ</w:t>
      </w:r>
      <w:r w:rsidR="00B44DD9">
        <w:rPr>
          <w:b/>
          <w:lang w:val="uk-UA" w:eastAsia="uk-UA"/>
        </w:rPr>
        <w:t>ами виконкому</w:t>
      </w:r>
      <w:r w:rsidR="00B44DD9">
        <w:rPr>
          <w:b/>
          <w:lang w:val="uk-UA" w:eastAsia="uk-UA"/>
        </w:rPr>
        <w:tab/>
      </w:r>
      <w:r w:rsidR="00B44DD9">
        <w:rPr>
          <w:b/>
          <w:lang w:val="uk-UA" w:eastAsia="uk-UA"/>
        </w:rPr>
        <w:tab/>
      </w:r>
      <w:r w:rsidR="00B44DD9">
        <w:rPr>
          <w:b/>
          <w:lang w:val="uk-UA" w:eastAsia="uk-UA"/>
        </w:rPr>
        <w:tab/>
      </w:r>
      <w:r w:rsidR="00B44DD9">
        <w:rPr>
          <w:b/>
          <w:lang w:val="uk-UA" w:eastAsia="uk-UA"/>
        </w:rPr>
        <w:tab/>
      </w:r>
      <w:r w:rsidR="00B44DD9">
        <w:rPr>
          <w:b/>
          <w:lang w:val="uk-UA" w:eastAsia="uk-UA"/>
        </w:rPr>
        <w:tab/>
      </w:r>
      <w:r w:rsidR="00B44DD9">
        <w:rPr>
          <w:b/>
          <w:lang w:val="uk-UA" w:eastAsia="uk-UA"/>
        </w:rPr>
        <w:tab/>
        <w:t>А.В.Мельніков</w:t>
      </w:r>
    </w:p>
    <w:p w:rsidR="00CD2161" w:rsidRPr="00B44DD9" w:rsidRDefault="00CD2161" w:rsidP="0023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B44DD9" w:rsidRPr="00654EDC" w:rsidRDefault="00B44DD9" w:rsidP="00B44DD9">
      <w:pPr>
        <w:jc w:val="center"/>
      </w:pPr>
      <w:r>
        <w:rPr>
          <w:noProof/>
        </w:rPr>
        <w:drawing>
          <wp:inline distT="0" distB="0" distL="0" distR="0">
            <wp:extent cx="1143000" cy="60325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E011D8" w:rsidRPr="00CD2161"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r>
        <w:rPr>
          <w:b/>
          <w:lang w:val="uk-UA"/>
        </w:rPr>
        <w:t xml:space="preserve"> </w:t>
      </w:r>
      <w:r w:rsidR="005E7175">
        <w:rPr>
          <w:b/>
          <w:lang w:val="uk-UA"/>
        </w:rPr>
        <w:t>52</w:t>
      </w:r>
    </w:p>
    <w:p w:rsidR="00CD2161" w:rsidRDefault="00CD2161" w:rsidP="00E011D8">
      <w:pPr>
        <w:jc w:val="both"/>
        <w:rPr>
          <w:lang w:val="uk-UA"/>
        </w:rPr>
      </w:pPr>
    </w:p>
    <w:p w:rsidR="00E011D8" w:rsidRPr="00220609" w:rsidRDefault="00E011D8" w:rsidP="00E011D8">
      <w:pPr>
        <w:jc w:val="both"/>
        <w:rPr>
          <w:lang w:val="uk-UA"/>
        </w:rPr>
      </w:pPr>
      <w:r w:rsidRPr="00220609">
        <w:rPr>
          <w:lang w:val="uk-UA"/>
        </w:rPr>
        <w:t>22 лютого 2018 року</w:t>
      </w:r>
    </w:p>
    <w:p w:rsidR="00E011D8" w:rsidRDefault="00E011D8" w:rsidP="00E011D8">
      <w:pPr>
        <w:suppressAutoHyphens/>
        <w:jc w:val="both"/>
        <w:rPr>
          <w:b/>
          <w:lang w:val="uk-UA" w:eastAsia="ar-SA"/>
        </w:rPr>
      </w:pPr>
    </w:p>
    <w:p w:rsidR="00E011D8" w:rsidRPr="00E011D8" w:rsidRDefault="00236D4F" w:rsidP="00E011D8">
      <w:pPr>
        <w:suppressAutoHyphens/>
        <w:jc w:val="both"/>
        <w:rPr>
          <w:lang w:val="uk-UA" w:eastAsia="ar-SA"/>
        </w:rPr>
      </w:pPr>
      <w:r w:rsidRPr="00E011D8">
        <w:rPr>
          <w:lang w:eastAsia="ar-SA"/>
        </w:rPr>
        <w:t xml:space="preserve">Про затвердження складу комісії з </w:t>
      </w:r>
    </w:p>
    <w:p w:rsidR="00E011D8" w:rsidRPr="00E011D8" w:rsidRDefault="00236D4F" w:rsidP="00E011D8">
      <w:pPr>
        <w:suppressAutoHyphens/>
        <w:jc w:val="both"/>
        <w:rPr>
          <w:lang w:val="uk-UA" w:eastAsia="ar-SA"/>
        </w:rPr>
      </w:pPr>
      <w:r w:rsidRPr="00E011D8">
        <w:rPr>
          <w:lang w:eastAsia="ar-SA"/>
        </w:rPr>
        <w:t xml:space="preserve">приймання-передачі у комунальну власність </w:t>
      </w:r>
    </w:p>
    <w:p w:rsidR="00236D4F" w:rsidRPr="00E011D8" w:rsidRDefault="00236D4F" w:rsidP="00E011D8">
      <w:pPr>
        <w:suppressAutoHyphens/>
        <w:jc w:val="both"/>
        <w:rPr>
          <w:bCs/>
          <w:lang w:eastAsia="ar-SA"/>
        </w:rPr>
      </w:pPr>
      <w:r w:rsidRPr="00E011D8">
        <w:rPr>
          <w:lang w:eastAsia="ar-SA"/>
        </w:rPr>
        <w:t>житлового об’єкту, по бул.</w:t>
      </w:r>
      <w:r w:rsidR="009E3B9F">
        <w:rPr>
          <w:lang w:val="uk-UA" w:eastAsia="ar-SA"/>
        </w:rPr>
        <w:t xml:space="preserve"> </w:t>
      </w:r>
      <w:r w:rsidRPr="00E011D8">
        <w:rPr>
          <w:lang w:eastAsia="ar-SA"/>
        </w:rPr>
        <w:t xml:space="preserve">Довженка ,6        </w:t>
      </w:r>
    </w:p>
    <w:p w:rsidR="00236D4F" w:rsidRPr="00E011D8" w:rsidRDefault="00236D4F" w:rsidP="00E011D8">
      <w:pPr>
        <w:tabs>
          <w:tab w:val="left" w:pos="1728"/>
        </w:tabs>
        <w:suppressAutoHyphens/>
        <w:ind w:right="4477"/>
        <w:rPr>
          <w:b/>
          <w:bCs/>
          <w:lang w:val="uk-UA" w:eastAsia="ar-SA"/>
        </w:rPr>
      </w:pPr>
    </w:p>
    <w:p w:rsidR="00E011D8" w:rsidRDefault="00236D4F" w:rsidP="00E011D8">
      <w:pPr>
        <w:suppressAutoHyphens/>
        <w:ind w:firstLine="360"/>
        <w:jc w:val="both"/>
        <w:rPr>
          <w:lang w:val="uk-UA" w:eastAsia="ar-SA"/>
        </w:rPr>
      </w:pPr>
      <w:r w:rsidRPr="00085FD6">
        <w:rPr>
          <w:lang w:eastAsia="ar-SA"/>
        </w:rPr>
        <w:t xml:space="preserve">На виконання рішення Новороздільської міської ради від 25.01.2018р.року №626 «Про прийняття в комунальну власність територіальної громади м. Новий Розділ об’єкта житлового фонду по бул. Довженка, 6 та передача його КП «Розділжитлосервіс»,  </w:t>
      </w:r>
      <w:r w:rsidRPr="00085FD6">
        <w:t xml:space="preserve"> відповідно до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6 листопада 1995р. за №891, Закону України „Про передачу об’єктів права державної та комунальної власності”, ст. 327 Цивільного Кодексу України ст.60 Закону України „Про місцеве самоврядування в Україні”,</w:t>
      </w:r>
      <w:r w:rsidRPr="00085FD6">
        <w:rPr>
          <w:lang w:eastAsia="ar-SA"/>
        </w:rPr>
        <w:t xml:space="preserve"> виконавчий комітет Новороздільської</w:t>
      </w:r>
      <w:r w:rsidR="00E011D8">
        <w:rPr>
          <w:lang w:eastAsia="ar-SA"/>
        </w:rPr>
        <w:t xml:space="preserve">  міської ради</w:t>
      </w:r>
      <w:r w:rsidR="00E011D8">
        <w:rPr>
          <w:lang w:val="uk-UA" w:eastAsia="ar-SA"/>
        </w:rPr>
        <w:t>,</w:t>
      </w:r>
    </w:p>
    <w:p w:rsidR="00236D4F" w:rsidRPr="00085FD6" w:rsidRDefault="00E011D8" w:rsidP="00E011D8">
      <w:pPr>
        <w:suppressAutoHyphens/>
        <w:jc w:val="both"/>
        <w:rPr>
          <w:b/>
          <w:lang w:eastAsia="ar-SA"/>
        </w:rPr>
      </w:pPr>
      <w:r>
        <w:rPr>
          <w:lang w:val="uk-UA" w:eastAsia="ar-SA"/>
        </w:rPr>
        <w:t xml:space="preserve">ВИРІШИВ </w:t>
      </w:r>
      <w:r w:rsidR="00236D4F" w:rsidRPr="00085FD6">
        <w:rPr>
          <w:bCs/>
          <w:lang w:eastAsia="ar-SA"/>
        </w:rPr>
        <w:t>:</w:t>
      </w:r>
    </w:p>
    <w:p w:rsidR="00236D4F" w:rsidRPr="00085FD6" w:rsidRDefault="00236D4F" w:rsidP="00E011D8">
      <w:pPr>
        <w:suppressAutoHyphens/>
        <w:jc w:val="both"/>
        <w:rPr>
          <w:b/>
          <w:lang w:eastAsia="ar-SA"/>
        </w:rPr>
      </w:pPr>
    </w:p>
    <w:p w:rsidR="00236D4F" w:rsidRPr="00085FD6" w:rsidRDefault="00236D4F" w:rsidP="00753354">
      <w:pPr>
        <w:numPr>
          <w:ilvl w:val="0"/>
          <w:numId w:val="16"/>
        </w:numPr>
        <w:tabs>
          <w:tab w:val="clear" w:pos="720"/>
          <w:tab w:val="num" w:pos="0"/>
        </w:tabs>
        <w:suppressAutoHyphens/>
        <w:ind w:left="0" w:firstLine="360"/>
        <w:jc w:val="both"/>
        <w:rPr>
          <w:lang w:eastAsia="ar-SA"/>
        </w:rPr>
      </w:pPr>
      <w:r w:rsidRPr="00085FD6">
        <w:rPr>
          <w:lang w:eastAsia="ar-SA"/>
        </w:rPr>
        <w:t>Затвердити комісію з приймання-передачі у комунальну власність Новороздільської міської ради житлового об’єкту по бул. Довженка, 6 в м. Новий Розділ,  у складі:</w:t>
      </w:r>
    </w:p>
    <w:p w:rsidR="00236D4F" w:rsidRPr="00085FD6" w:rsidRDefault="00236D4F" w:rsidP="00E011D8">
      <w:pPr>
        <w:suppressAutoHyphens/>
        <w:ind w:left="360" w:firstLine="348"/>
        <w:jc w:val="both"/>
        <w:rPr>
          <w:lang w:eastAsia="ar-SA"/>
        </w:rPr>
      </w:pPr>
      <w:r w:rsidRPr="00085FD6">
        <w:rPr>
          <w:lang w:eastAsia="ar-SA"/>
        </w:rPr>
        <w:t>Цюра А. С.-  заступник міського голови, голова комісії,</w:t>
      </w:r>
    </w:p>
    <w:p w:rsidR="00236D4F" w:rsidRPr="00085FD6" w:rsidRDefault="00236D4F" w:rsidP="00E011D8">
      <w:pPr>
        <w:suppressAutoHyphens/>
        <w:ind w:left="360" w:firstLine="348"/>
        <w:jc w:val="both"/>
        <w:rPr>
          <w:lang w:eastAsia="ar-SA"/>
        </w:rPr>
      </w:pPr>
      <w:r w:rsidRPr="00085FD6">
        <w:rPr>
          <w:lang w:eastAsia="ar-SA"/>
        </w:rPr>
        <w:t>Члени комісії:</w:t>
      </w:r>
    </w:p>
    <w:p w:rsidR="00236D4F" w:rsidRPr="009E3B9F" w:rsidRDefault="00236D4F" w:rsidP="00E011D8">
      <w:pPr>
        <w:suppressAutoHyphens/>
        <w:ind w:left="360" w:firstLine="348"/>
        <w:jc w:val="both"/>
        <w:rPr>
          <w:lang w:val="uk-UA" w:eastAsia="ar-SA"/>
        </w:rPr>
      </w:pPr>
      <w:r w:rsidRPr="00085FD6">
        <w:rPr>
          <w:lang w:eastAsia="ar-SA"/>
        </w:rPr>
        <w:t>Колінко Н. П. – на</w:t>
      </w:r>
      <w:r w:rsidR="009E3B9F">
        <w:rPr>
          <w:lang w:eastAsia="ar-SA"/>
        </w:rPr>
        <w:t xml:space="preserve">чальник </w:t>
      </w:r>
      <w:r w:rsidRPr="00085FD6">
        <w:rPr>
          <w:lang w:eastAsia="ar-SA"/>
        </w:rPr>
        <w:t xml:space="preserve"> відділу</w:t>
      </w:r>
      <w:r w:rsidR="009E3B9F">
        <w:rPr>
          <w:lang w:val="uk-UA" w:eastAsia="ar-SA"/>
        </w:rPr>
        <w:t xml:space="preserve"> бухгалтерської служби </w:t>
      </w:r>
      <w:r w:rsidRPr="00085FD6">
        <w:rPr>
          <w:lang w:eastAsia="ar-SA"/>
        </w:rPr>
        <w:t>-  головний бухгалтер</w:t>
      </w:r>
      <w:r w:rsidR="009E3B9F">
        <w:rPr>
          <w:lang w:val="uk-UA" w:eastAsia="ar-SA"/>
        </w:rPr>
        <w:t>,</w:t>
      </w:r>
    </w:p>
    <w:p w:rsidR="00236D4F" w:rsidRPr="009E3B9F" w:rsidRDefault="00236D4F" w:rsidP="00E011D8">
      <w:pPr>
        <w:suppressAutoHyphens/>
        <w:ind w:left="360" w:firstLine="348"/>
        <w:jc w:val="both"/>
        <w:rPr>
          <w:lang w:val="uk-UA" w:eastAsia="ar-SA"/>
        </w:rPr>
      </w:pPr>
      <w:r w:rsidRPr="00085FD6">
        <w:rPr>
          <w:lang w:eastAsia="ar-SA"/>
        </w:rPr>
        <w:t>Лоша</w:t>
      </w:r>
      <w:r w:rsidR="009E3B9F">
        <w:rPr>
          <w:lang w:eastAsia="ar-SA"/>
        </w:rPr>
        <w:t>к О. В.. - арбітражний керуючий</w:t>
      </w:r>
      <w:r w:rsidR="009E3B9F">
        <w:rPr>
          <w:lang w:val="uk-UA" w:eastAsia="ar-SA"/>
        </w:rPr>
        <w:t>,</w:t>
      </w:r>
    </w:p>
    <w:p w:rsidR="00236D4F" w:rsidRPr="00085FD6" w:rsidRDefault="00236D4F" w:rsidP="00E011D8">
      <w:pPr>
        <w:suppressAutoHyphens/>
        <w:ind w:left="360" w:firstLine="348"/>
        <w:jc w:val="both"/>
        <w:rPr>
          <w:lang w:eastAsia="ar-SA"/>
        </w:rPr>
      </w:pPr>
      <w:r w:rsidRPr="00085FD6">
        <w:rPr>
          <w:lang w:eastAsia="ar-SA"/>
        </w:rPr>
        <w:t>Пасемко Н.А. – начальник відділу комунального майна та приватизації;</w:t>
      </w:r>
    </w:p>
    <w:p w:rsidR="00236D4F" w:rsidRPr="00085FD6" w:rsidRDefault="00236D4F" w:rsidP="00E011D8">
      <w:pPr>
        <w:suppressAutoHyphens/>
        <w:ind w:left="360" w:firstLine="348"/>
        <w:jc w:val="both"/>
        <w:rPr>
          <w:lang w:eastAsia="ar-SA"/>
        </w:rPr>
      </w:pPr>
      <w:r w:rsidRPr="00085FD6">
        <w:rPr>
          <w:lang w:eastAsia="ar-SA"/>
        </w:rPr>
        <w:t>Ричагівський І.І. – начальник фінансового управління міської ради,</w:t>
      </w:r>
    </w:p>
    <w:p w:rsidR="00236D4F" w:rsidRPr="00085FD6" w:rsidRDefault="00236D4F" w:rsidP="00E011D8">
      <w:pPr>
        <w:suppressAutoHyphens/>
        <w:ind w:left="360" w:firstLine="348"/>
        <w:jc w:val="both"/>
        <w:rPr>
          <w:lang w:eastAsia="ar-SA"/>
        </w:rPr>
      </w:pPr>
      <w:r w:rsidRPr="00085FD6">
        <w:rPr>
          <w:lang w:eastAsia="ar-SA"/>
        </w:rPr>
        <w:t>Горін Р. І.- начальник юридичного відділу,</w:t>
      </w:r>
    </w:p>
    <w:p w:rsidR="00236D4F" w:rsidRPr="00085FD6" w:rsidRDefault="00FB56E5" w:rsidP="00E011D8">
      <w:pPr>
        <w:suppressAutoHyphens/>
        <w:ind w:left="360" w:firstLine="348"/>
        <w:jc w:val="both"/>
        <w:rPr>
          <w:lang w:eastAsia="ar-SA"/>
        </w:rPr>
      </w:pPr>
      <w:r>
        <w:rPr>
          <w:lang w:val="uk-UA" w:eastAsia="ar-SA"/>
        </w:rPr>
        <w:t>Петраша П.П.</w:t>
      </w:r>
      <w:r w:rsidR="00236D4F" w:rsidRPr="00085FD6">
        <w:rPr>
          <w:lang w:eastAsia="ar-SA"/>
        </w:rPr>
        <w:t xml:space="preserve"> – </w:t>
      </w:r>
      <w:r>
        <w:rPr>
          <w:lang w:val="uk-UA" w:eastAsia="ar-SA"/>
        </w:rPr>
        <w:t xml:space="preserve">заступник </w:t>
      </w:r>
      <w:r w:rsidR="00236D4F" w:rsidRPr="00085FD6">
        <w:rPr>
          <w:lang w:eastAsia="ar-SA"/>
        </w:rPr>
        <w:t>кер</w:t>
      </w:r>
      <w:r>
        <w:rPr>
          <w:lang w:eastAsia="ar-SA"/>
        </w:rPr>
        <w:t>уюч</w:t>
      </w:r>
      <w:r>
        <w:rPr>
          <w:lang w:val="uk-UA" w:eastAsia="ar-SA"/>
        </w:rPr>
        <w:t>ого</w:t>
      </w:r>
      <w:r w:rsidR="00236D4F" w:rsidRPr="00085FD6">
        <w:rPr>
          <w:lang w:eastAsia="ar-SA"/>
        </w:rPr>
        <w:t xml:space="preserve"> КП ”Розділжитлосервіс”,</w:t>
      </w:r>
    </w:p>
    <w:p w:rsidR="00236D4F" w:rsidRPr="00085FD6" w:rsidRDefault="00236D4F" w:rsidP="00E011D8">
      <w:pPr>
        <w:suppressAutoHyphens/>
        <w:ind w:left="360" w:firstLine="348"/>
        <w:jc w:val="both"/>
        <w:rPr>
          <w:lang w:eastAsia="ar-SA"/>
        </w:rPr>
      </w:pPr>
      <w:r w:rsidRPr="00085FD6">
        <w:rPr>
          <w:lang w:eastAsia="ar-SA"/>
        </w:rPr>
        <w:t>Дейнега В.А.- директор Новороздільського МБТІ,</w:t>
      </w:r>
    </w:p>
    <w:p w:rsidR="00236D4F" w:rsidRPr="00085FD6" w:rsidRDefault="00236D4F" w:rsidP="00E011D8">
      <w:pPr>
        <w:suppressAutoHyphens/>
        <w:ind w:left="360" w:firstLine="348"/>
        <w:jc w:val="both"/>
        <w:rPr>
          <w:lang w:eastAsia="ar-SA"/>
        </w:rPr>
      </w:pPr>
      <w:r w:rsidRPr="00085FD6">
        <w:rPr>
          <w:lang w:eastAsia="ar-SA"/>
        </w:rPr>
        <w:t>Макарчук А. Я.- начальник ВТВ  ТзОВ „Енергія-Новий Розділ”,</w:t>
      </w:r>
    </w:p>
    <w:p w:rsidR="00236D4F" w:rsidRPr="009E3B9F" w:rsidRDefault="00236D4F" w:rsidP="00E011D8">
      <w:pPr>
        <w:suppressAutoHyphens/>
        <w:ind w:left="360" w:firstLine="348"/>
        <w:jc w:val="both"/>
        <w:rPr>
          <w:lang w:val="uk-UA" w:eastAsia="ar-SA"/>
        </w:rPr>
      </w:pPr>
      <w:r w:rsidRPr="00085FD6">
        <w:rPr>
          <w:lang w:eastAsia="ar-SA"/>
        </w:rPr>
        <w:t>Халак  В. В. – головний інженер ТзОВ «Енергія-Новий Розділ»</w:t>
      </w:r>
      <w:r w:rsidR="009E3B9F">
        <w:rPr>
          <w:lang w:val="uk-UA" w:eastAsia="ar-SA"/>
        </w:rPr>
        <w:t>,</w:t>
      </w:r>
    </w:p>
    <w:p w:rsidR="00236D4F" w:rsidRPr="009E3B9F" w:rsidRDefault="00236D4F" w:rsidP="00E011D8">
      <w:pPr>
        <w:suppressAutoHyphens/>
        <w:ind w:firstLine="708"/>
        <w:jc w:val="both"/>
        <w:rPr>
          <w:lang w:val="uk-UA" w:eastAsia="ar-SA"/>
        </w:rPr>
      </w:pPr>
      <w:r w:rsidRPr="00085FD6">
        <w:rPr>
          <w:lang w:eastAsia="ar-SA"/>
        </w:rPr>
        <w:t>Ратич В.А.- майстер групи експлуатації мереж Пустомитівського відділення Миколаївської дільниці ПАТ «Львівгаз»</w:t>
      </w:r>
      <w:r w:rsidR="009E3B9F">
        <w:rPr>
          <w:lang w:val="uk-UA" w:eastAsia="ar-SA"/>
        </w:rPr>
        <w:t>,</w:t>
      </w:r>
    </w:p>
    <w:p w:rsidR="00236D4F" w:rsidRPr="00085FD6" w:rsidRDefault="00236D4F" w:rsidP="00E011D8">
      <w:pPr>
        <w:suppressAutoHyphens/>
        <w:ind w:firstLine="708"/>
        <w:jc w:val="both"/>
        <w:rPr>
          <w:lang w:eastAsia="ar-SA"/>
        </w:rPr>
      </w:pPr>
      <w:r w:rsidRPr="00085FD6">
        <w:rPr>
          <w:lang w:eastAsia="ar-SA"/>
        </w:rPr>
        <w:t>Мельник І.П. – начальник  відділу містобудування, архітектури та будівництва,</w:t>
      </w:r>
    </w:p>
    <w:p w:rsidR="00236D4F" w:rsidRPr="00085FD6" w:rsidRDefault="00236D4F" w:rsidP="00E011D8">
      <w:pPr>
        <w:suppressAutoHyphens/>
        <w:ind w:firstLine="708"/>
        <w:jc w:val="both"/>
        <w:rPr>
          <w:lang w:eastAsia="ar-SA"/>
        </w:rPr>
      </w:pPr>
      <w:r w:rsidRPr="00085FD6">
        <w:rPr>
          <w:lang w:eastAsia="ar-SA"/>
        </w:rPr>
        <w:t>Кириченко .А. Д.- начальник Новороздільського міського сектору ГУ ДНСУ у Львівській області.</w:t>
      </w:r>
    </w:p>
    <w:p w:rsidR="00236D4F" w:rsidRPr="00085FD6" w:rsidRDefault="00236D4F" w:rsidP="00E011D8">
      <w:pPr>
        <w:suppressAutoHyphens/>
        <w:ind w:left="360" w:firstLine="348"/>
        <w:jc w:val="both"/>
        <w:rPr>
          <w:lang w:eastAsia="ar-SA"/>
        </w:rPr>
      </w:pPr>
      <w:r w:rsidRPr="00085FD6">
        <w:rPr>
          <w:lang w:eastAsia="ar-SA"/>
        </w:rPr>
        <w:t>Гапатин М. Й.- депутат міської ради,</w:t>
      </w:r>
    </w:p>
    <w:p w:rsidR="00236D4F" w:rsidRPr="00085FD6" w:rsidRDefault="00236D4F" w:rsidP="00E011D8">
      <w:pPr>
        <w:suppressAutoHyphens/>
        <w:ind w:left="360" w:firstLine="348"/>
        <w:jc w:val="both"/>
        <w:rPr>
          <w:lang w:eastAsia="ar-SA"/>
        </w:rPr>
      </w:pPr>
      <w:r w:rsidRPr="00085FD6">
        <w:rPr>
          <w:lang w:eastAsia="ar-SA"/>
        </w:rPr>
        <w:t>Фартушок О. С. - депутат міської ради.</w:t>
      </w:r>
    </w:p>
    <w:p w:rsidR="00236D4F" w:rsidRPr="00085FD6" w:rsidRDefault="00236D4F" w:rsidP="00E011D8">
      <w:pPr>
        <w:suppressAutoHyphens/>
        <w:ind w:left="360" w:firstLine="348"/>
        <w:jc w:val="both"/>
        <w:rPr>
          <w:color w:val="000000"/>
          <w:lang w:eastAsia="ar-SA"/>
        </w:rPr>
      </w:pPr>
      <w:r w:rsidRPr="00085FD6">
        <w:rPr>
          <w:lang w:eastAsia="ar-SA"/>
        </w:rPr>
        <w:t>Харишин І. М.  – мешканець об’єкту житлового фонду по бул. Довженка, 6</w:t>
      </w:r>
      <w:r w:rsidR="009E3B9F">
        <w:rPr>
          <w:lang w:val="uk-UA" w:eastAsia="ar-SA"/>
        </w:rPr>
        <w:t>.</w:t>
      </w:r>
      <w:r w:rsidRPr="00085FD6">
        <w:rPr>
          <w:lang w:eastAsia="ar-SA"/>
        </w:rPr>
        <w:t xml:space="preserve"> </w:t>
      </w:r>
    </w:p>
    <w:p w:rsidR="00236D4F" w:rsidRPr="00085FD6" w:rsidRDefault="00236D4F" w:rsidP="00E011D8">
      <w:pPr>
        <w:suppressAutoHyphens/>
        <w:ind w:firstLine="360"/>
        <w:jc w:val="both"/>
        <w:rPr>
          <w:lang w:eastAsia="ar-SA"/>
        </w:rPr>
      </w:pPr>
      <w:r w:rsidRPr="00085FD6">
        <w:rPr>
          <w:lang w:eastAsia="ar-SA"/>
        </w:rPr>
        <w:t>2. Комісії оформити акт приймання-передачі об’єкту житлового фонду, що розташований за адресою: м. Новий Розділ, бул. Довженка, 6 та подати його на затвердження виконавчому комітету міської ради.</w:t>
      </w:r>
    </w:p>
    <w:p w:rsidR="00236D4F" w:rsidRPr="00085FD6" w:rsidRDefault="00236D4F" w:rsidP="00E011D8">
      <w:pPr>
        <w:ind w:firstLine="540"/>
        <w:jc w:val="both"/>
      </w:pPr>
      <w:r w:rsidRPr="00085FD6">
        <w:t>3.Контроль за виконанням рішення покласти на міського голову Мелешка А. Р.</w:t>
      </w:r>
    </w:p>
    <w:p w:rsidR="00CD2161" w:rsidRDefault="00CD2161" w:rsidP="00E011D8">
      <w:pPr>
        <w:jc w:val="both"/>
        <w:rPr>
          <w:lang w:val="uk-UA"/>
        </w:rPr>
      </w:pPr>
    </w:p>
    <w:p w:rsidR="00CD2161" w:rsidRPr="00B44DD9" w:rsidRDefault="00236D4F" w:rsidP="00B44DD9">
      <w:pPr>
        <w:jc w:val="both"/>
        <w:rPr>
          <w:lang w:val="uk-UA"/>
        </w:rPr>
      </w:pPr>
      <w:r w:rsidRPr="00085FD6">
        <w:t xml:space="preserve">Міський  голова                            </w:t>
      </w:r>
      <w:r w:rsidR="00CD2161">
        <w:rPr>
          <w:lang w:val="uk-UA"/>
        </w:rPr>
        <w:tab/>
      </w:r>
      <w:r w:rsidR="00CD2161">
        <w:rPr>
          <w:lang w:val="uk-UA"/>
        </w:rPr>
        <w:tab/>
      </w:r>
      <w:r w:rsidR="00B44DD9">
        <w:t xml:space="preserve">                А</w:t>
      </w:r>
      <w:r w:rsidR="00B44DD9">
        <w:rPr>
          <w:lang w:val="uk-UA"/>
        </w:rPr>
        <w:t xml:space="preserve">ндрій </w:t>
      </w:r>
      <w:r w:rsidRPr="00085FD6">
        <w:t xml:space="preserve"> МЕЛЕШК</w:t>
      </w:r>
      <w:r w:rsidR="00B44DD9">
        <w:rPr>
          <w:lang w:val="uk-UA"/>
        </w:rPr>
        <w:t>О</w:t>
      </w:r>
    </w:p>
    <w:p w:rsidR="00CD2161" w:rsidRDefault="00CD2161" w:rsidP="00B44DD9">
      <w:pPr>
        <w:rPr>
          <w:rFonts w:eastAsia="MS Mincho"/>
          <w:color w:val="7030A0"/>
          <w:lang w:val="uk-UA" w:eastAsia="en-US"/>
        </w:rPr>
      </w:pPr>
    </w:p>
    <w:p w:rsidR="00CD2161" w:rsidRDefault="00CD2161" w:rsidP="000B2751">
      <w:pPr>
        <w:ind w:firstLine="567"/>
        <w:rPr>
          <w:rFonts w:eastAsia="MS Mincho"/>
          <w:color w:val="7030A0"/>
          <w:lang w:val="uk-UA" w:eastAsia="en-US"/>
        </w:rPr>
      </w:pPr>
    </w:p>
    <w:p w:rsidR="00B44DD9" w:rsidRPr="00654EDC" w:rsidRDefault="00B44DD9" w:rsidP="00B44DD9">
      <w:pPr>
        <w:jc w:val="center"/>
      </w:pPr>
      <w:r>
        <w:rPr>
          <w:noProof/>
        </w:rPr>
        <w:drawing>
          <wp:inline distT="0" distB="0" distL="0" distR="0">
            <wp:extent cx="1143000" cy="60325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B44DD9" w:rsidRPr="00654EDC" w:rsidRDefault="00B44DD9" w:rsidP="00B44DD9">
      <w:pPr>
        <w:jc w:val="center"/>
        <w:rPr>
          <w:b/>
        </w:rPr>
      </w:pPr>
      <w:r w:rsidRPr="00654EDC">
        <w:rPr>
          <w:b/>
        </w:rPr>
        <w:t>НОВОРОЗДІЛЬСЬКА  МІСЬКА  РАДА</w:t>
      </w:r>
    </w:p>
    <w:p w:rsidR="00B44DD9" w:rsidRPr="00654EDC" w:rsidRDefault="00B44DD9" w:rsidP="00B44DD9">
      <w:pPr>
        <w:jc w:val="center"/>
        <w:rPr>
          <w:b/>
        </w:rPr>
      </w:pPr>
      <w:r w:rsidRPr="00654EDC">
        <w:rPr>
          <w:b/>
        </w:rPr>
        <w:t>ЛЬВІВСЬКОЇ  ОБЛАСТІ</w:t>
      </w:r>
    </w:p>
    <w:p w:rsidR="00B44DD9" w:rsidRPr="00654EDC" w:rsidRDefault="00B44DD9" w:rsidP="00B44DD9">
      <w:pPr>
        <w:jc w:val="center"/>
        <w:rPr>
          <w:b/>
        </w:rPr>
      </w:pPr>
      <w:r w:rsidRPr="00654EDC">
        <w:rPr>
          <w:b/>
        </w:rPr>
        <w:t>ВИКОНАВЧИЙ  КОМІТЕТ</w:t>
      </w:r>
    </w:p>
    <w:p w:rsidR="00B44DD9" w:rsidRPr="00654EDC" w:rsidRDefault="00B44DD9" w:rsidP="00B44DD9">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541D1" w:rsidRDefault="009541D1" w:rsidP="00B44DD9">
      <w:pPr>
        <w:rPr>
          <w:rFonts w:eastAsia="MS Mincho"/>
          <w:color w:val="7030A0"/>
          <w:lang w:val="uk-UA" w:eastAsia="en-US"/>
        </w:rPr>
      </w:pPr>
    </w:p>
    <w:p w:rsidR="001250A7" w:rsidRPr="00CD2161" w:rsidRDefault="005E7175" w:rsidP="00CD2161">
      <w:pPr>
        <w:ind w:left="5664" w:firstLine="708"/>
        <w:jc w:val="both"/>
        <w:rPr>
          <w:b/>
          <w:lang w:val="uk-UA"/>
        </w:rPr>
      </w:pPr>
      <w:r>
        <w:rPr>
          <w:b/>
          <w:lang w:val="uk-UA"/>
        </w:rPr>
        <w:t>53</w:t>
      </w:r>
    </w:p>
    <w:p w:rsidR="00FB56E5" w:rsidRDefault="00FB56E5" w:rsidP="001250A7">
      <w:pPr>
        <w:jc w:val="both"/>
        <w:rPr>
          <w:lang w:val="uk-UA"/>
        </w:rPr>
      </w:pPr>
    </w:p>
    <w:p w:rsidR="00CD2161" w:rsidRDefault="00CD2161" w:rsidP="001250A7">
      <w:pPr>
        <w:jc w:val="both"/>
        <w:rPr>
          <w:lang w:val="uk-UA"/>
        </w:rPr>
      </w:pPr>
    </w:p>
    <w:p w:rsidR="001250A7" w:rsidRDefault="001250A7" w:rsidP="001250A7">
      <w:pPr>
        <w:jc w:val="both"/>
        <w:rPr>
          <w:lang w:val="uk-UA"/>
        </w:rPr>
      </w:pPr>
      <w:r>
        <w:rPr>
          <w:lang w:val="uk-UA"/>
        </w:rPr>
        <w:t>22 лютого 2018 року</w:t>
      </w: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Про виконання рішень виконавчого </w:t>
      </w: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 xml:space="preserve">комітету  про видалення зелених насаджень </w:t>
      </w: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Заслухавши та обговоривши інформацію начальника відділу комунального майна та приватизації Пасемко Н.А. про стан виконання рішень виконавчого комітету про видалення зелених насаджень за період 2016-2017 років, відповідно до ст. 40, ст. 52  Закону України „Про місцеве самоврядування в Україні”, виконавчий комітет Новороздільської міської ради </w:t>
      </w: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В И Р І Ш И В:</w:t>
      </w: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1250A7" w:rsidRDefault="001250A7" w:rsidP="0012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Pr>
          <w:lang w:val="uk-UA"/>
        </w:rPr>
        <w:t>1. Інформацію про стан виконання рішень виконавчого комітету про видалення зелених насаджень за період 2016-2017 років (додається) узяти до відома.</w:t>
      </w:r>
    </w:p>
    <w:p w:rsidR="001250A7" w:rsidRDefault="001250A7" w:rsidP="001250A7">
      <w:pPr>
        <w:jc w:val="both"/>
        <w:rPr>
          <w:lang w:val="uk-UA"/>
        </w:rPr>
      </w:pPr>
    </w:p>
    <w:p w:rsidR="00FB56E5" w:rsidRDefault="00FB56E5" w:rsidP="001250A7">
      <w:pPr>
        <w:jc w:val="both"/>
        <w:rPr>
          <w:lang w:val="uk-UA"/>
        </w:rPr>
      </w:pPr>
    </w:p>
    <w:p w:rsidR="001250A7" w:rsidRDefault="001250A7" w:rsidP="001250A7">
      <w:pPr>
        <w:jc w:val="both"/>
      </w:pPr>
      <w:r>
        <w:rPr>
          <w:lang w:val="uk-UA"/>
        </w:rPr>
        <w:t>МІСЬКИЙ ГОЛОВА</w:t>
      </w:r>
      <w:r>
        <w:t xml:space="preserve">                             </w:t>
      </w:r>
      <w:r>
        <w:rPr>
          <w:lang w:val="uk-UA"/>
        </w:rPr>
        <w:tab/>
      </w:r>
      <w:r>
        <w:rPr>
          <w:lang w:val="uk-UA"/>
        </w:rPr>
        <w:tab/>
      </w:r>
      <w:r>
        <w:t xml:space="preserve">           А</w:t>
      </w:r>
      <w:r>
        <w:rPr>
          <w:lang w:val="uk-UA"/>
        </w:rPr>
        <w:t>ндрій</w:t>
      </w:r>
      <w:r>
        <w:t xml:space="preserve"> МЕЛЕШКО</w:t>
      </w:r>
    </w:p>
    <w:p w:rsidR="001250A7" w:rsidRDefault="001250A7" w:rsidP="001250A7">
      <w:pPr>
        <w:rPr>
          <w:b/>
          <w:sz w:val="28"/>
          <w:szCs w:val="28"/>
          <w:lang w:val="uk-UA"/>
        </w:rPr>
      </w:pPr>
    </w:p>
    <w:p w:rsidR="00E011D8" w:rsidRDefault="00E011D8"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B44DD9" w:rsidRDefault="00B44DD9" w:rsidP="009541D1">
      <w:pPr>
        <w:rPr>
          <w:b/>
          <w:sz w:val="28"/>
          <w:szCs w:val="28"/>
          <w:lang w:val="uk-UA"/>
        </w:rPr>
      </w:pPr>
    </w:p>
    <w:p w:rsidR="00B44DD9" w:rsidRDefault="00B44DD9" w:rsidP="009541D1">
      <w:pPr>
        <w:rPr>
          <w:b/>
          <w:sz w:val="28"/>
          <w:szCs w:val="28"/>
          <w:lang w:val="uk-UA"/>
        </w:rPr>
      </w:pPr>
    </w:p>
    <w:p w:rsidR="00B44DD9" w:rsidRDefault="00B44DD9" w:rsidP="009541D1">
      <w:pPr>
        <w:rPr>
          <w:b/>
          <w:sz w:val="28"/>
          <w:szCs w:val="28"/>
          <w:lang w:val="uk-UA"/>
        </w:rPr>
      </w:pPr>
    </w:p>
    <w:p w:rsidR="00FB56E5" w:rsidRDefault="00FB56E5" w:rsidP="009541D1">
      <w:pPr>
        <w:rPr>
          <w:b/>
          <w:sz w:val="28"/>
          <w:szCs w:val="28"/>
          <w:lang w:val="uk-UA"/>
        </w:rPr>
      </w:pPr>
    </w:p>
    <w:p w:rsidR="00FB56E5" w:rsidRDefault="00FB56E5" w:rsidP="009541D1">
      <w:pPr>
        <w:rPr>
          <w:b/>
          <w:sz w:val="28"/>
          <w:szCs w:val="28"/>
          <w:lang w:val="uk-UA"/>
        </w:rPr>
      </w:pPr>
    </w:p>
    <w:p w:rsidR="00E011D8" w:rsidRDefault="00E011D8" w:rsidP="009541D1">
      <w:pPr>
        <w:rPr>
          <w:b/>
          <w:sz w:val="28"/>
          <w:szCs w:val="28"/>
          <w:lang w:val="uk-UA"/>
        </w:rPr>
      </w:pPr>
    </w:p>
    <w:p w:rsidR="009541D1" w:rsidRDefault="009541D1" w:rsidP="00B44DD9">
      <w:pPr>
        <w:jc w:val="center"/>
        <w:rPr>
          <w:b/>
          <w:sz w:val="28"/>
          <w:szCs w:val="28"/>
          <w:lang w:val="uk-UA"/>
        </w:rPr>
      </w:pPr>
      <w:r w:rsidRPr="00907842">
        <w:rPr>
          <w:b/>
          <w:sz w:val="28"/>
          <w:szCs w:val="28"/>
        </w:rPr>
        <w:t xml:space="preserve">ЗВІТ </w:t>
      </w:r>
      <w:r>
        <w:rPr>
          <w:b/>
          <w:sz w:val="28"/>
          <w:szCs w:val="28"/>
        </w:rPr>
        <w:t>пр</w:t>
      </w:r>
      <w:r w:rsidRPr="00907842">
        <w:rPr>
          <w:b/>
          <w:sz w:val="28"/>
          <w:szCs w:val="28"/>
        </w:rPr>
        <w:t xml:space="preserve">о </w:t>
      </w:r>
      <w:r w:rsidR="00B44DD9">
        <w:rPr>
          <w:b/>
          <w:sz w:val="28"/>
          <w:szCs w:val="28"/>
          <w:lang w:val="uk-UA"/>
        </w:rPr>
        <w:t xml:space="preserve">виконання пішень виконкому про </w:t>
      </w:r>
      <w:r w:rsidRPr="00907842">
        <w:rPr>
          <w:b/>
          <w:sz w:val="28"/>
          <w:szCs w:val="28"/>
        </w:rPr>
        <w:t>видалення зелених насаджень</w:t>
      </w:r>
    </w:p>
    <w:p w:rsidR="009541D1" w:rsidRPr="009541D1" w:rsidRDefault="009541D1" w:rsidP="009541D1">
      <w:pPr>
        <w:rPr>
          <w:b/>
          <w:sz w:val="28"/>
          <w:szCs w:val="28"/>
          <w:lang w:val="uk-UA"/>
        </w:rPr>
      </w:pPr>
    </w:p>
    <w:p w:rsidR="009541D1" w:rsidRDefault="009541D1" w:rsidP="009541D1">
      <w:pPr>
        <w:pStyle w:val="rvps6"/>
        <w:shd w:val="clear" w:color="auto" w:fill="FFFFFF"/>
        <w:spacing w:before="0" w:beforeAutospacing="0" w:after="0" w:afterAutospacing="0"/>
        <w:ind w:firstLine="450"/>
        <w:jc w:val="both"/>
        <w:rPr>
          <w:color w:val="000000"/>
        </w:rPr>
      </w:pPr>
      <w:r>
        <w:t>Роботи з видалення  зелених насаджень виконує дочірнє підприємство «Благоустрій» комунального підприємство «Розділжитлосервіс», відповідно до рішення виконавчого комітету.  Згідно Постанови КМУ «</w:t>
      </w:r>
      <w:r w:rsidRPr="00907842">
        <w:rPr>
          <w:rStyle w:val="rvts23"/>
          <w:bCs/>
          <w:color w:val="000000"/>
        </w:rPr>
        <w:t xml:space="preserve">Про затвердження Порядку видалення дерев, кущів, газонів і квітників у населених пунктах» </w:t>
      </w:r>
      <w:r w:rsidRPr="00907842">
        <w:rPr>
          <w:rStyle w:val="rvts9"/>
          <w:b/>
          <w:bCs/>
          <w:color w:val="000000"/>
          <w:shd w:val="clear" w:color="auto" w:fill="FFFFFF"/>
        </w:rPr>
        <w:t>ід 1 серпня 2006 р. №1045  «…</w:t>
      </w:r>
      <w:bookmarkStart w:id="8" w:name="n4"/>
      <w:bookmarkEnd w:id="8"/>
      <w:r>
        <w:rPr>
          <w:color w:val="000000"/>
        </w:rPr>
        <w:t>2. Видалення зелених насаджень здійснюється у разі:</w:t>
      </w:r>
    </w:p>
    <w:p w:rsidR="009541D1" w:rsidRDefault="009541D1" w:rsidP="009541D1">
      <w:pPr>
        <w:pStyle w:val="rvps2"/>
        <w:shd w:val="clear" w:color="auto" w:fill="FFFFFF"/>
        <w:spacing w:before="0" w:beforeAutospacing="0" w:after="0" w:afterAutospacing="0"/>
        <w:ind w:firstLine="450"/>
        <w:jc w:val="both"/>
        <w:rPr>
          <w:color w:val="000000"/>
        </w:rPr>
      </w:pPr>
      <w:bookmarkStart w:id="9" w:name="n13"/>
      <w:bookmarkStart w:id="10" w:name="n14"/>
      <w:bookmarkEnd w:id="9"/>
      <w:bookmarkEnd w:id="10"/>
      <w:r>
        <w:rPr>
          <w:color w:val="000000"/>
        </w:rPr>
        <w:t>будівництва об’єкта архітектури на підставі документів, визначених частиною першою статті  34 </w:t>
      </w:r>
      <w:hyperlink r:id="rId7" w:tgtFrame="_blank" w:history="1">
        <w:r>
          <w:rPr>
            <w:rStyle w:val="afb"/>
          </w:rPr>
          <w:t>Закону України “Про регулювання містобудівної діяльності”</w:t>
        </w:r>
      </w:hyperlink>
      <w:r>
        <w:rPr>
          <w:color w:val="000000"/>
        </w:rPr>
        <w:t>;</w:t>
      </w:r>
    </w:p>
    <w:p w:rsidR="009541D1" w:rsidRDefault="009541D1" w:rsidP="009541D1">
      <w:pPr>
        <w:pStyle w:val="rvps2"/>
        <w:shd w:val="clear" w:color="auto" w:fill="FFFFFF"/>
        <w:spacing w:before="0" w:beforeAutospacing="0" w:after="0" w:afterAutospacing="0"/>
        <w:ind w:firstLine="450"/>
        <w:jc w:val="both"/>
        <w:rPr>
          <w:color w:val="000000"/>
        </w:rPr>
      </w:pPr>
      <w:bookmarkStart w:id="11" w:name="n72"/>
      <w:bookmarkEnd w:id="11"/>
      <w:r>
        <w:rPr>
          <w:rStyle w:val="rvts46"/>
          <w:i/>
          <w:iCs/>
          <w:color w:val="000000"/>
        </w:rPr>
        <w:t>{Абзац третій пункту 2 в редакції Постанови КМ </w:t>
      </w:r>
      <w:hyperlink r:id="rId8" w:anchor="n13" w:tgtFrame="_blank" w:history="1">
        <w:r>
          <w:rPr>
            <w:rStyle w:val="afb"/>
            <w:i/>
            <w:iCs/>
          </w:rPr>
          <w:t>№ 349 від 11.04.2012</w:t>
        </w:r>
      </w:hyperlink>
      <w:r>
        <w:rPr>
          <w:rStyle w:val="rvts46"/>
          <w:i/>
          <w:iCs/>
          <w:color w:val="000000"/>
        </w:rPr>
        <w:t>}</w:t>
      </w:r>
    </w:p>
    <w:p w:rsidR="009541D1" w:rsidRDefault="009541D1" w:rsidP="009541D1">
      <w:pPr>
        <w:pStyle w:val="rvps2"/>
        <w:shd w:val="clear" w:color="auto" w:fill="FFFFFF"/>
        <w:spacing w:before="0" w:beforeAutospacing="0" w:after="0" w:afterAutospacing="0"/>
        <w:ind w:firstLine="450"/>
        <w:jc w:val="both"/>
        <w:rPr>
          <w:color w:val="000000"/>
        </w:rPr>
      </w:pPr>
      <w:bookmarkStart w:id="12" w:name="n15"/>
      <w:bookmarkEnd w:id="12"/>
      <w:r>
        <w:rPr>
          <w:color w:val="000000"/>
        </w:rPr>
        <w:t>знесення аварійних, сухостійних і фаутних дерев, а також самосійних і порослевих дерев з діаметром кореневої шийки не більш як 5 сантиметрів;</w:t>
      </w:r>
    </w:p>
    <w:p w:rsidR="009541D1" w:rsidRDefault="009541D1" w:rsidP="009541D1">
      <w:pPr>
        <w:pStyle w:val="rvps2"/>
        <w:shd w:val="clear" w:color="auto" w:fill="FFFFFF"/>
        <w:spacing w:before="0" w:beforeAutospacing="0" w:after="0" w:afterAutospacing="0"/>
        <w:ind w:firstLine="450"/>
        <w:jc w:val="both"/>
        <w:rPr>
          <w:color w:val="000000"/>
        </w:rPr>
      </w:pPr>
      <w:bookmarkStart w:id="13" w:name="n16"/>
      <w:bookmarkEnd w:id="13"/>
      <w:r>
        <w:rPr>
          <w:color w:val="000000"/>
        </w:rPr>
        <w:t>ліквідації аварійної ситуації на інженерних мережах населеного пункту;</w:t>
      </w:r>
    </w:p>
    <w:p w:rsidR="009541D1" w:rsidRDefault="009541D1" w:rsidP="009541D1">
      <w:pPr>
        <w:pStyle w:val="rvps2"/>
        <w:shd w:val="clear" w:color="auto" w:fill="FFFFFF"/>
        <w:spacing w:before="0" w:beforeAutospacing="0" w:after="0" w:afterAutospacing="0"/>
        <w:ind w:firstLine="450"/>
        <w:jc w:val="both"/>
        <w:rPr>
          <w:color w:val="000000"/>
        </w:rPr>
      </w:pPr>
      <w:bookmarkStart w:id="14" w:name="n17"/>
      <w:bookmarkEnd w:id="14"/>
      <w:r>
        <w:rPr>
          <w:color w:val="000000"/>
        </w:rPr>
        <w:t>відновлення світлового режиму в житловому приміщенні, що затіняється деревами;</w:t>
      </w:r>
    </w:p>
    <w:p w:rsidR="009541D1" w:rsidRDefault="009541D1" w:rsidP="009541D1">
      <w:pPr>
        <w:pStyle w:val="rvps2"/>
        <w:shd w:val="clear" w:color="auto" w:fill="FFFFFF"/>
        <w:spacing w:before="0" w:beforeAutospacing="0" w:after="0" w:afterAutospacing="0"/>
        <w:ind w:firstLine="450"/>
        <w:jc w:val="both"/>
        <w:rPr>
          <w:color w:val="000000"/>
        </w:rPr>
      </w:pPr>
      <w:bookmarkStart w:id="15" w:name="n18"/>
      <w:bookmarkEnd w:id="15"/>
      <w:r>
        <w:rPr>
          <w:color w:val="000000"/>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9541D1" w:rsidRDefault="009541D1" w:rsidP="009541D1">
      <w:pPr>
        <w:pStyle w:val="rvps2"/>
        <w:shd w:val="clear" w:color="auto" w:fill="FFFFFF"/>
        <w:spacing w:before="0" w:beforeAutospacing="0" w:after="0" w:afterAutospacing="0"/>
        <w:ind w:firstLine="450"/>
        <w:jc w:val="both"/>
        <w:rPr>
          <w:color w:val="000000"/>
        </w:rPr>
      </w:pPr>
      <w:bookmarkStart w:id="16" w:name="n19"/>
      <w:bookmarkEnd w:id="16"/>
      <w:r>
        <w:rPr>
          <w:color w:val="000000"/>
        </w:rPr>
        <w:t>досягнення деревом вікової межі;</w:t>
      </w:r>
    </w:p>
    <w:p w:rsidR="009541D1" w:rsidRDefault="009541D1" w:rsidP="009541D1">
      <w:pPr>
        <w:pStyle w:val="rvps2"/>
        <w:shd w:val="clear" w:color="auto" w:fill="FFFFFF"/>
        <w:spacing w:before="0" w:beforeAutospacing="0" w:after="0" w:afterAutospacing="0"/>
        <w:ind w:firstLine="450"/>
        <w:jc w:val="both"/>
        <w:rPr>
          <w:color w:val="000000"/>
        </w:rPr>
      </w:pPr>
      <w:bookmarkStart w:id="17" w:name="n20"/>
      <w:bookmarkEnd w:id="17"/>
      <w:r>
        <w:rPr>
          <w:color w:val="000000"/>
        </w:rPr>
        <w:t>провадження господарської діяльності на території розсадників з вирощування декоративних дерев та кущів;</w:t>
      </w:r>
    </w:p>
    <w:p w:rsidR="009541D1" w:rsidRDefault="009541D1" w:rsidP="009541D1">
      <w:pPr>
        <w:pStyle w:val="rvps2"/>
        <w:shd w:val="clear" w:color="auto" w:fill="FFFFFF"/>
        <w:spacing w:before="0" w:beforeAutospacing="0" w:after="0" w:afterAutospacing="0"/>
        <w:ind w:firstLine="450"/>
        <w:jc w:val="both"/>
        <w:rPr>
          <w:color w:val="000000"/>
        </w:rPr>
      </w:pPr>
      <w:bookmarkStart w:id="18" w:name="n21"/>
      <w:bookmarkEnd w:id="18"/>
      <w:r>
        <w:rPr>
          <w:color w:val="000000"/>
        </w:rPr>
        <w:t>ліквідації наслідків стихійного лиха, аварійної та надзвичайної ситуації.»</w:t>
      </w:r>
    </w:p>
    <w:p w:rsidR="009541D1" w:rsidRDefault="009541D1" w:rsidP="009541D1">
      <w:pPr>
        <w:pStyle w:val="rvps2"/>
        <w:shd w:val="clear" w:color="auto" w:fill="FFFFFF"/>
        <w:spacing w:before="0" w:beforeAutospacing="0" w:after="150" w:afterAutospacing="0"/>
        <w:ind w:firstLine="450"/>
        <w:jc w:val="both"/>
        <w:rPr>
          <w:color w:val="000000"/>
        </w:rPr>
      </w:pPr>
      <w:bookmarkStart w:id="19" w:name="n22"/>
      <w:bookmarkEnd w:id="19"/>
      <w:r>
        <w:rPr>
          <w:color w:val="000000"/>
        </w:rPr>
        <w:t xml:space="preserve"> Видалення зелених насаджень на території населеного пункту здійснюється</w:t>
      </w:r>
      <w:bookmarkStart w:id="20" w:name="n75"/>
      <w:bookmarkEnd w:id="20"/>
      <w:r>
        <w:rPr>
          <w:color w:val="000000"/>
        </w:rPr>
        <w:t xml:space="preserve"> за рішенням виконавчого органу сільської, селищної, міської ради . </w:t>
      </w:r>
      <w:bookmarkStart w:id="21" w:name="n23"/>
      <w:bookmarkEnd w:id="21"/>
      <w:r>
        <w:rPr>
          <w:color w:val="000000"/>
        </w:rPr>
        <w:t>«.. 4. Підставою для прийняття рішення компетентним органом є заява про видалення зелених насаджень, подана юридичною чи фізичною особою (далі - заявник).</w:t>
      </w:r>
    </w:p>
    <w:p w:rsidR="009541D1" w:rsidRDefault="009541D1" w:rsidP="009541D1">
      <w:pPr>
        <w:pStyle w:val="rvps2"/>
        <w:shd w:val="clear" w:color="auto" w:fill="FFFFFF"/>
        <w:spacing w:before="0" w:beforeAutospacing="0" w:after="150" w:afterAutospacing="0"/>
        <w:ind w:firstLine="450"/>
        <w:jc w:val="both"/>
        <w:rPr>
          <w:color w:val="000000"/>
        </w:rPr>
      </w:pPr>
      <w:bookmarkStart w:id="22" w:name="n104"/>
      <w:bookmarkEnd w:id="22"/>
      <w:r>
        <w:rPr>
          <w:color w:val="000000"/>
        </w:rPr>
        <w:t>Після надходження заяви органи місцевого самоврядування утворює комісію з питань визначення стану зелених насаджень, до складу якої входять представники заявника, власника земельної ділянки (користувача), компетентного органу, територіального органу Держекоінспекції, а у разі потреби - балансоутримувача території та комунального підприємства, що здійснює утримання зелених насаджень.</w:t>
      </w:r>
    </w:p>
    <w:p w:rsidR="009541D1" w:rsidRPr="002574D4" w:rsidRDefault="009541D1" w:rsidP="009541D1">
      <w:pPr>
        <w:ind w:firstLine="450"/>
        <w:jc w:val="both"/>
      </w:pPr>
      <w:bookmarkStart w:id="23" w:name="n105"/>
      <w:bookmarkStart w:id="24" w:name="n109"/>
      <w:bookmarkEnd w:id="23"/>
      <w:bookmarkEnd w:id="24"/>
      <w:r w:rsidRPr="002574D4">
        <w:t xml:space="preserve">Отже за 2017р. прийнято 7 рішень виконавчого комітету та 1 рішення у 2018р. з метою розгляду заяв  юридичних та фізичних осіб.  Відділом комунального майна та приватизації розглянуто заяви, які надійшли у відділ з 01.08.2017р, відповідно до рішення виконавчого комітету . </w:t>
      </w:r>
    </w:p>
    <w:p w:rsidR="009541D1" w:rsidRPr="002574D4" w:rsidRDefault="009541D1" w:rsidP="009541D1">
      <w:pPr>
        <w:ind w:firstLine="708"/>
        <w:jc w:val="both"/>
      </w:pPr>
      <w:r w:rsidRPr="002574D4">
        <w:t xml:space="preserve">Згідно </w:t>
      </w:r>
      <w:r w:rsidRPr="008435A1">
        <w:rPr>
          <w:b/>
          <w:sz w:val="28"/>
          <w:szCs w:val="28"/>
        </w:rPr>
        <w:t>рішення виконавчого комітету №61 від 23.02.2017р</w:t>
      </w:r>
      <w:r w:rsidRPr="002574D4">
        <w:t>. дано дозвіл на ліквідацію захаращеності на приватній території. Частково виконано видалення зелених насаджень. Згідно рішення виконавчого комітету  №62  від 23.02.2017р. Кос  Р. А. отримав дозвіл на видалення зелених насаджень на орендованій  земельної ділянки. Частково  видалено.</w:t>
      </w:r>
    </w:p>
    <w:p w:rsidR="009541D1" w:rsidRPr="002574D4" w:rsidRDefault="009541D1" w:rsidP="009541D1">
      <w:pPr>
        <w:ind w:firstLine="708"/>
        <w:jc w:val="both"/>
      </w:pPr>
      <w:r w:rsidRPr="008435A1">
        <w:rPr>
          <w:b/>
          <w:sz w:val="28"/>
          <w:szCs w:val="28"/>
        </w:rPr>
        <w:t>Рішення виконавчого комітету від 01.08.2017р. №218</w:t>
      </w:r>
      <w:r w:rsidRPr="008435A1">
        <w:rPr>
          <w:sz w:val="28"/>
          <w:szCs w:val="28"/>
        </w:rPr>
        <w:t xml:space="preserve"> </w:t>
      </w:r>
      <w:r w:rsidRPr="002574D4">
        <w:t xml:space="preserve"> щодо видалення зелених насаджень - 6 шт. аличі (самосівн</w:t>
      </w:r>
      <w:r w:rsidR="00FB56E5">
        <w:t>а паросоль)по пр. Шевченка, 32-</w:t>
      </w:r>
      <w:r w:rsidR="00FB56E5">
        <w:rPr>
          <w:lang w:val="uk-UA"/>
        </w:rPr>
        <w:t>А</w:t>
      </w:r>
      <w:r w:rsidRPr="002574D4">
        <w:t xml:space="preserve"> для розміщення тимчасових споруд </w:t>
      </w:r>
      <w:r>
        <w:t>,</w:t>
      </w:r>
      <w:r w:rsidRPr="002574D4">
        <w:t xml:space="preserve">  видалено.</w:t>
      </w:r>
    </w:p>
    <w:p w:rsidR="009541D1" w:rsidRPr="00FB56E5" w:rsidRDefault="009541D1" w:rsidP="009541D1">
      <w:pPr>
        <w:ind w:firstLine="708"/>
        <w:jc w:val="both"/>
        <w:rPr>
          <w:lang w:val="uk-UA"/>
        </w:rPr>
      </w:pPr>
      <w:r w:rsidRPr="00FB56E5">
        <w:t>Р</w:t>
      </w:r>
      <w:r w:rsidRPr="00FB56E5">
        <w:rPr>
          <w:b/>
        </w:rPr>
        <w:t>ішення виконавчого комітету від 05.09.2017р</w:t>
      </w:r>
      <w:r w:rsidRPr="00FB56E5">
        <w:t xml:space="preserve">. </w:t>
      </w:r>
      <w:r w:rsidRPr="00FB56E5">
        <w:rPr>
          <w:b/>
        </w:rPr>
        <w:t>№248</w:t>
      </w:r>
      <w:r w:rsidRPr="00FB56E5">
        <w:t xml:space="preserve"> щодо видалення зелених насаджень : 1шт аличі, 1 шт.вишні по пр. Шевченка, 42-а, 1 шт. черешні по вул.. Ст. Бандери (заміна теплотраси) видалено. На даний час виконуються роботи з видалення зелених насаджень  147 шт. тополь по вул.. Ходорівській (на  111 шт. видалено)</w:t>
      </w:r>
      <w:r w:rsidR="00FB56E5">
        <w:rPr>
          <w:lang w:val="uk-UA"/>
        </w:rPr>
        <w:t>.</w:t>
      </w:r>
    </w:p>
    <w:p w:rsidR="009541D1" w:rsidRPr="002574D4" w:rsidRDefault="009541D1" w:rsidP="009541D1">
      <w:pPr>
        <w:ind w:firstLine="708"/>
        <w:jc w:val="both"/>
      </w:pPr>
      <w:r w:rsidRPr="008435A1">
        <w:rPr>
          <w:b/>
          <w:sz w:val="28"/>
          <w:szCs w:val="28"/>
        </w:rPr>
        <w:t>Рішення виконавчого комітету від 26.09.2017р. №260</w:t>
      </w:r>
      <w:r w:rsidRPr="002574D4">
        <w:t xml:space="preserve"> частково виконано: 2 шт. тополі видалені 01.12.2017р.; груша (2шт), туя (2шт), акація (3шт), клен (1шт), яблуня (1шт), каштан (4шт),по пр. Шевченка </w:t>
      </w:r>
      <w:r w:rsidRPr="00F6000E">
        <w:rPr>
          <w:b/>
          <w:u w:val="single"/>
        </w:rPr>
        <w:t>не виконано</w:t>
      </w:r>
      <w:r w:rsidRPr="002574D4">
        <w:t>, так як в цій частині  не проведена реконструкція.</w:t>
      </w:r>
    </w:p>
    <w:p w:rsidR="009541D1" w:rsidRPr="002574D4" w:rsidRDefault="009541D1" w:rsidP="009541D1">
      <w:pPr>
        <w:ind w:firstLine="390"/>
        <w:jc w:val="both"/>
      </w:pPr>
      <w:r w:rsidRPr="008435A1">
        <w:rPr>
          <w:b/>
          <w:sz w:val="28"/>
          <w:szCs w:val="28"/>
        </w:rPr>
        <w:t xml:space="preserve">Рішення виконавчого комітету від 17.10 2017р. №277 </w:t>
      </w:r>
      <w:r w:rsidRPr="008435A1">
        <w:rPr>
          <w:sz w:val="28"/>
          <w:szCs w:val="28"/>
        </w:rPr>
        <w:t xml:space="preserve">виконано </w:t>
      </w:r>
      <w:r w:rsidRPr="002574D4">
        <w:t>:</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lastRenderedPageBreak/>
        <w:t xml:space="preserve">вишні 2шт. (1шт. підчищено по пр. Шевченка,5,1 шт. видалено по вул.. Чорновола,4); </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t xml:space="preserve">черешні 2 шт.( 1шт. по вул.. Чорновола, 1шт. по ву. Грушевського, 30) видалено; </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t>яблуні 9шт(2шт. по вул.. Чорновола, 5шт. по вул.. Яворницького,2 шт. по вул.. Грушевського, 30) видалено;</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t xml:space="preserve">горіх 1шт (по вул.. Чорновола, 4) видалено; </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t xml:space="preserve">каштан 19 шт. з метою проведення реконструкції Майдану Героїв видалено; </w:t>
      </w:r>
    </w:p>
    <w:p w:rsidR="009541D1" w:rsidRPr="002574D4" w:rsidRDefault="009541D1" w:rsidP="00753354">
      <w:pPr>
        <w:pStyle w:val="afd"/>
        <w:numPr>
          <w:ilvl w:val="0"/>
          <w:numId w:val="15"/>
        </w:numPr>
        <w:spacing w:after="0"/>
        <w:ind w:left="0"/>
        <w:jc w:val="both"/>
        <w:rPr>
          <w:rFonts w:ascii="Times New Roman" w:hAnsi="Times New Roman"/>
          <w:sz w:val="24"/>
          <w:szCs w:val="24"/>
        </w:rPr>
      </w:pPr>
      <w:r w:rsidRPr="002574D4">
        <w:rPr>
          <w:rFonts w:ascii="Times New Roman" w:hAnsi="Times New Roman"/>
          <w:sz w:val="24"/>
          <w:szCs w:val="24"/>
        </w:rPr>
        <w:t>сосна 1 шт видалено; клен 3шт (пр. Шевченка, 9-в) видалено;</w:t>
      </w:r>
    </w:p>
    <w:p w:rsidR="009541D1" w:rsidRPr="00F6000E" w:rsidRDefault="009541D1" w:rsidP="00753354">
      <w:pPr>
        <w:pStyle w:val="afd"/>
        <w:numPr>
          <w:ilvl w:val="0"/>
          <w:numId w:val="15"/>
        </w:numPr>
        <w:spacing w:after="0"/>
        <w:ind w:left="0"/>
        <w:jc w:val="both"/>
        <w:rPr>
          <w:rFonts w:ascii="Times New Roman" w:hAnsi="Times New Roman"/>
          <w:b/>
          <w:sz w:val="24"/>
          <w:szCs w:val="24"/>
        </w:rPr>
      </w:pPr>
      <w:r w:rsidRPr="002574D4">
        <w:rPr>
          <w:rFonts w:ascii="Times New Roman" w:hAnsi="Times New Roman"/>
          <w:sz w:val="24"/>
          <w:szCs w:val="24"/>
        </w:rPr>
        <w:t xml:space="preserve"> береза 2шт, ясінь підлягають </w:t>
      </w:r>
      <w:r>
        <w:rPr>
          <w:rFonts w:ascii="Times New Roman" w:hAnsi="Times New Roman"/>
          <w:sz w:val="24"/>
          <w:szCs w:val="24"/>
        </w:rPr>
        <w:t xml:space="preserve">кронуванню </w:t>
      </w:r>
      <w:r w:rsidRPr="002574D4">
        <w:rPr>
          <w:rFonts w:ascii="Times New Roman" w:hAnsi="Times New Roman"/>
          <w:sz w:val="24"/>
          <w:szCs w:val="24"/>
        </w:rPr>
        <w:t>(</w:t>
      </w:r>
      <w:r w:rsidRPr="00F6000E">
        <w:rPr>
          <w:rFonts w:ascii="Times New Roman" w:hAnsi="Times New Roman"/>
          <w:b/>
          <w:sz w:val="24"/>
          <w:szCs w:val="24"/>
        </w:rPr>
        <w:t xml:space="preserve">не виконано, потребує вишки і погодження </w:t>
      </w:r>
      <w:r>
        <w:rPr>
          <w:rFonts w:ascii="Times New Roman" w:hAnsi="Times New Roman"/>
          <w:b/>
          <w:sz w:val="24"/>
          <w:szCs w:val="24"/>
        </w:rPr>
        <w:t xml:space="preserve">з власником </w:t>
      </w:r>
      <w:r w:rsidRPr="00F6000E">
        <w:rPr>
          <w:rFonts w:ascii="Times New Roman" w:hAnsi="Times New Roman"/>
          <w:b/>
          <w:sz w:val="24"/>
          <w:szCs w:val="24"/>
        </w:rPr>
        <w:t>електромереж).</w:t>
      </w:r>
    </w:p>
    <w:p w:rsidR="009541D1" w:rsidRPr="008435A1" w:rsidRDefault="009541D1" w:rsidP="009541D1">
      <w:pPr>
        <w:jc w:val="both"/>
        <w:rPr>
          <w:rFonts w:eastAsia="Calibri"/>
          <w:sz w:val="28"/>
          <w:szCs w:val="28"/>
        </w:rPr>
      </w:pPr>
      <w:r w:rsidRPr="008435A1">
        <w:rPr>
          <w:b/>
          <w:sz w:val="28"/>
          <w:szCs w:val="28"/>
        </w:rPr>
        <w:t xml:space="preserve">Рішення від 23 .11.2017р. №320 виконано не в повному обсязі </w:t>
      </w:r>
      <w:r w:rsidRPr="008435A1">
        <w:rPr>
          <w:sz w:val="28"/>
          <w:szCs w:val="28"/>
        </w:rPr>
        <w:t>:</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hAnsi="Times New Roman"/>
          <w:sz w:val="24"/>
          <w:szCs w:val="24"/>
        </w:rPr>
        <w:t xml:space="preserve">клен 3 шт. (1шт. по вул..В. Стуса,2-а, 2шт. по пр. Шевченка, 17-а, 1шт. по вул..Шашкевича, 13-а підчищено) видалено;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hAnsi="Times New Roman"/>
          <w:sz w:val="24"/>
          <w:szCs w:val="24"/>
        </w:rPr>
        <w:t>слива 8шт (</w:t>
      </w:r>
      <w:r w:rsidRPr="002574D4">
        <w:rPr>
          <w:rFonts w:ascii="Times New Roman" w:eastAsia="Calibri" w:hAnsi="Times New Roman"/>
          <w:sz w:val="24"/>
          <w:szCs w:val="24"/>
          <w:lang w:eastAsia="ru-RU"/>
        </w:rPr>
        <w:t>пр. Шевченка,26 -1 шт., пр. Шевченка,21 -1 шт., пр. Шевченка,37 - 4шт., , пр. Шевченка, 31-а -2 шт.)</w:t>
      </w:r>
      <w:r>
        <w:rPr>
          <w:rFonts w:ascii="Times New Roman" w:eastAsia="Calibri" w:hAnsi="Times New Roman"/>
          <w:sz w:val="24"/>
          <w:szCs w:val="24"/>
          <w:lang w:eastAsia="ru-RU"/>
        </w:rPr>
        <w:t xml:space="preserve"> видалено</w:t>
      </w:r>
      <w:r w:rsidRPr="002574D4">
        <w:rPr>
          <w:rFonts w:ascii="Times New Roman" w:eastAsia="Calibri" w:hAnsi="Times New Roman"/>
          <w:sz w:val="24"/>
          <w:szCs w:val="24"/>
          <w:lang w:eastAsia="ru-RU"/>
        </w:rPr>
        <w:t xml:space="preserve">; </w:t>
      </w:r>
      <w:r w:rsidRPr="002574D4">
        <w:rPr>
          <w:sz w:val="24"/>
          <w:szCs w:val="24"/>
        </w:rPr>
        <w:t xml:space="preserve">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Обліпіха – 1шт, вул..В.Стуса, 2-а (акт комісії від 27.10.2017р. ) – не виконано;</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Черешня - 2шт.,( вул. Винниченка, 21-1шт.,виконано вул.. Л. Українки, 11 (1шт., підчищено),</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Груша - 4 шт., (вул. Винниченка, 21-1шт., пр. Шевченка, 17-а - 3шт, )</w:t>
      </w:r>
      <w:r>
        <w:rPr>
          <w:rFonts w:ascii="Times New Roman" w:eastAsia="Calibri" w:hAnsi="Times New Roman"/>
          <w:sz w:val="24"/>
          <w:szCs w:val="24"/>
          <w:lang w:eastAsia="ru-RU"/>
        </w:rPr>
        <w:t>,</w:t>
      </w:r>
      <w:r w:rsidRPr="002574D4">
        <w:rPr>
          <w:rFonts w:ascii="Times New Roman" w:eastAsia="Calibri" w:hAnsi="Times New Roman"/>
          <w:sz w:val="24"/>
          <w:szCs w:val="24"/>
          <w:lang w:eastAsia="ru-RU"/>
        </w:rPr>
        <w:t xml:space="preserve"> </w:t>
      </w:r>
      <w:r>
        <w:rPr>
          <w:rFonts w:ascii="Times New Roman" w:eastAsia="Calibri" w:hAnsi="Times New Roman"/>
          <w:sz w:val="24"/>
          <w:szCs w:val="24"/>
          <w:lang w:eastAsia="ru-RU"/>
        </w:rPr>
        <w:t>видалено</w:t>
      </w:r>
      <w:r w:rsidRPr="002574D4">
        <w:rPr>
          <w:rFonts w:ascii="Times New Roman" w:eastAsia="Calibri" w:hAnsi="Times New Roman"/>
          <w:sz w:val="24"/>
          <w:szCs w:val="24"/>
          <w:lang w:eastAsia="ru-RU"/>
        </w:rPr>
        <w:t xml:space="preserve">;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Ясінь - 2 шт., (вул. Винниченка, 21-1 шт., виконано; вул.. Л. Українки,11 -1шт – підчищено);</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Глід – 4 шт.;( вул. Винниченка, 21)</w:t>
      </w:r>
      <w:r>
        <w:rPr>
          <w:rFonts w:ascii="Times New Roman" w:eastAsia="Calibri" w:hAnsi="Times New Roman"/>
          <w:sz w:val="24"/>
          <w:szCs w:val="24"/>
          <w:lang w:eastAsia="ru-RU"/>
        </w:rPr>
        <w:t>,</w:t>
      </w:r>
      <w:r w:rsidRPr="002574D4">
        <w:rPr>
          <w:rFonts w:ascii="Times New Roman" w:eastAsia="Calibri" w:hAnsi="Times New Roman"/>
          <w:sz w:val="24"/>
          <w:szCs w:val="24"/>
          <w:lang w:eastAsia="ru-RU"/>
        </w:rPr>
        <w:t xml:space="preserve"> ви</w:t>
      </w:r>
      <w:r>
        <w:rPr>
          <w:rFonts w:ascii="Times New Roman" w:eastAsia="Calibri" w:hAnsi="Times New Roman"/>
          <w:sz w:val="24"/>
          <w:szCs w:val="24"/>
          <w:lang w:eastAsia="ru-RU"/>
        </w:rPr>
        <w:t>далено.</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 xml:space="preserve">Яблуня – 12 шт.,( вул. Винниченка, 23 -1шт., </w:t>
      </w:r>
      <w:r w:rsidRPr="002574D4">
        <w:rPr>
          <w:rFonts w:ascii="Times New Roman" w:eastAsia="Calibri" w:hAnsi="Times New Roman"/>
          <w:b/>
          <w:sz w:val="24"/>
          <w:szCs w:val="24"/>
          <w:u w:val="single"/>
          <w:lang w:eastAsia="ru-RU"/>
        </w:rPr>
        <w:t>не виконано</w:t>
      </w:r>
      <w:r w:rsidRPr="002574D4">
        <w:rPr>
          <w:rFonts w:ascii="Times New Roman" w:eastAsia="Calibri" w:hAnsi="Times New Roman"/>
          <w:sz w:val="24"/>
          <w:szCs w:val="24"/>
          <w:lang w:eastAsia="ru-RU"/>
        </w:rPr>
        <w:t xml:space="preserve">, </w:t>
      </w:r>
      <w:r w:rsidRPr="002574D4">
        <w:rPr>
          <w:rFonts w:ascii="Times New Roman" w:eastAsia="Calibri" w:hAnsi="Times New Roman"/>
          <w:b/>
          <w:sz w:val="24"/>
          <w:szCs w:val="24"/>
          <w:lang w:eastAsia="ru-RU"/>
        </w:rPr>
        <w:t>територія 4 школи 1шт., не виконано</w:t>
      </w:r>
      <w:r w:rsidRPr="002574D4">
        <w:rPr>
          <w:rFonts w:ascii="Times New Roman" w:eastAsia="Calibri" w:hAnsi="Times New Roman"/>
          <w:sz w:val="24"/>
          <w:szCs w:val="24"/>
          <w:lang w:eastAsia="ru-RU"/>
        </w:rPr>
        <w:t xml:space="preserve"> , вул.. Шашкевича, 13-а -1 шт виконано, , пр. Шевченка, 17-а - 6 шт.,підчищено,пр. Шевченка, 21 -1шт., виконано, пр, Шевченка, 31-а-1 шт.,</w:t>
      </w:r>
      <w:r>
        <w:rPr>
          <w:rFonts w:ascii="Times New Roman" w:eastAsia="Calibri" w:hAnsi="Times New Roman"/>
          <w:sz w:val="24"/>
          <w:szCs w:val="24"/>
          <w:lang w:eastAsia="ru-RU"/>
        </w:rPr>
        <w:t xml:space="preserve"> видалено</w:t>
      </w:r>
      <w:r w:rsidRPr="002574D4">
        <w:rPr>
          <w:rFonts w:ascii="Times New Roman" w:eastAsia="Calibri" w:hAnsi="Times New Roman"/>
          <w:sz w:val="24"/>
          <w:szCs w:val="24"/>
          <w:lang w:eastAsia="ru-RU"/>
        </w:rPr>
        <w:t>)</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b/>
          <w:sz w:val="24"/>
          <w:szCs w:val="24"/>
          <w:lang w:eastAsia="ru-RU"/>
        </w:rPr>
      </w:pPr>
      <w:r w:rsidRPr="002574D4">
        <w:rPr>
          <w:rFonts w:ascii="Times New Roman" w:eastAsia="Calibri" w:hAnsi="Times New Roman"/>
          <w:b/>
          <w:sz w:val="24"/>
          <w:szCs w:val="24"/>
          <w:lang w:eastAsia="ru-RU"/>
        </w:rPr>
        <w:t>Гостролистий клен  - 2 шт., територія 4 школи – не виконано;</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color w:val="FF0000"/>
          <w:sz w:val="24"/>
          <w:szCs w:val="24"/>
          <w:lang w:eastAsia="ru-RU"/>
        </w:rPr>
      </w:pPr>
      <w:r w:rsidRPr="002574D4">
        <w:rPr>
          <w:rFonts w:ascii="Times New Roman" w:eastAsia="Calibri" w:hAnsi="Times New Roman"/>
          <w:sz w:val="24"/>
          <w:szCs w:val="24"/>
          <w:lang w:eastAsia="ru-RU"/>
        </w:rPr>
        <w:t>Вишня - 12 шт., (вул.. Шашкевича, 13-а -7 шт., ви</w:t>
      </w:r>
      <w:r>
        <w:rPr>
          <w:rFonts w:ascii="Times New Roman" w:eastAsia="Calibri" w:hAnsi="Times New Roman"/>
          <w:sz w:val="24"/>
          <w:szCs w:val="24"/>
          <w:lang w:eastAsia="ru-RU"/>
        </w:rPr>
        <w:t>далено</w:t>
      </w:r>
      <w:r w:rsidRPr="00F6000E">
        <w:rPr>
          <w:rFonts w:ascii="Times New Roman" w:eastAsia="Calibri" w:hAnsi="Times New Roman"/>
          <w:sz w:val="24"/>
          <w:szCs w:val="24"/>
          <w:lang w:eastAsia="ru-RU"/>
        </w:rPr>
        <w:t xml:space="preserve">, </w:t>
      </w:r>
      <w:r w:rsidRPr="00F6000E">
        <w:rPr>
          <w:rFonts w:ascii="Times New Roman" w:eastAsia="Calibri" w:hAnsi="Times New Roman"/>
          <w:b/>
          <w:sz w:val="24"/>
          <w:szCs w:val="24"/>
          <w:u w:val="single"/>
          <w:lang w:eastAsia="ru-RU"/>
        </w:rPr>
        <w:t>вул.. Героя України Степана Бандери, -1 шт., не виконано</w:t>
      </w:r>
      <w:r w:rsidRPr="00F6000E">
        <w:rPr>
          <w:rFonts w:ascii="Times New Roman" w:eastAsia="Calibri" w:hAnsi="Times New Roman"/>
          <w:sz w:val="24"/>
          <w:szCs w:val="24"/>
          <w:lang w:eastAsia="ru-RU"/>
        </w:rPr>
        <w:t xml:space="preserve">, </w:t>
      </w:r>
      <w:r w:rsidRPr="00F6000E">
        <w:rPr>
          <w:rFonts w:ascii="Times New Roman" w:eastAsia="Calibri" w:hAnsi="Times New Roman"/>
          <w:b/>
          <w:sz w:val="24"/>
          <w:szCs w:val="24"/>
          <w:u w:val="single"/>
          <w:lang w:eastAsia="ru-RU"/>
        </w:rPr>
        <w:t>вул.. Л. Українки, 25-1шт., не виконано</w:t>
      </w:r>
      <w:r w:rsidRPr="002574D4">
        <w:rPr>
          <w:rFonts w:ascii="Times New Roman" w:eastAsia="Calibri" w:hAnsi="Times New Roman"/>
          <w:color w:val="FF0000"/>
          <w:sz w:val="24"/>
          <w:szCs w:val="24"/>
          <w:lang w:eastAsia="ru-RU"/>
        </w:rPr>
        <w:t xml:space="preserve">;, </w:t>
      </w:r>
      <w:r w:rsidRPr="002574D4">
        <w:rPr>
          <w:rFonts w:ascii="Times New Roman" w:eastAsia="Calibri" w:hAnsi="Times New Roman"/>
          <w:sz w:val="24"/>
          <w:szCs w:val="24"/>
          <w:lang w:eastAsia="ru-RU"/>
        </w:rPr>
        <w:t xml:space="preserve">пр. Шевченка,40-Б - 1 шт, виконано </w:t>
      </w:r>
      <w:r w:rsidRPr="002574D4">
        <w:rPr>
          <w:rFonts w:ascii="Times New Roman" w:eastAsia="Calibri" w:hAnsi="Times New Roman"/>
          <w:color w:val="FF0000"/>
          <w:sz w:val="24"/>
          <w:szCs w:val="24"/>
          <w:lang w:eastAsia="ru-RU"/>
        </w:rPr>
        <w:t>;</w:t>
      </w:r>
      <w:r w:rsidRPr="002574D4">
        <w:rPr>
          <w:rFonts w:ascii="Times New Roman" w:eastAsia="Calibri" w:hAnsi="Times New Roman"/>
          <w:sz w:val="24"/>
          <w:szCs w:val="24"/>
          <w:lang w:eastAsia="ru-RU"/>
        </w:rPr>
        <w:t xml:space="preserve"> пр. Шевченка, 17-а - 1 шт., підчищено),</w:t>
      </w:r>
    </w:p>
    <w:p w:rsidR="009541D1" w:rsidRPr="00F6000E"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 xml:space="preserve">Горіх – 3шт.,( вул.. Шашкевича, 13-а -2шт, підчищено, </w:t>
      </w:r>
      <w:r w:rsidRPr="002574D4">
        <w:rPr>
          <w:rFonts w:ascii="Times New Roman" w:eastAsia="Calibri" w:hAnsi="Times New Roman"/>
          <w:color w:val="FF0000"/>
          <w:sz w:val="24"/>
          <w:szCs w:val="24"/>
          <w:lang w:eastAsia="ru-RU"/>
        </w:rPr>
        <w:t xml:space="preserve"> </w:t>
      </w:r>
      <w:r w:rsidRPr="00F6000E">
        <w:rPr>
          <w:rFonts w:ascii="Times New Roman" w:eastAsia="Calibri" w:hAnsi="Times New Roman"/>
          <w:sz w:val="24"/>
          <w:szCs w:val="24"/>
          <w:lang w:eastAsia="ru-RU"/>
        </w:rPr>
        <w:t xml:space="preserve">вул.. Героя України </w:t>
      </w:r>
      <w:r w:rsidRPr="00F6000E">
        <w:rPr>
          <w:rFonts w:ascii="Times New Roman" w:eastAsia="Calibri" w:hAnsi="Times New Roman"/>
          <w:b/>
          <w:sz w:val="24"/>
          <w:szCs w:val="24"/>
          <w:u w:val="single"/>
          <w:lang w:eastAsia="ru-RU"/>
        </w:rPr>
        <w:t>Степана Бандери, 3 - 1шт, не виконано</w:t>
      </w:r>
      <w:r w:rsidRPr="00F6000E">
        <w:rPr>
          <w:rFonts w:ascii="Times New Roman" w:eastAsia="Calibri" w:hAnsi="Times New Roman"/>
          <w:sz w:val="24"/>
          <w:szCs w:val="24"/>
          <w:lang w:eastAsia="ru-RU"/>
        </w:rPr>
        <w:t xml:space="preserve"> )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Черешня - 2шт.,( вул.. Шашкевича, 13-а -1 шт, ви</w:t>
      </w:r>
      <w:r>
        <w:rPr>
          <w:rFonts w:ascii="Times New Roman" w:eastAsia="Calibri" w:hAnsi="Times New Roman"/>
          <w:sz w:val="24"/>
          <w:szCs w:val="24"/>
          <w:lang w:eastAsia="ru-RU"/>
        </w:rPr>
        <w:t xml:space="preserve">далено, </w:t>
      </w:r>
      <w:r w:rsidRPr="002574D4">
        <w:rPr>
          <w:rFonts w:ascii="Times New Roman" w:eastAsia="Calibri" w:hAnsi="Times New Roman"/>
          <w:sz w:val="24"/>
          <w:szCs w:val="24"/>
          <w:lang w:eastAsia="ru-RU"/>
        </w:rPr>
        <w:t>вул.. Винниченка, 21 -1 шт., ви</w:t>
      </w:r>
      <w:r>
        <w:rPr>
          <w:rFonts w:ascii="Times New Roman" w:eastAsia="Calibri" w:hAnsi="Times New Roman"/>
          <w:sz w:val="24"/>
          <w:szCs w:val="24"/>
          <w:lang w:eastAsia="ru-RU"/>
        </w:rPr>
        <w:t>далено</w:t>
      </w:r>
      <w:r w:rsidRPr="002574D4">
        <w:rPr>
          <w:rFonts w:ascii="Times New Roman" w:eastAsia="Calibri" w:hAnsi="Times New Roman"/>
          <w:sz w:val="24"/>
          <w:szCs w:val="24"/>
          <w:lang w:eastAsia="ru-RU"/>
        </w:rPr>
        <w:t>),</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Вишня – 8шт., (вул.. Шашкевича, 13-а -4 шт., ви</w:t>
      </w:r>
      <w:r>
        <w:rPr>
          <w:rFonts w:ascii="Times New Roman" w:eastAsia="Calibri" w:hAnsi="Times New Roman"/>
          <w:sz w:val="24"/>
          <w:szCs w:val="24"/>
          <w:lang w:eastAsia="ru-RU"/>
        </w:rPr>
        <w:t>далено</w:t>
      </w:r>
      <w:r w:rsidRPr="002574D4">
        <w:rPr>
          <w:rFonts w:ascii="Times New Roman" w:eastAsia="Calibri" w:hAnsi="Times New Roman"/>
          <w:sz w:val="24"/>
          <w:szCs w:val="24"/>
          <w:lang w:eastAsia="ru-RU"/>
        </w:rPr>
        <w:t>, пр. Шеченка, 17-а -1шт., ви</w:t>
      </w:r>
      <w:r>
        <w:rPr>
          <w:rFonts w:ascii="Times New Roman" w:eastAsia="Calibri" w:hAnsi="Times New Roman"/>
          <w:sz w:val="24"/>
          <w:szCs w:val="24"/>
          <w:lang w:eastAsia="ru-RU"/>
        </w:rPr>
        <w:t>далено</w:t>
      </w:r>
      <w:r w:rsidRPr="002574D4">
        <w:rPr>
          <w:rFonts w:ascii="Times New Roman" w:eastAsia="Calibri" w:hAnsi="Times New Roman"/>
          <w:sz w:val="24"/>
          <w:szCs w:val="24"/>
          <w:lang w:eastAsia="ru-RU"/>
        </w:rPr>
        <w:t xml:space="preserve">, </w:t>
      </w:r>
      <w:r w:rsidRPr="002574D4">
        <w:rPr>
          <w:rFonts w:ascii="Times New Roman" w:eastAsia="Calibri" w:hAnsi="Times New Roman"/>
          <w:b/>
          <w:sz w:val="24"/>
          <w:szCs w:val="24"/>
          <w:u w:val="single"/>
          <w:lang w:eastAsia="ru-RU"/>
        </w:rPr>
        <w:t>пр. Шевченка, 31- 1 шт., не виконано, пр. Шевченка, 31-а -2 шт., не виконано</w:t>
      </w:r>
      <w:r w:rsidRPr="002574D4">
        <w:rPr>
          <w:rFonts w:ascii="Times New Roman" w:eastAsia="Calibri" w:hAnsi="Times New Roman"/>
          <w:sz w:val="24"/>
          <w:szCs w:val="24"/>
          <w:lang w:eastAsia="ru-RU"/>
        </w:rPr>
        <w:t xml:space="preserve">);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rPr>
        <w:t>Алича – 11шт., (вул.. Шашкевича, 13-а - 2шт., ви</w:t>
      </w:r>
      <w:r>
        <w:rPr>
          <w:rFonts w:ascii="Times New Roman" w:eastAsia="Calibri" w:hAnsi="Times New Roman"/>
          <w:sz w:val="24"/>
          <w:szCs w:val="24"/>
        </w:rPr>
        <w:t>далено</w:t>
      </w:r>
      <w:r w:rsidRPr="002574D4">
        <w:rPr>
          <w:rFonts w:ascii="Times New Roman" w:eastAsia="Calibri" w:hAnsi="Times New Roman"/>
          <w:sz w:val="24"/>
          <w:szCs w:val="24"/>
        </w:rPr>
        <w:t>, пр. Шеченка, 17-а - 1шт., ви</w:t>
      </w:r>
      <w:r>
        <w:rPr>
          <w:rFonts w:ascii="Times New Roman" w:eastAsia="Calibri" w:hAnsi="Times New Roman"/>
          <w:sz w:val="24"/>
          <w:szCs w:val="24"/>
        </w:rPr>
        <w:t>далено</w:t>
      </w:r>
      <w:r w:rsidRPr="002574D4">
        <w:rPr>
          <w:rFonts w:ascii="Times New Roman" w:eastAsia="Calibri" w:hAnsi="Times New Roman"/>
          <w:sz w:val="24"/>
          <w:szCs w:val="24"/>
        </w:rPr>
        <w:t xml:space="preserve">, пр. Шевченка, 21-1шт,. </w:t>
      </w:r>
      <w:r>
        <w:rPr>
          <w:rFonts w:ascii="Times New Roman" w:eastAsia="Calibri" w:hAnsi="Times New Roman"/>
          <w:sz w:val="24"/>
          <w:szCs w:val="24"/>
        </w:rPr>
        <w:t>видалено</w:t>
      </w:r>
      <w:r w:rsidRPr="002574D4">
        <w:rPr>
          <w:rFonts w:ascii="Times New Roman" w:eastAsia="Calibri" w:hAnsi="Times New Roman"/>
          <w:sz w:val="24"/>
          <w:szCs w:val="24"/>
        </w:rPr>
        <w:t xml:space="preserve">, </w:t>
      </w:r>
      <w:r w:rsidRPr="008435A1">
        <w:rPr>
          <w:rFonts w:ascii="Times New Roman" w:eastAsia="Calibri" w:hAnsi="Times New Roman"/>
          <w:sz w:val="24"/>
          <w:szCs w:val="24"/>
        </w:rPr>
        <w:t>пр. Шевченка, 40-б - 1 шт., підчищено</w:t>
      </w:r>
      <w:r w:rsidRPr="002574D4">
        <w:rPr>
          <w:rFonts w:ascii="Times New Roman" w:eastAsia="Calibri" w:hAnsi="Times New Roman"/>
          <w:b/>
          <w:color w:val="FF0000"/>
          <w:sz w:val="24"/>
          <w:szCs w:val="24"/>
          <w:u w:val="single"/>
        </w:rPr>
        <w:t>,</w:t>
      </w:r>
      <w:r w:rsidRPr="002574D4">
        <w:rPr>
          <w:rFonts w:ascii="Times New Roman" w:eastAsia="Calibri" w:hAnsi="Times New Roman"/>
          <w:b/>
          <w:sz w:val="24"/>
          <w:szCs w:val="24"/>
          <w:u w:val="single"/>
          <w:lang w:eastAsia="ru-RU"/>
        </w:rPr>
        <w:t xml:space="preserve"> пр. Шевченка, 31-а - 2 шт., не виконано</w:t>
      </w:r>
      <w:r w:rsidRPr="002574D4">
        <w:rPr>
          <w:rFonts w:ascii="Times New Roman" w:eastAsia="Calibri" w:hAnsi="Times New Roman"/>
          <w:sz w:val="24"/>
          <w:szCs w:val="24"/>
          <w:lang w:eastAsia="ru-RU"/>
        </w:rPr>
        <w:t xml:space="preserve">); </w:t>
      </w:r>
    </w:p>
    <w:p w:rsidR="009541D1" w:rsidRPr="002574D4" w:rsidRDefault="009541D1" w:rsidP="00753354">
      <w:pPr>
        <w:pStyle w:val="afd"/>
        <w:numPr>
          <w:ilvl w:val="0"/>
          <w:numId w:val="13"/>
        </w:numPr>
        <w:spacing w:after="0" w:line="240" w:lineRule="auto"/>
        <w:ind w:left="0"/>
        <w:jc w:val="both"/>
        <w:rPr>
          <w:rFonts w:ascii="Times New Roman" w:eastAsia="Calibri" w:hAnsi="Times New Roman"/>
          <w:color w:val="FF0000"/>
          <w:sz w:val="24"/>
          <w:szCs w:val="24"/>
          <w:lang w:eastAsia="ru-RU"/>
        </w:rPr>
      </w:pPr>
      <w:r w:rsidRPr="002574D4">
        <w:rPr>
          <w:rFonts w:ascii="Times New Roman" w:eastAsia="Calibri" w:hAnsi="Times New Roman"/>
          <w:sz w:val="24"/>
          <w:szCs w:val="24"/>
        </w:rPr>
        <w:t>Туя – 2 шт.,( пр. Шевченка, 27</w:t>
      </w:r>
      <w:r>
        <w:rPr>
          <w:rFonts w:ascii="Times New Roman" w:eastAsia="Calibri" w:hAnsi="Times New Roman"/>
          <w:sz w:val="24"/>
          <w:szCs w:val="24"/>
        </w:rPr>
        <w:t>,</w:t>
      </w:r>
      <w:r w:rsidRPr="002574D4">
        <w:rPr>
          <w:rFonts w:ascii="Times New Roman" w:eastAsia="Calibri" w:hAnsi="Times New Roman"/>
          <w:sz w:val="24"/>
          <w:szCs w:val="24"/>
        </w:rPr>
        <w:t xml:space="preserve">  ви</w:t>
      </w:r>
      <w:r>
        <w:rPr>
          <w:rFonts w:ascii="Times New Roman" w:eastAsia="Calibri" w:hAnsi="Times New Roman"/>
          <w:sz w:val="24"/>
          <w:szCs w:val="24"/>
        </w:rPr>
        <w:t>далено</w:t>
      </w:r>
      <w:r w:rsidRPr="002574D4">
        <w:rPr>
          <w:rFonts w:ascii="Times New Roman" w:eastAsia="Calibri" w:hAnsi="Times New Roman"/>
          <w:sz w:val="24"/>
          <w:szCs w:val="24"/>
        </w:rPr>
        <w:t>)</w:t>
      </w:r>
    </w:p>
    <w:p w:rsidR="009541D1" w:rsidRPr="008435A1" w:rsidRDefault="009541D1" w:rsidP="009541D1">
      <w:pPr>
        <w:contextualSpacing/>
        <w:jc w:val="both"/>
        <w:rPr>
          <w:rFonts w:eastAsia="Calibri"/>
          <w:b/>
          <w:sz w:val="28"/>
          <w:szCs w:val="28"/>
        </w:rPr>
      </w:pPr>
      <w:r w:rsidRPr="008435A1">
        <w:rPr>
          <w:rFonts w:eastAsia="Calibri"/>
          <w:b/>
          <w:sz w:val="28"/>
          <w:szCs w:val="28"/>
        </w:rPr>
        <w:t>Рішення виконавчого комітету від 22.01.2018р. №18</w:t>
      </w:r>
    </w:p>
    <w:p w:rsidR="009541D1" w:rsidRPr="002574D4" w:rsidRDefault="009541D1" w:rsidP="00753354">
      <w:pPr>
        <w:pStyle w:val="afd"/>
        <w:numPr>
          <w:ilvl w:val="1"/>
          <w:numId w:val="14"/>
        </w:numPr>
        <w:spacing w:after="0" w:line="240" w:lineRule="auto"/>
        <w:ind w:left="0"/>
        <w:jc w:val="both"/>
        <w:rPr>
          <w:rFonts w:ascii="Times New Roman" w:eastAsia="Calibri" w:hAnsi="Times New Roman"/>
          <w:sz w:val="24"/>
          <w:szCs w:val="24"/>
          <w:lang w:eastAsia="ru-RU"/>
        </w:rPr>
      </w:pPr>
      <w:r w:rsidRPr="002574D4">
        <w:rPr>
          <w:rFonts w:ascii="Times New Roman" w:eastAsia="Calibri" w:hAnsi="Times New Roman"/>
          <w:sz w:val="24"/>
          <w:szCs w:val="24"/>
          <w:lang w:eastAsia="ru-RU"/>
        </w:rPr>
        <w:t>Горіх - 2 шт, (</w:t>
      </w:r>
      <w:r w:rsidRPr="008435A1">
        <w:rPr>
          <w:rFonts w:ascii="Times New Roman" w:eastAsia="Calibri" w:hAnsi="Times New Roman"/>
          <w:sz w:val="24"/>
          <w:szCs w:val="24"/>
          <w:lang w:eastAsia="ru-RU"/>
        </w:rPr>
        <w:t>вул. Героя України Степана Бандери,11 -1шт., видалено</w:t>
      </w:r>
      <w:r w:rsidRPr="002574D4">
        <w:rPr>
          <w:rFonts w:ascii="Times New Roman" w:eastAsia="Calibri" w:hAnsi="Times New Roman"/>
          <w:sz w:val="24"/>
          <w:szCs w:val="24"/>
          <w:lang w:eastAsia="ru-RU"/>
        </w:rPr>
        <w:t xml:space="preserve"> ,</w:t>
      </w:r>
      <w:r w:rsidRPr="002574D4">
        <w:rPr>
          <w:sz w:val="24"/>
          <w:szCs w:val="24"/>
        </w:rPr>
        <w:t xml:space="preserve"> </w:t>
      </w:r>
      <w:r w:rsidRPr="002574D4">
        <w:rPr>
          <w:rFonts w:ascii="Times New Roman" w:eastAsia="Calibri" w:hAnsi="Times New Roman"/>
          <w:sz w:val="24"/>
          <w:szCs w:val="24"/>
          <w:lang w:eastAsia="ru-RU"/>
        </w:rPr>
        <w:t>вул. Чорновола, 7  -1 шт, ви</w:t>
      </w:r>
      <w:r>
        <w:rPr>
          <w:rFonts w:ascii="Times New Roman" w:eastAsia="Calibri" w:hAnsi="Times New Roman"/>
          <w:sz w:val="24"/>
          <w:szCs w:val="24"/>
          <w:lang w:eastAsia="ru-RU"/>
        </w:rPr>
        <w:t>далено</w:t>
      </w:r>
      <w:r w:rsidRPr="002574D4">
        <w:rPr>
          <w:rFonts w:ascii="Times New Roman" w:eastAsia="Calibri" w:hAnsi="Times New Roman"/>
          <w:sz w:val="24"/>
          <w:szCs w:val="24"/>
          <w:lang w:eastAsia="ru-RU"/>
        </w:rPr>
        <w:t xml:space="preserve">), </w:t>
      </w:r>
    </w:p>
    <w:p w:rsidR="009541D1" w:rsidRPr="002574D4" w:rsidRDefault="009541D1" w:rsidP="00753354">
      <w:pPr>
        <w:numPr>
          <w:ilvl w:val="1"/>
          <w:numId w:val="14"/>
        </w:numPr>
        <w:tabs>
          <w:tab w:val="clear" w:pos="720"/>
          <w:tab w:val="num" w:pos="862"/>
        </w:tabs>
        <w:ind w:left="0"/>
        <w:contextualSpacing/>
        <w:jc w:val="both"/>
        <w:rPr>
          <w:rFonts w:eastAsia="Calibri"/>
        </w:rPr>
      </w:pPr>
      <w:r w:rsidRPr="002574D4">
        <w:rPr>
          <w:rFonts w:eastAsia="Calibri"/>
        </w:rPr>
        <w:t>Слива – 5 шт, (вул. Героя України Степана Бандери,11,  ви</w:t>
      </w:r>
      <w:r>
        <w:rPr>
          <w:rFonts w:eastAsia="Calibri"/>
        </w:rPr>
        <w:t>далено</w:t>
      </w:r>
      <w:r w:rsidRPr="002574D4">
        <w:rPr>
          <w:rFonts w:eastAsia="Calibri"/>
        </w:rPr>
        <w:t>);</w:t>
      </w:r>
    </w:p>
    <w:p w:rsidR="009541D1" w:rsidRPr="002574D4" w:rsidRDefault="009541D1" w:rsidP="00753354">
      <w:pPr>
        <w:numPr>
          <w:ilvl w:val="1"/>
          <w:numId w:val="14"/>
        </w:numPr>
        <w:tabs>
          <w:tab w:val="clear" w:pos="720"/>
          <w:tab w:val="num" w:pos="862"/>
        </w:tabs>
        <w:ind w:left="0"/>
        <w:contextualSpacing/>
        <w:jc w:val="both"/>
        <w:rPr>
          <w:rFonts w:eastAsia="Calibri"/>
        </w:rPr>
      </w:pPr>
      <w:r w:rsidRPr="008435A1">
        <w:rPr>
          <w:rFonts w:eastAsia="Calibri"/>
          <w:b/>
          <w:u w:val="single"/>
        </w:rPr>
        <w:t>Черешня - 2шт., бул. Довженка, 4 -1шт., не видалено, вул..Шашкевича, 7-1шт., не видалено</w:t>
      </w:r>
      <w:r w:rsidRPr="002574D4">
        <w:rPr>
          <w:rFonts w:eastAsia="Calibri"/>
        </w:rPr>
        <w:t>),</w:t>
      </w:r>
    </w:p>
    <w:p w:rsidR="009541D1" w:rsidRPr="002574D4" w:rsidRDefault="009541D1" w:rsidP="00753354">
      <w:pPr>
        <w:numPr>
          <w:ilvl w:val="1"/>
          <w:numId w:val="14"/>
        </w:numPr>
        <w:tabs>
          <w:tab w:val="clear" w:pos="720"/>
          <w:tab w:val="num" w:pos="862"/>
        </w:tabs>
        <w:ind w:left="0"/>
        <w:contextualSpacing/>
        <w:jc w:val="both"/>
        <w:rPr>
          <w:rFonts w:eastAsia="Calibri"/>
        </w:rPr>
      </w:pPr>
      <w:r w:rsidRPr="002574D4">
        <w:rPr>
          <w:rFonts w:eastAsia="Calibri"/>
        </w:rPr>
        <w:t>Граб  – 25 шт.( вул. Ів. Франка, ви</w:t>
      </w:r>
      <w:r>
        <w:rPr>
          <w:rFonts w:eastAsia="Calibri"/>
        </w:rPr>
        <w:t>дален</w:t>
      </w:r>
      <w:r w:rsidRPr="002574D4">
        <w:rPr>
          <w:rFonts w:eastAsia="Calibri"/>
        </w:rPr>
        <w:t>о);</w:t>
      </w:r>
    </w:p>
    <w:p w:rsidR="009541D1" w:rsidRPr="002574D4" w:rsidRDefault="009541D1" w:rsidP="00753354">
      <w:pPr>
        <w:numPr>
          <w:ilvl w:val="1"/>
          <w:numId w:val="14"/>
        </w:numPr>
        <w:tabs>
          <w:tab w:val="clear" w:pos="720"/>
          <w:tab w:val="num" w:pos="862"/>
        </w:tabs>
        <w:ind w:left="0"/>
        <w:contextualSpacing/>
        <w:jc w:val="both"/>
        <w:rPr>
          <w:rFonts w:eastAsia="Calibri"/>
        </w:rPr>
      </w:pPr>
      <w:r w:rsidRPr="002574D4">
        <w:rPr>
          <w:rFonts w:eastAsia="Calibri"/>
        </w:rPr>
        <w:t>Клен – 3 шт., (вул. Винниченка,35-а -1шт., ви</w:t>
      </w:r>
      <w:r>
        <w:rPr>
          <w:rFonts w:eastAsia="Calibri"/>
        </w:rPr>
        <w:t>далено</w:t>
      </w:r>
      <w:r w:rsidRPr="002574D4">
        <w:rPr>
          <w:rFonts w:eastAsia="Calibri"/>
        </w:rPr>
        <w:t>, вул.Грушевського, 27 -2 шт, ви</w:t>
      </w:r>
      <w:r>
        <w:rPr>
          <w:rFonts w:eastAsia="Calibri"/>
        </w:rPr>
        <w:t>дален</w:t>
      </w:r>
      <w:r w:rsidRPr="002574D4">
        <w:rPr>
          <w:rFonts w:eastAsia="Calibri"/>
        </w:rPr>
        <w:t>о);</w:t>
      </w:r>
    </w:p>
    <w:p w:rsidR="009541D1" w:rsidRPr="002574D4" w:rsidRDefault="009541D1" w:rsidP="00753354">
      <w:pPr>
        <w:numPr>
          <w:ilvl w:val="1"/>
          <w:numId w:val="14"/>
        </w:numPr>
        <w:tabs>
          <w:tab w:val="clear" w:pos="720"/>
          <w:tab w:val="num" w:pos="862"/>
        </w:tabs>
        <w:ind w:left="0"/>
        <w:contextualSpacing/>
        <w:jc w:val="both"/>
        <w:rPr>
          <w:rFonts w:eastAsia="Calibri"/>
        </w:rPr>
      </w:pPr>
      <w:r w:rsidRPr="002574D4">
        <w:rPr>
          <w:rFonts w:eastAsia="Calibri"/>
        </w:rPr>
        <w:t xml:space="preserve">Вишня - 6 шт.,( вул.. Шашкевича, 13-а -2 шт., виконано, пр.. Шевченка, 34, -4 шт.,1 шт. видалено, </w:t>
      </w:r>
      <w:r w:rsidRPr="002574D4">
        <w:rPr>
          <w:rFonts w:eastAsia="Calibri"/>
          <w:b/>
          <w:u w:val="single"/>
        </w:rPr>
        <w:t>3шт – не видалено),</w:t>
      </w:r>
      <w:r w:rsidRPr="002574D4">
        <w:rPr>
          <w:rFonts w:eastAsia="Calibri"/>
        </w:rPr>
        <w:t xml:space="preserve"> </w:t>
      </w:r>
    </w:p>
    <w:p w:rsidR="009541D1" w:rsidRPr="002574D4" w:rsidRDefault="009541D1" w:rsidP="00753354">
      <w:pPr>
        <w:numPr>
          <w:ilvl w:val="1"/>
          <w:numId w:val="14"/>
        </w:numPr>
        <w:tabs>
          <w:tab w:val="clear" w:pos="720"/>
          <w:tab w:val="num" w:pos="862"/>
        </w:tabs>
        <w:ind w:left="0"/>
        <w:contextualSpacing/>
        <w:jc w:val="both"/>
        <w:rPr>
          <w:rFonts w:eastAsia="Calibri"/>
        </w:rPr>
      </w:pPr>
      <w:r w:rsidRPr="002574D4">
        <w:rPr>
          <w:rFonts w:eastAsia="Calibri"/>
        </w:rPr>
        <w:t>Сосна - 4 шт.,( територія БДЮТ - видалено),</w:t>
      </w:r>
    </w:p>
    <w:p w:rsidR="009541D1" w:rsidRPr="002574D4" w:rsidRDefault="009541D1" w:rsidP="00753354">
      <w:pPr>
        <w:numPr>
          <w:ilvl w:val="1"/>
          <w:numId w:val="14"/>
        </w:numPr>
        <w:tabs>
          <w:tab w:val="clear" w:pos="720"/>
          <w:tab w:val="num" w:pos="862"/>
        </w:tabs>
        <w:ind w:left="0"/>
        <w:contextualSpacing/>
        <w:jc w:val="both"/>
        <w:rPr>
          <w:rFonts w:eastAsia="Calibri"/>
          <w:b/>
          <w:u w:val="single"/>
        </w:rPr>
      </w:pPr>
      <w:r w:rsidRPr="002574D4">
        <w:rPr>
          <w:rFonts w:eastAsia="Calibri"/>
          <w:b/>
          <w:u w:val="single"/>
        </w:rPr>
        <w:t>Верба – 2 шт.,( територія ЗШ №3 – не видалено),</w:t>
      </w:r>
    </w:p>
    <w:p w:rsidR="009541D1" w:rsidRPr="003F49CA" w:rsidRDefault="00040E3D" w:rsidP="00040E3D">
      <w:pPr>
        <w:ind w:left="-720"/>
        <w:contextualSpacing/>
        <w:jc w:val="both"/>
        <w:rPr>
          <w:color w:val="FF0000"/>
        </w:rPr>
      </w:pPr>
      <w:r>
        <w:rPr>
          <w:rFonts w:eastAsia="Calibri"/>
          <w:b/>
          <w:u w:val="single"/>
          <w:lang w:val="uk-UA"/>
        </w:rPr>
        <w:t xml:space="preserve">9.       </w:t>
      </w:r>
      <w:r w:rsidR="009541D1" w:rsidRPr="003F49CA">
        <w:rPr>
          <w:rFonts w:eastAsia="Calibri"/>
          <w:b/>
          <w:u w:val="single"/>
        </w:rPr>
        <w:t>Тополя – 1шт.,( територія ЗШ №3- не видалено</w:t>
      </w:r>
      <w:r w:rsidR="009541D1" w:rsidRPr="003F49CA">
        <w:rPr>
          <w:rFonts w:eastAsia="Calibri"/>
        </w:rPr>
        <w:t>)</w:t>
      </w:r>
    </w:p>
    <w:p w:rsidR="008D500C" w:rsidRPr="00255C2C" w:rsidRDefault="008D500C" w:rsidP="000B2751">
      <w:pPr>
        <w:ind w:firstLine="567"/>
        <w:rPr>
          <w:rFonts w:eastAsia="MS Mincho"/>
          <w:color w:val="7030A0"/>
          <w:lang w:val="uk-UA" w:eastAsia="en-US"/>
        </w:rPr>
      </w:pPr>
    </w:p>
    <w:p w:rsidR="008D500C" w:rsidRPr="009D1DD8" w:rsidRDefault="009D1DD8" w:rsidP="000B2751">
      <w:pPr>
        <w:ind w:firstLine="567"/>
        <w:rPr>
          <w:rFonts w:eastAsia="MS Mincho"/>
          <w:lang w:val="uk-UA" w:eastAsia="en-US"/>
        </w:rPr>
      </w:pPr>
      <w:r w:rsidRPr="009D1DD8">
        <w:rPr>
          <w:rFonts w:eastAsia="MS Mincho"/>
          <w:lang w:val="uk-UA" w:eastAsia="en-US"/>
        </w:rPr>
        <w:t>Підготувала Пасемко Н.А.</w:t>
      </w:r>
    </w:p>
    <w:p w:rsidR="008D500C" w:rsidRPr="009D1DD8" w:rsidRDefault="008D500C" w:rsidP="000B2751">
      <w:pPr>
        <w:ind w:firstLine="567"/>
        <w:rPr>
          <w:rFonts w:eastAsia="MS Mincho"/>
          <w:lang w:val="uk-UA" w:eastAsia="en-US"/>
        </w:rPr>
      </w:pPr>
    </w:p>
    <w:p w:rsidR="009A3AEA" w:rsidRDefault="009A3AEA" w:rsidP="005E7175">
      <w:pPr>
        <w:rPr>
          <w:rFonts w:eastAsia="MS Mincho"/>
          <w:lang w:val="uk-UA" w:eastAsia="en-US"/>
        </w:rPr>
      </w:pPr>
    </w:p>
    <w:p w:rsidR="005E7175" w:rsidRDefault="00B44DD9" w:rsidP="005E7175">
      <w:pPr>
        <w:rPr>
          <w:rFonts w:eastAsia="MS Mincho"/>
          <w:lang w:val="uk-UA" w:eastAsia="en-US"/>
        </w:rPr>
      </w:pPr>
      <w:r>
        <w:rPr>
          <w:rFonts w:eastAsia="MS Mincho"/>
          <w:lang w:val="uk-UA" w:eastAsia="en-US"/>
        </w:rPr>
        <w:lastRenderedPageBreak/>
        <w:t>Не прийнято</w:t>
      </w:r>
    </w:p>
    <w:p w:rsidR="005E7175" w:rsidRDefault="005E7175" w:rsidP="005E7175">
      <w:pPr>
        <w:ind w:left="4956" w:firstLine="708"/>
        <w:jc w:val="both"/>
        <w:rPr>
          <w:b/>
          <w:u w:val="single"/>
          <w:lang w:val="uk-UA"/>
        </w:rPr>
      </w:pPr>
      <w:r>
        <w:rPr>
          <w:b/>
          <w:u w:val="single"/>
          <w:lang w:val="uk-UA"/>
        </w:rPr>
        <w:t>Проект № 13</w:t>
      </w:r>
    </w:p>
    <w:p w:rsidR="005E7175" w:rsidRDefault="005E7175" w:rsidP="005E7175">
      <w:pPr>
        <w:jc w:val="both"/>
        <w:rPr>
          <w:lang w:val="uk-UA"/>
        </w:rPr>
      </w:pPr>
    </w:p>
    <w:p w:rsidR="005E7175" w:rsidRDefault="005E7175" w:rsidP="005E7175">
      <w:pPr>
        <w:jc w:val="both"/>
        <w:rPr>
          <w:lang w:val="uk-UA"/>
        </w:rPr>
      </w:pPr>
      <w:r>
        <w:rPr>
          <w:lang w:val="uk-UA"/>
        </w:rPr>
        <w:t>22 лютого 2018 року</w:t>
      </w:r>
    </w:p>
    <w:p w:rsidR="005E7175" w:rsidRDefault="005E7175" w:rsidP="005E7175">
      <w:pPr>
        <w:ind w:firstLine="567"/>
        <w:rPr>
          <w:rFonts w:eastAsia="MS Mincho"/>
          <w:color w:val="FF0000"/>
          <w:lang w:val="uk-UA" w:eastAsia="en-US"/>
        </w:rPr>
      </w:pPr>
    </w:p>
    <w:p w:rsidR="005E7175" w:rsidRDefault="005E7175" w:rsidP="005E7175">
      <w:pPr>
        <w:tabs>
          <w:tab w:val="left" w:pos="720"/>
        </w:tabs>
        <w:rPr>
          <w:rFonts w:eastAsia="MS Mincho"/>
          <w:lang w:val="uk-UA"/>
        </w:rPr>
      </w:pPr>
      <w:r>
        <w:rPr>
          <w:rFonts w:eastAsia="MS Mincho"/>
          <w:lang w:val="uk-UA"/>
        </w:rPr>
        <w:t xml:space="preserve">Про    дозвіл    на      розміщення </w:t>
      </w:r>
    </w:p>
    <w:p w:rsidR="005E7175" w:rsidRDefault="005E7175" w:rsidP="005E7175">
      <w:pPr>
        <w:tabs>
          <w:tab w:val="left" w:pos="720"/>
        </w:tabs>
        <w:rPr>
          <w:rFonts w:eastAsia="MS Mincho"/>
          <w:lang w:val="uk-UA"/>
        </w:rPr>
      </w:pPr>
      <w:r>
        <w:rPr>
          <w:rFonts w:eastAsia="MS Mincho"/>
          <w:lang w:val="uk-UA"/>
        </w:rPr>
        <w:t xml:space="preserve">дитячих атракціонів на території </w:t>
      </w:r>
    </w:p>
    <w:p w:rsidR="005E7175" w:rsidRDefault="005E7175" w:rsidP="00B44DD9">
      <w:pPr>
        <w:tabs>
          <w:tab w:val="left" w:pos="720"/>
        </w:tabs>
        <w:rPr>
          <w:rFonts w:eastAsia="MS Mincho"/>
          <w:lang w:val="uk-UA"/>
        </w:rPr>
      </w:pPr>
      <w:r>
        <w:rPr>
          <w:rFonts w:eastAsia="MS Mincho"/>
          <w:lang w:val="uk-UA"/>
        </w:rPr>
        <w:t>міста Новий Розділ</w:t>
      </w:r>
    </w:p>
    <w:p w:rsidR="00B44DD9" w:rsidRDefault="00B44DD9" w:rsidP="00B44DD9">
      <w:pPr>
        <w:tabs>
          <w:tab w:val="left" w:pos="720"/>
        </w:tabs>
        <w:rPr>
          <w:rFonts w:eastAsia="MS Mincho"/>
          <w:lang w:val="uk-UA"/>
        </w:rPr>
      </w:pPr>
    </w:p>
    <w:p w:rsidR="005E7175" w:rsidRDefault="005E7175" w:rsidP="005E7175">
      <w:pPr>
        <w:tabs>
          <w:tab w:val="left" w:pos="720"/>
        </w:tabs>
        <w:jc w:val="both"/>
        <w:rPr>
          <w:rFonts w:eastAsia="MS Mincho"/>
          <w:lang w:val="uk-UA"/>
        </w:rPr>
      </w:pPr>
      <w:r>
        <w:rPr>
          <w:rFonts w:eastAsia="MS Mincho"/>
          <w:lang w:val="uk-UA"/>
        </w:rPr>
        <w:tab/>
        <w:t>Р утри2 озглянувши заяву фізичної особи - підприємця Буряка Федіру Федоровича від 14.02.2018р. №639 про надання дозволу на тимчасове розташування пересувного українського «Парку атракціонів» на площі „Героїв Майдану” в м. Новий Розділ Львівської області в період з 06.05.2018р. по 28.05.2018р.,</w:t>
      </w:r>
      <w:r>
        <w:rPr>
          <w:lang w:val="uk-UA"/>
        </w:rPr>
        <w:t xml:space="preserve"> з </w:t>
      </w:r>
      <w:r>
        <w:rPr>
          <w:rFonts w:eastAsia="MS Mincho"/>
          <w:lang w:val="uk-UA"/>
        </w:rPr>
        <w:t xml:space="preserve">метою організації святкування Дня міста та Зелених свят,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Новороздільської міської ради </w:t>
      </w:r>
    </w:p>
    <w:p w:rsidR="005E7175" w:rsidRDefault="005E7175" w:rsidP="005E7175">
      <w:pPr>
        <w:tabs>
          <w:tab w:val="left" w:pos="720"/>
        </w:tabs>
        <w:jc w:val="both"/>
        <w:rPr>
          <w:rFonts w:eastAsia="MS Mincho"/>
          <w:lang w:val="uk-UA"/>
        </w:rPr>
      </w:pPr>
    </w:p>
    <w:p w:rsidR="005E7175" w:rsidRDefault="005E7175" w:rsidP="005E7175">
      <w:pPr>
        <w:tabs>
          <w:tab w:val="left" w:pos="720"/>
        </w:tabs>
        <w:rPr>
          <w:rFonts w:eastAsia="MS Mincho"/>
          <w:lang w:val="uk-UA"/>
        </w:rPr>
      </w:pPr>
      <w:r>
        <w:rPr>
          <w:rFonts w:eastAsia="MS Mincho"/>
          <w:lang w:val="uk-UA"/>
        </w:rPr>
        <w:t>ВИРІШИВ:</w:t>
      </w:r>
    </w:p>
    <w:p w:rsidR="005E7175" w:rsidRDefault="005E7175" w:rsidP="005E7175">
      <w:pPr>
        <w:tabs>
          <w:tab w:val="left" w:pos="720"/>
        </w:tabs>
        <w:jc w:val="both"/>
        <w:rPr>
          <w:rFonts w:eastAsia="MS Mincho"/>
          <w:lang w:val="uk-UA"/>
        </w:rPr>
      </w:pPr>
    </w:p>
    <w:p w:rsidR="005E7175" w:rsidRDefault="005E7175" w:rsidP="005E7175">
      <w:pPr>
        <w:overflowPunct w:val="0"/>
        <w:ind w:firstLine="567"/>
        <w:jc w:val="both"/>
        <w:rPr>
          <w:rFonts w:eastAsia="MS Mincho"/>
          <w:lang w:val="uk-UA"/>
        </w:rPr>
      </w:pPr>
      <w:r>
        <w:rPr>
          <w:rFonts w:eastAsia="MS Mincho"/>
          <w:lang w:val="uk-UA"/>
        </w:rPr>
        <w:t>1. Дати дозвіл фізичній особі - підприємцю Буряку Федіру Федоровичу на тимчасове розташування пересувного українського «Парку атракціонів» на площі „Героїв Майдану” в м. Новий Розділ Львівської області в період з 06.05.2018р. по 28.05.2018р. площею  200 кв.м. (розміром 10х20).</w:t>
      </w:r>
    </w:p>
    <w:p w:rsidR="005E7175" w:rsidRDefault="005E7175" w:rsidP="005E7175">
      <w:pPr>
        <w:overflowPunct w:val="0"/>
        <w:ind w:firstLine="567"/>
        <w:jc w:val="both"/>
        <w:rPr>
          <w:rFonts w:eastAsia="MS Mincho"/>
          <w:lang w:val="uk-UA"/>
        </w:rPr>
      </w:pPr>
      <w:r>
        <w:rPr>
          <w:rFonts w:eastAsia="MS Mincho"/>
          <w:lang w:val="uk-UA"/>
        </w:rPr>
        <w:t xml:space="preserve">2. Погодити графік проведення розважальних заходів: </w:t>
      </w:r>
    </w:p>
    <w:p w:rsidR="005E7175" w:rsidRDefault="005E7175" w:rsidP="005E7175">
      <w:pPr>
        <w:ind w:left="851"/>
        <w:jc w:val="both"/>
        <w:rPr>
          <w:rFonts w:eastAsia="MS Mincho"/>
          <w:lang w:val="uk-UA"/>
        </w:rPr>
      </w:pPr>
      <w:r>
        <w:rPr>
          <w:rFonts w:eastAsia="MS Mincho"/>
          <w:lang w:val="uk-UA"/>
        </w:rPr>
        <w:t>Вихідні та святкові дні з 06.05.2018р. по 28.05.2018р., 10.00-22.00 год.</w:t>
      </w:r>
    </w:p>
    <w:p w:rsidR="005E7175" w:rsidRDefault="005E7175" w:rsidP="005E7175">
      <w:pPr>
        <w:tabs>
          <w:tab w:val="left" w:pos="8364"/>
        </w:tabs>
        <w:ind w:firstLine="540"/>
        <w:jc w:val="both"/>
        <w:rPr>
          <w:rFonts w:eastAsia="MS Mincho"/>
          <w:lang w:val="uk-UA"/>
        </w:rPr>
      </w:pPr>
      <w:r>
        <w:rPr>
          <w:rFonts w:eastAsia="MS Mincho"/>
          <w:lang w:val="uk-UA"/>
        </w:rPr>
        <w:t>3. Відповідальність за проведення даного заходу та техніку безпеки покладається на фізичну особу - підприємця Буряка Федіра Федоровича.</w:t>
      </w:r>
    </w:p>
    <w:p w:rsidR="005E7175" w:rsidRDefault="005E7175" w:rsidP="005E7175">
      <w:pPr>
        <w:tabs>
          <w:tab w:val="left" w:pos="8364"/>
        </w:tabs>
        <w:ind w:firstLine="540"/>
        <w:jc w:val="both"/>
        <w:rPr>
          <w:rFonts w:eastAsia="MS Mincho"/>
          <w:lang w:val="uk-UA"/>
        </w:rPr>
      </w:pPr>
      <w:r>
        <w:rPr>
          <w:rFonts w:eastAsia="MS Mincho"/>
          <w:lang w:val="uk-UA"/>
        </w:rPr>
        <w:t>4. ФОП Буряку Ф.Ф. укласти з виконкомом договір на право користування окремими конструктивними елементами благоустрою комунальної власності, орієнтованою площею 10х20 кв.м. та з відповідними підприємствами про надання комунальних послуг.</w:t>
      </w:r>
    </w:p>
    <w:p w:rsidR="005E7175" w:rsidRDefault="005E7175" w:rsidP="005E7175">
      <w:pPr>
        <w:tabs>
          <w:tab w:val="left" w:pos="8364"/>
        </w:tabs>
        <w:ind w:firstLine="540"/>
        <w:jc w:val="both"/>
        <w:rPr>
          <w:rFonts w:eastAsia="MS Mincho"/>
          <w:lang w:val="uk-UA"/>
        </w:rPr>
      </w:pPr>
      <w:r>
        <w:rPr>
          <w:rFonts w:eastAsia="MS Mincho"/>
          <w:lang w:val="uk-UA"/>
        </w:rPr>
        <w:t>5. Копію рішення скерувати до Новороздільського відділення поліції Пустомитівського відділу поліції ГУНП у Львівській області</w:t>
      </w:r>
      <w:r>
        <w:rPr>
          <w:rFonts w:eastAsia="MS Mincho"/>
        </w:rPr>
        <w:t xml:space="preserve"> для забезпечення охорони громадського порядку</w:t>
      </w:r>
      <w:r>
        <w:rPr>
          <w:rFonts w:eastAsia="MS Mincho"/>
          <w:lang w:val="uk-UA"/>
        </w:rPr>
        <w:t>.</w:t>
      </w:r>
    </w:p>
    <w:p w:rsidR="005E7175" w:rsidRDefault="005E7175" w:rsidP="005E7175">
      <w:pPr>
        <w:spacing w:line="200" w:lineRule="atLeast"/>
        <w:ind w:firstLine="567"/>
        <w:jc w:val="both"/>
        <w:rPr>
          <w:lang w:val="uk-UA"/>
        </w:rPr>
      </w:pPr>
      <w:r>
        <w:rPr>
          <w:lang w:val="uk-UA"/>
        </w:rPr>
        <w:t>6. Контроль за виконання даного рішення покласти на першого заступника міського голови Лепкого М.П.</w:t>
      </w:r>
    </w:p>
    <w:p w:rsidR="005E7175" w:rsidRDefault="005E7175" w:rsidP="005E7175">
      <w:pPr>
        <w:jc w:val="both"/>
        <w:rPr>
          <w:lang w:val="uk-UA"/>
        </w:rPr>
      </w:pPr>
    </w:p>
    <w:p w:rsidR="005E7175" w:rsidRDefault="005E7175" w:rsidP="005E7175">
      <w:pPr>
        <w:jc w:val="both"/>
        <w:rPr>
          <w:lang w:val="uk-UA"/>
        </w:rPr>
      </w:pPr>
    </w:p>
    <w:p w:rsidR="005E7175" w:rsidRDefault="005E7175" w:rsidP="005E7175">
      <w:pPr>
        <w:rPr>
          <w:lang w:val="uk-UA"/>
        </w:rPr>
      </w:pPr>
      <w:r>
        <w:rPr>
          <w:lang w:val="uk-UA"/>
        </w:rPr>
        <w:t>МІСЬКИЙ ГОЛОВА</w:t>
      </w:r>
      <w:r>
        <w:rPr>
          <w:lang w:val="uk-UA"/>
        </w:rPr>
        <w:tab/>
      </w:r>
      <w:r>
        <w:rPr>
          <w:lang w:val="uk-UA"/>
        </w:rPr>
        <w:tab/>
      </w:r>
      <w:r>
        <w:rPr>
          <w:lang w:val="uk-UA"/>
        </w:rPr>
        <w:tab/>
      </w:r>
      <w:r>
        <w:rPr>
          <w:lang w:val="uk-UA"/>
        </w:rPr>
        <w:tab/>
      </w:r>
      <w:r>
        <w:rPr>
          <w:lang w:val="uk-UA"/>
        </w:rPr>
        <w:tab/>
        <w:t>Андрій МЕЛЕШКО</w:t>
      </w: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9A3AEA" w:rsidRDefault="009A3AEA" w:rsidP="005E7175">
      <w:pPr>
        <w:rPr>
          <w:lang w:val="uk-UA"/>
        </w:rPr>
      </w:pPr>
    </w:p>
    <w:p w:rsidR="005E7175" w:rsidRDefault="00B44DD9" w:rsidP="005E7175">
      <w:pPr>
        <w:rPr>
          <w:lang w:val="uk-UA"/>
        </w:rPr>
      </w:pPr>
      <w:r>
        <w:rPr>
          <w:lang w:val="uk-UA"/>
        </w:rPr>
        <w:t>Не прийнято</w:t>
      </w:r>
    </w:p>
    <w:p w:rsidR="005E7175" w:rsidRDefault="005E7175" w:rsidP="005E7175">
      <w:pPr>
        <w:ind w:left="4956"/>
        <w:jc w:val="both"/>
        <w:rPr>
          <w:b/>
          <w:u w:val="single"/>
          <w:lang w:val="uk-UA"/>
        </w:rPr>
      </w:pPr>
      <w:r>
        <w:rPr>
          <w:b/>
          <w:u w:val="single"/>
          <w:lang w:val="uk-UA"/>
        </w:rPr>
        <w:t>Проект № 10-4</w:t>
      </w: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r>
        <w:rPr>
          <w:lang w:val="uk-UA"/>
        </w:rPr>
        <w:t>22 лютого</w:t>
      </w:r>
      <w:r>
        <w:t xml:space="preserve">  201</w:t>
      </w:r>
      <w:r>
        <w:rPr>
          <w:lang w:val="uk-UA"/>
        </w:rPr>
        <w:t>8</w:t>
      </w:r>
      <w:r>
        <w:t xml:space="preserve"> року                               </w:t>
      </w:r>
      <w:r>
        <w:rPr>
          <w:lang w:val="uk-UA"/>
        </w:rPr>
        <w:t xml:space="preserve">                           </w:t>
      </w:r>
      <w:r>
        <w:t xml:space="preserve">   </w:t>
      </w:r>
    </w:p>
    <w:p w:rsidR="005E7175" w:rsidRDefault="005E7175" w:rsidP="005E7175">
      <w:pPr>
        <w:rPr>
          <w:lang w:val="uk-UA"/>
        </w:rPr>
      </w:pPr>
    </w:p>
    <w:p w:rsidR="005E7175" w:rsidRDefault="005E7175" w:rsidP="005E7175">
      <w:pPr>
        <w:rPr>
          <w:bCs/>
          <w:lang w:val="uk-UA"/>
        </w:rPr>
      </w:pPr>
      <w:r>
        <w:t xml:space="preserve">Про </w:t>
      </w:r>
      <w:r>
        <w:rPr>
          <w:lang w:val="uk-UA"/>
        </w:rPr>
        <w:t>присвоєння адресного номеру</w:t>
      </w:r>
      <w:r>
        <w:rPr>
          <w:bCs/>
          <w:lang w:val="uk-UA"/>
        </w:rPr>
        <w:t xml:space="preserve"> </w:t>
      </w:r>
    </w:p>
    <w:p w:rsidR="005E7175" w:rsidRDefault="005E7175" w:rsidP="005E7175">
      <w:pPr>
        <w:rPr>
          <w:bCs/>
          <w:lang w:val="uk-UA"/>
        </w:rPr>
      </w:pPr>
      <w:r>
        <w:rPr>
          <w:bCs/>
          <w:lang w:val="uk-UA"/>
        </w:rPr>
        <w:t>г</w:t>
      </w:r>
      <w:r>
        <w:rPr>
          <w:bCs/>
        </w:rPr>
        <w:t>араж</w:t>
      </w:r>
      <w:r>
        <w:rPr>
          <w:bCs/>
          <w:lang w:val="uk-UA"/>
        </w:rPr>
        <w:t>у у кварталі № 16</w:t>
      </w:r>
    </w:p>
    <w:p w:rsidR="005E7175" w:rsidRDefault="005E7175" w:rsidP="005E7175">
      <w:pPr>
        <w:rPr>
          <w:bCs/>
          <w:lang w:val="uk-UA"/>
        </w:rPr>
      </w:pPr>
    </w:p>
    <w:p w:rsidR="005E7175" w:rsidRDefault="005E7175" w:rsidP="005E7175">
      <w:pPr>
        <w:jc w:val="both"/>
        <w:rPr>
          <w:lang w:val="uk-UA"/>
        </w:rPr>
      </w:pPr>
      <w:r>
        <w:rPr>
          <w:lang w:val="uk-UA"/>
        </w:rPr>
        <w:tab/>
        <w:t>Розглянувши звернення Стадник Галини Євгенівни щодо присвоєння адресного номеру</w:t>
      </w:r>
      <w:r>
        <w:rPr>
          <w:bCs/>
          <w:lang w:val="uk-UA"/>
        </w:rPr>
        <w:t xml:space="preserve"> гаражу у кварталі № 16 у м. Новий Розділ</w:t>
      </w:r>
      <w:r>
        <w:rPr>
          <w:lang w:val="uk-UA"/>
        </w:rPr>
        <w:t>, витяг з Державного земельного кадастру про земельну ділянку від 27.10.2014р.,  відповідно до пп. 10 п. «б» ст. 30 Закону України “Про місцеве самоврядування в Україні,  виконавчий комітет Новороздільської міської ради</w:t>
      </w:r>
    </w:p>
    <w:p w:rsidR="005E7175" w:rsidRDefault="005E7175" w:rsidP="005E7175">
      <w:pPr>
        <w:autoSpaceDE w:val="0"/>
        <w:autoSpaceDN w:val="0"/>
        <w:adjustRightInd w:val="0"/>
        <w:jc w:val="both"/>
        <w:rPr>
          <w:lang w:val="uk-UA"/>
        </w:rPr>
      </w:pPr>
    </w:p>
    <w:p w:rsidR="005E7175" w:rsidRDefault="005E7175" w:rsidP="005E7175">
      <w:pPr>
        <w:autoSpaceDE w:val="0"/>
        <w:autoSpaceDN w:val="0"/>
        <w:adjustRightInd w:val="0"/>
        <w:jc w:val="both"/>
      </w:pPr>
      <w:r>
        <w:t>В И Р І Ш И В :</w:t>
      </w:r>
    </w:p>
    <w:p w:rsidR="005E7175" w:rsidRDefault="005E7175" w:rsidP="005E7175">
      <w:pPr>
        <w:autoSpaceDE w:val="0"/>
        <w:autoSpaceDN w:val="0"/>
        <w:adjustRightInd w:val="0"/>
        <w:jc w:val="both"/>
      </w:pPr>
    </w:p>
    <w:p w:rsidR="005E7175" w:rsidRDefault="005E7175" w:rsidP="005E7175">
      <w:pPr>
        <w:jc w:val="both"/>
        <w:rPr>
          <w:bCs/>
          <w:lang w:val="uk-UA"/>
        </w:rPr>
      </w:pPr>
      <w:r>
        <w:t xml:space="preserve"> </w:t>
      </w:r>
      <w:r>
        <w:rPr>
          <w:lang w:val="uk-UA"/>
        </w:rPr>
        <w:tab/>
      </w:r>
      <w:r>
        <w:t>1</w:t>
      </w:r>
      <w:r>
        <w:rPr>
          <w:lang w:val="uk-UA"/>
        </w:rPr>
        <w:t>.  Присвоїти</w:t>
      </w:r>
      <w:r>
        <w:rPr>
          <w:bCs/>
          <w:lang w:val="uk-UA"/>
        </w:rPr>
        <w:t xml:space="preserve"> об’єкту нерухомого майна  </w:t>
      </w:r>
      <w:r>
        <w:rPr>
          <w:lang w:val="uk-UA"/>
        </w:rPr>
        <w:t xml:space="preserve">Стадник Галини Євгенівни – гаражу, що розташований </w:t>
      </w:r>
      <w:r>
        <w:rPr>
          <w:bCs/>
          <w:lang w:val="uk-UA"/>
        </w:rPr>
        <w:t>у місті Новий Розділ, адресний номер: вул. Ходорівська,</w:t>
      </w:r>
      <w:r>
        <w:rPr>
          <w:lang w:val="uk-UA"/>
        </w:rPr>
        <w:t xml:space="preserve"> квартал № 16</w:t>
      </w:r>
      <w:r>
        <w:rPr>
          <w:bCs/>
          <w:lang w:val="uk-UA"/>
        </w:rPr>
        <w:t>,  гараж № 3.</w:t>
      </w:r>
    </w:p>
    <w:p w:rsidR="005E7175" w:rsidRDefault="005E7175" w:rsidP="005E7175">
      <w:pPr>
        <w:jc w:val="both"/>
        <w:rPr>
          <w:lang w:val="uk-UA"/>
        </w:rPr>
      </w:pPr>
    </w:p>
    <w:p w:rsidR="005E7175" w:rsidRDefault="005E7175" w:rsidP="005E7175">
      <w:pPr>
        <w:jc w:val="both"/>
        <w:rPr>
          <w:lang w:val="uk-UA"/>
        </w:rPr>
      </w:pPr>
      <w:r>
        <w:rPr>
          <w:lang w:val="uk-UA"/>
        </w:rPr>
        <w:br/>
        <w:t>МІСЬКИЙ ГОЛОВА</w:t>
      </w:r>
      <w:r>
        <w:rPr>
          <w:lang w:val="uk-UA"/>
        </w:rPr>
        <w:tab/>
      </w:r>
      <w:r>
        <w:rPr>
          <w:lang w:val="uk-UA"/>
        </w:rPr>
        <w:tab/>
      </w:r>
      <w:r>
        <w:rPr>
          <w:lang w:val="uk-UA"/>
        </w:rPr>
        <w:tab/>
      </w:r>
      <w:r>
        <w:rPr>
          <w:b/>
          <w:lang w:val="uk-UA"/>
        </w:rPr>
        <w:t xml:space="preserve">                                      </w:t>
      </w:r>
      <w:r>
        <w:rPr>
          <w:lang w:val="uk-UA"/>
        </w:rPr>
        <w:t>Андрій МЕЛЕШКО</w:t>
      </w: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tabs>
          <w:tab w:val="left" w:pos="8490"/>
        </w:tabs>
        <w:jc w:val="both"/>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B44DD9" w:rsidRDefault="00B44DD9" w:rsidP="005E7175">
      <w:pPr>
        <w:rPr>
          <w:lang w:val="uk-UA"/>
        </w:rPr>
      </w:pPr>
    </w:p>
    <w:p w:rsidR="00B44DD9" w:rsidRDefault="00B44DD9" w:rsidP="005E7175">
      <w:pPr>
        <w:rPr>
          <w:lang w:val="uk-UA"/>
        </w:rPr>
      </w:pPr>
    </w:p>
    <w:p w:rsidR="00B44DD9" w:rsidRDefault="00B44DD9"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B44DD9" w:rsidP="005E7175">
      <w:pPr>
        <w:jc w:val="both"/>
        <w:rPr>
          <w:b/>
          <w:lang w:val="uk-UA"/>
        </w:rPr>
      </w:pPr>
      <w:r>
        <w:rPr>
          <w:lang w:val="uk-UA"/>
        </w:rPr>
        <w:t>Не прийнто</w:t>
      </w:r>
    </w:p>
    <w:p w:rsidR="005E7175" w:rsidRDefault="005E7175" w:rsidP="005E7175">
      <w:pPr>
        <w:jc w:val="both"/>
        <w:rPr>
          <w:lang w:val="uk-UA"/>
        </w:rPr>
      </w:pPr>
    </w:p>
    <w:p w:rsidR="005E7175" w:rsidRDefault="00B44DD9" w:rsidP="005E7175">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r w:rsidR="00284F18">
        <w:rPr>
          <w:lang w:val="uk-UA"/>
        </w:rPr>
        <w:t xml:space="preserve"> № 6-4</w:t>
      </w:r>
    </w:p>
    <w:p w:rsidR="005E7175" w:rsidRDefault="005E7175" w:rsidP="005E7175">
      <w:pPr>
        <w:jc w:val="both"/>
        <w:rPr>
          <w:lang w:val="uk-UA"/>
        </w:rPr>
      </w:pPr>
      <w:r>
        <w:rPr>
          <w:lang w:val="uk-UA"/>
        </w:rPr>
        <w:t>22 лютого 2018 року</w:t>
      </w:r>
    </w:p>
    <w:p w:rsidR="005E7175" w:rsidRDefault="005E7175" w:rsidP="005E7175">
      <w:pPr>
        <w:autoSpaceDE w:val="0"/>
      </w:pPr>
    </w:p>
    <w:p w:rsidR="005E7175" w:rsidRDefault="005E7175" w:rsidP="005E7175">
      <w:pPr>
        <w:jc w:val="both"/>
      </w:pPr>
      <w:r>
        <w:t xml:space="preserve">Про доцільність позбавлення </w:t>
      </w:r>
    </w:p>
    <w:p w:rsidR="005E7175" w:rsidRDefault="005E7175" w:rsidP="005E7175">
      <w:pPr>
        <w:jc w:val="both"/>
      </w:pPr>
      <w:r>
        <w:t xml:space="preserve">батьківських прав Рилькова П.Ю. відносно </w:t>
      </w:r>
    </w:p>
    <w:p w:rsidR="005E7175" w:rsidRDefault="005E7175" w:rsidP="005E7175">
      <w:pPr>
        <w:jc w:val="both"/>
      </w:pPr>
      <w:r>
        <w:t>сина Рилькова С.П. 22.03.2014 р.н.</w:t>
      </w:r>
    </w:p>
    <w:p w:rsidR="005E7175" w:rsidRDefault="005E7175" w:rsidP="005E7175">
      <w:pPr>
        <w:ind w:firstLine="709"/>
        <w:jc w:val="both"/>
        <w:rPr>
          <w:lang w:val="uk-UA"/>
        </w:rPr>
      </w:pPr>
    </w:p>
    <w:p w:rsidR="005E7175" w:rsidRDefault="005E7175" w:rsidP="005E7175">
      <w:pPr>
        <w:ind w:firstLine="709"/>
        <w:jc w:val="both"/>
      </w:pPr>
      <w:r>
        <w:t>Розглянувши заяву Рилькової Ірини Михайлівни № Р-32 від 16.01.2018 р. щодо надання висновку про доцільність позбавлення батьківських прав Рилькова Павла Юрійовича 30.07.1986 р.н. відносно його сина Рилькова Семена Павловича, 22.03.2014 р.н., беручи до уваги заяву батька Рилькова Павла Юрійовича № Р-20 від 15.02.2018 р., витяг з протоколу комісії з питань захисту прав дитини Новороздільської міської ради від 22.02.2018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w:t>
      </w:r>
      <w:r>
        <w:rPr>
          <w:lang w:val="uk-UA"/>
        </w:rPr>
        <w:t xml:space="preserve">,- </w:t>
      </w:r>
    </w:p>
    <w:p w:rsidR="005E7175" w:rsidRDefault="005E7175" w:rsidP="005E7175">
      <w:pPr>
        <w:ind w:firstLine="709"/>
        <w:jc w:val="both"/>
      </w:pPr>
    </w:p>
    <w:p w:rsidR="005E7175" w:rsidRDefault="005E7175" w:rsidP="005E7175">
      <w:pPr>
        <w:jc w:val="both"/>
      </w:pPr>
      <w:r>
        <w:t xml:space="preserve">В И Р І Ш И В : </w:t>
      </w:r>
    </w:p>
    <w:p w:rsidR="005E7175" w:rsidRDefault="005E7175" w:rsidP="005E7175">
      <w:pPr>
        <w:ind w:firstLine="709"/>
        <w:jc w:val="both"/>
      </w:pPr>
    </w:p>
    <w:p w:rsidR="005E7175" w:rsidRDefault="005E7175" w:rsidP="005E7175">
      <w:pPr>
        <w:ind w:firstLine="708"/>
        <w:jc w:val="both"/>
      </w:pPr>
      <w:r>
        <w:t>1.</w:t>
      </w:r>
      <w:r>
        <w:rPr>
          <w:lang w:val="uk-UA"/>
        </w:rPr>
        <w:t xml:space="preserve"> </w:t>
      </w:r>
      <w:r>
        <w:t>Вважати за доцільне позбавити батьківських прав Рилькова Павла Юрійовича 30.07.1986 р.н. відносно його сина Рилькова Семена Павловича, 22.03.2014 р.н.</w:t>
      </w:r>
    </w:p>
    <w:p w:rsidR="005E7175" w:rsidRDefault="005E7175" w:rsidP="005E7175">
      <w:pPr>
        <w:ind w:firstLine="708"/>
        <w:jc w:val="both"/>
        <w:rPr>
          <w:lang w:val="uk-UA"/>
        </w:rPr>
      </w:pPr>
      <w:r>
        <w:t>2.</w:t>
      </w:r>
      <w:r>
        <w:rPr>
          <w:lang w:val="uk-UA"/>
        </w:rPr>
        <w:t xml:space="preserve"> </w:t>
      </w:r>
      <w:r>
        <w:t xml:space="preserve">Контроль за виконанням рішення покласти на міського голову </w:t>
      </w:r>
      <w:r>
        <w:br/>
        <w:t>Мелешка А.Р.</w:t>
      </w:r>
    </w:p>
    <w:p w:rsidR="005E7175" w:rsidRDefault="005E7175" w:rsidP="005E7175">
      <w:pPr>
        <w:autoSpaceDE w:val="0"/>
        <w:rPr>
          <w:b/>
          <w:lang w:val="uk-UA"/>
        </w:rPr>
      </w:pPr>
    </w:p>
    <w:p w:rsidR="005E7175" w:rsidRDefault="005E7175" w:rsidP="005E7175">
      <w:pPr>
        <w:autoSpaceDE w:val="0"/>
        <w:rPr>
          <w:b/>
          <w:lang w:val="uk-UA"/>
        </w:rPr>
      </w:pPr>
    </w:p>
    <w:p w:rsidR="005E7175" w:rsidRDefault="005E7175" w:rsidP="005E7175">
      <w:r>
        <w:t>МІСЬКИЙ ГОЛОВА</w:t>
      </w:r>
      <w:r>
        <w:tab/>
      </w:r>
      <w:r>
        <w:tab/>
      </w:r>
      <w:r>
        <w:tab/>
      </w:r>
      <w:r>
        <w:tab/>
      </w:r>
      <w:r>
        <w:tab/>
      </w:r>
      <w:r>
        <w:tab/>
        <w:t>Андрій МЕЛЕШКО</w:t>
      </w: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Default="005E7175" w:rsidP="005E7175">
      <w:pPr>
        <w:rPr>
          <w:lang w:val="uk-UA"/>
        </w:rPr>
      </w:pPr>
    </w:p>
    <w:p w:rsidR="005E7175" w:rsidRPr="00255C2C" w:rsidRDefault="005E7175" w:rsidP="000B2751">
      <w:pPr>
        <w:ind w:firstLine="567"/>
        <w:rPr>
          <w:rFonts w:eastAsia="MS Mincho"/>
          <w:color w:val="7030A0"/>
          <w:lang w:val="uk-UA" w:eastAsia="en-US"/>
        </w:rPr>
      </w:pPr>
    </w:p>
    <w:sectPr w:rsidR="005E7175" w:rsidRPr="00255C2C" w:rsidSect="00292BD1">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Journal">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Baltic">
    <w:altName w:val="Times New Roman"/>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rPr>
        <w:rFonts w:hint="default"/>
      </w:rPr>
    </w:lvl>
  </w:abstractNum>
  <w:abstractNum w:abstractNumId="1">
    <w:nsid w:val="00950C15"/>
    <w:multiLevelType w:val="hybridMultilevel"/>
    <w:tmpl w:val="02C48012"/>
    <w:lvl w:ilvl="0" w:tplc="3CC227C4">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07A73C92"/>
    <w:multiLevelType w:val="hybridMultilevel"/>
    <w:tmpl w:val="F49C889C"/>
    <w:lvl w:ilvl="0" w:tplc="C714D460">
      <w:start w:val="25"/>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A6ECE"/>
    <w:multiLevelType w:val="hybridMultilevel"/>
    <w:tmpl w:val="4830DCA4"/>
    <w:lvl w:ilvl="0" w:tplc="3ABEEC78">
      <w:start w:val="2"/>
      <w:numFmt w:val="decimal"/>
      <w:lvlText w:val="%1."/>
      <w:lvlJc w:val="left"/>
      <w:pPr>
        <w:tabs>
          <w:tab w:val="num" w:pos="1325"/>
        </w:tabs>
        <w:ind w:left="1325" w:hanging="360"/>
      </w:pPr>
      <w:rPr>
        <w:rFonts w:hint="default"/>
      </w:rPr>
    </w:lvl>
    <w:lvl w:ilvl="1" w:tplc="04190019" w:tentative="1">
      <w:start w:val="1"/>
      <w:numFmt w:val="lowerLetter"/>
      <w:lvlText w:val="%2."/>
      <w:lvlJc w:val="left"/>
      <w:pPr>
        <w:tabs>
          <w:tab w:val="num" w:pos="2045"/>
        </w:tabs>
        <w:ind w:left="2045" w:hanging="360"/>
      </w:pPr>
    </w:lvl>
    <w:lvl w:ilvl="2" w:tplc="0419001B" w:tentative="1">
      <w:start w:val="1"/>
      <w:numFmt w:val="lowerRoman"/>
      <w:lvlText w:val="%3."/>
      <w:lvlJc w:val="right"/>
      <w:pPr>
        <w:tabs>
          <w:tab w:val="num" w:pos="2765"/>
        </w:tabs>
        <w:ind w:left="2765" w:hanging="180"/>
      </w:pPr>
    </w:lvl>
    <w:lvl w:ilvl="3" w:tplc="0419000F" w:tentative="1">
      <w:start w:val="1"/>
      <w:numFmt w:val="decimal"/>
      <w:lvlText w:val="%4."/>
      <w:lvlJc w:val="left"/>
      <w:pPr>
        <w:tabs>
          <w:tab w:val="num" w:pos="3485"/>
        </w:tabs>
        <w:ind w:left="3485" w:hanging="360"/>
      </w:pPr>
    </w:lvl>
    <w:lvl w:ilvl="4" w:tplc="04190019" w:tentative="1">
      <w:start w:val="1"/>
      <w:numFmt w:val="lowerLetter"/>
      <w:lvlText w:val="%5."/>
      <w:lvlJc w:val="left"/>
      <w:pPr>
        <w:tabs>
          <w:tab w:val="num" w:pos="4205"/>
        </w:tabs>
        <w:ind w:left="4205" w:hanging="360"/>
      </w:pPr>
    </w:lvl>
    <w:lvl w:ilvl="5" w:tplc="0419001B" w:tentative="1">
      <w:start w:val="1"/>
      <w:numFmt w:val="lowerRoman"/>
      <w:lvlText w:val="%6."/>
      <w:lvlJc w:val="right"/>
      <w:pPr>
        <w:tabs>
          <w:tab w:val="num" w:pos="4925"/>
        </w:tabs>
        <w:ind w:left="4925" w:hanging="180"/>
      </w:pPr>
    </w:lvl>
    <w:lvl w:ilvl="6" w:tplc="0419000F" w:tentative="1">
      <w:start w:val="1"/>
      <w:numFmt w:val="decimal"/>
      <w:lvlText w:val="%7."/>
      <w:lvlJc w:val="left"/>
      <w:pPr>
        <w:tabs>
          <w:tab w:val="num" w:pos="5645"/>
        </w:tabs>
        <w:ind w:left="5645" w:hanging="360"/>
      </w:pPr>
    </w:lvl>
    <w:lvl w:ilvl="7" w:tplc="04190019" w:tentative="1">
      <w:start w:val="1"/>
      <w:numFmt w:val="lowerLetter"/>
      <w:lvlText w:val="%8."/>
      <w:lvlJc w:val="left"/>
      <w:pPr>
        <w:tabs>
          <w:tab w:val="num" w:pos="6365"/>
        </w:tabs>
        <w:ind w:left="6365" w:hanging="360"/>
      </w:pPr>
    </w:lvl>
    <w:lvl w:ilvl="8" w:tplc="0419001B" w:tentative="1">
      <w:start w:val="1"/>
      <w:numFmt w:val="lowerRoman"/>
      <w:lvlText w:val="%9."/>
      <w:lvlJc w:val="right"/>
      <w:pPr>
        <w:tabs>
          <w:tab w:val="num" w:pos="7085"/>
        </w:tabs>
        <w:ind w:left="7085" w:hanging="180"/>
      </w:pPr>
    </w:lvl>
  </w:abstractNum>
  <w:abstractNum w:abstractNumId="7">
    <w:nsid w:val="20941722"/>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213A5363"/>
    <w:multiLevelType w:val="hybridMultilevel"/>
    <w:tmpl w:val="9F3A0F7E"/>
    <w:lvl w:ilvl="0" w:tplc="FF82BA58">
      <w:start w:val="32"/>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F1652"/>
    <w:multiLevelType w:val="multilevel"/>
    <w:tmpl w:val="001ED626"/>
    <w:lvl w:ilvl="0">
      <w:start w:val="1"/>
      <w:numFmt w:val="decimal"/>
      <w:lvlText w:val="%1."/>
      <w:lvlJc w:val="left"/>
      <w:pPr>
        <w:tabs>
          <w:tab w:val="num" w:pos="390"/>
        </w:tabs>
        <w:ind w:left="390" w:hanging="390"/>
      </w:pPr>
      <w:rPr>
        <w:rFonts w:cs="Times New Roman"/>
      </w:r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230946A2"/>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8017098"/>
    <w:multiLevelType w:val="hybridMultilevel"/>
    <w:tmpl w:val="E4A42248"/>
    <w:lvl w:ilvl="0" w:tplc="A4E693A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nsid w:val="31B11E10"/>
    <w:multiLevelType w:val="hybridMultilevel"/>
    <w:tmpl w:val="EAEC21F8"/>
    <w:lvl w:ilvl="0" w:tplc="37DEB79E">
      <w:numFmt w:val="bullet"/>
      <w:lvlText w:val="-"/>
      <w:lvlJc w:val="left"/>
      <w:pPr>
        <w:tabs>
          <w:tab w:val="num" w:pos="1211"/>
        </w:tabs>
        <w:ind w:left="1211"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5C5CE3"/>
    <w:multiLevelType w:val="hybridMultilevel"/>
    <w:tmpl w:val="A24E1DFE"/>
    <w:lvl w:ilvl="0" w:tplc="7C1A8EB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6">
    <w:nsid w:val="4C0E0943"/>
    <w:multiLevelType w:val="hybridMultilevel"/>
    <w:tmpl w:val="26F0077A"/>
    <w:lvl w:ilvl="0" w:tplc="53008F3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BC364B"/>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F24C03"/>
    <w:multiLevelType w:val="hybridMultilevel"/>
    <w:tmpl w:val="66123B74"/>
    <w:lvl w:ilvl="0" w:tplc="782A7E8C">
      <w:start w:val="4"/>
      <w:numFmt w:val="decimal"/>
      <w:lvlText w:val="%1."/>
      <w:lvlJc w:val="left"/>
      <w:pPr>
        <w:tabs>
          <w:tab w:val="num" w:pos="2955"/>
        </w:tabs>
        <w:ind w:left="2955" w:hanging="360"/>
      </w:pPr>
      <w:rPr>
        <w:rFonts w:hint="default"/>
      </w:rPr>
    </w:lvl>
    <w:lvl w:ilvl="1" w:tplc="04190019" w:tentative="1">
      <w:start w:val="1"/>
      <w:numFmt w:val="lowerLetter"/>
      <w:lvlText w:val="%2."/>
      <w:lvlJc w:val="left"/>
      <w:pPr>
        <w:tabs>
          <w:tab w:val="num" w:pos="3675"/>
        </w:tabs>
        <w:ind w:left="3675" w:hanging="360"/>
      </w:pPr>
    </w:lvl>
    <w:lvl w:ilvl="2" w:tplc="0419001B" w:tentative="1">
      <w:start w:val="1"/>
      <w:numFmt w:val="lowerRoman"/>
      <w:lvlText w:val="%3."/>
      <w:lvlJc w:val="right"/>
      <w:pPr>
        <w:tabs>
          <w:tab w:val="num" w:pos="4395"/>
        </w:tabs>
        <w:ind w:left="4395" w:hanging="180"/>
      </w:pPr>
    </w:lvl>
    <w:lvl w:ilvl="3" w:tplc="0419000F" w:tentative="1">
      <w:start w:val="1"/>
      <w:numFmt w:val="decimal"/>
      <w:lvlText w:val="%4."/>
      <w:lvlJc w:val="left"/>
      <w:pPr>
        <w:tabs>
          <w:tab w:val="num" w:pos="5115"/>
        </w:tabs>
        <w:ind w:left="5115" w:hanging="360"/>
      </w:pPr>
    </w:lvl>
    <w:lvl w:ilvl="4" w:tplc="04190019" w:tentative="1">
      <w:start w:val="1"/>
      <w:numFmt w:val="lowerLetter"/>
      <w:lvlText w:val="%5."/>
      <w:lvlJc w:val="left"/>
      <w:pPr>
        <w:tabs>
          <w:tab w:val="num" w:pos="5835"/>
        </w:tabs>
        <w:ind w:left="5835" w:hanging="360"/>
      </w:pPr>
    </w:lvl>
    <w:lvl w:ilvl="5" w:tplc="0419001B" w:tentative="1">
      <w:start w:val="1"/>
      <w:numFmt w:val="lowerRoman"/>
      <w:lvlText w:val="%6."/>
      <w:lvlJc w:val="right"/>
      <w:pPr>
        <w:tabs>
          <w:tab w:val="num" w:pos="6555"/>
        </w:tabs>
        <w:ind w:left="6555" w:hanging="180"/>
      </w:pPr>
    </w:lvl>
    <w:lvl w:ilvl="6" w:tplc="0419000F" w:tentative="1">
      <w:start w:val="1"/>
      <w:numFmt w:val="decimal"/>
      <w:lvlText w:val="%7."/>
      <w:lvlJc w:val="left"/>
      <w:pPr>
        <w:tabs>
          <w:tab w:val="num" w:pos="7275"/>
        </w:tabs>
        <w:ind w:left="7275" w:hanging="360"/>
      </w:pPr>
    </w:lvl>
    <w:lvl w:ilvl="7" w:tplc="04190019" w:tentative="1">
      <w:start w:val="1"/>
      <w:numFmt w:val="lowerLetter"/>
      <w:lvlText w:val="%8."/>
      <w:lvlJc w:val="left"/>
      <w:pPr>
        <w:tabs>
          <w:tab w:val="num" w:pos="7995"/>
        </w:tabs>
        <w:ind w:left="7995" w:hanging="360"/>
      </w:pPr>
    </w:lvl>
    <w:lvl w:ilvl="8" w:tplc="0419001B" w:tentative="1">
      <w:start w:val="1"/>
      <w:numFmt w:val="lowerRoman"/>
      <w:lvlText w:val="%9."/>
      <w:lvlJc w:val="right"/>
      <w:pPr>
        <w:tabs>
          <w:tab w:val="num" w:pos="8715"/>
        </w:tabs>
        <w:ind w:left="8715" w:hanging="180"/>
      </w:pPr>
    </w:lvl>
  </w:abstractNum>
  <w:abstractNum w:abstractNumId="20">
    <w:nsid w:val="7B0D07BE"/>
    <w:multiLevelType w:val="multilevel"/>
    <w:tmpl w:val="8FF8A794"/>
    <w:lvl w:ilvl="0">
      <w:start w:val="1"/>
      <w:numFmt w:val="decimal"/>
      <w:lvlText w:val="%1."/>
      <w:lvlJc w:val="left"/>
      <w:pPr>
        <w:ind w:left="984" w:hanging="360"/>
      </w:pPr>
    </w:lvl>
    <w:lvl w:ilvl="1">
      <w:start w:val="1"/>
      <w:numFmt w:val="decimal"/>
      <w:isLgl/>
      <w:lvlText w:val="%1.%2."/>
      <w:lvlJc w:val="left"/>
      <w:pPr>
        <w:ind w:left="1389" w:hanging="765"/>
      </w:pPr>
    </w:lvl>
    <w:lvl w:ilvl="2">
      <w:start w:val="1"/>
      <w:numFmt w:val="decimal"/>
      <w:isLgl/>
      <w:lvlText w:val="%1.%2.%3."/>
      <w:lvlJc w:val="left"/>
      <w:pPr>
        <w:ind w:left="1389" w:hanging="765"/>
      </w:pPr>
    </w:lvl>
    <w:lvl w:ilvl="3">
      <w:start w:val="1"/>
      <w:numFmt w:val="decimal"/>
      <w:isLgl/>
      <w:lvlText w:val="%1.%2.%3.%4."/>
      <w:lvlJc w:val="left"/>
      <w:pPr>
        <w:ind w:left="1389" w:hanging="765"/>
      </w:pPr>
    </w:lvl>
    <w:lvl w:ilvl="4">
      <w:start w:val="1"/>
      <w:numFmt w:val="decimal"/>
      <w:isLgl/>
      <w:lvlText w:val="%1.%2.%3.%4.%5."/>
      <w:lvlJc w:val="left"/>
      <w:pPr>
        <w:ind w:left="1704" w:hanging="1080"/>
      </w:pPr>
    </w:lvl>
    <w:lvl w:ilvl="5">
      <w:start w:val="1"/>
      <w:numFmt w:val="decimal"/>
      <w:isLgl/>
      <w:lvlText w:val="%1.%2.%3.%4.%5.%6."/>
      <w:lvlJc w:val="left"/>
      <w:pPr>
        <w:ind w:left="1704" w:hanging="1080"/>
      </w:pPr>
    </w:lvl>
    <w:lvl w:ilvl="6">
      <w:start w:val="1"/>
      <w:numFmt w:val="decimal"/>
      <w:isLgl/>
      <w:lvlText w:val="%1.%2.%3.%4.%5.%6.%7."/>
      <w:lvlJc w:val="left"/>
      <w:pPr>
        <w:ind w:left="2064" w:hanging="1440"/>
      </w:pPr>
    </w:lvl>
    <w:lvl w:ilvl="7">
      <w:start w:val="1"/>
      <w:numFmt w:val="decimal"/>
      <w:isLgl/>
      <w:lvlText w:val="%1.%2.%3.%4.%5.%6.%7.%8."/>
      <w:lvlJc w:val="left"/>
      <w:pPr>
        <w:ind w:left="2064" w:hanging="1440"/>
      </w:pPr>
    </w:lvl>
    <w:lvl w:ilvl="8">
      <w:start w:val="1"/>
      <w:numFmt w:val="decimal"/>
      <w:isLgl/>
      <w:lvlText w:val="%1.%2.%3.%4.%5.%6.%7.%8.%9."/>
      <w:lvlJc w:val="left"/>
      <w:pPr>
        <w:ind w:left="2424" w:hanging="180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0"/>
  </w:num>
  <w:num w:numId="17">
    <w:abstractNumId w:val="12"/>
  </w:num>
  <w:num w:numId="18">
    <w:abstractNumId w:val="1"/>
  </w:num>
  <w:num w:numId="19">
    <w:abstractNumId w:val="15"/>
  </w:num>
  <w:num w:numId="20">
    <w:abstractNumId w:val="5"/>
  </w:num>
  <w:num w:numId="21">
    <w:abstractNumId w:val="8"/>
  </w:num>
  <w:num w:numId="22">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0B2751"/>
    <w:rsid w:val="00003D0C"/>
    <w:rsid w:val="00040E3D"/>
    <w:rsid w:val="0006319B"/>
    <w:rsid w:val="00063CF2"/>
    <w:rsid w:val="00085F4E"/>
    <w:rsid w:val="000A65C6"/>
    <w:rsid w:val="000B2751"/>
    <w:rsid w:val="000D20AE"/>
    <w:rsid w:val="001250A7"/>
    <w:rsid w:val="00126C6A"/>
    <w:rsid w:val="001457E0"/>
    <w:rsid w:val="001514D3"/>
    <w:rsid w:val="00157FB9"/>
    <w:rsid w:val="00177209"/>
    <w:rsid w:val="002021BD"/>
    <w:rsid w:val="00202712"/>
    <w:rsid w:val="00220609"/>
    <w:rsid w:val="00236D4F"/>
    <w:rsid w:val="00255C2C"/>
    <w:rsid w:val="00284F18"/>
    <w:rsid w:val="00292BD1"/>
    <w:rsid w:val="002A000A"/>
    <w:rsid w:val="002B1BEA"/>
    <w:rsid w:val="002B3A68"/>
    <w:rsid w:val="003115E6"/>
    <w:rsid w:val="00346C67"/>
    <w:rsid w:val="00382CC7"/>
    <w:rsid w:val="003C6F93"/>
    <w:rsid w:val="003E0975"/>
    <w:rsid w:val="003E72E1"/>
    <w:rsid w:val="00400B63"/>
    <w:rsid w:val="00416337"/>
    <w:rsid w:val="00451CBC"/>
    <w:rsid w:val="00452CB7"/>
    <w:rsid w:val="00457F6A"/>
    <w:rsid w:val="004653E3"/>
    <w:rsid w:val="00470517"/>
    <w:rsid w:val="004A0CCF"/>
    <w:rsid w:val="004B18E8"/>
    <w:rsid w:val="004B77C5"/>
    <w:rsid w:val="004D7F37"/>
    <w:rsid w:val="00551ACC"/>
    <w:rsid w:val="005C69AF"/>
    <w:rsid w:val="005D3066"/>
    <w:rsid w:val="005D7345"/>
    <w:rsid w:val="005E7175"/>
    <w:rsid w:val="005F4660"/>
    <w:rsid w:val="005F7FAC"/>
    <w:rsid w:val="0065605B"/>
    <w:rsid w:val="00677C7E"/>
    <w:rsid w:val="0068588E"/>
    <w:rsid w:val="006A2399"/>
    <w:rsid w:val="006A7B3E"/>
    <w:rsid w:val="006D79F6"/>
    <w:rsid w:val="006E27FC"/>
    <w:rsid w:val="0071336A"/>
    <w:rsid w:val="00713B27"/>
    <w:rsid w:val="00753354"/>
    <w:rsid w:val="007622F2"/>
    <w:rsid w:val="0076480D"/>
    <w:rsid w:val="00790792"/>
    <w:rsid w:val="007C4556"/>
    <w:rsid w:val="00840E1C"/>
    <w:rsid w:val="00842A13"/>
    <w:rsid w:val="00851B44"/>
    <w:rsid w:val="0086621B"/>
    <w:rsid w:val="00866E0D"/>
    <w:rsid w:val="0087586F"/>
    <w:rsid w:val="00883C64"/>
    <w:rsid w:val="008870BE"/>
    <w:rsid w:val="008B4D6B"/>
    <w:rsid w:val="008D500C"/>
    <w:rsid w:val="00912EE5"/>
    <w:rsid w:val="00940C53"/>
    <w:rsid w:val="0094185D"/>
    <w:rsid w:val="009429CC"/>
    <w:rsid w:val="009541D1"/>
    <w:rsid w:val="009559C5"/>
    <w:rsid w:val="00966BC5"/>
    <w:rsid w:val="009A3AEA"/>
    <w:rsid w:val="009C300C"/>
    <w:rsid w:val="009C532F"/>
    <w:rsid w:val="009D1DD8"/>
    <w:rsid w:val="009E3B9F"/>
    <w:rsid w:val="009E4E40"/>
    <w:rsid w:val="00A1326E"/>
    <w:rsid w:val="00A6202C"/>
    <w:rsid w:val="00A964BA"/>
    <w:rsid w:val="00AA019F"/>
    <w:rsid w:val="00AC698A"/>
    <w:rsid w:val="00AD5562"/>
    <w:rsid w:val="00AE78D6"/>
    <w:rsid w:val="00B14A9A"/>
    <w:rsid w:val="00B4379D"/>
    <w:rsid w:val="00B44DD9"/>
    <w:rsid w:val="00B4553D"/>
    <w:rsid w:val="00B46BB4"/>
    <w:rsid w:val="00B928E4"/>
    <w:rsid w:val="00BA3376"/>
    <w:rsid w:val="00BA7D1D"/>
    <w:rsid w:val="00BE2BB2"/>
    <w:rsid w:val="00C33D87"/>
    <w:rsid w:val="00C43A42"/>
    <w:rsid w:val="00CA2ED3"/>
    <w:rsid w:val="00CD2161"/>
    <w:rsid w:val="00CE40F9"/>
    <w:rsid w:val="00D365F2"/>
    <w:rsid w:val="00DB18A8"/>
    <w:rsid w:val="00DB535F"/>
    <w:rsid w:val="00DB7CEA"/>
    <w:rsid w:val="00DC2D85"/>
    <w:rsid w:val="00DC5E60"/>
    <w:rsid w:val="00DD2887"/>
    <w:rsid w:val="00DF33DB"/>
    <w:rsid w:val="00E011D8"/>
    <w:rsid w:val="00E03FFC"/>
    <w:rsid w:val="00E07A11"/>
    <w:rsid w:val="00E103FD"/>
    <w:rsid w:val="00E50CC6"/>
    <w:rsid w:val="00E84BCC"/>
    <w:rsid w:val="00ED679E"/>
    <w:rsid w:val="00EE5A48"/>
    <w:rsid w:val="00F62D13"/>
    <w:rsid w:val="00F67675"/>
    <w:rsid w:val="00F72CAB"/>
    <w:rsid w:val="00FB56E5"/>
    <w:rsid w:val="00FC0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535F"/>
    <w:pPr>
      <w:keepNext/>
      <w:outlineLvl w:val="0"/>
    </w:pPr>
    <w:rPr>
      <w:b/>
      <w:sz w:val="28"/>
      <w:szCs w:val="20"/>
      <w:lang w:val="uk-UA"/>
    </w:rPr>
  </w:style>
  <w:style w:type="paragraph" w:styleId="2">
    <w:name w:val="heading 2"/>
    <w:basedOn w:val="a"/>
    <w:next w:val="a"/>
    <w:link w:val="20"/>
    <w:qFormat/>
    <w:rsid w:val="00DB535F"/>
    <w:pPr>
      <w:keepNext/>
      <w:jc w:val="right"/>
      <w:outlineLvl w:val="1"/>
    </w:pPr>
    <w:rPr>
      <w:b/>
      <w:sz w:val="28"/>
      <w:szCs w:val="20"/>
      <w:lang w:val="uk-UA"/>
    </w:rPr>
  </w:style>
  <w:style w:type="paragraph" w:styleId="3">
    <w:name w:val="heading 3"/>
    <w:basedOn w:val="a"/>
    <w:next w:val="a"/>
    <w:link w:val="30"/>
    <w:qFormat/>
    <w:rsid w:val="00DB535F"/>
    <w:pPr>
      <w:keepNext/>
      <w:jc w:val="center"/>
      <w:outlineLvl w:val="2"/>
    </w:pPr>
    <w:rPr>
      <w:b/>
      <w:szCs w:val="20"/>
      <w:lang w:val="uk-UA"/>
    </w:rPr>
  </w:style>
  <w:style w:type="paragraph" w:styleId="4">
    <w:name w:val="heading 4"/>
    <w:basedOn w:val="a"/>
    <w:next w:val="a"/>
    <w:link w:val="40"/>
    <w:qFormat/>
    <w:rsid w:val="00DB535F"/>
    <w:pPr>
      <w:keepNext/>
      <w:jc w:val="center"/>
      <w:outlineLvl w:val="3"/>
    </w:pPr>
    <w:rPr>
      <w:szCs w:val="20"/>
      <w:lang w:val="uk-UA"/>
    </w:rPr>
  </w:style>
  <w:style w:type="paragraph" w:styleId="5">
    <w:name w:val="heading 5"/>
    <w:basedOn w:val="a"/>
    <w:next w:val="a"/>
    <w:link w:val="50"/>
    <w:qFormat/>
    <w:rsid w:val="00DB535F"/>
    <w:pPr>
      <w:keepNext/>
      <w:outlineLvl w:val="4"/>
    </w:pPr>
    <w:rPr>
      <w:b/>
      <w:i/>
      <w:szCs w:val="20"/>
      <w:lang w:val="uk-UA"/>
    </w:rPr>
  </w:style>
  <w:style w:type="paragraph" w:styleId="6">
    <w:name w:val="heading 6"/>
    <w:basedOn w:val="a"/>
    <w:next w:val="a"/>
    <w:link w:val="60"/>
    <w:qFormat/>
    <w:rsid w:val="00DB535F"/>
    <w:pPr>
      <w:keepNext/>
      <w:jc w:val="both"/>
      <w:outlineLvl w:val="5"/>
    </w:pPr>
    <w:rPr>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35F"/>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DB535F"/>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DB535F"/>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DB535F"/>
    <w:rPr>
      <w:rFonts w:ascii="Times New Roman" w:eastAsia="Times New Roman" w:hAnsi="Times New Roman" w:cs="Times New Roman"/>
      <w:sz w:val="24"/>
      <w:szCs w:val="20"/>
      <w:lang w:val="uk-UA" w:eastAsia="ru-RU"/>
    </w:rPr>
  </w:style>
  <w:style w:type="character" w:customStyle="1" w:styleId="50">
    <w:name w:val="Заголовок 5 Знак"/>
    <w:basedOn w:val="a0"/>
    <w:link w:val="5"/>
    <w:rsid w:val="00DB535F"/>
    <w:rPr>
      <w:rFonts w:ascii="Times New Roman" w:eastAsia="Times New Roman" w:hAnsi="Times New Roman" w:cs="Times New Roman"/>
      <w:b/>
      <w:i/>
      <w:sz w:val="24"/>
      <w:szCs w:val="20"/>
      <w:lang w:val="uk-UA" w:eastAsia="ru-RU"/>
    </w:rPr>
  </w:style>
  <w:style w:type="character" w:customStyle="1" w:styleId="60">
    <w:name w:val="Заголовок 6 Знак"/>
    <w:basedOn w:val="a0"/>
    <w:link w:val="6"/>
    <w:rsid w:val="00DB535F"/>
    <w:rPr>
      <w:rFonts w:ascii="Times New Roman" w:eastAsia="Times New Roman" w:hAnsi="Times New Roman" w:cs="Times New Roman"/>
      <w:b/>
      <w:i/>
      <w:sz w:val="24"/>
      <w:szCs w:val="20"/>
      <w:lang w:val="uk-UA" w:eastAsia="ru-RU"/>
    </w:rPr>
  </w:style>
  <w:style w:type="table" w:styleId="a3">
    <w:name w:val="Table Grid"/>
    <w:basedOn w:val="a1"/>
    <w:rsid w:val="000B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0B2751"/>
    <w:rPr>
      <w:rFonts w:ascii="Tahoma" w:hAnsi="Tahoma" w:cs="Tahoma"/>
      <w:sz w:val="16"/>
      <w:szCs w:val="16"/>
    </w:rPr>
  </w:style>
  <w:style w:type="character" w:customStyle="1" w:styleId="a5">
    <w:name w:val="Текст выноски Знак"/>
    <w:basedOn w:val="a0"/>
    <w:link w:val="a4"/>
    <w:semiHidden/>
    <w:rsid w:val="000B2751"/>
    <w:rPr>
      <w:rFonts w:ascii="Tahoma" w:eastAsia="Times New Roman" w:hAnsi="Tahoma" w:cs="Tahoma"/>
      <w:sz w:val="16"/>
      <w:szCs w:val="16"/>
      <w:lang w:eastAsia="ru-RU"/>
    </w:rPr>
  </w:style>
  <w:style w:type="paragraph" w:customStyle="1" w:styleId="a6">
    <w:name w:val="Знак Знак Знак Знак Знак Знак Знак Знак Знак Знак"/>
    <w:basedOn w:val="a"/>
    <w:rsid w:val="00DB535F"/>
    <w:rPr>
      <w:rFonts w:ascii="Verdana" w:hAnsi="Verdana" w:cs="Verdana"/>
      <w:sz w:val="20"/>
      <w:szCs w:val="20"/>
      <w:lang w:val="en-US" w:eastAsia="en-US"/>
    </w:rPr>
  </w:style>
  <w:style w:type="paragraph" w:styleId="a7">
    <w:name w:val="Body Text"/>
    <w:basedOn w:val="a"/>
    <w:link w:val="a8"/>
    <w:rsid w:val="00DB535F"/>
    <w:rPr>
      <w:sz w:val="28"/>
      <w:szCs w:val="20"/>
      <w:lang w:val="uk-UA"/>
    </w:rPr>
  </w:style>
  <w:style w:type="character" w:customStyle="1" w:styleId="a8">
    <w:name w:val="Основной текст Знак"/>
    <w:basedOn w:val="a0"/>
    <w:link w:val="a7"/>
    <w:rsid w:val="00DB535F"/>
    <w:rPr>
      <w:rFonts w:ascii="Times New Roman" w:eastAsia="Times New Roman" w:hAnsi="Times New Roman" w:cs="Times New Roman"/>
      <w:sz w:val="28"/>
      <w:szCs w:val="20"/>
      <w:lang w:val="uk-UA" w:eastAsia="ru-RU"/>
    </w:rPr>
  </w:style>
  <w:style w:type="paragraph" w:styleId="21">
    <w:name w:val="Body Text 2"/>
    <w:basedOn w:val="a"/>
    <w:link w:val="22"/>
    <w:rsid w:val="00DB535F"/>
    <w:pPr>
      <w:jc w:val="both"/>
    </w:pPr>
    <w:rPr>
      <w:szCs w:val="20"/>
      <w:lang w:val="uk-UA"/>
    </w:rPr>
  </w:style>
  <w:style w:type="character" w:customStyle="1" w:styleId="22">
    <w:name w:val="Основной текст 2 Знак"/>
    <w:basedOn w:val="a0"/>
    <w:link w:val="21"/>
    <w:rsid w:val="00DB535F"/>
    <w:rPr>
      <w:rFonts w:ascii="Times New Roman" w:eastAsia="Times New Roman" w:hAnsi="Times New Roman" w:cs="Times New Roman"/>
      <w:sz w:val="24"/>
      <w:szCs w:val="20"/>
      <w:lang w:val="uk-UA" w:eastAsia="ru-RU"/>
    </w:rPr>
  </w:style>
  <w:style w:type="paragraph" w:customStyle="1" w:styleId="11">
    <w:name w:val="заголовок 1"/>
    <w:basedOn w:val="a"/>
    <w:next w:val="a"/>
    <w:rsid w:val="00DB535F"/>
    <w:pPr>
      <w:keepNext/>
      <w:autoSpaceDE w:val="0"/>
      <w:autoSpaceDN w:val="0"/>
      <w:ind w:left="284" w:right="284"/>
      <w:jc w:val="both"/>
    </w:pPr>
    <w:rPr>
      <w:sz w:val="28"/>
      <w:szCs w:val="20"/>
      <w:lang w:val="uk-UA"/>
    </w:rPr>
  </w:style>
  <w:style w:type="paragraph" w:customStyle="1" w:styleId="-">
    <w:name w:val="Дор - Кому"/>
    <w:basedOn w:val="a"/>
    <w:rsid w:val="00DB535F"/>
    <w:pPr>
      <w:keepNext/>
      <w:overflowPunct w:val="0"/>
      <w:autoSpaceDE w:val="0"/>
      <w:autoSpaceDN w:val="0"/>
      <w:adjustRightInd w:val="0"/>
      <w:jc w:val="center"/>
      <w:textAlignment w:val="baseline"/>
    </w:pPr>
    <w:rPr>
      <w:b/>
      <w:bCs/>
      <w:color w:val="000080"/>
      <w:sz w:val="30"/>
      <w:szCs w:val="30"/>
      <w:lang w:val="uk-UA"/>
    </w:rPr>
  </w:style>
  <w:style w:type="paragraph" w:customStyle="1" w:styleId="a9">
    <w:name w:val="Знак Знак Знак Знак"/>
    <w:basedOn w:val="a"/>
    <w:rsid w:val="00DB535F"/>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DB535F"/>
    <w:rPr>
      <w:rFonts w:ascii="Verdana" w:hAnsi="Verdana" w:cs="Verdana"/>
      <w:sz w:val="28"/>
      <w:szCs w:val="28"/>
      <w:lang w:val="en-US" w:eastAsia="en-US"/>
    </w:rPr>
  </w:style>
  <w:style w:type="paragraph" w:customStyle="1" w:styleId="aa">
    <w:name w:val="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12">
    <w:name w:val="Обычный1"/>
    <w:rsid w:val="00DB535F"/>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styleId="ab">
    <w:name w:val="Normal (Web)"/>
    <w:basedOn w:val="a"/>
    <w:rsid w:val="00DB535F"/>
    <w:pPr>
      <w:spacing w:before="100" w:beforeAutospacing="1" w:after="100" w:afterAutospacing="1"/>
    </w:pPr>
  </w:style>
  <w:style w:type="paragraph" w:styleId="ac">
    <w:name w:val="Title"/>
    <w:basedOn w:val="a"/>
    <w:link w:val="ad"/>
    <w:qFormat/>
    <w:rsid w:val="00DB535F"/>
    <w:pPr>
      <w:widowControl w:val="0"/>
      <w:autoSpaceDE w:val="0"/>
      <w:autoSpaceDN w:val="0"/>
      <w:adjustRightInd w:val="0"/>
      <w:jc w:val="center"/>
    </w:pPr>
    <w:rPr>
      <w:b/>
      <w:bCs/>
      <w:sz w:val="28"/>
      <w:szCs w:val="28"/>
      <w:lang w:val="uk-UA"/>
    </w:rPr>
  </w:style>
  <w:style w:type="character" w:customStyle="1" w:styleId="ad">
    <w:name w:val="Название Знак"/>
    <w:basedOn w:val="a0"/>
    <w:link w:val="ac"/>
    <w:rsid w:val="00DB535F"/>
    <w:rPr>
      <w:rFonts w:ascii="Times New Roman" w:eastAsia="Times New Roman" w:hAnsi="Times New Roman" w:cs="Times New Roman"/>
      <w:b/>
      <w:bCs/>
      <w:sz w:val="28"/>
      <w:szCs w:val="28"/>
      <w:lang w:val="uk-UA" w:eastAsia="ru-RU"/>
    </w:rPr>
  </w:style>
  <w:style w:type="paragraph" w:customStyle="1" w:styleId="CharChar">
    <w:name w:val="Char Знак Знак Char 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7">
    <w:name w:val="заголовок 7"/>
    <w:basedOn w:val="a"/>
    <w:next w:val="a"/>
    <w:rsid w:val="00DB535F"/>
    <w:pPr>
      <w:keepNext/>
      <w:spacing w:line="300" w:lineRule="exact"/>
      <w:jc w:val="center"/>
    </w:pPr>
    <w:rPr>
      <w:b/>
      <w:snapToGrid w:val="0"/>
      <w:sz w:val="28"/>
      <w:szCs w:val="20"/>
      <w:lang w:val="uk-UA"/>
    </w:rPr>
  </w:style>
  <w:style w:type="paragraph" w:customStyle="1" w:styleId="CharChar0">
    <w:name w:val="Char Знак Знак Char Знак 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character" w:styleId="ae">
    <w:name w:val="Strong"/>
    <w:qFormat/>
    <w:rsid w:val="00DB535F"/>
    <w:rPr>
      <w:b/>
      <w:bCs/>
    </w:rPr>
  </w:style>
  <w:style w:type="paragraph" w:customStyle="1" w:styleId="CharChar1">
    <w:name w:val="Char Знак Знак Char Знак Знак Знак 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af">
    <w:name w:val="Знак Знак Знак Знак"/>
    <w:basedOn w:val="a"/>
    <w:rsid w:val="00DB535F"/>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Style17">
    <w:name w:val="Style17"/>
    <w:basedOn w:val="a"/>
    <w:rsid w:val="00DB535F"/>
    <w:pPr>
      <w:widowControl w:val="0"/>
      <w:autoSpaceDE w:val="0"/>
      <w:autoSpaceDN w:val="0"/>
      <w:adjustRightInd w:val="0"/>
      <w:spacing w:line="256" w:lineRule="exact"/>
    </w:pPr>
    <w:rPr>
      <w:lang w:val="uk-UA" w:eastAsia="uk-UA"/>
    </w:rPr>
  </w:style>
  <w:style w:type="character" w:customStyle="1" w:styleId="FontStyle27">
    <w:name w:val="Font Style27"/>
    <w:rsid w:val="00DB535F"/>
    <w:rPr>
      <w:rFonts w:ascii="Times New Roman" w:hAnsi="Times New Roman" w:cs="Times New Roman"/>
      <w:sz w:val="18"/>
      <w:szCs w:val="18"/>
    </w:rPr>
  </w:style>
  <w:style w:type="paragraph" w:styleId="af0">
    <w:name w:val="header"/>
    <w:basedOn w:val="a"/>
    <w:link w:val="af1"/>
    <w:rsid w:val="00DB535F"/>
    <w:pPr>
      <w:widowControl w:val="0"/>
      <w:tabs>
        <w:tab w:val="center" w:pos="4320"/>
        <w:tab w:val="right" w:pos="8640"/>
      </w:tabs>
      <w:autoSpaceDE w:val="0"/>
      <w:autoSpaceDN w:val="0"/>
      <w:adjustRightInd w:val="0"/>
    </w:pPr>
    <w:rPr>
      <w:rFonts w:ascii="Journal" w:hAnsi="Journal" w:cs="Journal"/>
      <w:sz w:val="26"/>
      <w:szCs w:val="26"/>
      <w:lang w:val="uk-UA"/>
    </w:rPr>
  </w:style>
  <w:style w:type="character" w:customStyle="1" w:styleId="af1">
    <w:name w:val="Верхний колонтитул Знак"/>
    <w:basedOn w:val="a0"/>
    <w:link w:val="af0"/>
    <w:rsid w:val="00DB535F"/>
    <w:rPr>
      <w:rFonts w:ascii="Journal" w:eastAsia="Times New Roman" w:hAnsi="Journal" w:cs="Journal"/>
      <w:sz w:val="26"/>
      <w:szCs w:val="26"/>
      <w:lang w:val="uk-UA" w:eastAsia="ru-RU"/>
    </w:rPr>
  </w:style>
  <w:style w:type="paragraph" w:customStyle="1" w:styleId="23">
    <w:name w:val="сновной текст с отступом 2"/>
    <w:basedOn w:val="a"/>
    <w:rsid w:val="00DB535F"/>
    <w:pPr>
      <w:tabs>
        <w:tab w:val="left" w:pos="8364"/>
      </w:tabs>
      <w:ind w:firstLine="709"/>
      <w:jc w:val="both"/>
    </w:pPr>
    <w:rPr>
      <w:snapToGrid w:val="0"/>
      <w:sz w:val="28"/>
      <w:szCs w:val="20"/>
      <w:lang w:val="uk-UA" w:eastAsia="uk-UA"/>
    </w:rPr>
  </w:style>
  <w:style w:type="paragraph" w:customStyle="1" w:styleId="af2">
    <w:name w:val="Знак Знак Знак Знак Знак Знак Знак Знак Знак Знак Знак Знак Знак Знак Знак Знак Знак"/>
    <w:basedOn w:val="a"/>
    <w:rsid w:val="00DB535F"/>
    <w:rPr>
      <w:rFonts w:ascii="Verdana" w:hAnsi="Verdana" w:cs="Verdana"/>
      <w:sz w:val="28"/>
      <w:szCs w:val="28"/>
      <w:lang w:val="en-US" w:eastAsia="en-US"/>
    </w:rPr>
  </w:style>
  <w:style w:type="paragraph" w:styleId="24">
    <w:name w:val="Body Text Indent 2"/>
    <w:basedOn w:val="a"/>
    <w:link w:val="25"/>
    <w:rsid w:val="00DB535F"/>
    <w:pPr>
      <w:spacing w:after="120" w:line="480" w:lineRule="auto"/>
      <w:ind w:left="283"/>
    </w:pPr>
  </w:style>
  <w:style w:type="character" w:customStyle="1" w:styleId="25">
    <w:name w:val="Основной текст с отступом 2 Знак"/>
    <w:basedOn w:val="a0"/>
    <w:link w:val="24"/>
    <w:rsid w:val="00DB535F"/>
    <w:rPr>
      <w:rFonts w:ascii="Times New Roman" w:eastAsia="Times New Roman" w:hAnsi="Times New Roman" w:cs="Times New Roman"/>
      <w:sz w:val="24"/>
      <w:szCs w:val="24"/>
      <w:lang w:eastAsia="ru-RU"/>
    </w:rPr>
  </w:style>
  <w:style w:type="paragraph" w:styleId="af3">
    <w:name w:val="Body Text Indent"/>
    <w:basedOn w:val="a"/>
    <w:link w:val="af4"/>
    <w:rsid w:val="00DB535F"/>
    <w:pPr>
      <w:spacing w:after="120"/>
      <w:ind w:left="283"/>
    </w:pPr>
  </w:style>
  <w:style w:type="character" w:customStyle="1" w:styleId="af4">
    <w:name w:val="Основной текст с отступом Знак"/>
    <w:basedOn w:val="a0"/>
    <w:link w:val="af3"/>
    <w:rsid w:val="00DB53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35F"/>
  </w:style>
  <w:style w:type="paragraph" w:styleId="HTML">
    <w:name w:val="HTML Preformatted"/>
    <w:aliases w:val="Стандартный HTML Знак Знак,HTML Preformatted Char Знак Знак,Знак Знак1,HTML Preformatted Char Знак,Стандартный HTML Знак1 Знак Знак Знак,Стандартный HTML Знак Знак Знак Знак Знак,HTML Preformatted Char"/>
    <w:basedOn w:val="a"/>
    <w:link w:val="HTML0"/>
    <w:rsid w:val="00DB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aliases w:val="Стандартный HTML Знак Знак Знак,HTML Preformatted Char Знак Знак Знак,Знак Знак1 Знак,HTML Preformatted Char Знак Знак1,Стандартный HTML Знак1 Знак Знак Знак Знак,Стандартный HTML Знак Знак Знак Знак Знак Знак"/>
    <w:basedOn w:val="a0"/>
    <w:link w:val="HTML"/>
    <w:rsid w:val="00DB535F"/>
    <w:rPr>
      <w:rFonts w:ascii="Courier New" w:eastAsia="Times New Roman" w:hAnsi="Courier New" w:cs="Courier New"/>
      <w:sz w:val="20"/>
      <w:szCs w:val="20"/>
      <w:lang w:val="uk-UA" w:eastAsia="uk-UA"/>
    </w:rPr>
  </w:style>
  <w:style w:type="paragraph" w:customStyle="1" w:styleId="CharCharCharChar1">
    <w:name w:val="Char Знак Знак Char Знак Знак Char Знак Знак Char 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af5">
    <w:name w:val="Знак Знак Знак Знак Знак Знак Знак"/>
    <w:basedOn w:val="a"/>
    <w:rsid w:val="00DB535F"/>
    <w:rPr>
      <w:rFonts w:ascii="Verdana" w:hAnsi="Verdana" w:cs="Verdana"/>
      <w:sz w:val="20"/>
      <w:szCs w:val="20"/>
      <w:lang w:val="en-US" w:eastAsia="en-US"/>
    </w:rPr>
  </w:style>
  <w:style w:type="paragraph" w:customStyle="1" w:styleId="af6">
    <w:name w:val="Знак Знак Знак Знак Знак Знак Знак"/>
    <w:basedOn w:val="a"/>
    <w:rsid w:val="00DB535F"/>
    <w:rPr>
      <w:rFonts w:ascii="Verdana" w:hAnsi="Verdana" w:cs="Verdana"/>
      <w:sz w:val="20"/>
      <w:szCs w:val="20"/>
      <w:lang w:val="en-US" w:eastAsia="en-US"/>
    </w:rPr>
  </w:style>
  <w:style w:type="paragraph" w:customStyle="1" w:styleId="af7">
    <w:name w:val="Знак"/>
    <w:basedOn w:val="a"/>
    <w:rsid w:val="00DB535F"/>
    <w:rPr>
      <w:rFonts w:ascii="Verdana" w:hAnsi="Verdana" w:cs="Verdana"/>
      <w:sz w:val="20"/>
      <w:szCs w:val="20"/>
      <w:lang w:val="en-US" w:eastAsia="en-US"/>
    </w:rPr>
  </w:style>
  <w:style w:type="paragraph" w:customStyle="1" w:styleId="af8">
    <w:name w:val="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31">
    <w:name w:val="Знак Знак Знак Знак Знак Знак3 Знак Знак Знак Знак Знак Знак"/>
    <w:basedOn w:val="a"/>
    <w:rsid w:val="00DB535F"/>
    <w:rPr>
      <w:rFonts w:ascii="Verdana" w:hAnsi="Verdana" w:cs="Verdana"/>
      <w:sz w:val="20"/>
      <w:szCs w:val="20"/>
      <w:lang w:val="en-US" w:eastAsia="en-US"/>
    </w:rPr>
  </w:style>
  <w:style w:type="paragraph" w:customStyle="1" w:styleId="af9">
    <w:name w:val="Знак Знак Знак Знак Знак Знак Знак Знак Знак Знак Знак Знак Знак"/>
    <w:basedOn w:val="a"/>
    <w:rsid w:val="00DB535F"/>
    <w:rPr>
      <w:rFonts w:ascii="Verdana" w:hAnsi="Verdana" w:cs="Verdana"/>
      <w:sz w:val="20"/>
      <w:szCs w:val="20"/>
      <w:lang w:val="en-US" w:eastAsia="en-US"/>
    </w:rPr>
  </w:style>
  <w:style w:type="paragraph" w:customStyle="1" w:styleId="Iauiue2">
    <w:name w:val="Iau?iue2"/>
    <w:rsid w:val="00DB535F"/>
    <w:pPr>
      <w:widowControl w:val="0"/>
      <w:spacing w:after="0" w:line="240" w:lineRule="auto"/>
      <w:jc w:val="both"/>
    </w:pPr>
    <w:rPr>
      <w:rFonts w:ascii="Times New Roman" w:eastAsia="Times New Roman" w:hAnsi="Times New Roman" w:cs="Times New Roman"/>
      <w:sz w:val="26"/>
      <w:szCs w:val="20"/>
      <w:lang w:val="uk-UA" w:eastAsia="ru-RU"/>
    </w:rPr>
  </w:style>
  <w:style w:type="paragraph" w:customStyle="1" w:styleId="afa">
    <w:name w:val="Знак Знак Знак Знак Знак Знак Знак Знак Знак Знак"/>
    <w:basedOn w:val="a"/>
    <w:rsid w:val="00DB535F"/>
    <w:rPr>
      <w:rFonts w:ascii="Verdana" w:hAnsi="Verdana" w:cs="Verdana"/>
      <w:sz w:val="20"/>
      <w:szCs w:val="20"/>
      <w:lang w:val="en-US" w:eastAsia="en-US"/>
    </w:rPr>
  </w:style>
  <w:style w:type="character" w:styleId="afb">
    <w:name w:val="Hyperlink"/>
    <w:basedOn w:val="a0"/>
    <w:uiPriority w:val="99"/>
    <w:semiHidden/>
    <w:unhideWhenUsed/>
    <w:rsid w:val="00940C53"/>
    <w:rPr>
      <w:color w:val="0000FF"/>
      <w:u w:val="single"/>
    </w:rPr>
  </w:style>
  <w:style w:type="character" w:styleId="afc">
    <w:name w:val="FollowedHyperlink"/>
    <w:basedOn w:val="a0"/>
    <w:uiPriority w:val="99"/>
    <w:semiHidden/>
    <w:unhideWhenUsed/>
    <w:rsid w:val="00940C53"/>
    <w:rPr>
      <w:color w:val="800080"/>
      <w:u w:val="single"/>
    </w:rPr>
  </w:style>
  <w:style w:type="paragraph" w:customStyle="1" w:styleId="xl65">
    <w:name w:val="xl65"/>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940C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70">
    <w:name w:val="xl70"/>
    <w:basedOn w:val="a"/>
    <w:rsid w:val="00940C53"/>
    <w:pPr>
      <w:spacing w:before="100" w:beforeAutospacing="1" w:after="100" w:afterAutospacing="1"/>
    </w:pPr>
    <w:rPr>
      <w:b/>
      <w:bCs/>
    </w:rPr>
  </w:style>
  <w:style w:type="paragraph" w:customStyle="1" w:styleId="xl71">
    <w:name w:val="xl71"/>
    <w:basedOn w:val="a"/>
    <w:rsid w:val="00940C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72">
    <w:name w:val="xl72"/>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940C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74">
    <w:name w:val="xl74"/>
    <w:basedOn w:val="a"/>
    <w:rsid w:val="00940C53"/>
    <w:pPr>
      <w:spacing w:before="100" w:beforeAutospacing="1" w:after="100" w:afterAutospacing="1"/>
    </w:pPr>
    <w:rPr>
      <w:b/>
      <w:bCs/>
      <w:sz w:val="36"/>
      <w:szCs w:val="36"/>
    </w:rPr>
  </w:style>
  <w:style w:type="paragraph" w:customStyle="1" w:styleId="xl75">
    <w:name w:val="xl75"/>
    <w:basedOn w:val="a"/>
    <w:rsid w:val="00940C53"/>
    <w:pPr>
      <w:spacing w:before="100" w:beforeAutospacing="1" w:after="100" w:afterAutospacing="1"/>
    </w:pPr>
    <w:rPr>
      <w:b/>
      <w:bCs/>
      <w:sz w:val="28"/>
      <w:szCs w:val="28"/>
    </w:rPr>
  </w:style>
  <w:style w:type="paragraph" w:customStyle="1" w:styleId="xl76">
    <w:name w:val="xl76"/>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79">
    <w:name w:val="xl79"/>
    <w:basedOn w:val="a"/>
    <w:rsid w:val="00940C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text">
    <w:name w:val="text"/>
    <w:basedOn w:val="a"/>
    <w:rsid w:val="00177209"/>
    <w:pPr>
      <w:spacing w:before="120"/>
      <w:ind w:firstLine="567"/>
      <w:jc w:val="both"/>
    </w:pPr>
    <w:rPr>
      <w:rFonts w:ascii="Courier New" w:hAnsi="Courier New"/>
      <w:szCs w:val="20"/>
      <w:lang w:val="uk-UA"/>
    </w:rPr>
  </w:style>
  <w:style w:type="paragraph" w:styleId="afd">
    <w:name w:val="List Paragraph"/>
    <w:basedOn w:val="a"/>
    <w:uiPriority w:val="34"/>
    <w:qFormat/>
    <w:rsid w:val="009429CC"/>
    <w:pPr>
      <w:spacing w:after="200" w:line="276" w:lineRule="auto"/>
      <w:ind w:left="720"/>
      <w:contextualSpacing/>
    </w:pPr>
    <w:rPr>
      <w:rFonts w:ascii="Calibri" w:hAnsi="Calibri"/>
      <w:sz w:val="22"/>
      <w:szCs w:val="22"/>
      <w:lang w:val="uk-UA" w:eastAsia="uk-UA"/>
    </w:rPr>
  </w:style>
  <w:style w:type="character" w:customStyle="1" w:styleId="BodyTextIndent">
    <w:name w:val="Body Text Indent Знак Знак"/>
    <w:link w:val="BodyTextIndent0"/>
    <w:semiHidden/>
    <w:rsid w:val="008870BE"/>
    <w:rPr>
      <w:rFonts w:eastAsia="MS Mincho"/>
      <w:sz w:val="24"/>
      <w:szCs w:val="24"/>
      <w:lang w:val="uk-UA"/>
    </w:rPr>
  </w:style>
  <w:style w:type="paragraph" w:customStyle="1" w:styleId="BodyTextIndent0">
    <w:name w:val="Body Text Indent Знак"/>
    <w:basedOn w:val="a"/>
    <w:link w:val="BodyTextIndent"/>
    <w:semiHidden/>
    <w:rsid w:val="008870BE"/>
    <w:pPr>
      <w:spacing w:after="120"/>
      <w:ind w:left="283"/>
    </w:pPr>
    <w:rPr>
      <w:rFonts w:asciiTheme="minorHAnsi" w:eastAsia="MS Mincho" w:hAnsiTheme="minorHAnsi" w:cstheme="minorBidi"/>
      <w:lang w:val="uk-UA" w:eastAsia="en-US"/>
    </w:rPr>
  </w:style>
  <w:style w:type="paragraph" w:customStyle="1" w:styleId="vyr">
    <w:name w:val="vyr:"/>
    <w:basedOn w:val="a"/>
    <w:rsid w:val="006E27FC"/>
    <w:pPr>
      <w:overflowPunct w:val="0"/>
      <w:autoSpaceDE w:val="0"/>
      <w:autoSpaceDN w:val="0"/>
      <w:adjustRightInd w:val="0"/>
      <w:spacing w:before="120"/>
      <w:ind w:firstLine="567"/>
      <w:jc w:val="center"/>
    </w:pPr>
    <w:rPr>
      <w:rFonts w:ascii="Courier New" w:hAnsi="Courier New" w:cs="Courier New"/>
    </w:rPr>
  </w:style>
  <w:style w:type="character" w:styleId="HTML1">
    <w:name w:val="HTML Typewriter"/>
    <w:basedOn w:val="a0"/>
    <w:rsid w:val="00292BD1"/>
    <w:rPr>
      <w:rFonts w:ascii="Courier New" w:eastAsia="Times New Roman" w:hAnsi="Courier New"/>
      <w:sz w:val="20"/>
      <w:szCs w:val="20"/>
    </w:rPr>
  </w:style>
  <w:style w:type="paragraph" w:styleId="32">
    <w:name w:val="Body Text Indent 3"/>
    <w:basedOn w:val="a"/>
    <w:link w:val="33"/>
    <w:rsid w:val="00292BD1"/>
    <w:pPr>
      <w:ind w:firstLine="900"/>
    </w:pPr>
    <w:rPr>
      <w:lang w:val="uk-UA"/>
    </w:rPr>
  </w:style>
  <w:style w:type="character" w:customStyle="1" w:styleId="33">
    <w:name w:val="Основной текст с отступом 3 Знак"/>
    <w:basedOn w:val="a0"/>
    <w:link w:val="32"/>
    <w:rsid w:val="00292BD1"/>
    <w:rPr>
      <w:rFonts w:ascii="Times New Roman" w:eastAsia="Times New Roman" w:hAnsi="Times New Roman" w:cs="Times New Roman"/>
      <w:sz w:val="24"/>
      <w:szCs w:val="24"/>
      <w:lang w:val="uk-UA" w:eastAsia="ru-RU"/>
    </w:rPr>
  </w:style>
  <w:style w:type="paragraph" w:styleId="afe">
    <w:name w:val="footer"/>
    <w:basedOn w:val="a"/>
    <w:link w:val="aff"/>
    <w:rsid w:val="00292BD1"/>
    <w:pPr>
      <w:tabs>
        <w:tab w:val="center" w:pos="4677"/>
        <w:tab w:val="right" w:pos="9355"/>
      </w:tabs>
    </w:pPr>
    <w:rPr>
      <w:lang w:val="uk-UA"/>
    </w:rPr>
  </w:style>
  <w:style w:type="character" w:customStyle="1" w:styleId="aff">
    <w:name w:val="Нижний колонтитул Знак"/>
    <w:basedOn w:val="a0"/>
    <w:link w:val="afe"/>
    <w:rsid w:val="00292BD1"/>
    <w:rPr>
      <w:rFonts w:ascii="Times New Roman" w:eastAsia="Times New Roman" w:hAnsi="Times New Roman" w:cs="Times New Roman"/>
      <w:sz w:val="24"/>
      <w:szCs w:val="24"/>
      <w:lang w:val="uk-UA" w:eastAsia="ru-RU"/>
    </w:rPr>
  </w:style>
  <w:style w:type="character" w:styleId="aff0">
    <w:name w:val="page number"/>
    <w:basedOn w:val="a0"/>
    <w:rsid w:val="00292BD1"/>
  </w:style>
  <w:style w:type="paragraph" w:styleId="aff1">
    <w:name w:val="Plain Text"/>
    <w:basedOn w:val="a"/>
    <w:link w:val="aff2"/>
    <w:rsid w:val="00292BD1"/>
    <w:rPr>
      <w:rFonts w:ascii="Courier New" w:hAnsi="Courier New"/>
      <w:sz w:val="20"/>
      <w:szCs w:val="20"/>
      <w:lang w:val="uk-UA"/>
    </w:rPr>
  </w:style>
  <w:style w:type="character" w:customStyle="1" w:styleId="aff2">
    <w:name w:val="Текст Знак"/>
    <w:basedOn w:val="a0"/>
    <w:link w:val="aff1"/>
    <w:rsid w:val="00292BD1"/>
    <w:rPr>
      <w:rFonts w:ascii="Courier New" w:eastAsia="Times New Roman" w:hAnsi="Courier New" w:cs="Times New Roman"/>
      <w:sz w:val="20"/>
      <w:szCs w:val="20"/>
      <w:lang w:val="uk-UA" w:eastAsia="ru-RU"/>
    </w:rPr>
  </w:style>
  <w:style w:type="paragraph" w:styleId="34">
    <w:name w:val="Body Text 3"/>
    <w:basedOn w:val="a"/>
    <w:link w:val="35"/>
    <w:rsid w:val="00292BD1"/>
    <w:pPr>
      <w:spacing w:after="120"/>
    </w:pPr>
    <w:rPr>
      <w:sz w:val="16"/>
      <w:szCs w:val="16"/>
      <w:lang w:val="uk-UA"/>
    </w:rPr>
  </w:style>
  <w:style w:type="character" w:customStyle="1" w:styleId="35">
    <w:name w:val="Основной текст 3 Знак"/>
    <w:basedOn w:val="a0"/>
    <w:link w:val="34"/>
    <w:rsid w:val="00292BD1"/>
    <w:rPr>
      <w:rFonts w:ascii="Times New Roman" w:eastAsia="Times New Roman" w:hAnsi="Times New Roman" w:cs="Times New Roman"/>
      <w:sz w:val="16"/>
      <w:szCs w:val="16"/>
      <w:lang w:val="uk-UA" w:eastAsia="ru-RU"/>
    </w:rPr>
  </w:style>
  <w:style w:type="paragraph" w:customStyle="1" w:styleId="13">
    <w:name w:val="Текст1"/>
    <w:basedOn w:val="a"/>
    <w:rsid w:val="004B77C5"/>
    <w:pPr>
      <w:overflowPunct w:val="0"/>
      <w:autoSpaceDE w:val="0"/>
      <w:autoSpaceDN w:val="0"/>
      <w:adjustRightInd w:val="0"/>
    </w:pPr>
    <w:rPr>
      <w:rFonts w:ascii="Courier New" w:hAnsi="Courier New"/>
      <w:sz w:val="20"/>
      <w:szCs w:val="20"/>
    </w:rPr>
  </w:style>
  <w:style w:type="paragraph" w:customStyle="1" w:styleId="26">
    <w:name w:val="Основной текст с отступом 2.отст"/>
    <w:basedOn w:val="a"/>
    <w:rsid w:val="00AA019F"/>
    <w:pPr>
      <w:spacing w:after="120" w:line="480" w:lineRule="auto"/>
      <w:ind w:left="283"/>
    </w:pPr>
    <w:rPr>
      <w:sz w:val="20"/>
      <w:szCs w:val="20"/>
      <w:lang w:val="uk-UA"/>
    </w:rPr>
  </w:style>
  <w:style w:type="paragraph" w:customStyle="1" w:styleId="rvps6">
    <w:name w:val="rvps6"/>
    <w:basedOn w:val="a"/>
    <w:rsid w:val="009541D1"/>
    <w:pPr>
      <w:spacing w:before="100" w:beforeAutospacing="1" w:after="100" w:afterAutospacing="1"/>
    </w:pPr>
    <w:rPr>
      <w:lang w:val="uk-UA" w:eastAsia="uk-UA"/>
    </w:rPr>
  </w:style>
  <w:style w:type="character" w:customStyle="1" w:styleId="rvts23">
    <w:name w:val="rvts23"/>
    <w:basedOn w:val="a0"/>
    <w:rsid w:val="009541D1"/>
  </w:style>
  <w:style w:type="character" w:customStyle="1" w:styleId="rvts9">
    <w:name w:val="rvts9"/>
    <w:basedOn w:val="a0"/>
    <w:rsid w:val="009541D1"/>
  </w:style>
  <w:style w:type="paragraph" w:customStyle="1" w:styleId="rvps2">
    <w:name w:val="rvps2"/>
    <w:basedOn w:val="a"/>
    <w:rsid w:val="009541D1"/>
    <w:pPr>
      <w:spacing w:before="100" w:beforeAutospacing="1" w:after="100" w:afterAutospacing="1"/>
    </w:pPr>
    <w:rPr>
      <w:lang w:val="uk-UA" w:eastAsia="uk-UA"/>
    </w:rPr>
  </w:style>
  <w:style w:type="character" w:customStyle="1" w:styleId="rvts46">
    <w:name w:val="rvts46"/>
    <w:basedOn w:val="a0"/>
    <w:rsid w:val="009541D1"/>
  </w:style>
  <w:style w:type="paragraph" w:styleId="aff3">
    <w:name w:val="Subtitle"/>
    <w:basedOn w:val="a"/>
    <w:link w:val="aff4"/>
    <w:qFormat/>
    <w:rsid w:val="00BA7D1D"/>
    <w:rPr>
      <w:szCs w:val="20"/>
      <w:lang w:val="uk-UA" w:eastAsia="uk-UA"/>
    </w:rPr>
  </w:style>
  <w:style w:type="character" w:customStyle="1" w:styleId="aff4">
    <w:name w:val="Подзаголовок Знак"/>
    <w:basedOn w:val="a0"/>
    <w:link w:val="aff3"/>
    <w:rsid w:val="00BA7D1D"/>
    <w:rPr>
      <w:rFonts w:ascii="Times New Roman" w:eastAsia="Times New Roman" w:hAnsi="Times New Roman" w:cs="Times New Roman"/>
      <w:sz w:val="24"/>
      <w:szCs w:val="20"/>
      <w:lang w:val="uk-UA" w:eastAsia="uk-UA"/>
    </w:rPr>
  </w:style>
</w:styles>
</file>

<file path=word/webSettings.xml><?xml version="1.0" encoding="utf-8"?>
<w:webSettings xmlns:r="http://schemas.openxmlformats.org/officeDocument/2006/relationships" xmlns:w="http://schemas.openxmlformats.org/wordprocessingml/2006/main">
  <w:divs>
    <w:div w:id="2166063">
      <w:bodyDiv w:val="1"/>
      <w:marLeft w:val="0"/>
      <w:marRight w:val="0"/>
      <w:marTop w:val="0"/>
      <w:marBottom w:val="0"/>
      <w:divBdr>
        <w:top w:val="none" w:sz="0" w:space="0" w:color="auto"/>
        <w:left w:val="none" w:sz="0" w:space="0" w:color="auto"/>
        <w:bottom w:val="none" w:sz="0" w:space="0" w:color="auto"/>
        <w:right w:val="none" w:sz="0" w:space="0" w:color="auto"/>
      </w:divBdr>
    </w:div>
    <w:div w:id="67505075">
      <w:bodyDiv w:val="1"/>
      <w:marLeft w:val="0"/>
      <w:marRight w:val="0"/>
      <w:marTop w:val="0"/>
      <w:marBottom w:val="0"/>
      <w:divBdr>
        <w:top w:val="none" w:sz="0" w:space="0" w:color="auto"/>
        <w:left w:val="none" w:sz="0" w:space="0" w:color="auto"/>
        <w:bottom w:val="none" w:sz="0" w:space="0" w:color="auto"/>
        <w:right w:val="none" w:sz="0" w:space="0" w:color="auto"/>
      </w:divBdr>
    </w:div>
    <w:div w:id="76751872">
      <w:bodyDiv w:val="1"/>
      <w:marLeft w:val="0"/>
      <w:marRight w:val="0"/>
      <w:marTop w:val="0"/>
      <w:marBottom w:val="0"/>
      <w:divBdr>
        <w:top w:val="none" w:sz="0" w:space="0" w:color="auto"/>
        <w:left w:val="none" w:sz="0" w:space="0" w:color="auto"/>
        <w:bottom w:val="none" w:sz="0" w:space="0" w:color="auto"/>
        <w:right w:val="none" w:sz="0" w:space="0" w:color="auto"/>
      </w:divBdr>
    </w:div>
    <w:div w:id="134300739">
      <w:bodyDiv w:val="1"/>
      <w:marLeft w:val="0"/>
      <w:marRight w:val="0"/>
      <w:marTop w:val="0"/>
      <w:marBottom w:val="0"/>
      <w:divBdr>
        <w:top w:val="none" w:sz="0" w:space="0" w:color="auto"/>
        <w:left w:val="none" w:sz="0" w:space="0" w:color="auto"/>
        <w:bottom w:val="none" w:sz="0" w:space="0" w:color="auto"/>
        <w:right w:val="none" w:sz="0" w:space="0" w:color="auto"/>
      </w:divBdr>
    </w:div>
    <w:div w:id="255872460">
      <w:bodyDiv w:val="1"/>
      <w:marLeft w:val="0"/>
      <w:marRight w:val="0"/>
      <w:marTop w:val="0"/>
      <w:marBottom w:val="0"/>
      <w:divBdr>
        <w:top w:val="none" w:sz="0" w:space="0" w:color="auto"/>
        <w:left w:val="none" w:sz="0" w:space="0" w:color="auto"/>
        <w:bottom w:val="none" w:sz="0" w:space="0" w:color="auto"/>
        <w:right w:val="none" w:sz="0" w:space="0" w:color="auto"/>
      </w:divBdr>
    </w:div>
    <w:div w:id="351686438">
      <w:bodyDiv w:val="1"/>
      <w:marLeft w:val="0"/>
      <w:marRight w:val="0"/>
      <w:marTop w:val="0"/>
      <w:marBottom w:val="0"/>
      <w:divBdr>
        <w:top w:val="none" w:sz="0" w:space="0" w:color="auto"/>
        <w:left w:val="none" w:sz="0" w:space="0" w:color="auto"/>
        <w:bottom w:val="none" w:sz="0" w:space="0" w:color="auto"/>
        <w:right w:val="none" w:sz="0" w:space="0" w:color="auto"/>
      </w:divBdr>
    </w:div>
    <w:div w:id="426728515">
      <w:bodyDiv w:val="1"/>
      <w:marLeft w:val="0"/>
      <w:marRight w:val="0"/>
      <w:marTop w:val="0"/>
      <w:marBottom w:val="0"/>
      <w:divBdr>
        <w:top w:val="none" w:sz="0" w:space="0" w:color="auto"/>
        <w:left w:val="none" w:sz="0" w:space="0" w:color="auto"/>
        <w:bottom w:val="none" w:sz="0" w:space="0" w:color="auto"/>
        <w:right w:val="none" w:sz="0" w:space="0" w:color="auto"/>
      </w:divBdr>
    </w:div>
    <w:div w:id="445658157">
      <w:bodyDiv w:val="1"/>
      <w:marLeft w:val="0"/>
      <w:marRight w:val="0"/>
      <w:marTop w:val="0"/>
      <w:marBottom w:val="0"/>
      <w:divBdr>
        <w:top w:val="none" w:sz="0" w:space="0" w:color="auto"/>
        <w:left w:val="none" w:sz="0" w:space="0" w:color="auto"/>
        <w:bottom w:val="none" w:sz="0" w:space="0" w:color="auto"/>
        <w:right w:val="none" w:sz="0" w:space="0" w:color="auto"/>
      </w:divBdr>
    </w:div>
    <w:div w:id="457381036">
      <w:bodyDiv w:val="1"/>
      <w:marLeft w:val="0"/>
      <w:marRight w:val="0"/>
      <w:marTop w:val="0"/>
      <w:marBottom w:val="0"/>
      <w:divBdr>
        <w:top w:val="none" w:sz="0" w:space="0" w:color="auto"/>
        <w:left w:val="none" w:sz="0" w:space="0" w:color="auto"/>
        <w:bottom w:val="none" w:sz="0" w:space="0" w:color="auto"/>
        <w:right w:val="none" w:sz="0" w:space="0" w:color="auto"/>
      </w:divBdr>
    </w:div>
    <w:div w:id="470290191">
      <w:bodyDiv w:val="1"/>
      <w:marLeft w:val="0"/>
      <w:marRight w:val="0"/>
      <w:marTop w:val="0"/>
      <w:marBottom w:val="0"/>
      <w:divBdr>
        <w:top w:val="none" w:sz="0" w:space="0" w:color="auto"/>
        <w:left w:val="none" w:sz="0" w:space="0" w:color="auto"/>
        <w:bottom w:val="none" w:sz="0" w:space="0" w:color="auto"/>
        <w:right w:val="none" w:sz="0" w:space="0" w:color="auto"/>
      </w:divBdr>
    </w:div>
    <w:div w:id="479229514">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575752180">
      <w:bodyDiv w:val="1"/>
      <w:marLeft w:val="0"/>
      <w:marRight w:val="0"/>
      <w:marTop w:val="0"/>
      <w:marBottom w:val="0"/>
      <w:divBdr>
        <w:top w:val="none" w:sz="0" w:space="0" w:color="auto"/>
        <w:left w:val="none" w:sz="0" w:space="0" w:color="auto"/>
        <w:bottom w:val="none" w:sz="0" w:space="0" w:color="auto"/>
        <w:right w:val="none" w:sz="0" w:space="0" w:color="auto"/>
      </w:divBdr>
    </w:div>
    <w:div w:id="698362155">
      <w:bodyDiv w:val="1"/>
      <w:marLeft w:val="0"/>
      <w:marRight w:val="0"/>
      <w:marTop w:val="0"/>
      <w:marBottom w:val="0"/>
      <w:divBdr>
        <w:top w:val="none" w:sz="0" w:space="0" w:color="auto"/>
        <w:left w:val="none" w:sz="0" w:space="0" w:color="auto"/>
        <w:bottom w:val="none" w:sz="0" w:space="0" w:color="auto"/>
        <w:right w:val="none" w:sz="0" w:space="0" w:color="auto"/>
      </w:divBdr>
    </w:div>
    <w:div w:id="790319698">
      <w:bodyDiv w:val="1"/>
      <w:marLeft w:val="0"/>
      <w:marRight w:val="0"/>
      <w:marTop w:val="0"/>
      <w:marBottom w:val="0"/>
      <w:divBdr>
        <w:top w:val="none" w:sz="0" w:space="0" w:color="auto"/>
        <w:left w:val="none" w:sz="0" w:space="0" w:color="auto"/>
        <w:bottom w:val="none" w:sz="0" w:space="0" w:color="auto"/>
        <w:right w:val="none" w:sz="0" w:space="0" w:color="auto"/>
      </w:divBdr>
    </w:div>
    <w:div w:id="823208083">
      <w:bodyDiv w:val="1"/>
      <w:marLeft w:val="0"/>
      <w:marRight w:val="0"/>
      <w:marTop w:val="0"/>
      <w:marBottom w:val="0"/>
      <w:divBdr>
        <w:top w:val="none" w:sz="0" w:space="0" w:color="auto"/>
        <w:left w:val="none" w:sz="0" w:space="0" w:color="auto"/>
        <w:bottom w:val="none" w:sz="0" w:space="0" w:color="auto"/>
        <w:right w:val="none" w:sz="0" w:space="0" w:color="auto"/>
      </w:divBdr>
    </w:div>
    <w:div w:id="869882472">
      <w:bodyDiv w:val="1"/>
      <w:marLeft w:val="0"/>
      <w:marRight w:val="0"/>
      <w:marTop w:val="0"/>
      <w:marBottom w:val="0"/>
      <w:divBdr>
        <w:top w:val="none" w:sz="0" w:space="0" w:color="auto"/>
        <w:left w:val="none" w:sz="0" w:space="0" w:color="auto"/>
        <w:bottom w:val="none" w:sz="0" w:space="0" w:color="auto"/>
        <w:right w:val="none" w:sz="0" w:space="0" w:color="auto"/>
      </w:divBdr>
    </w:div>
    <w:div w:id="911963255">
      <w:bodyDiv w:val="1"/>
      <w:marLeft w:val="0"/>
      <w:marRight w:val="0"/>
      <w:marTop w:val="0"/>
      <w:marBottom w:val="0"/>
      <w:divBdr>
        <w:top w:val="none" w:sz="0" w:space="0" w:color="auto"/>
        <w:left w:val="none" w:sz="0" w:space="0" w:color="auto"/>
        <w:bottom w:val="none" w:sz="0" w:space="0" w:color="auto"/>
        <w:right w:val="none" w:sz="0" w:space="0" w:color="auto"/>
      </w:divBdr>
    </w:div>
    <w:div w:id="932205248">
      <w:bodyDiv w:val="1"/>
      <w:marLeft w:val="0"/>
      <w:marRight w:val="0"/>
      <w:marTop w:val="0"/>
      <w:marBottom w:val="0"/>
      <w:divBdr>
        <w:top w:val="none" w:sz="0" w:space="0" w:color="auto"/>
        <w:left w:val="none" w:sz="0" w:space="0" w:color="auto"/>
        <w:bottom w:val="none" w:sz="0" w:space="0" w:color="auto"/>
        <w:right w:val="none" w:sz="0" w:space="0" w:color="auto"/>
      </w:divBdr>
    </w:div>
    <w:div w:id="945162904">
      <w:bodyDiv w:val="1"/>
      <w:marLeft w:val="0"/>
      <w:marRight w:val="0"/>
      <w:marTop w:val="0"/>
      <w:marBottom w:val="0"/>
      <w:divBdr>
        <w:top w:val="none" w:sz="0" w:space="0" w:color="auto"/>
        <w:left w:val="none" w:sz="0" w:space="0" w:color="auto"/>
        <w:bottom w:val="none" w:sz="0" w:space="0" w:color="auto"/>
        <w:right w:val="none" w:sz="0" w:space="0" w:color="auto"/>
      </w:divBdr>
    </w:div>
    <w:div w:id="973027130">
      <w:bodyDiv w:val="1"/>
      <w:marLeft w:val="0"/>
      <w:marRight w:val="0"/>
      <w:marTop w:val="0"/>
      <w:marBottom w:val="0"/>
      <w:divBdr>
        <w:top w:val="none" w:sz="0" w:space="0" w:color="auto"/>
        <w:left w:val="none" w:sz="0" w:space="0" w:color="auto"/>
        <w:bottom w:val="none" w:sz="0" w:space="0" w:color="auto"/>
        <w:right w:val="none" w:sz="0" w:space="0" w:color="auto"/>
      </w:divBdr>
    </w:div>
    <w:div w:id="1040665622">
      <w:bodyDiv w:val="1"/>
      <w:marLeft w:val="0"/>
      <w:marRight w:val="0"/>
      <w:marTop w:val="0"/>
      <w:marBottom w:val="0"/>
      <w:divBdr>
        <w:top w:val="none" w:sz="0" w:space="0" w:color="auto"/>
        <w:left w:val="none" w:sz="0" w:space="0" w:color="auto"/>
        <w:bottom w:val="none" w:sz="0" w:space="0" w:color="auto"/>
        <w:right w:val="none" w:sz="0" w:space="0" w:color="auto"/>
      </w:divBdr>
    </w:div>
    <w:div w:id="1071778941">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0949910">
      <w:bodyDiv w:val="1"/>
      <w:marLeft w:val="0"/>
      <w:marRight w:val="0"/>
      <w:marTop w:val="0"/>
      <w:marBottom w:val="0"/>
      <w:divBdr>
        <w:top w:val="none" w:sz="0" w:space="0" w:color="auto"/>
        <w:left w:val="none" w:sz="0" w:space="0" w:color="auto"/>
        <w:bottom w:val="none" w:sz="0" w:space="0" w:color="auto"/>
        <w:right w:val="none" w:sz="0" w:space="0" w:color="auto"/>
      </w:divBdr>
    </w:div>
    <w:div w:id="1168248557">
      <w:bodyDiv w:val="1"/>
      <w:marLeft w:val="0"/>
      <w:marRight w:val="0"/>
      <w:marTop w:val="0"/>
      <w:marBottom w:val="0"/>
      <w:divBdr>
        <w:top w:val="none" w:sz="0" w:space="0" w:color="auto"/>
        <w:left w:val="none" w:sz="0" w:space="0" w:color="auto"/>
        <w:bottom w:val="none" w:sz="0" w:space="0" w:color="auto"/>
        <w:right w:val="none" w:sz="0" w:space="0" w:color="auto"/>
      </w:divBdr>
    </w:div>
    <w:div w:id="1170173136">
      <w:bodyDiv w:val="1"/>
      <w:marLeft w:val="0"/>
      <w:marRight w:val="0"/>
      <w:marTop w:val="0"/>
      <w:marBottom w:val="0"/>
      <w:divBdr>
        <w:top w:val="none" w:sz="0" w:space="0" w:color="auto"/>
        <w:left w:val="none" w:sz="0" w:space="0" w:color="auto"/>
        <w:bottom w:val="none" w:sz="0" w:space="0" w:color="auto"/>
        <w:right w:val="none" w:sz="0" w:space="0" w:color="auto"/>
      </w:divBdr>
    </w:div>
    <w:div w:id="1235122918">
      <w:bodyDiv w:val="1"/>
      <w:marLeft w:val="0"/>
      <w:marRight w:val="0"/>
      <w:marTop w:val="0"/>
      <w:marBottom w:val="0"/>
      <w:divBdr>
        <w:top w:val="none" w:sz="0" w:space="0" w:color="auto"/>
        <w:left w:val="none" w:sz="0" w:space="0" w:color="auto"/>
        <w:bottom w:val="none" w:sz="0" w:space="0" w:color="auto"/>
        <w:right w:val="none" w:sz="0" w:space="0" w:color="auto"/>
      </w:divBdr>
    </w:div>
    <w:div w:id="1249727808">
      <w:bodyDiv w:val="1"/>
      <w:marLeft w:val="0"/>
      <w:marRight w:val="0"/>
      <w:marTop w:val="0"/>
      <w:marBottom w:val="0"/>
      <w:divBdr>
        <w:top w:val="none" w:sz="0" w:space="0" w:color="auto"/>
        <w:left w:val="none" w:sz="0" w:space="0" w:color="auto"/>
        <w:bottom w:val="none" w:sz="0" w:space="0" w:color="auto"/>
        <w:right w:val="none" w:sz="0" w:space="0" w:color="auto"/>
      </w:divBdr>
    </w:div>
    <w:div w:id="1264845061">
      <w:bodyDiv w:val="1"/>
      <w:marLeft w:val="0"/>
      <w:marRight w:val="0"/>
      <w:marTop w:val="0"/>
      <w:marBottom w:val="0"/>
      <w:divBdr>
        <w:top w:val="none" w:sz="0" w:space="0" w:color="auto"/>
        <w:left w:val="none" w:sz="0" w:space="0" w:color="auto"/>
        <w:bottom w:val="none" w:sz="0" w:space="0" w:color="auto"/>
        <w:right w:val="none" w:sz="0" w:space="0" w:color="auto"/>
      </w:divBdr>
    </w:div>
    <w:div w:id="1330601379">
      <w:bodyDiv w:val="1"/>
      <w:marLeft w:val="0"/>
      <w:marRight w:val="0"/>
      <w:marTop w:val="0"/>
      <w:marBottom w:val="0"/>
      <w:divBdr>
        <w:top w:val="none" w:sz="0" w:space="0" w:color="auto"/>
        <w:left w:val="none" w:sz="0" w:space="0" w:color="auto"/>
        <w:bottom w:val="none" w:sz="0" w:space="0" w:color="auto"/>
        <w:right w:val="none" w:sz="0" w:space="0" w:color="auto"/>
      </w:divBdr>
    </w:div>
    <w:div w:id="1345591690">
      <w:bodyDiv w:val="1"/>
      <w:marLeft w:val="0"/>
      <w:marRight w:val="0"/>
      <w:marTop w:val="0"/>
      <w:marBottom w:val="0"/>
      <w:divBdr>
        <w:top w:val="none" w:sz="0" w:space="0" w:color="auto"/>
        <w:left w:val="none" w:sz="0" w:space="0" w:color="auto"/>
        <w:bottom w:val="none" w:sz="0" w:space="0" w:color="auto"/>
        <w:right w:val="none" w:sz="0" w:space="0" w:color="auto"/>
      </w:divBdr>
    </w:div>
    <w:div w:id="1413038859">
      <w:bodyDiv w:val="1"/>
      <w:marLeft w:val="0"/>
      <w:marRight w:val="0"/>
      <w:marTop w:val="0"/>
      <w:marBottom w:val="0"/>
      <w:divBdr>
        <w:top w:val="none" w:sz="0" w:space="0" w:color="auto"/>
        <w:left w:val="none" w:sz="0" w:space="0" w:color="auto"/>
        <w:bottom w:val="none" w:sz="0" w:space="0" w:color="auto"/>
        <w:right w:val="none" w:sz="0" w:space="0" w:color="auto"/>
      </w:divBdr>
    </w:div>
    <w:div w:id="1422097772">
      <w:bodyDiv w:val="1"/>
      <w:marLeft w:val="0"/>
      <w:marRight w:val="0"/>
      <w:marTop w:val="0"/>
      <w:marBottom w:val="0"/>
      <w:divBdr>
        <w:top w:val="none" w:sz="0" w:space="0" w:color="auto"/>
        <w:left w:val="none" w:sz="0" w:space="0" w:color="auto"/>
        <w:bottom w:val="none" w:sz="0" w:space="0" w:color="auto"/>
        <w:right w:val="none" w:sz="0" w:space="0" w:color="auto"/>
      </w:divBdr>
    </w:div>
    <w:div w:id="1425304543">
      <w:bodyDiv w:val="1"/>
      <w:marLeft w:val="0"/>
      <w:marRight w:val="0"/>
      <w:marTop w:val="0"/>
      <w:marBottom w:val="0"/>
      <w:divBdr>
        <w:top w:val="none" w:sz="0" w:space="0" w:color="auto"/>
        <w:left w:val="none" w:sz="0" w:space="0" w:color="auto"/>
        <w:bottom w:val="none" w:sz="0" w:space="0" w:color="auto"/>
        <w:right w:val="none" w:sz="0" w:space="0" w:color="auto"/>
      </w:divBdr>
    </w:div>
    <w:div w:id="1497913787">
      <w:bodyDiv w:val="1"/>
      <w:marLeft w:val="0"/>
      <w:marRight w:val="0"/>
      <w:marTop w:val="0"/>
      <w:marBottom w:val="0"/>
      <w:divBdr>
        <w:top w:val="none" w:sz="0" w:space="0" w:color="auto"/>
        <w:left w:val="none" w:sz="0" w:space="0" w:color="auto"/>
        <w:bottom w:val="none" w:sz="0" w:space="0" w:color="auto"/>
        <w:right w:val="none" w:sz="0" w:space="0" w:color="auto"/>
      </w:divBdr>
    </w:div>
    <w:div w:id="1552033515">
      <w:bodyDiv w:val="1"/>
      <w:marLeft w:val="0"/>
      <w:marRight w:val="0"/>
      <w:marTop w:val="0"/>
      <w:marBottom w:val="0"/>
      <w:divBdr>
        <w:top w:val="none" w:sz="0" w:space="0" w:color="auto"/>
        <w:left w:val="none" w:sz="0" w:space="0" w:color="auto"/>
        <w:bottom w:val="none" w:sz="0" w:space="0" w:color="auto"/>
        <w:right w:val="none" w:sz="0" w:space="0" w:color="auto"/>
      </w:divBdr>
    </w:div>
    <w:div w:id="1610622125">
      <w:bodyDiv w:val="1"/>
      <w:marLeft w:val="0"/>
      <w:marRight w:val="0"/>
      <w:marTop w:val="0"/>
      <w:marBottom w:val="0"/>
      <w:divBdr>
        <w:top w:val="none" w:sz="0" w:space="0" w:color="auto"/>
        <w:left w:val="none" w:sz="0" w:space="0" w:color="auto"/>
        <w:bottom w:val="none" w:sz="0" w:space="0" w:color="auto"/>
        <w:right w:val="none" w:sz="0" w:space="0" w:color="auto"/>
      </w:divBdr>
    </w:div>
    <w:div w:id="1677343031">
      <w:bodyDiv w:val="1"/>
      <w:marLeft w:val="0"/>
      <w:marRight w:val="0"/>
      <w:marTop w:val="0"/>
      <w:marBottom w:val="0"/>
      <w:divBdr>
        <w:top w:val="none" w:sz="0" w:space="0" w:color="auto"/>
        <w:left w:val="none" w:sz="0" w:space="0" w:color="auto"/>
        <w:bottom w:val="none" w:sz="0" w:space="0" w:color="auto"/>
        <w:right w:val="none" w:sz="0" w:space="0" w:color="auto"/>
      </w:divBdr>
    </w:div>
    <w:div w:id="1741557539">
      <w:bodyDiv w:val="1"/>
      <w:marLeft w:val="0"/>
      <w:marRight w:val="0"/>
      <w:marTop w:val="0"/>
      <w:marBottom w:val="0"/>
      <w:divBdr>
        <w:top w:val="none" w:sz="0" w:space="0" w:color="auto"/>
        <w:left w:val="none" w:sz="0" w:space="0" w:color="auto"/>
        <w:bottom w:val="none" w:sz="0" w:space="0" w:color="auto"/>
        <w:right w:val="none" w:sz="0" w:space="0" w:color="auto"/>
      </w:divBdr>
    </w:div>
    <w:div w:id="1792549894">
      <w:bodyDiv w:val="1"/>
      <w:marLeft w:val="0"/>
      <w:marRight w:val="0"/>
      <w:marTop w:val="0"/>
      <w:marBottom w:val="0"/>
      <w:divBdr>
        <w:top w:val="none" w:sz="0" w:space="0" w:color="auto"/>
        <w:left w:val="none" w:sz="0" w:space="0" w:color="auto"/>
        <w:bottom w:val="none" w:sz="0" w:space="0" w:color="auto"/>
        <w:right w:val="none" w:sz="0" w:space="0" w:color="auto"/>
      </w:divBdr>
    </w:div>
    <w:div w:id="1795126311">
      <w:bodyDiv w:val="1"/>
      <w:marLeft w:val="0"/>
      <w:marRight w:val="0"/>
      <w:marTop w:val="0"/>
      <w:marBottom w:val="0"/>
      <w:divBdr>
        <w:top w:val="none" w:sz="0" w:space="0" w:color="auto"/>
        <w:left w:val="none" w:sz="0" w:space="0" w:color="auto"/>
        <w:bottom w:val="none" w:sz="0" w:space="0" w:color="auto"/>
        <w:right w:val="none" w:sz="0" w:space="0" w:color="auto"/>
      </w:divBdr>
    </w:div>
    <w:div w:id="1795295098">
      <w:bodyDiv w:val="1"/>
      <w:marLeft w:val="0"/>
      <w:marRight w:val="0"/>
      <w:marTop w:val="0"/>
      <w:marBottom w:val="0"/>
      <w:divBdr>
        <w:top w:val="none" w:sz="0" w:space="0" w:color="auto"/>
        <w:left w:val="none" w:sz="0" w:space="0" w:color="auto"/>
        <w:bottom w:val="none" w:sz="0" w:space="0" w:color="auto"/>
        <w:right w:val="none" w:sz="0" w:space="0" w:color="auto"/>
      </w:divBdr>
    </w:div>
    <w:div w:id="1810434684">
      <w:bodyDiv w:val="1"/>
      <w:marLeft w:val="0"/>
      <w:marRight w:val="0"/>
      <w:marTop w:val="0"/>
      <w:marBottom w:val="0"/>
      <w:divBdr>
        <w:top w:val="none" w:sz="0" w:space="0" w:color="auto"/>
        <w:left w:val="none" w:sz="0" w:space="0" w:color="auto"/>
        <w:bottom w:val="none" w:sz="0" w:space="0" w:color="auto"/>
        <w:right w:val="none" w:sz="0" w:space="0" w:color="auto"/>
      </w:divBdr>
    </w:div>
    <w:div w:id="1866866767">
      <w:bodyDiv w:val="1"/>
      <w:marLeft w:val="0"/>
      <w:marRight w:val="0"/>
      <w:marTop w:val="0"/>
      <w:marBottom w:val="0"/>
      <w:divBdr>
        <w:top w:val="none" w:sz="0" w:space="0" w:color="auto"/>
        <w:left w:val="none" w:sz="0" w:space="0" w:color="auto"/>
        <w:bottom w:val="none" w:sz="0" w:space="0" w:color="auto"/>
        <w:right w:val="none" w:sz="0" w:space="0" w:color="auto"/>
      </w:divBdr>
    </w:div>
    <w:div w:id="1874539427">
      <w:bodyDiv w:val="1"/>
      <w:marLeft w:val="0"/>
      <w:marRight w:val="0"/>
      <w:marTop w:val="0"/>
      <w:marBottom w:val="0"/>
      <w:divBdr>
        <w:top w:val="none" w:sz="0" w:space="0" w:color="auto"/>
        <w:left w:val="none" w:sz="0" w:space="0" w:color="auto"/>
        <w:bottom w:val="none" w:sz="0" w:space="0" w:color="auto"/>
        <w:right w:val="none" w:sz="0" w:space="0" w:color="auto"/>
      </w:divBdr>
    </w:div>
    <w:div w:id="1879538171">
      <w:bodyDiv w:val="1"/>
      <w:marLeft w:val="0"/>
      <w:marRight w:val="0"/>
      <w:marTop w:val="0"/>
      <w:marBottom w:val="0"/>
      <w:divBdr>
        <w:top w:val="none" w:sz="0" w:space="0" w:color="auto"/>
        <w:left w:val="none" w:sz="0" w:space="0" w:color="auto"/>
        <w:bottom w:val="none" w:sz="0" w:space="0" w:color="auto"/>
        <w:right w:val="none" w:sz="0" w:space="0" w:color="auto"/>
      </w:divBdr>
    </w:div>
    <w:div w:id="1892840585">
      <w:bodyDiv w:val="1"/>
      <w:marLeft w:val="0"/>
      <w:marRight w:val="0"/>
      <w:marTop w:val="0"/>
      <w:marBottom w:val="0"/>
      <w:divBdr>
        <w:top w:val="none" w:sz="0" w:space="0" w:color="auto"/>
        <w:left w:val="none" w:sz="0" w:space="0" w:color="auto"/>
        <w:bottom w:val="none" w:sz="0" w:space="0" w:color="auto"/>
        <w:right w:val="none" w:sz="0" w:space="0" w:color="auto"/>
      </w:divBdr>
    </w:div>
    <w:div w:id="1942180183">
      <w:bodyDiv w:val="1"/>
      <w:marLeft w:val="0"/>
      <w:marRight w:val="0"/>
      <w:marTop w:val="0"/>
      <w:marBottom w:val="0"/>
      <w:divBdr>
        <w:top w:val="none" w:sz="0" w:space="0" w:color="auto"/>
        <w:left w:val="none" w:sz="0" w:space="0" w:color="auto"/>
        <w:bottom w:val="none" w:sz="0" w:space="0" w:color="auto"/>
        <w:right w:val="none" w:sz="0" w:space="0" w:color="auto"/>
      </w:divBdr>
    </w:div>
    <w:div w:id="1951886944">
      <w:bodyDiv w:val="1"/>
      <w:marLeft w:val="0"/>
      <w:marRight w:val="0"/>
      <w:marTop w:val="0"/>
      <w:marBottom w:val="0"/>
      <w:divBdr>
        <w:top w:val="none" w:sz="0" w:space="0" w:color="auto"/>
        <w:left w:val="none" w:sz="0" w:space="0" w:color="auto"/>
        <w:bottom w:val="none" w:sz="0" w:space="0" w:color="auto"/>
        <w:right w:val="none" w:sz="0" w:space="0" w:color="auto"/>
      </w:divBdr>
    </w:div>
    <w:div w:id="2104178646">
      <w:bodyDiv w:val="1"/>
      <w:marLeft w:val="0"/>
      <w:marRight w:val="0"/>
      <w:marTop w:val="0"/>
      <w:marBottom w:val="0"/>
      <w:divBdr>
        <w:top w:val="none" w:sz="0" w:space="0" w:color="auto"/>
        <w:left w:val="none" w:sz="0" w:space="0" w:color="auto"/>
        <w:bottom w:val="none" w:sz="0" w:space="0" w:color="auto"/>
        <w:right w:val="none" w:sz="0" w:space="0" w:color="auto"/>
      </w:divBdr>
    </w:div>
    <w:div w:id="2115588512">
      <w:bodyDiv w:val="1"/>
      <w:marLeft w:val="0"/>
      <w:marRight w:val="0"/>
      <w:marTop w:val="0"/>
      <w:marBottom w:val="0"/>
      <w:divBdr>
        <w:top w:val="none" w:sz="0" w:space="0" w:color="auto"/>
        <w:left w:val="none" w:sz="0" w:space="0" w:color="auto"/>
        <w:bottom w:val="none" w:sz="0" w:space="0" w:color="auto"/>
        <w:right w:val="none" w:sz="0" w:space="0" w:color="auto"/>
      </w:divBdr>
    </w:div>
    <w:div w:id="2141604561">
      <w:bodyDiv w:val="1"/>
      <w:marLeft w:val="0"/>
      <w:marRight w:val="0"/>
      <w:marTop w:val="0"/>
      <w:marBottom w:val="0"/>
      <w:divBdr>
        <w:top w:val="none" w:sz="0" w:space="0" w:color="auto"/>
        <w:left w:val="none" w:sz="0" w:space="0" w:color="auto"/>
        <w:bottom w:val="none" w:sz="0" w:space="0" w:color="auto"/>
        <w:right w:val="none" w:sz="0" w:space="0" w:color="auto"/>
      </w:divBdr>
    </w:div>
    <w:div w:id="21450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49-2012-%D0%BF/paran13" TargetMode="External"/><Relationship Id="rId3" Type="http://schemas.openxmlformats.org/officeDocument/2006/relationships/styles" Target="styles.xml"/><Relationship Id="rId7" Type="http://schemas.openxmlformats.org/officeDocument/2006/relationships/hyperlink" Target="http://zakon2.rada.gov.ua/laws/show/303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9C988-E232-4BD3-86FC-852C91B7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40544</Words>
  <Characters>231101</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48</cp:revision>
  <cp:lastPrinted>2018-02-27T14:49:00Z</cp:lastPrinted>
  <dcterms:created xsi:type="dcterms:W3CDTF">2018-02-21T15:10:00Z</dcterms:created>
  <dcterms:modified xsi:type="dcterms:W3CDTF">2018-03-01T08:26:00Z</dcterms:modified>
</cp:coreProperties>
</file>