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626" w:rsidRPr="00492733" w:rsidRDefault="00684626" w:rsidP="00684626">
      <w:pPr>
        <w:pBdr>
          <w:top w:val="single" w:sz="4" w:space="0" w:color="auto"/>
          <w:left w:val="single" w:sz="4" w:space="0" w:color="auto"/>
          <w:bottom w:val="single" w:sz="4" w:space="31" w:color="auto"/>
          <w:right w:val="single" w:sz="4" w:space="1" w:color="auto"/>
        </w:pBdr>
        <w:jc w:val="center"/>
        <w:rPr>
          <w:lang w:val="uk-UA"/>
        </w:rPr>
      </w:pPr>
    </w:p>
    <w:p w:rsidR="00684626" w:rsidRPr="00492733" w:rsidRDefault="00684626" w:rsidP="00684626">
      <w:pPr>
        <w:pBdr>
          <w:top w:val="single" w:sz="4" w:space="0" w:color="auto"/>
          <w:left w:val="single" w:sz="4" w:space="0" w:color="auto"/>
          <w:bottom w:val="single" w:sz="4" w:space="31" w:color="auto"/>
          <w:right w:val="single" w:sz="4" w:space="1" w:color="auto"/>
        </w:pBdr>
        <w:jc w:val="center"/>
        <w:rPr>
          <w:lang w:val="uk-UA"/>
        </w:rPr>
      </w:pPr>
      <w:r w:rsidRPr="00492733">
        <w:rPr>
          <w:noProof/>
        </w:rPr>
        <w:drawing>
          <wp:inline distT="0" distB="0" distL="0" distR="0">
            <wp:extent cx="1143000" cy="6026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684626" w:rsidRPr="00492733" w:rsidRDefault="00684626" w:rsidP="00684626">
      <w:pPr>
        <w:pBdr>
          <w:top w:val="single" w:sz="4" w:space="0" w:color="auto"/>
          <w:left w:val="single" w:sz="4" w:space="0" w:color="auto"/>
          <w:bottom w:val="single" w:sz="4" w:space="31" w:color="auto"/>
          <w:right w:val="single" w:sz="4" w:space="1" w:color="auto"/>
        </w:pBdr>
        <w:jc w:val="center"/>
        <w:rPr>
          <w:lang w:val="uk-UA"/>
        </w:rPr>
      </w:pPr>
    </w:p>
    <w:p w:rsidR="00684626" w:rsidRPr="00492733" w:rsidRDefault="00684626" w:rsidP="00684626">
      <w:pPr>
        <w:pBdr>
          <w:top w:val="single" w:sz="4" w:space="0" w:color="auto"/>
          <w:left w:val="single" w:sz="4" w:space="0" w:color="auto"/>
          <w:bottom w:val="single" w:sz="4" w:space="31" w:color="auto"/>
          <w:right w:val="single" w:sz="4" w:space="1" w:color="auto"/>
        </w:pBdr>
        <w:jc w:val="center"/>
        <w:rPr>
          <w:lang w:val="uk-UA"/>
        </w:rPr>
      </w:pPr>
      <w:r w:rsidRPr="00492733">
        <w:rPr>
          <w:lang w:val="uk-UA"/>
        </w:rPr>
        <w:t>ЛЬВІВСЬКА  ОБЛАСТЬ</w:t>
      </w:r>
    </w:p>
    <w:p w:rsidR="00684626" w:rsidRPr="00492733" w:rsidRDefault="00684626" w:rsidP="00684626">
      <w:pPr>
        <w:pBdr>
          <w:top w:val="single" w:sz="4" w:space="0" w:color="auto"/>
          <w:left w:val="single" w:sz="4" w:space="0" w:color="auto"/>
          <w:bottom w:val="single" w:sz="4" w:space="31" w:color="auto"/>
          <w:right w:val="single" w:sz="4" w:space="1" w:color="auto"/>
        </w:pBdr>
        <w:ind w:firstLine="567"/>
        <w:jc w:val="center"/>
        <w:rPr>
          <w:b/>
          <w:lang w:val="uk-UA"/>
        </w:rPr>
      </w:pPr>
      <w:r w:rsidRPr="00492733">
        <w:rPr>
          <w:b/>
          <w:lang w:val="uk-UA"/>
        </w:rPr>
        <w:t>НОВОРОЗДІЛЬСЬКА  МІСЬКА  РАДА</w:t>
      </w:r>
    </w:p>
    <w:p w:rsidR="00684626" w:rsidRPr="00492733" w:rsidRDefault="00684626" w:rsidP="00684626">
      <w:pPr>
        <w:pBdr>
          <w:top w:val="single" w:sz="4" w:space="0" w:color="auto"/>
          <w:left w:val="single" w:sz="4" w:space="0" w:color="auto"/>
          <w:bottom w:val="single" w:sz="4" w:space="31" w:color="auto"/>
          <w:right w:val="single" w:sz="4" w:space="1" w:color="auto"/>
        </w:pBdr>
        <w:ind w:firstLine="567"/>
        <w:jc w:val="center"/>
        <w:rPr>
          <w:b/>
          <w:lang w:val="uk-UA"/>
        </w:rPr>
      </w:pPr>
    </w:p>
    <w:p w:rsidR="00684626" w:rsidRPr="00492733" w:rsidRDefault="00684626" w:rsidP="00684626">
      <w:pPr>
        <w:pBdr>
          <w:top w:val="single" w:sz="4" w:space="0" w:color="auto"/>
          <w:left w:val="single" w:sz="4" w:space="0" w:color="auto"/>
          <w:bottom w:val="single" w:sz="4" w:space="31" w:color="auto"/>
          <w:right w:val="single" w:sz="4" w:space="1" w:color="auto"/>
        </w:pBdr>
        <w:ind w:firstLine="567"/>
        <w:jc w:val="center"/>
        <w:rPr>
          <w:b/>
          <w:lang w:val="uk-UA"/>
        </w:rPr>
      </w:pPr>
    </w:p>
    <w:p w:rsidR="00684626" w:rsidRPr="00492733" w:rsidRDefault="00684626" w:rsidP="00684626">
      <w:pPr>
        <w:pBdr>
          <w:top w:val="single" w:sz="4" w:space="0" w:color="auto"/>
          <w:left w:val="single" w:sz="4" w:space="0" w:color="auto"/>
          <w:bottom w:val="single" w:sz="4" w:space="31" w:color="auto"/>
          <w:right w:val="single" w:sz="4" w:space="1" w:color="auto"/>
        </w:pBdr>
        <w:ind w:firstLine="567"/>
        <w:jc w:val="center"/>
        <w:rPr>
          <w:b/>
          <w:lang w:val="uk-UA"/>
        </w:rPr>
      </w:pPr>
      <w:r w:rsidRPr="00492733">
        <w:rPr>
          <w:b/>
          <w:lang w:val="uk-UA"/>
        </w:rPr>
        <w:t>ВИКОНАВЧИЙ  КОМІТЕТ</w:t>
      </w:r>
    </w:p>
    <w:p w:rsidR="00684626" w:rsidRPr="00492733" w:rsidRDefault="00684626" w:rsidP="00684626">
      <w:pPr>
        <w:pBdr>
          <w:top w:val="single" w:sz="4" w:space="0" w:color="auto"/>
          <w:left w:val="single" w:sz="4" w:space="0" w:color="auto"/>
          <w:bottom w:val="single" w:sz="4" w:space="31" w:color="auto"/>
          <w:right w:val="single" w:sz="4" w:space="1" w:color="auto"/>
        </w:pBdr>
        <w:ind w:firstLine="567"/>
        <w:jc w:val="center"/>
        <w:rPr>
          <w:lang w:val="uk-UA"/>
        </w:rPr>
      </w:pPr>
    </w:p>
    <w:p w:rsidR="00684626" w:rsidRPr="00492733" w:rsidRDefault="00684626" w:rsidP="00684626">
      <w:pPr>
        <w:pBdr>
          <w:top w:val="single" w:sz="4" w:space="0" w:color="auto"/>
          <w:left w:val="single" w:sz="4" w:space="0" w:color="auto"/>
          <w:bottom w:val="single" w:sz="4" w:space="31" w:color="auto"/>
          <w:right w:val="single" w:sz="4" w:space="1" w:color="auto"/>
        </w:pBdr>
        <w:ind w:firstLine="567"/>
        <w:jc w:val="center"/>
        <w:rPr>
          <w:b/>
          <w:lang w:val="uk-UA"/>
        </w:rPr>
      </w:pPr>
    </w:p>
    <w:p w:rsidR="00684626" w:rsidRPr="00492733" w:rsidRDefault="00684626" w:rsidP="00684626">
      <w:pPr>
        <w:pBdr>
          <w:top w:val="single" w:sz="4" w:space="0" w:color="auto"/>
          <w:left w:val="single" w:sz="4" w:space="0" w:color="auto"/>
          <w:bottom w:val="single" w:sz="4" w:space="31" w:color="auto"/>
          <w:right w:val="single" w:sz="4" w:space="1" w:color="auto"/>
        </w:pBdr>
        <w:ind w:firstLine="567"/>
        <w:jc w:val="center"/>
        <w:rPr>
          <w:b/>
          <w:lang w:val="uk-UA"/>
        </w:rPr>
      </w:pPr>
    </w:p>
    <w:p w:rsidR="00684626" w:rsidRPr="00492733" w:rsidRDefault="00684626" w:rsidP="00684626">
      <w:pPr>
        <w:pBdr>
          <w:top w:val="single" w:sz="4" w:space="0" w:color="auto"/>
          <w:left w:val="single" w:sz="4" w:space="0" w:color="auto"/>
          <w:bottom w:val="single" w:sz="4" w:space="31" w:color="auto"/>
          <w:right w:val="single" w:sz="4" w:space="1" w:color="auto"/>
        </w:pBdr>
        <w:rPr>
          <w:b/>
          <w:lang w:val="uk-UA"/>
        </w:rPr>
      </w:pPr>
    </w:p>
    <w:p w:rsidR="00684626" w:rsidRPr="00492733" w:rsidRDefault="00684626" w:rsidP="00684626">
      <w:pPr>
        <w:pBdr>
          <w:top w:val="single" w:sz="4" w:space="0" w:color="auto"/>
          <w:left w:val="single" w:sz="4" w:space="0" w:color="auto"/>
          <w:bottom w:val="single" w:sz="4" w:space="31" w:color="auto"/>
          <w:right w:val="single" w:sz="4" w:space="1" w:color="auto"/>
        </w:pBdr>
        <w:rPr>
          <w:b/>
          <w:lang w:val="uk-UA"/>
        </w:rPr>
      </w:pPr>
    </w:p>
    <w:p w:rsidR="00684626" w:rsidRPr="00492733" w:rsidRDefault="00684626" w:rsidP="00684626">
      <w:pPr>
        <w:pBdr>
          <w:top w:val="single" w:sz="4" w:space="0" w:color="auto"/>
          <w:left w:val="single" w:sz="4" w:space="0" w:color="auto"/>
          <w:bottom w:val="single" w:sz="4" w:space="31" w:color="auto"/>
          <w:right w:val="single" w:sz="4" w:space="1" w:color="auto"/>
        </w:pBdr>
        <w:rPr>
          <w:b/>
          <w:lang w:val="uk-UA"/>
        </w:rPr>
      </w:pPr>
    </w:p>
    <w:p w:rsidR="00684626" w:rsidRPr="00492733" w:rsidRDefault="00684626" w:rsidP="00684626">
      <w:pPr>
        <w:pBdr>
          <w:top w:val="single" w:sz="4" w:space="0" w:color="auto"/>
          <w:left w:val="single" w:sz="4" w:space="0" w:color="auto"/>
          <w:bottom w:val="single" w:sz="4" w:space="31" w:color="auto"/>
          <w:right w:val="single" w:sz="4" w:space="1" w:color="auto"/>
        </w:pBdr>
        <w:rPr>
          <w:b/>
          <w:lang w:val="uk-UA"/>
        </w:rPr>
      </w:pPr>
    </w:p>
    <w:p w:rsidR="00684626" w:rsidRPr="00492733" w:rsidRDefault="00684626" w:rsidP="00684626">
      <w:pPr>
        <w:pBdr>
          <w:top w:val="single" w:sz="4" w:space="0" w:color="auto"/>
          <w:left w:val="single" w:sz="4" w:space="0" w:color="auto"/>
          <w:bottom w:val="single" w:sz="4" w:space="31" w:color="auto"/>
          <w:right w:val="single" w:sz="4" w:space="1" w:color="auto"/>
        </w:pBdr>
        <w:ind w:firstLine="567"/>
        <w:jc w:val="center"/>
        <w:rPr>
          <w:b/>
          <w:lang w:val="uk-UA"/>
        </w:rPr>
      </w:pPr>
    </w:p>
    <w:p w:rsidR="00684626" w:rsidRPr="00492733" w:rsidRDefault="00684626" w:rsidP="00684626">
      <w:pPr>
        <w:pBdr>
          <w:top w:val="single" w:sz="4" w:space="0" w:color="auto"/>
          <w:left w:val="single" w:sz="4" w:space="0" w:color="auto"/>
          <w:bottom w:val="single" w:sz="4" w:space="31" w:color="auto"/>
          <w:right w:val="single" w:sz="4" w:space="1" w:color="auto"/>
        </w:pBdr>
        <w:ind w:firstLine="567"/>
        <w:jc w:val="center"/>
        <w:rPr>
          <w:b/>
          <w:lang w:val="uk-UA"/>
        </w:rPr>
      </w:pPr>
    </w:p>
    <w:p w:rsidR="00684626" w:rsidRPr="00492733" w:rsidRDefault="00684626" w:rsidP="00684626">
      <w:pPr>
        <w:pBdr>
          <w:top w:val="single" w:sz="4" w:space="0" w:color="auto"/>
          <w:left w:val="single" w:sz="4" w:space="0" w:color="auto"/>
          <w:bottom w:val="single" w:sz="4" w:space="31" w:color="auto"/>
          <w:right w:val="single" w:sz="4" w:space="1" w:color="auto"/>
        </w:pBdr>
        <w:ind w:firstLine="567"/>
        <w:jc w:val="center"/>
        <w:rPr>
          <w:b/>
          <w:lang w:val="uk-UA"/>
        </w:rPr>
      </w:pPr>
    </w:p>
    <w:p w:rsidR="00684626" w:rsidRPr="00492733" w:rsidRDefault="00684626" w:rsidP="00684626">
      <w:pPr>
        <w:pBdr>
          <w:top w:val="single" w:sz="4" w:space="0" w:color="auto"/>
          <w:left w:val="single" w:sz="4" w:space="0" w:color="auto"/>
          <w:bottom w:val="single" w:sz="4" w:space="31" w:color="auto"/>
          <w:right w:val="single" w:sz="4" w:space="1" w:color="auto"/>
        </w:pBdr>
        <w:jc w:val="center"/>
        <w:rPr>
          <w:b/>
          <w:lang w:val="uk-UA"/>
        </w:rPr>
      </w:pPr>
    </w:p>
    <w:p w:rsidR="00684626" w:rsidRPr="00492733" w:rsidRDefault="00684626" w:rsidP="00684626">
      <w:pPr>
        <w:pBdr>
          <w:top w:val="single" w:sz="4" w:space="0" w:color="auto"/>
          <w:left w:val="single" w:sz="4" w:space="0" w:color="auto"/>
          <w:bottom w:val="single" w:sz="4" w:space="31" w:color="auto"/>
          <w:right w:val="single" w:sz="4" w:space="1" w:color="auto"/>
        </w:pBdr>
        <w:jc w:val="center"/>
        <w:rPr>
          <w:b/>
          <w:lang w:val="uk-UA"/>
        </w:rPr>
      </w:pPr>
    </w:p>
    <w:p w:rsidR="00684626" w:rsidRPr="00492733" w:rsidRDefault="00684626" w:rsidP="00684626">
      <w:pPr>
        <w:pBdr>
          <w:top w:val="single" w:sz="4" w:space="0" w:color="auto"/>
          <w:left w:val="single" w:sz="4" w:space="0" w:color="auto"/>
          <w:bottom w:val="single" w:sz="4" w:space="31" w:color="auto"/>
          <w:right w:val="single" w:sz="4" w:space="1" w:color="auto"/>
        </w:pBdr>
        <w:jc w:val="center"/>
        <w:rPr>
          <w:b/>
          <w:lang w:val="uk-UA"/>
        </w:rPr>
      </w:pPr>
    </w:p>
    <w:p w:rsidR="00684626" w:rsidRPr="00492733" w:rsidRDefault="00684626" w:rsidP="00684626">
      <w:pPr>
        <w:pBdr>
          <w:top w:val="single" w:sz="4" w:space="0" w:color="auto"/>
          <w:left w:val="single" w:sz="4" w:space="0" w:color="auto"/>
          <w:bottom w:val="single" w:sz="4" w:space="31" w:color="auto"/>
          <w:right w:val="single" w:sz="4" w:space="1" w:color="auto"/>
        </w:pBdr>
        <w:jc w:val="center"/>
        <w:rPr>
          <w:b/>
          <w:lang w:val="uk-UA"/>
        </w:rPr>
      </w:pPr>
    </w:p>
    <w:p w:rsidR="00684626" w:rsidRPr="00492733" w:rsidRDefault="0007374F" w:rsidP="00684626">
      <w:pPr>
        <w:pBdr>
          <w:top w:val="single" w:sz="4" w:space="0" w:color="auto"/>
          <w:left w:val="single" w:sz="4" w:space="0" w:color="auto"/>
          <w:bottom w:val="single" w:sz="4" w:space="31" w:color="auto"/>
          <w:right w:val="single" w:sz="4" w:space="1" w:color="auto"/>
        </w:pBdr>
        <w:jc w:val="center"/>
        <w:rPr>
          <w:b/>
          <w:lang w:val="uk-UA"/>
        </w:rPr>
      </w:pPr>
      <w:r w:rsidRPr="00492733">
        <w:rPr>
          <w:b/>
          <w:lang w:val="uk-UA"/>
        </w:rPr>
        <w:t>ПРОТОКОЛ № 4</w:t>
      </w:r>
    </w:p>
    <w:p w:rsidR="00684626" w:rsidRPr="00492733" w:rsidRDefault="00684626" w:rsidP="00684626">
      <w:pPr>
        <w:pBdr>
          <w:top w:val="single" w:sz="4" w:space="0" w:color="auto"/>
          <w:left w:val="single" w:sz="4" w:space="0" w:color="auto"/>
          <w:bottom w:val="single" w:sz="4" w:space="31" w:color="auto"/>
          <w:right w:val="single" w:sz="4" w:space="1" w:color="auto"/>
        </w:pBdr>
        <w:jc w:val="center"/>
        <w:rPr>
          <w:b/>
          <w:lang w:val="uk-UA"/>
        </w:rPr>
      </w:pPr>
      <w:r w:rsidRPr="00492733">
        <w:rPr>
          <w:b/>
          <w:lang w:val="uk-UA"/>
        </w:rPr>
        <w:t>засідання виконавчого комітету</w:t>
      </w:r>
    </w:p>
    <w:p w:rsidR="00684626" w:rsidRPr="00492733" w:rsidRDefault="00684626" w:rsidP="00684626">
      <w:pPr>
        <w:pBdr>
          <w:top w:val="single" w:sz="4" w:space="0" w:color="auto"/>
          <w:left w:val="single" w:sz="4" w:space="0" w:color="auto"/>
          <w:bottom w:val="single" w:sz="4" w:space="31" w:color="auto"/>
          <w:right w:val="single" w:sz="4" w:space="1" w:color="auto"/>
        </w:pBdr>
        <w:jc w:val="center"/>
        <w:rPr>
          <w:b/>
          <w:lang w:val="uk-UA"/>
        </w:rPr>
      </w:pPr>
    </w:p>
    <w:p w:rsidR="00684626" w:rsidRPr="00492733" w:rsidRDefault="00684626" w:rsidP="00684626">
      <w:pPr>
        <w:pBdr>
          <w:top w:val="single" w:sz="4" w:space="0" w:color="auto"/>
          <w:left w:val="single" w:sz="4" w:space="0" w:color="auto"/>
          <w:bottom w:val="single" w:sz="4" w:space="31" w:color="auto"/>
          <w:right w:val="single" w:sz="4" w:space="1" w:color="auto"/>
        </w:pBdr>
        <w:ind w:firstLine="2410"/>
        <w:jc w:val="center"/>
        <w:rPr>
          <w:b/>
          <w:lang w:val="uk-UA"/>
        </w:rPr>
      </w:pPr>
    </w:p>
    <w:p w:rsidR="00684626" w:rsidRPr="00492733" w:rsidRDefault="00684626" w:rsidP="00684626">
      <w:pPr>
        <w:pBdr>
          <w:top w:val="single" w:sz="4" w:space="0" w:color="auto"/>
          <w:left w:val="single" w:sz="4" w:space="0" w:color="auto"/>
          <w:bottom w:val="single" w:sz="4" w:space="31" w:color="auto"/>
          <w:right w:val="single" w:sz="4" w:space="1" w:color="auto"/>
        </w:pBdr>
        <w:ind w:firstLine="2410"/>
        <w:jc w:val="center"/>
        <w:rPr>
          <w:b/>
          <w:lang w:val="uk-UA"/>
        </w:rPr>
      </w:pPr>
    </w:p>
    <w:p w:rsidR="00684626" w:rsidRPr="00492733" w:rsidRDefault="00684626" w:rsidP="00684626">
      <w:pPr>
        <w:pBdr>
          <w:top w:val="single" w:sz="4" w:space="0" w:color="auto"/>
          <w:left w:val="single" w:sz="4" w:space="0" w:color="auto"/>
          <w:bottom w:val="single" w:sz="4" w:space="31" w:color="auto"/>
          <w:right w:val="single" w:sz="4" w:space="1" w:color="auto"/>
        </w:pBdr>
        <w:ind w:firstLine="2410"/>
        <w:jc w:val="center"/>
        <w:rPr>
          <w:b/>
          <w:lang w:val="uk-UA"/>
        </w:rPr>
      </w:pPr>
    </w:p>
    <w:p w:rsidR="00684626" w:rsidRPr="00492733" w:rsidRDefault="00684626" w:rsidP="00684626">
      <w:pPr>
        <w:pBdr>
          <w:top w:val="single" w:sz="4" w:space="0" w:color="auto"/>
          <w:left w:val="single" w:sz="4" w:space="0" w:color="auto"/>
          <w:bottom w:val="single" w:sz="4" w:space="31" w:color="auto"/>
          <w:right w:val="single" w:sz="4" w:space="1" w:color="auto"/>
        </w:pBdr>
        <w:ind w:firstLine="2410"/>
        <w:jc w:val="center"/>
        <w:rPr>
          <w:b/>
          <w:lang w:val="uk-UA"/>
        </w:rPr>
      </w:pPr>
    </w:p>
    <w:p w:rsidR="00684626" w:rsidRPr="00492733" w:rsidRDefault="00684626" w:rsidP="00684626">
      <w:pPr>
        <w:pBdr>
          <w:top w:val="single" w:sz="4" w:space="0" w:color="auto"/>
          <w:left w:val="single" w:sz="4" w:space="0" w:color="auto"/>
          <w:bottom w:val="single" w:sz="4" w:space="31" w:color="auto"/>
          <w:right w:val="single" w:sz="4" w:space="1" w:color="auto"/>
        </w:pBdr>
        <w:ind w:firstLine="2410"/>
        <w:jc w:val="center"/>
        <w:rPr>
          <w:b/>
          <w:lang w:val="uk-UA"/>
        </w:rPr>
      </w:pPr>
    </w:p>
    <w:p w:rsidR="00684626" w:rsidRPr="00492733" w:rsidRDefault="00684626" w:rsidP="00684626">
      <w:pPr>
        <w:pBdr>
          <w:top w:val="single" w:sz="4" w:space="0" w:color="auto"/>
          <w:left w:val="single" w:sz="4" w:space="0" w:color="auto"/>
          <w:bottom w:val="single" w:sz="4" w:space="31" w:color="auto"/>
          <w:right w:val="single" w:sz="4" w:space="1" w:color="auto"/>
        </w:pBdr>
        <w:ind w:firstLine="2410"/>
        <w:jc w:val="center"/>
        <w:rPr>
          <w:b/>
          <w:lang w:val="uk-UA"/>
        </w:rPr>
      </w:pPr>
    </w:p>
    <w:p w:rsidR="00684626" w:rsidRPr="00492733" w:rsidRDefault="00684626" w:rsidP="00684626">
      <w:pPr>
        <w:pBdr>
          <w:top w:val="single" w:sz="4" w:space="0" w:color="auto"/>
          <w:left w:val="single" w:sz="4" w:space="0" w:color="auto"/>
          <w:bottom w:val="single" w:sz="4" w:space="31" w:color="auto"/>
          <w:right w:val="single" w:sz="4" w:space="1" w:color="auto"/>
        </w:pBdr>
        <w:rPr>
          <w:b/>
          <w:lang w:val="uk-UA"/>
        </w:rPr>
      </w:pPr>
    </w:p>
    <w:p w:rsidR="00684626" w:rsidRPr="00492733" w:rsidRDefault="00684626" w:rsidP="00684626">
      <w:pPr>
        <w:pBdr>
          <w:top w:val="single" w:sz="4" w:space="0" w:color="auto"/>
          <w:left w:val="single" w:sz="4" w:space="0" w:color="auto"/>
          <w:bottom w:val="single" w:sz="4" w:space="31" w:color="auto"/>
          <w:right w:val="single" w:sz="4" w:space="1" w:color="auto"/>
        </w:pBdr>
        <w:ind w:firstLine="2410"/>
        <w:rPr>
          <w:b/>
          <w:color w:val="000000" w:themeColor="text1"/>
          <w:spacing w:val="30"/>
          <w:lang w:val="uk-UA"/>
        </w:rPr>
      </w:pPr>
      <w:r w:rsidRPr="00492733">
        <w:rPr>
          <w:b/>
          <w:color w:val="FF0000"/>
          <w:lang w:val="uk-UA"/>
        </w:rPr>
        <w:t xml:space="preserve">               </w:t>
      </w:r>
      <w:r w:rsidRPr="00492733">
        <w:rPr>
          <w:b/>
          <w:color w:val="FF0000"/>
          <w:lang w:val="uk-UA"/>
        </w:rPr>
        <w:tab/>
      </w:r>
      <w:r w:rsidRPr="00492733">
        <w:rPr>
          <w:b/>
          <w:color w:val="FF0000"/>
          <w:lang w:val="uk-UA"/>
        </w:rPr>
        <w:tab/>
      </w:r>
      <w:r w:rsidRPr="00492733">
        <w:rPr>
          <w:b/>
          <w:color w:val="FF0000"/>
          <w:lang w:val="uk-UA"/>
        </w:rPr>
        <w:tab/>
      </w:r>
      <w:r w:rsidRPr="00492733">
        <w:rPr>
          <w:b/>
          <w:color w:val="FF0000"/>
          <w:lang w:val="uk-UA"/>
        </w:rPr>
        <w:tab/>
        <w:t xml:space="preserve"> </w:t>
      </w:r>
      <w:r w:rsidR="0007374F" w:rsidRPr="00492733">
        <w:rPr>
          <w:b/>
          <w:color w:val="000000" w:themeColor="text1"/>
          <w:lang w:val="uk-UA"/>
        </w:rPr>
        <w:t>від  23  лютого</w:t>
      </w:r>
      <w:r w:rsidRPr="00492733">
        <w:rPr>
          <w:b/>
          <w:color w:val="000000" w:themeColor="text1"/>
          <w:lang w:val="uk-UA"/>
        </w:rPr>
        <w:t xml:space="preserve">  2017 року</w:t>
      </w:r>
    </w:p>
    <w:p w:rsidR="00684626" w:rsidRPr="00492733" w:rsidRDefault="00684626" w:rsidP="00684626">
      <w:pPr>
        <w:pBdr>
          <w:top w:val="single" w:sz="4" w:space="0" w:color="auto"/>
          <w:left w:val="single" w:sz="4" w:space="0" w:color="auto"/>
          <w:bottom w:val="single" w:sz="4" w:space="31" w:color="auto"/>
          <w:right w:val="single" w:sz="4" w:space="1" w:color="auto"/>
        </w:pBdr>
        <w:ind w:firstLine="567"/>
        <w:rPr>
          <w:b/>
          <w:caps/>
          <w:spacing w:val="30"/>
          <w:lang w:val="uk-UA"/>
        </w:rPr>
      </w:pPr>
      <w:r w:rsidRPr="00492733">
        <w:rPr>
          <w:b/>
          <w:caps/>
          <w:color w:val="FF0000"/>
          <w:spacing w:val="30"/>
          <w:lang w:val="uk-UA"/>
        </w:rPr>
        <w:tab/>
      </w:r>
      <w:r w:rsidRPr="00492733">
        <w:rPr>
          <w:b/>
          <w:caps/>
          <w:color w:val="FF0000"/>
          <w:spacing w:val="30"/>
          <w:lang w:val="uk-UA"/>
        </w:rPr>
        <w:tab/>
      </w:r>
      <w:r w:rsidRPr="00492733">
        <w:rPr>
          <w:b/>
          <w:caps/>
          <w:color w:val="FF0000"/>
          <w:spacing w:val="30"/>
          <w:lang w:val="uk-UA"/>
        </w:rPr>
        <w:tab/>
      </w:r>
      <w:r w:rsidRPr="00492733">
        <w:rPr>
          <w:b/>
          <w:caps/>
          <w:color w:val="FF0000"/>
          <w:spacing w:val="30"/>
          <w:lang w:val="uk-UA"/>
        </w:rPr>
        <w:tab/>
      </w:r>
      <w:r w:rsidRPr="00492733">
        <w:rPr>
          <w:b/>
          <w:caps/>
          <w:color w:val="FF0000"/>
          <w:spacing w:val="30"/>
          <w:lang w:val="uk-UA"/>
        </w:rPr>
        <w:tab/>
      </w:r>
      <w:r w:rsidRPr="00492733">
        <w:rPr>
          <w:b/>
          <w:caps/>
          <w:spacing w:val="30"/>
          <w:lang w:val="uk-UA"/>
        </w:rPr>
        <w:t xml:space="preserve">          </w:t>
      </w:r>
      <w:r w:rsidRPr="00492733">
        <w:rPr>
          <w:b/>
          <w:caps/>
          <w:spacing w:val="30"/>
          <w:lang w:val="uk-UA"/>
        </w:rPr>
        <w:tab/>
        <w:t xml:space="preserve">       Р</w:t>
      </w:r>
      <w:r w:rsidR="0007374F" w:rsidRPr="00492733">
        <w:rPr>
          <w:b/>
          <w:spacing w:val="30"/>
          <w:lang w:val="uk-UA"/>
        </w:rPr>
        <w:t>ішення від № 38</w:t>
      </w:r>
      <w:r w:rsidRPr="00492733">
        <w:rPr>
          <w:b/>
          <w:spacing w:val="30"/>
          <w:lang w:val="uk-UA"/>
        </w:rPr>
        <w:t xml:space="preserve"> до </w:t>
      </w:r>
      <w:r w:rsidR="0034394F">
        <w:rPr>
          <w:b/>
          <w:spacing w:val="30"/>
          <w:lang w:val="uk-UA"/>
        </w:rPr>
        <w:t>6</w:t>
      </w:r>
      <w:r w:rsidR="00E1305C">
        <w:rPr>
          <w:b/>
          <w:spacing w:val="30"/>
          <w:lang w:val="uk-UA"/>
        </w:rPr>
        <w:t>7</w:t>
      </w:r>
    </w:p>
    <w:p w:rsidR="00684626" w:rsidRPr="00492733" w:rsidRDefault="00684626" w:rsidP="00684626">
      <w:pPr>
        <w:pBdr>
          <w:top w:val="single" w:sz="4" w:space="0" w:color="auto"/>
          <w:left w:val="single" w:sz="4" w:space="0" w:color="auto"/>
          <w:bottom w:val="single" w:sz="4" w:space="31" w:color="auto"/>
          <w:right w:val="single" w:sz="4" w:space="1" w:color="auto"/>
        </w:pBdr>
        <w:ind w:firstLine="567"/>
        <w:rPr>
          <w:color w:val="FF0000"/>
          <w:lang w:val="uk-UA"/>
        </w:rPr>
      </w:pPr>
      <w:r w:rsidRPr="00492733">
        <w:rPr>
          <w:b/>
          <w:color w:val="FF0000"/>
          <w:spacing w:val="30"/>
          <w:lang w:val="uk-UA"/>
        </w:rPr>
        <w:tab/>
      </w:r>
      <w:r w:rsidRPr="00492733">
        <w:rPr>
          <w:b/>
          <w:color w:val="FF0000"/>
          <w:spacing w:val="30"/>
          <w:lang w:val="uk-UA"/>
        </w:rPr>
        <w:tab/>
      </w:r>
      <w:r w:rsidRPr="00492733">
        <w:rPr>
          <w:b/>
          <w:color w:val="FF0000"/>
          <w:spacing w:val="30"/>
          <w:lang w:val="uk-UA"/>
        </w:rPr>
        <w:tab/>
      </w:r>
      <w:r w:rsidRPr="00492733">
        <w:rPr>
          <w:b/>
          <w:color w:val="FF0000"/>
          <w:spacing w:val="30"/>
          <w:lang w:val="uk-UA"/>
        </w:rPr>
        <w:tab/>
        <w:t xml:space="preserve">       </w:t>
      </w:r>
    </w:p>
    <w:p w:rsidR="00684626" w:rsidRPr="00492733" w:rsidRDefault="00684626" w:rsidP="00684626">
      <w:pPr>
        <w:pBdr>
          <w:top w:val="single" w:sz="4" w:space="0" w:color="auto"/>
          <w:left w:val="single" w:sz="4" w:space="0" w:color="auto"/>
          <w:bottom w:val="single" w:sz="4" w:space="31" w:color="auto"/>
          <w:right w:val="single" w:sz="4" w:space="1" w:color="auto"/>
        </w:pBdr>
        <w:jc w:val="right"/>
        <w:rPr>
          <w:color w:val="FF0000"/>
          <w:lang w:val="uk-UA"/>
        </w:rPr>
      </w:pPr>
    </w:p>
    <w:p w:rsidR="00684626" w:rsidRPr="00492733" w:rsidRDefault="00684626" w:rsidP="00684626">
      <w:pPr>
        <w:pBdr>
          <w:top w:val="single" w:sz="4" w:space="0" w:color="auto"/>
          <w:left w:val="single" w:sz="4" w:space="0" w:color="auto"/>
          <w:bottom w:val="single" w:sz="4" w:space="31" w:color="auto"/>
          <w:right w:val="single" w:sz="4" w:space="1" w:color="auto"/>
        </w:pBdr>
        <w:jc w:val="right"/>
        <w:rPr>
          <w:color w:val="FF0000"/>
          <w:lang w:val="uk-UA"/>
        </w:rPr>
      </w:pPr>
    </w:p>
    <w:p w:rsidR="00684626" w:rsidRPr="00492733" w:rsidRDefault="00684626" w:rsidP="00684626">
      <w:pPr>
        <w:pBdr>
          <w:top w:val="single" w:sz="4" w:space="0" w:color="auto"/>
          <w:left w:val="single" w:sz="4" w:space="0" w:color="auto"/>
          <w:bottom w:val="single" w:sz="4" w:space="31" w:color="auto"/>
          <w:right w:val="single" w:sz="4" w:space="1" w:color="auto"/>
        </w:pBdr>
        <w:rPr>
          <w:b/>
          <w:lang w:val="uk-UA"/>
        </w:rPr>
      </w:pPr>
    </w:p>
    <w:p w:rsidR="00684626" w:rsidRDefault="00684626" w:rsidP="00684626">
      <w:pPr>
        <w:pBdr>
          <w:top w:val="single" w:sz="4" w:space="0" w:color="auto"/>
          <w:left w:val="single" w:sz="4" w:space="0" w:color="auto"/>
          <w:bottom w:val="single" w:sz="4" w:space="31" w:color="auto"/>
          <w:right w:val="single" w:sz="4" w:space="1" w:color="auto"/>
        </w:pBdr>
        <w:rPr>
          <w:b/>
          <w:lang w:val="uk-UA"/>
        </w:rPr>
      </w:pPr>
    </w:p>
    <w:p w:rsidR="006F6EB2" w:rsidRDefault="006F6EB2" w:rsidP="00684626">
      <w:pPr>
        <w:pBdr>
          <w:top w:val="single" w:sz="4" w:space="0" w:color="auto"/>
          <w:left w:val="single" w:sz="4" w:space="0" w:color="auto"/>
          <w:bottom w:val="single" w:sz="4" w:space="31" w:color="auto"/>
          <w:right w:val="single" w:sz="4" w:space="1" w:color="auto"/>
        </w:pBdr>
        <w:rPr>
          <w:b/>
          <w:lang w:val="uk-UA"/>
        </w:rPr>
      </w:pPr>
    </w:p>
    <w:p w:rsidR="006F6EB2" w:rsidRDefault="006F6EB2" w:rsidP="00684626">
      <w:pPr>
        <w:pBdr>
          <w:top w:val="single" w:sz="4" w:space="0" w:color="auto"/>
          <w:left w:val="single" w:sz="4" w:space="0" w:color="auto"/>
          <w:bottom w:val="single" w:sz="4" w:space="31" w:color="auto"/>
          <w:right w:val="single" w:sz="4" w:space="1" w:color="auto"/>
        </w:pBdr>
        <w:rPr>
          <w:b/>
          <w:lang w:val="uk-UA"/>
        </w:rPr>
      </w:pPr>
    </w:p>
    <w:p w:rsidR="004B756D" w:rsidRDefault="004B756D" w:rsidP="00684626">
      <w:pPr>
        <w:pBdr>
          <w:top w:val="single" w:sz="4" w:space="0" w:color="auto"/>
          <w:left w:val="single" w:sz="4" w:space="0" w:color="auto"/>
          <w:bottom w:val="single" w:sz="4" w:space="31" w:color="auto"/>
          <w:right w:val="single" w:sz="4" w:space="1" w:color="auto"/>
        </w:pBdr>
        <w:rPr>
          <w:b/>
          <w:lang w:val="uk-UA"/>
        </w:rPr>
      </w:pPr>
    </w:p>
    <w:p w:rsidR="004B756D" w:rsidRPr="00492733" w:rsidRDefault="004B756D" w:rsidP="00684626">
      <w:pPr>
        <w:pBdr>
          <w:top w:val="single" w:sz="4" w:space="0" w:color="auto"/>
          <w:left w:val="single" w:sz="4" w:space="0" w:color="auto"/>
          <w:bottom w:val="single" w:sz="4" w:space="31" w:color="auto"/>
          <w:right w:val="single" w:sz="4" w:space="1" w:color="auto"/>
        </w:pBdr>
        <w:rPr>
          <w:b/>
          <w:lang w:val="uk-UA"/>
        </w:rPr>
      </w:pPr>
    </w:p>
    <w:p w:rsidR="00684626" w:rsidRPr="00492733" w:rsidRDefault="00684626" w:rsidP="00684626">
      <w:pPr>
        <w:pBdr>
          <w:top w:val="single" w:sz="4" w:space="0" w:color="auto"/>
          <w:left w:val="single" w:sz="4" w:space="0" w:color="auto"/>
          <w:bottom w:val="single" w:sz="4" w:space="31" w:color="auto"/>
          <w:right w:val="single" w:sz="4" w:space="1" w:color="auto"/>
        </w:pBdr>
        <w:jc w:val="center"/>
        <w:rPr>
          <w:b/>
          <w:lang w:val="uk-UA"/>
        </w:rPr>
      </w:pPr>
    </w:p>
    <w:p w:rsidR="00684626" w:rsidRPr="00492733" w:rsidRDefault="00684626" w:rsidP="00684626">
      <w:pPr>
        <w:pBdr>
          <w:top w:val="single" w:sz="4" w:space="0" w:color="auto"/>
          <w:left w:val="single" w:sz="4" w:space="0" w:color="auto"/>
          <w:bottom w:val="single" w:sz="4" w:space="31" w:color="auto"/>
          <w:right w:val="single" w:sz="4" w:space="1" w:color="auto"/>
        </w:pBdr>
        <w:jc w:val="center"/>
        <w:rPr>
          <w:b/>
          <w:lang w:val="uk-UA"/>
        </w:rPr>
      </w:pPr>
      <w:r w:rsidRPr="00492733">
        <w:rPr>
          <w:b/>
          <w:lang w:val="uk-UA"/>
        </w:rPr>
        <w:t>м.  Новий Розділ</w:t>
      </w:r>
    </w:p>
    <w:p w:rsidR="00684626" w:rsidRPr="00492733" w:rsidRDefault="00684626" w:rsidP="00684626">
      <w:pPr>
        <w:pBdr>
          <w:top w:val="single" w:sz="4" w:space="0" w:color="auto"/>
          <w:left w:val="single" w:sz="4" w:space="0" w:color="auto"/>
          <w:bottom w:val="single" w:sz="4" w:space="31" w:color="auto"/>
          <w:right w:val="single" w:sz="4" w:space="1" w:color="auto"/>
        </w:pBdr>
        <w:jc w:val="center"/>
        <w:rPr>
          <w:b/>
          <w:lang w:val="uk-UA"/>
        </w:rPr>
      </w:pPr>
      <w:r w:rsidRPr="00492733">
        <w:rPr>
          <w:b/>
          <w:lang w:val="uk-UA"/>
        </w:rPr>
        <w:t>2017 рік</w:t>
      </w:r>
    </w:p>
    <w:p w:rsidR="00684626" w:rsidRPr="00492733" w:rsidRDefault="00684626" w:rsidP="00684626">
      <w:pPr>
        <w:pBdr>
          <w:top w:val="single" w:sz="4" w:space="0" w:color="auto"/>
          <w:left w:val="single" w:sz="4" w:space="0" w:color="auto"/>
          <w:bottom w:val="single" w:sz="4" w:space="31" w:color="auto"/>
          <w:right w:val="single" w:sz="4" w:space="1" w:color="auto"/>
        </w:pBdr>
        <w:rPr>
          <w:b/>
          <w:lang w:val="uk-UA"/>
        </w:rPr>
      </w:pPr>
    </w:p>
    <w:p w:rsidR="00684626" w:rsidRPr="00492733" w:rsidRDefault="00684626" w:rsidP="00684626">
      <w:pPr>
        <w:pBdr>
          <w:top w:val="single" w:sz="4" w:space="0" w:color="auto"/>
          <w:left w:val="single" w:sz="4" w:space="0" w:color="auto"/>
          <w:bottom w:val="single" w:sz="4" w:space="31" w:color="auto"/>
          <w:right w:val="single" w:sz="4" w:space="1" w:color="auto"/>
        </w:pBdr>
        <w:rPr>
          <w:b/>
          <w:lang w:val="uk-UA"/>
        </w:rPr>
      </w:pPr>
    </w:p>
    <w:p w:rsidR="00684626" w:rsidRPr="00492733" w:rsidRDefault="00684626" w:rsidP="00684626">
      <w:pPr>
        <w:rPr>
          <w:lang w:val="uk-UA"/>
        </w:rPr>
      </w:pPr>
    </w:p>
    <w:p w:rsidR="00684626" w:rsidRPr="00492733" w:rsidRDefault="00684626" w:rsidP="00684626">
      <w:pPr>
        <w:ind w:firstLine="567"/>
        <w:jc w:val="center"/>
        <w:rPr>
          <w:lang w:val="uk-UA"/>
        </w:rPr>
      </w:pPr>
      <w:r w:rsidRPr="00492733">
        <w:rPr>
          <w:noProof/>
        </w:rPr>
        <w:lastRenderedPageBreak/>
        <w:drawing>
          <wp:inline distT="0" distB="0" distL="0" distR="0">
            <wp:extent cx="1143000" cy="60261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684626" w:rsidRPr="00492733" w:rsidRDefault="00684626" w:rsidP="00684626">
      <w:pPr>
        <w:ind w:firstLine="567"/>
        <w:jc w:val="center"/>
        <w:rPr>
          <w:lang w:val="uk-UA"/>
        </w:rPr>
      </w:pPr>
      <w:r w:rsidRPr="00492733">
        <w:rPr>
          <w:lang w:val="uk-UA"/>
        </w:rPr>
        <w:t>НОВОРОЗДІЛЬСЬКА  МІСЬКА  РАДА</w:t>
      </w:r>
    </w:p>
    <w:p w:rsidR="00684626" w:rsidRPr="00492733" w:rsidRDefault="00684626" w:rsidP="00684626">
      <w:pPr>
        <w:ind w:firstLine="567"/>
        <w:jc w:val="center"/>
        <w:rPr>
          <w:lang w:val="uk-UA"/>
        </w:rPr>
      </w:pPr>
      <w:r w:rsidRPr="00492733">
        <w:rPr>
          <w:lang w:val="uk-UA"/>
        </w:rPr>
        <w:t>ЛЬВІВСЬКОЇ  ОБЛАСТІ</w:t>
      </w:r>
    </w:p>
    <w:p w:rsidR="00684626" w:rsidRPr="00492733" w:rsidRDefault="00684626" w:rsidP="00684626">
      <w:pPr>
        <w:ind w:firstLine="567"/>
        <w:jc w:val="center"/>
        <w:rPr>
          <w:lang w:val="uk-UA"/>
        </w:rPr>
      </w:pPr>
      <w:r w:rsidRPr="00492733">
        <w:rPr>
          <w:lang w:val="uk-UA"/>
        </w:rPr>
        <w:t>ВИКОНАВЧИЙ  КОМІТЕТ</w:t>
      </w:r>
    </w:p>
    <w:p w:rsidR="00684626" w:rsidRPr="00492733" w:rsidRDefault="0007374F" w:rsidP="00684626">
      <w:pPr>
        <w:ind w:firstLine="567"/>
        <w:jc w:val="center"/>
        <w:rPr>
          <w:b/>
          <w:lang w:val="uk-UA"/>
        </w:rPr>
      </w:pPr>
      <w:r w:rsidRPr="00492733">
        <w:rPr>
          <w:b/>
          <w:lang w:val="uk-UA"/>
        </w:rPr>
        <w:t>ПРОТОКОЛ № 4</w:t>
      </w:r>
    </w:p>
    <w:p w:rsidR="00684626" w:rsidRPr="00492733" w:rsidRDefault="00684626" w:rsidP="00684626">
      <w:pPr>
        <w:ind w:firstLine="567"/>
        <w:jc w:val="center"/>
        <w:rPr>
          <w:lang w:val="uk-UA"/>
        </w:rPr>
      </w:pPr>
      <w:r w:rsidRPr="00492733">
        <w:rPr>
          <w:lang w:val="uk-UA"/>
        </w:rPr>
        <w:t>засідання виконавчого комітету</w:t>
      </w:r>
    </w:p>
    <w:p w:rsidR="00684626" w:rsidRPr="00492733" w:rsidRDefault="00684626" w:rsidP="00684626">
      <w:pPr>
        <w:ind w:left="142" w:hanging="142"/>
        <w:rPr>
          <w:lang w:val="uk-UA"/>
        </w:rPr>
      </w:pPr>
    </w:p>
    <w:p w:rsidR="00684626" w:rsidRPr="00492733" w:rsidRDefault="00684626" w:rsidP="00684626">
      <w:pPr>
        <w:ind w:left="142" w:hanging="142"/>
        <w:rPr>
          <w:lang w:val="uk-UA"/>
        </w:rPr>
      </w:pPr>
    </w:p>
    <w:p w:rsidR="00684626" w:rsidRPr="00492733" w:rsidRDefault="00684626" w:rsidP="00684626">
      <w:pPr>
        <w:ind w:left="142" w:hanging="142"/>
        <w:rPr>
          <w:lang w:val="uk-UA"/>
        </w:rPr>
      </w:pPr>
      <w:r w:rsidRPr="00492733">
        <w:rPr>
          <w:lang w:val="uk-UA"/>
        </w:rPr>
        <w:t xml:space="preserve">м. Новий Розділ </w:t>
      </w:r>
      <w:r w:rsidRPr="00492733">
        <w:rPr>
          <w:lang w:val="uk-UA"/>
        </w:rPr>
        <w:tab/>
      </w:r>
    </w:p>
    <w:p w:rsidR="00684626" w:rsidRPr="00492733" w:rsidRDefault="00684626" w:rsidP="00684626">
      <w:pPr>
        <w:ind w:left="142" w:hanging="142"/>
        <w:rPr>
          <w:lang w:val="uk-UA"/>
        </w:rPr>
      </w:pPr>
      <w:r w:rsidRPr="00492733">
        <w:rPr>
          <w:lang w:val="uk-UA"/>
        </w:rPr>
        <w:t>вул. Грушевського, 24</w:t>
      </w:r>
      <w:r w:rsidRPr="00492733">
        <w:rPr>
          <w:lang w:val="uk-UA"/>
        </w:rPr>
        <w:tab/>
      </w:r>
      <w:r w:rsidRPr="00492733">
        <w:rPr>
          <w:lang w:val="uk-UA"/>
        </w:rPr>
        <w:tab/>
      </w:r>
      <w:r w:rsidRPr="00492733">
        <w:rPr>
          <w:lang w:val="uk-UA"/>
        </w:rPr>
        <w:tab/>
      </w:r>
      <w:r w:rsidRPr="00492733">
        <w:rPr>
          <w:lang w:val="uk-UA"/>
        </w:rPr>
        <w:tab/>
      </w:r>
      <w:r w:rsidRPr="00492733">
        <w:rPr>
          <w:lang w:val="uk-UA"/>
        </w:rPr>
        <w:tab/>
      </w:r>
      <w:r w:rsidR="0007374F" w:rsidRPr="00492733">
        <w:rPr>
          <w:b/>
          <w:lang w:val="uk-UA"/>
        </w:rPr>
        <w:tab/>
      </w:r>
      <w:r w:rsidR="0007374F" w:rsidRPr="00492733">
        <w:rPr>
          <w:b/>
          <w:lang w:val="uk-UA"/>
        </w:rPr>
        <w:tab/>
        <w:t>23.02</w:t>
      </w:r>
      <w:r w:rsidRPr="00492733">
        <w:rPr>
          <w:b/>
          <w:lang w:val="uk-UA"/>
        </w:rPr>
        <w:t>.17 р.</w:t>
      </w:r>
    </w:p>
    <w:p w:rsidR="00684626" w:rsidRPr="00492733" w:rsidRDefault="00684626" w:rsidP="00684626">
      <w:pPr>
        <w:ind w:left="142" w:hanging="142"/>
        <w:rPr>
          <w:lang w:val="uk-UA"/>
        </w:rPr>
      </w:pPr>
    </w:p>
    <w:p w:rsidR="00684626" w:rsidRPr="00492733" w:rsidRDefault="0007374F" w:rsidP="00684626">
      <w:pPr>
        <w:ind w:left="142" w:hanging="142"/>
        <w:rPr>
          <w:lang w:val="uk-UA"/>
        </w:rPr>
      </w:pPr>
      <w:r w:rsidRPr="00492733">
        <w:rPr>
          <w:lang w:val="uk-UA"/>
        </w:rPr>
        <w:t>Засідання розпочалось о 1</w:t>
      </w:r>
      <w:r w:rsidR="006F6EB2">
        <w:rPr>
          <w:lang w:val="uk-UA"/>
        </w:rPr>
        <w:t>5.20</w:t>
      </w:r>
      <w:r w:rsidR="00684626" w:rsidRPr="00492733">
        <w:rPr>
          <w:lang w:val="uk-UA"/>
        </w:rPr>
        <w:t xml:space="preserve"> год.</w:t>
      </w:r>
    </w:p>
    <w:p w:rsidR="00684626" w:rsidRPr="00492733" w:rsidRDefault="00684626" w:rsidP="00684626">
      <w:pPr>
        <w:ind w:left="142" w:hanging="142"/>
        <w:rPr>
          <w:lang w:val="uk-UA"/>
        </w:rPr>
      </w:pPr>
      <w:r w:rsidRPr="00492733">
        <w:rPr>
          <w:lang w:val="uk-UA"/>
        </w:rPr>
        <w:t>Засідання закінчило</w:t>
      </w:r>
      <w:r w:rsidR="006F6EB2">
        <w:rPr>
          <w:lang w:val="uk-UA"/>
        </w:rPr>
        <w:t>сь о 18.20</w:t>
      </w:r>
      <w:r w:rsidRPr="00492733">
        <w:rPr>
          <w:lang w:val="uk-UA"/>
        </w:rPr>
        <w:t xml:space="preserve"> год.</w:t>
      </w:r>
    </w:p>
    <w:p w:rsidR="00684626" w:rsidRPr="00492733" w:rsidRDefault="00684626" w:rsidP="00684626">
      <w:pPr>
        <w:ind w:left="142" w:hanging="142"/>
        <w:rPr>
          <w:lang w:val="uk-UA"/>
        </w:rPr>
      </w:pPr>
    </w:p>
    <w:p w:rsidR="00684626" w:rsidRPr="00492733" w:rsidRDefault="00684626" w:rsidP="00684626">
      <w:pPr>
        <w:ind w:left="142" w:hanging="142"/>
        <w:rPr>
          <w:lang w:val="uk-UA"/>
        </w:rPr>
      </w:pPr>
      <w:r w:rsidRPr="00492733">
        <w:rPr>
          <w:lang w:val="uk-UA"/>
        </w:rPr>
        <w:t xml:space="preserve">Секретар: Головко Н. В. </w:t>
      </w:r>
    </w:p>
    <w:p w:rsidR="00684626" w:rsidRPr="00492733" w:rsidRDefault="00684626" w:rsidP="00684626">
      <w:pPr>
        <w:rPr>
          <w:lang w:val="uk-UA"/>
        </w:rPr>
      </w:pPr>
      <w:r w:rsidRPr="00492733">
        <w:rPr>
          <w:lang w:val="uk-UA"/>
        </w:rPr>
        <w:t>Присутні члени виконкому:</w:t>
      </w:r>
    </w:p>
    <w:p w:rsidR="00684626" w:rsidRPr="00492733" w:rsidRDefault="00684626" w:rsidP="00684626">
      <w:pPr>
        <w:rPr>
          <w:lang w:val="uk-UA"/>
        </w:rPr>
      </w:pPr>
    </w:p>
    <w:tbl>
      <w:tblPr>
        <w:tblStyle w:val="a3"/>
        <w:tblW w:w="8931" w:type="dxa"/>
        <w:tblInd w:w="675" w:type="dxa"/>
        <w:tblLook w:val="04A0"/>
      </w:tblPr>
      <w:tblGrid>
        <w:gridCol w:w="478"/>
        <w:gridCol w:w="4058"/>
        <w:gridCol w:w="456"/>
        <w:gridCol w:w="3939"/>
      </w:tblGrid>
      <w:tr w:rsidR="00684626" w:rsidRPr="00492733" w:rsidTr="003C5BEB">
        <w:tc>
          <w:tcPr>
            <w:tcW w:w="478" w:type="dxa"/>
            <w:tcBorders>
              <w:top w:val="single" w:sz="4" w:space="0" w:color="auto"/>
              <w:left w:val="single" w:sz="4" w:space="0" w:color="auto"/>
              <w:bottom w:val="single" w:sz="4" w:space="0" w:color="auto"/>
              <w:right w:val="single" w:sz="4" w:space="0" w:color="auto"/>
            </w:tcBorders>
            <w:hideMark/>
          </w:tcPr>
          <w:p w:rsidR="00684626" w:rsidRPr="00492733" w:rsidRDefault="00684626" w:rsidP="003C5BEB">
            <w:pPr>
              <w:rPr>
                <w:sz w:val="24"/>
                <w:szCs w:val="24"/>
                <w:lang w:val="uk-UA" w:eastAsia="en-US"/>
              </w:rPr>
            </w:pPr>
            <w:r w:rsidRPr="00492733">
              <w:rPr>
                <w:sz w:val="24"/>
                <w:szCs w:val="24"/>
                <w:lang w:val="uk-UA" w:eastAsia="en-US"/>
              </w:rPr>
              <w:t>1</w:t>
            </w:r>
          </w:p>
        </w:tc>
        <w:tc>
          <w:tcPr>
            <w:tcW w:w="4058" w:type="dxa"/>
            <w:tcBorders>
              <w:top w:val="single" w:sz="4" w:space="0" w:color="auto"/>
              <w:left w:val="single" w:sz="4" w:space="0" w:color="auto"/>
              <w:bottom w:val="single" w:sz="4" w:space="0" w:color="auto"/>
              <w:right w:val="single" w:sz="4" w:space="0" w:color="auto"/>
            </w:tcBorders>
            <w:hideMark/>
          </w:tcPr>
          <w:p w:rsidR="00684626" w:rsidRPr="00492733" w:rsidRDefault="00684626" w:rsidP="003C5BEB">
            <w:pPr>
              <w:rPr>
                <w:sz w:val="24"/>
                <w:szCs w:val="24"/>
                <w:lang w:val="uk-UA" w:eastAsia="en-US"/>
              </w:rPr>
            </w:pPr>
            <w:proofErr w:type="spellStart"/>
            <w:r w:rsidRPr="00492733">
              <w:rPr>
                <w:sz w:val="24"/>
                <w:szCs w:val="24"/>
                <w:lang w:val="uk-UA" w:eastAsia="en-US"/>
              </w:rPr>
              <w:t>Ганущак</w:t>
            </w:r>
            <w:proofErr w:type="spellEnd"/>
            <w:r w:rsidRPr="00492733">
              <w:rPr>
                <w:sz w:val="24"/>
                <w:szCs w:val="24"/>
                <w:lang w:val="uk-UA" w:eastAsia="en-US"/>
              </w:rPr>
              <w:t xml:space="preserve"> Стефанія Михайлівна</w:t>
            </w:r>
          </w:p>
        </w:tc>
        <w:tc>
          <w:tcPr>
            <w:tcW w:w="456" w:type="dxa"/>
            <w:tcBorders>
              <w:top w:val="single" w:sz="4" w:space="0" w:color="auto"/>
              <w:left w:val="single" w:sz="4" w:space="0" w:color="auto"/>
              <w:bottom w:val="single" w:sz="4" w:space="0" w:color="auto"/>
              <w:right w:val="single" w:sz="4" w:space="0" w:color="auto"/>
            </w:tcBorders>
            <w:hideMark/>
          </w:tcPr>
          <w:p w:rsidR="00684626" w:rsidRPr="00492733" w:rsidRDefault="00684626" w:rsidP="003C5BEB">
            <w:pPr>
              <w:rPr>
                <w:sz w:val="24"/>
                <w:szCs w:val="24"/>
                <w:lang w:val="uk-UA" w:eastAsia="en-US"/>
              </w:rPr>
            </w:pPr>
            <w:r w:rsidRPr="00492733">
              <w:rPr>
                <w:sz w:val="24"/>
                <w:szCs w:val="24"/>
                <w:lang w:val="uk-UA" w:eastAsia="en-US"/>
              </w:rPr>
              <w:t xml:space="preserve">  9</w:t>
            </w:r>
          </w:p>
        </w:tc>
        <w:tc>
          <w:tcPr>
            <w:tcW w:w="3939" w:type="dxa"/>
            <w:tcBorders>
              <w:top w:val="single" w:sz="4" w:space="0" w:color="auto"/>
              <w:left w:val="single" w:sz="4" w:space="0" w:color="auto"/>
              <w:bottom w:val="single" w:sz="4" w:space="0" w:color="auto"/>
              <w:right w:val="single" w:sz="4" w:space="0" w:color="auto"/>
            </w:tcBorders>
            <w:hideMark/>
          </w:tcPr>
          <w:p w:rsidR="00684626" w:rsidRPr="00492733" w:rsidRDefault="00AC7053" w:rsidP="003C5BEB">
            <w:pPr>
              <w:spacing w:line="276" w:lineRule="auto"/>
              <w:rPr>
                <w:rFonts w:eastAsiaTheme="minorHAnsi"/>
                <w:sz w:val="24"/>
                <w:szCs w:val="24"/>
                <w:lang w:val="uk-UA" w:eastAsia="en-US"/>
              </w:rPr>
            </w:pPr>
            <w:r w:rsidRPr="00492733">
              <w:rPr>
                <w:sz w:val="24"/>
                <w:szCs w:val="24"/>
                <w:lang w:val="uk-UA" w:eastAsia="en-US"/>
              </w:rPr>
              <w:t>Пшик Микола Михайлович</w:t>
            </w:r>
          </w:p>
        </w:tc>
      </w:tr>
      <w:tr w:rsidR="00684626" w:rsidRPr="00492733" w:rsidTr="003C5BEB">
        <w:tc>
          <w:tcPr>
            <w:tcW w:w="478" w:type="dxa"/>
            <w:tcBorders>
              <w:top w:val="single" w:sz="4" w:space="0" w:color="auto"/>
              <w:left w:val="single" w:sz="4" w:space="0" w:color="auto"/>
              <w:bottom w:val="single" w:sz="4" w:space="0" w:color="auto"/>
              <w:right w:val="single" w:sz="4" w:space="0" w:color="auto"/>
            </w:tcBorders>
            <w:hideMark/>
          </w:tcPr>
          <w:p w:rsidR="00684626" w:rsidRPr="00492733" w:rsidRDefault="00684626" w:rsidP="003C5BEB">
            <w:pPr>
              <w:rPr>
                <w:sz w:val="24"/>
                <w:szCs w:val="24"/>
                <w:lang w:val="uk-UA" w:eastAsia="en-US"/>
              </w:rPr>
            </w:pPr>
            <w:r w:rsidRPr="00492733">
              <w:rPr>
                <w:sz w:val="24"/>
                <w:szCs w:val="24"/>
                <w:lang w:val="uk-UA" w:eastAsia="en-US"/>
              </w:rPr>
              <w:t>2</w:t>
            </w:r>
          </w:p>
        </w:tc>
        <w:tc>
          <w:tcPr>
            <w:tcW w:w="4058" w:type="dxa"/>
            <w:tcBorders>
              <w:top w:val="single" w:sz="4" w:space="0" w:color="auto"/>
              <w:left w:val="single" w:sz="4" w:space="0" w:color="auto"/>
              <w:bottom w:val="single" w:sz="4" w:space="0" w:color="auto"/>
              <w:right w:val="single" w:sz="4" w:space="0" w:color="auto"/>
            </w:tcBorders>
            <w:hideMark/>
          </w:tcPr>
          <w:p w:rsidR="00684626" w:rsidRPr="00492733" w:rsidRDefault="00684626" w:rsidP="003C5BEB">
            <w:pPr>
              <w:rPr>
                <w:sz w:val="24"/>
                <w:szCs w:val="24"/>
                <w:lang w:val="uk-UA" w:eastAsia="en-US"/>
              </w:rPr>
            </w:pPr>
            <w:r w:rsidRPr="00492733">
              <w:rPr>
                <w:sz w:val="24"/>
                <w:szCs w:val="24"/>
                <w:lang w:val="uk-UA" w:eastAsia="en-US"/>
              </w:rPr>
              <w:t>Гребінь Андрій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684626" w:rsidRPr="00492733" w:rsidRDefault="00684626" w:rsidP="003C5BEB">
            <w:pPr>
              <w:rPr>
                <w:sz w:val="24"/>
                <w:szCs w:val="24"/>
                <w:lang w:val="uk-UA" w:eastAsia="en-US"/>
              </w:rPr>
            </w:pPr>
            <w:r w:rsidRPr="00492733">
              <w:rPr>
                <w:sz w:val="24"/>
                <w:szCs w:val="24"/>
                <w:lang w:val="uk-UA" w:eastAsia="en-US"/>
              </w:rPr>
              <w:t>10</w:t>
            </w:r>
          </w:p>
        </w:tc>
        <w:tc>
          <w:tcPr>
            <w:tcW w:w="3939" w:type="dxa"/>
            <w:tcBorders>
              <w:top w:val="single" w:sz="4" w:space="0" w:color="auto"/>
              <w:left w:val="single" w:sz="4" w:space="0" w:color="auto"/>
              <w:bottom w:val="single" w:sz="4" w:space="0" w:color="auto"/>
              <w:right w:val="single" w:sz="4" w:space="0" w:color="auto"/>
            </w:tcBorders>
          </w:tcPr>
          <w:p w:rsidR="00684626" w:rsidRPr="00492733" w:rsidRDefault="00AC7053" w:rsidP="003C5BEB">
            <w:pPr>
              <w:spacing w:line="276" w:lineRule="auto"/>
              <w:rPr>
                <w:sz w:val="24"/>
                <w:szCs w:val="24"/>
                <w:lang w:val="uk-UA" w:eastAsia="en-US"/>
              </w:rPr>
            </w:pPr>
            <w:r w:rsidRPr="00492733">
              <w:rPr>
                <w:sz w:val="24"/>
                <w:szCs w:val="24"/>
                <w:lang w:val="uk-UA" w:eastAsia="en-US"/>
              </w:rPr>
              <w:t>Семерак Степан Васильович</w:t>
            </w:r>
          </w:p>
        </w:tc>
      </w:tr>
      <w:tr w:rsidR="00684626" w:rsidRPr="00492733" w:rsidTr="003C5BEB">
        <w:tc>
          <w:tcPr>
            <w:tcW w:w="478" w:type="dxa"/>
            <w:tcBorders>
              <w:top w:val="single" w:sz="4" w:space="0" w:color="auto"/>
              <w:left w:val="single" w:sz="4" w:space="0" w:color="auto"/>
              <w:bottom w:val="single" w:sz="4" w:space="0" w:color="auto"/>
              <w:right w:val="single" w:sz="4" w:space="0" w:color="auto"/>
            </w:tcBorders>
            <w:hideMark/>
          </w:tcPr>
          <w:p w:rsidR="00684626" w:rsidRPr="00492733" w:rsidRDefault="00684626" w:rsidP="003C5BEB">
            <w:pPr>
              <w:rPr>
                <w:sz w:val="24"/>
                <w:szCs w:val="24"/>
                <w:lang w:val="uk-UA" w:eastAsia="en-US"/>
              </w:rPr>
            </w:pPr>
            <w:r w:rsidRPr="00492733">
              <w:rPr>
                <w:sz w:val="24"/>
                <w:szCs w:val="24"/>
                <w:lang w:val="uk-UA" w:eastAsia="en-US"/>
              </w:rPr>
              <w:t>3</w:t>
            </w:r>
          </w:p>
        </w:tc>
        <w:tc>
          <w:tcPr>
            <w:tcW w:w="4058" w:type="dxa"/>
            <w:tcBorders>
              <w:top w:val="single" w:sz="4" w:space="0" w:color="auto"/>
              <w:left w:val="single" w:sz="4" w:space="0" w:color="auto"/>
              <w:bottom w:val="single" w:sz="4" w:space="0" w:color="auto"/>
              <w:right w:val="single" w:sz="4" w:space="0" w:color="auto"/>
            </w:tcBorders>
            <w:hideMark/>
          </w:tcPr>
          <w:p w:rsidR="00684626" w:rsidRPr="00492733" w:rsidRDefault="00684626" w:rsidP="003C5BEB">
            <w:pPr>
              <w:rPr>
                <w:sz w:val="24"/>
                <w:szCs w:val="24"/>
                <w:lang w:val="uk-UA" w:eastAsia="en-US"/>
              </w:rPr>
            </w:pPr>
            <w:r w:rsidRPr="00492733">
              <w:rPr>
                <w:sz w:val="24"/>
                <w:szCs w:val="24"/>
                <w:lang w:val="uk-UA" w:eastAsia="en-US"/>
              </w:rPr>
              <w:t>Ільків Ігор Михайлович</w:t>
            </w:r>
          </w:p>
        </w:tc>
        <w:tc>
          <w:tcPr>
            <w:tcW w:w="456" w:type="dxa"/>
            <w:tcBorders>
              <w:top w:val="single" w:sz="4" w:space="0" w:color="auto"/>
              <w:left w:val="single" w:sz="4" w:space="0" w:color="auto"/>
              <w:bottom w:val="single" w:sz="4" w:space="0" w:color="auto"/>
              <w:right w:val="single" w:sz="4" w:space="0" w:color="auto"/>
            </w:tcBorders>
            <w:hideMark/>
          </w:tcPr>
          <w:p w:rsidR="00684626" w:rsidRPr="00492733" w:rsidRDefault="00684626" w:rsidP="003C5BEB">
            <w:pPr>
              <w:rPr>
                <w:sz w:val="24"/>
                <w:szCs w:val="24"/>
                <w:lang w:val="uk-UA" w:eastAsia="en-US"/>
              </w:rPr>
            </w:pPr>
            <w:r w:rsidRPr="00492733">
              <w:rPr>
                <w:sz w:val="24"/>
                <w:szCs w:val="24"/>
                <w:lang w:val="uk-UA" w:eastAsia="en-US"/>
              </w:rPr>
              <w:t>11</w:t>
            </w:r>
          </w:p>
        </w:tc>
        <w:tc>
          <w:tcPr>
            <w:tcW w:w="3939" w:type="dxa"/>
            <w:tcBorders>
              <w:top w:val="single" w:sz="4" w:space="0" w:color="auto"/>
              <w:left w:val="single" w:sz="4" w:space="0" w:color="auto"/>
              <w:bottom w:val="single" w:sz="4" w:space="0" w:color="auto"/>
              <w:right w:val="single" w:sz="4" w:space="0" w:color="auto"/>
            </w:tcBorders>
          </w:tcPr>
          <w:p w:rsidR="00684626" w:rsidRPr="00492733" w:rsidRDefault="004B756D" w:rsidP="003C5BEB">
            <w:pPr>
              <w:spacing w:line="276" w:lineRule="auto"/>
              <w:rPr>
                <w:sz w:val="24"/>
                <w:szCs w:val="24"/>
                <w:lang w:val="uk-UA" w:eastAsia="en-US"/>
              </w:rPr>
            </w:pPr>
            <w:proofErr w:type="spellStart"/>
            <w:r w:rsidRPr="00492733">
              <w:rPr>
                <w:sz w:val="24"/>
                <w:szCs w:val="24"/>
                <w:lang w:val="uk-UA" w:eastAsia="en-US"/>
              </w:rPr>
              <w:t>Цюра</w:t>
            </w:r>
            <w:proofErr w:type="spellEnd"/>
            <w:r w:rsidRPr="00492733">
              <w:rPr>
                <w:sz w:val="24"/>
                <w:szCs w:val="24"/>
                <w:lang w:val="uk-UA" w:eastAsia="en-US"/>
              </w:rPr>
              <w:t xml:space="preserve"> Андрій Степанович</w:t>
            </w:r>
          </w:p>
        </w:tc>
      </w:tr>
      <w:tr w:rsidR="00684626" w:rsidRPr="00492733" w:rsidTr="003C5BEB">
        <w:tc>
          <w:tcPr>
            <w:tcW w:w="478" w:type="dxa"/>
            <w:tcBorders>
              <w:top w:val="single" w:sz="4" w:space="0" w:color="auto"/>
              <w:left w:val="single" w:sz="4" w:space="0" w:color="auto"/>
              <w:bottom w:val="single" w:sz="4" w:space="0" w:color="auto"/>
              <w:right w:val="single" w:sz="4" w:space="0" w:color="auto"/>
            </w:tcBorders>
            <w:hideMark/>
          </w:tcPr>
          <w:p w:rsidR="00684626" w:rsidRPr="00492733" w:rsidRDefault="00684626" w:rsidP="003C5BEB">
            <w:pPr>
              <w:rPr>
                <w:sz w:val="24"/>
                <w:szCs w:val="24"/>
                <w:lang w:val="uk-UA" w:eastAsia="en-US"/>
              </w:rPr>
            </w:pPr>
            <w:r w:rsidRPr="00492733">
              <w:rPr>
                <w:sz w:val="24"/>
                <w:szCs w:val="24"/>
                <w:lang w:val="uk-UA" w:eastAsia="en-US"/>
              </w:rPr>
              <w:t>4</w:t>
            </w:r>
          </w:p>
        </w:tc>
        <w:tc>
          <w:tcPr>
            <w:tcW w:w="4058" w:type="dxa"/>
            <w:tcBorders>
              <w:top w:val="single" w:sz="4" w:space="0" w:color="auto"/>
              <w:left w:val="single" w:sz="4" w:space="0" w:color="auto"/>
              <w:bottom w:val="single" w:sz="4" w:space="0" w:color="auto"/>
              <w:right w:val="single" w:sz="4" w:space="0" w:color="auto"/>
            </w:tcBorders>
            <w:hideMark/>
          </w:tcPr>
          <w:p w:rsidR="00684626" w:rsidRPr="00492733" w:rsidRDefault="00684626" w:rsidP="003C5BEB">
            <w:pPr>
              <w:rPr>
                <w:sz w:val="24"/>
                <w:szCs w:val="24"/>
                <w:lang w:val="uk-UA" w:eastAsia="en-US"/>
              </w:rPr>
            </w:pPr>
            <w:r w:rsidRPr="00492733">
              <w:rPr>
                <w:sz w:val="24"/>
                <w:szCs w:val="24"/>
                <w:lang w:val="uk-UA" w:eastAsia="en-US"/>
              </w:rPr>
              <w:t>Кравець Ірина Дмитрівна</w:t>
            </w:r>
          </w:p>
        </w:tc>
        <w:tc>
          <w:tcPr>
            <w:tcW w:w="456" w:type="dxa"/>
            <w:tcBorders>
              <w:top w:val="single" w:sz="4" w:space="0" w:color="auto"/>
              <w:left w:val="single" w:sz="4" w:space="0" w:color="auto"/>
              <w:bottom w:val="single" w:sz="4" w:space="0" w:color="auto"/>
              <w:right w:val="single" w:sz="4" w:space="0" w:color="auto"/>
            </w:tcBorders>
            <w:hideMark/>
          </w:tcPr>
          <w:p w:rsidR="00684626" w:rsidRPr="00492733" w:rsidRDefault="00684626" w:rsidP="003C5BEB">
            <w:pPr>
              <w:rPr>
                <w:sz w:val="24"/>
                <w:szCs w:val="24"/>
                <w:lang w:val="uk-UA" w:eastAsia="en-US"/>
              </w:rPr>
            </w:pPr>
            <w:r w:rsidRPr="00492733">
              <w:rPr>
                <w:sz w:val="24"/>
                <w:szCs w:val="24"/>
                <w:lang w:val="uk-UA" w:eastAsia="en-US"/>
              </w:rPr>
              <w:t>12</w:t>
            </w:r>
          </w:p>
        </w:tc>
        <w:tc>
          <w:tcPr>
            <w:tcW w:w="3939" w:type="dxa"/>
            <w:tcBorders>
              <w:top w:val="single" w:sz="4" w:space="0" w:color="auto"/>
              <w:left w:val="single" w:sz="4" w:space="0" w:color="auto"/>
              <w:bottom w:val="single" w:sz="4" w:space="0" w:color="auto"/>
              <w:right w:val="single" w:sz="4" w:space="0" w:color="auto"/>
            </w:tcBorders>
          </w:tcPr>
          <w:p w:rsidR="00684626" w:rsidRPr="00492733" w:rsidRDefault="004B756D" w:rsidP="003C5BEB">
            <w:pPr>
              <w:spacing w:line="276" w:lineRule="auto"/>
              <w:rPr>
                <w:sz w:val="24"/>
                <w:szCs w:val="24"/>
                <w:lang w:val="uk-UA" w:eastAsia="en-US"/>
              </w:rPr>
            </w:pPr>
            <w:proofErr w:type="spellStart"/>
            <w:r w:rsidRPr="00492733">
              <w:rPr>
                <w:sz w:val="24"/>
                <w:szCs w:val="24"/>
                <w:lang w:val="uk-UA" w:eastAsia="en-US"/>
              </w:rPr>
              <w:t>Шелудько</w:t>
            </w:r>
            <w:proofErr w:type="spellEnd"/>
            <w:r w:rsidRPr="00492733">
              <w:rPr>
                <w:sz w:val="24"/>
                <w:szCs w:val="24"/>
                <w:lang w:val="uk-UA" w:eastAsia="en-US"/>
              </w:rPr>
              <w:t xml:space="preserve"> Ольга Ярославівна</w:t>
            </w:r>
          </w:p>
        </w:tc>
      </w:tr>
      <w:tr w:rsidR="00684626" w:rsidRPr="00492733" w:rsidTr="003C5BEB">
        <w:tc>
          <w:tcPr>
            <w:tcW w:w="478" w:type="dxa"/>
            <w:tcBorders>
              <w:top w:val="single" w:sz="4" w:space="0" w:color="auto"/>
              <w:left w:val="single" w:sz="4" w:space="0" w:color="auto"/>
              <w:bottom w:val="single" w:sz="4" w:space="0" w:color="auto"/>
              <w:right w:val="single" w:sz="4" w:space="0" w:color="auto"/>
            </w:tcBorders>
            <w:hideMark/>
          </w:tcPr>
          <w:p w:rsidR="00684626" w:rsidRPr="00492733" w:rsidRDefault="00684626" w:rsidP="003C5BEB">
            <w:pPr>
              <w:rPr>
                <w:sz w:val="24"/>
                <w:szCs w:val="24"/>
                <w:lang w:val="uk-UA" w:eastAsia="en-US"/>
              </w:rPr>
            </w:pPr>
            <w:r w:rsidRPr="00492733">
              <w:rPr>
                <w:sz w:val="24"/>
                <w:szCs w:val="24"/>
                <w:lang w:val="uk-UA" w:eastAsia="en-US"/>
              </w:rPr>
              <w:t>5</w:t>
            </w:r>
          </w:p>
        </w:tc>
        <w:tc>
          <w:tcPr>
            <w:tcW w:w="4058" w:type="dxa"/>
            <w:tcBorders>
              <w:top w:val="single" w:sz="4" w:space="0" w:color="auto"/>
              <w:left w:val="single" w:sz="4" w:space="0" w:color="auto"/>
              <w:bottom w:val="single" w:sz="4" w:space="0" w:color="auto"/>
              <w:right w:val="single" w:sz="4" w:space="0" w:color="auto"/>
            </w:tcBorders>
            <w:hideMark/>
          </w:tcPr>
          <w:p w:rsidR="00684626" w:rsidRPr="00492733" w:rsidRDefault="00AC7053" w:rsidP="003C5BEB">
            <w:pPr>
              <w:rPr>
                <w:sz w:val="24"/>
                <w:szCs w:val="24"/>
                <w:lang w:val="uk-UA" w:eastAsia="en-US"/>
              </w:rPr>
            </w:pPr>
            <w:r w:rsidRPr="00492733">
              <w:rPr>
                <w:lang w:val="uk-UA" w:eastAsia="en-US"/>
              </w:rPr>
              <w:t>Крижанівський Володимир Петрович</w:t>
            </w:r>
          </w:p>
        </w:tc>
        <w:tc>
          <w:tcPr>
            <w:tcW w:w="456" w:type="dxa"/>
            <w:tcBorders>
              <w:top w:val="single" w:sz="4" w:space="0" w:color="auto"/>
              <w:left w:val="single" w:sz="4" w:space="0" w:color="auto"/>
              <w:bottom w:val="single" w:sz="4" w:space="0" w:color="auto"/>
              <w:right w:val="single" w:sz="4" w:space="0" w:color="auto"/>
            </w:tcBorders>
            <w:hideMark/>
          </w:tcPr>
          <w:p w:rsidR="00684626" w:rsidRPr="00492733" w:rsidRDefault="00684626" w:rsidP="003C5BEB">
            <w:pPr>
              <w:rPr>
                <w:sz w:val="24"/>
                <w:szCs w:val="24"/>
                <w:lang w:val="uk-UA" w:eastAsia="en-US"/>
              </w:rPr>
            </w:pPr>
            <w:r w:rsidRPr="00492733">
              <w:rPr>
                <w:sz w:val="24"/>
                <w:szCs w:val="24"/>
                <w:lang w:val="uk-UA" w:eastAsia="en-US"/>
              </w:rPr>
              <w:t>13</w:t>
            </w:r>
          </w:p>
        </w:tc>
        <w:tc>
          <w:tcPr>
            <w:tcW w:w="3939" w:type="dxa"/>
            <w:tcBorders>
              <w:top w:val="single" w:sz="4" w:space="0" w:color="auto"/>
              <w:left w:val="single" w:sz="4" w:space="0" w:color="auto"/>
              <w:bottom w:val="single" w:sz="4" w:space="0" w:color="auto"/>
              <w:right w:val="single" w:sz="4" w:space="0" w:color="auto"/>
            </w:tcBorders>
          </w:tcPr>
          <w:p w:rsidR="00684626" w:rsidRPr="00492733" w:rsidRDefault="00684626" w:rsidP="003C5BEB">
            <w:pPr>
              <w:rPr>
                <w:sz w:val="24"/>
                <w:szCs w:val="24"/>
                <w:lang w:val="uk-UA" w:eastAsia="en-US"/>
              </w:rPr>
            </w:pPr>
          </w:p>
        </w:tc>
      </w:tr>
      <w:tr w:rsidR="00684626" w:rsidRPr="00492733" w:rsidTr="003C5BEB">
        <w:tc>
          <w:tcPr>
            <w:tcW w:w="478" w:type="dxa"/>
            <w:tcBorders>
              <w:top w:val="single" w:sz="4" w:space="0" w:color="auto"/>
              <w:left w:val="single" w:sz="4" w:space="0" w:color="auto"/>
              <w:bottom w:val="single" w:sz="4" w:space="0" w:color="auto"/>
              <w:right w:val="single" w:sz="4" w:space="0" w:color="auto"/>
            </w:tcBorders>
            <w:hideMark/>
          </w:tcPr>
          <w:p w:rsidR="00684626" w:rsidRPr="00492733" w:rsidRDefault="00684626" w:rsidP="003C5BEB">
            <w:pPr>
              <w:rPr>
                <w:sz w:val="24"/>
                <w:szCs w:val="24"/>
                <w:lang w:val="uk-UA" w:eastAsia="en-US"/>
              </w:rPr>
            </w:pPr>
            <w:r w:rsidRPr="00492733">
              <w:rPr>
                <w:sz w:val="24"/>
                <w:szCs w:val="24"/>
                <w:lang w:val="uk-UA" w:eastAsia="en-US"/>
              </w:rPr>
              <w:t>6</w:t>
            </w:r>
          </w:p>
        </w:tc>
        <w:tc>
          <w:tcPr>
            <w:tcW w:w="4058" w:type="dxa"/>
            <w:tcBorders>
              <w:top w:val="single" w:sz="4" w:space="0" w:color="auto"/>
              <w:left w:val="single" w:sz="4" w:space="0" w:color="auto"/>
              <w:bottom w:val="single" w:sz="4" w:space="0" w:color="auto"/>
              <w:right w:val="single" w:sz="4" w:space="0" w:color="auto"/>
            </w:tcBorders>
            <w:hideMark/>
          </w:tcPr>
          <w:p w:rsidR="00684626" w:rsidRPr="00492733" w:rsidRDefault="00AC7053" w:rsidP="003C5BEB">
            <w:pPr>
              <w:spacing w:line="312" w:lineRule="auto"/>
              <w:rPr>
                <w:sz w:val="24"/>
                <w:szCs w:val="24"/>
                <w:lang w:val="uk-UA" w:eastAsia="en-US"/>
              </w:rPr>
            </w:pPr>
            <w:r w:rsidRPr="00492733">
              <w:rPr>
                <w:sz w:val="24"/>
                <w:szCs w:val="24"/>
                <w:lang w:val="uk-UA" w:eastAsia="en-US"/>
              </w:rPr>
              <w:t>Лепкий Мирослав Петрович</w:t>
            </w:r>
          </w:p>
        </w:tc>
        <w:tc>
          <w:tcPr>
            <w:tcW w:w="456" w:type="dxa"/>
            <w:tcBorders>
              <w:top w:val="single" w:sz="4" w:space="0" w:color="auto"/>
              <w:left w:val="single" w:sz="4" w:space="0" w:color="auto"/>
              <w:bottom w:val="single" w:sz="4" w:space="0" w:color="auto"/>
              <w:right w:val="single" w:sz="4" w:space="0" w:color="auto"/>
            </w:tcBorders>
            <w:hideMark/>
          </w:tcPr>
          <w:p w:rsidR="00684626" w:rsidRPr="00492733" w:rsidRDefault="00684626" w:rsidP="003C5BEB">
            <w:pPr>
              <w:rPr>
                <w:color w:val="FF0000"/>
                <w:sz w:val="24"/>
                <w:szCs w:val="24"/>
                <w:lang w:val="uk-UA" w:eastAsia="en-US"/>
              </w:rPr>
            </w:pPr>
            <w:r w:rsidRPr="00492733">
              <w:rPr>
                <w:color w:val="FF0000"/>
                <w:sz w:val="24"/>
                <w:szCs w:val="24"/>
                <w:lang w:val="uk-UA" w:eastAsia="en-US"/>
              </w:rPr>
              <w:t>14</w:t>
            </w:r>
          </w:p>
        </w:tc>
        <w:tc>
          <w:tcPr>
            <w:tcW w:w="3939" w:type="dxa"/>
            <w:tcBorders>
              <w:top w:val="single" w:sz="4" w:space="0" w:color="auto"/>
              <w:left w:val="single" w:sz="4" w:space="0" w:color="auto"/>
              <w:bottom w:val="single" w:sz="4" w:space="0" w:color="auto"/>
              <w:right w:val="single" w:sz="4" w:space="0" w:color="auto"/>
            </w:tcBorders>
          </w:tcPr>
          <w:p w:rsidR="00684626" w:rsidRPr="00492733" w:rsidRDefault="00684626" w:rsidP="003C5BEB">
            <w:pPr>
              <w:rPr>
                <w:sz w:val="24"/>
                <w:szCs w:val="24"/>
                <w:lang w:val="uk-UA" w:eastAsia="en-US"/>
              </w:rPr>
            </w:pPr>
          </w:p>
        </w:tc>
      </w:tr>
      <w:tr w:rsidR="00684626" w:rsidRPr="00492733" w:rsidTr="003C5BEB">
        <w:tc>
          <w:tcPr>
            <w:tcW w:w="478" w:type="dxa"/>
            <w:tcBorders>
              <w:top w:val="single" w:sz="4" w:space="0" w:color="auto"/>
              <w:left w:val="single" w:sz="4" w:space="0" w:color="auto"/>
              <w:bottom w:val="single" w:sz="4" w:space="0" w:color="auto"/>
              <w:right w:val="single" w:sz="4" w:space="0" w:color="auto"/>
            </w:tcBorders>
            <w:hideMark/>
          </w:tcPr>
          <w:p w:rsidR="00684626" w:rsidRPr="00492733" w:rsidRDefault="00684626" w:rsidP="003C5BEB">
            <w:pPr>
              <w:rPr>
                <w:sz w:val="24"/>
                <w:szCs w:val="24"/>
                <w:lang w:val="uk-UA" w:eastAsia="en-US"/>
              </w:rPr>
            </w:pPr>
            <w:r w:rsidRPr="00492733">
              <w:rPr>
                <w:sz w:val="24"/>
                <w:szCs w:val="24"/>
                <w:lang w:val="uk-UA" w:eastAsia="en-US"/>
              </w:rPr>
              <w:t>7</w:t>
            </w:r>
          </w:p>
        </w:tc>
        <w:tc>
          <w:tcPr>
            <w:tcW w:w="4058" w:type="dxa"/>
            <w:tcBorders>
              <w:top w:val="single" w:sz="4" w:space="0" w:color="auto"/>
              <w:left w:val="single" w:sz="4" w:space="0" w:color="auto"/>
              <w:bottom w:val="single" w:sz="4" w:space="0" w:color="auto"/>
              <w:right w:val="single" w:sz="4" w:space="0" w:color="auto"/>
            </w:tcBorders>
            <w:hideMark/>
          </w:tcPr>
          <w:p w:rsidR="00684626" w:rsidRPr="00492733" w:rsidRDefault="00AC7053" w:rsidP="003C5BEB">
            <w:pPr>
              <w:spacing w:line="312" w:lineRule="auto"/>
              <w:rPr>
                <w:sz w:val="24"/>
                <w:szCs w:val="24"/>
                <w:lang w:val="uk-UA" w:eastAsia="en-US"/>
              </w:rPr>
            </w:pPr>
            <w:r w:rsidRPr="00492733">
              <w:rPr>
                <w:sz w:val="24"/>
                <w:szCs w:val="24"/>
                <w:lang w:val="uk-UA" w:eastAsia="en-US"/>
              </w:rPr>
              <w:t>Мелешко Андрій Романович</w:t>
            </w:r>
          </w:p>
        </w:tc>
        <w:tc>
          <w:tcPr>
            <w:tcW w:w="456" w:type="dxa"/>
            <w:tcBorders>
              <w:top w:val="single" w:sz="4" w:space="0" w:color="auto"/>
              <w:left w:val="single" w:sz="4" w:space="0" w:color="auto"/>
              <w:bottom w:val="single" w:sz="4" w:space="0" w:color="auto"/>
              <w:right w:val="single" w:sz="4" w:space="0" w:color="auto"/>
            </w:tcBorders>
            <w:hideMark/>
          </w:tcPr>
          <w:p w:rsidR="00684626" w:rsidRPr="00492733" w:rsidRDefault="00684626" w:rsidP="003C5BEB">
            <w:pPr>
              <w:rPr>
                <w:color w:val="FF0000"/>
                <w:sz w:val="24"/>
                <w:szCs w:val="24"/>
                <w:lang w:val="uk-UA" w:eastAsia="en-US"/>
              </w:rPr>
            </w:pPr>
            <w:r w:rsidRPr="00492733">
              <w:rPr>
                <w:color w:val="FF0000"/>
                <w:sz w:val="24"/>
                <w:szCs w:val="24"/>
                <w:lang w:val="uk-UA" w:eastAsia="en-US"/>
              </w:rPr>
              <w:t>15</w:t>
            </w:r>
          </w:p>
        </w:tc>
        <w:tc>
          <w:tcPr>
            <w:tcW w:w="3939" w:type="dxa"/>
            <w:tcBorders>
              <w:top w:val="single" w:sz="4" w:space="0" w:color="auto"/>
              <w:left w:val="single" w:sz="4" w:space="0" w:color="auto"/>
              <w:bottom w:val="single" w:sz="4" w:space="0" w:color="auto"/>
              <w:right w:val="single" w:sz="4" w:space="0" w:color="auto"/>
            </w:tcBorders>
          </w:tcPr>
          <w:p w:rsidR="00684626" w:rsidRPr="00492733" w:rsidRDefault="00684626" w:rsidP="003C5BEB">
            <w:pPr>
              <w:rPr>
                <w:sz w:val="24"/>
                <w:szCs w:val="24"/>
                <w:lang w:val="uk-UA" w:eastAsia="en-US"/>
              </w:rPr>
            </w:pPr>
          </w:p>
        </w:tc>
      </w:tr>
      <w:tr w:rsidR="00684626" w:rsidRPr="00492733" w:rsidTr="003C5BEB">
        <w:tc>
          <w:tcPr>
            <w:tcW w:w="478" w:type="dxa"/>
            <w:tcBorders>
              <w:top w:val="single" w:sz="4" w:space="0" w:color="auto"/>
              <w:left w:val="single" w:sz="4" w:space="0" w:color="auto"/>
              <w:bottom w:val="single" w:sz="4" w:space="0" w:color="auto"/>
              <w:right w:val="single" w:sz="4" w:space="0" w:color="auto"/>
            </w:tcBorders>
            <w:hideMark/>
          </w:tcPr>
          <w:p w:rsidR="00684626" w:rsidRPr="00492733" w:rsidRDefault="00684626" w:rsidP="003C5BEB">
            <w:pPr>
              <w:rPr>
                <w:sz w:val="24"/>
                <w:szCs w:val="24"/>
                <w:lang w:val="uk-UA" w:eastAsia="en-US"/>
              </w:rPr>
            </w:pPr>
            <w:r w:rsidRPr="00492733">
              <w:rPr>
                <w:sz w:val="24"/>
                <w:szCs w:val="24"/>
                <w:lang w:val="uk-UA" w:eastAsia="en-US"/>
              </w:rPr>
              <w:t>8</w:t>
            </w:r>
          </w:p>
        </w:tc>
        <w:tc>
          <w:tcPr>
            <w:tcW w:w="4058" w:type="dxa"/>
            <w:tcBorders>
              <w:top w:val="single" w:sz="4" w:space="0" w:color="auto"/>
              <w:left w:val="single" w:sz="4" w:space="0" w:color="auto"/>
              <w:bottom w:val="single" w:sz="4" w:space="0" w:color="auto"/>
              <w:right w:val="single" w:sz="4" w:space="0" w:color="auto"/>
            </w:tcBorders>
            <w:hideMark/>
          </w:tcPr>
          <w:p w:rsidR="00684626" w:rsidRPr="00492733" w:rsidRDefault="00AC7053" w:rsidP="003C5BEB">
            <w:pPr>
              <w:spacing w:line="312" w:lineRule="auto"/>
              <w:rPr>
                <w:sz w:val="24"/>
                <w:szCs w:val="24"/>
                <w:lang w:val="uk-UA" w:eastAsia="en-US"/>
              </w:rPr>
            </w:pPr>
            <w:proofErr w:type="spellStart"/>
            <w:r w:rsidRPr="00492733">
              <w:rPr>
                <w:sz w:val="24"/>
                <w:szCs w:val="24"/>
                <w:lang w:val="uk-UA" w:eastAsia="en-US"/>
              </w:rPr>
              <w:t>Мельніков</w:t>
            </w:r>
            <w:proofErr w:type="spellEnd"/>
            <w:r w:rsidRPr="00492733">
              <w:rPr>
                <w:sz w:val="24"/>
                <w:szCs w:val="24"/>
                <w:lang w:val="uk-UA" w:eastAsia="en-US"/>
              </w:rPr>
              <w:t xml:space="preserve"> Анатолій Васильович</w:t>
            </w:r>
          </w:p>
        </w:tc>
        <w:tc>
          <w:tcPr>
            <w:tcW w:w="456" w:type="dxa"/>
            <w:tcBorders>
              <w:top w:val="single" w:sz="4" w:space="0" w:color="auto"/>
              <w:left w:val="single" w:sz="4" w:space="0" w:color="auto"/>
              <w:bottom w:val="single" w:sz="4" w:space="0" w:color="auto"/>
              <w:right w:val="single" w:sz="4" w:space="0" w:color="auto"/>
            </w:tcBorders>
          </w:tcPr>
          <w:p w:rsidR="00684626" w:rsidRPr="00492733" w:rsidRDefault="00684626" w:rsidP="003C5BEB">
            <w:pPr>
              <w:rPr>
                <w:sz w:val="24"/>
                <w:szCs w:val="24"/>
                <w:lang w:val="uk-UA" w:eastAsia="en-US"/>
              </w:rPr>
            </w:pPr>
          </w:p>
        </w:tc>
        <w:tc>
          <w:tcPr>
            <w:tcW w:w="3939" w:type="dxa"/>
            <w:tcBorders>
              <w:top w:val="single" w:sz="4" w:space="0" w:color="auto"/>
              <w:left w:val="single" w:sz="4" w:space="0" w:color="auto"/>
              <w:bottom w:val="single" w:sz="4" w:space="0" w:color="auto"/>
              <w:right w:val="single" w:sz="4" w:space="0" w:color="auto"/>
            </w:tcBorders>
          </w:tcPr>
          <w:p w:rsidR="00684626" w:rsidRPr="00492733" w:rsidRDefault="00684626" w:rsidP="003C5BEB">
            <w:pPr>
              <w:rPr>
                <w:sz w:val="24"/>
                <w:szCs w:val="24"/>
                <w:lang w:val="uk-UA" w:eastAsia="en-US"/>
              </w:rPr>
            </w:pPr>
          </w:p>
        </w:tc>
      </w:tr>
    </w:tbl>
    <w:p w:rsidR="00684626" w:rsidRPr="00492733" w:rsidRDefault="00684626" w:rsidP="00684626">
      <w:pPr>
        <w:rPr>
          <w:lang w:val="uk-UA"/>
        </w:rPr>
      </w:pPr>
    </w:p>
    <w:p w:rsidR="00684626" w:rsidRPr="00492733" w:rsidRDefault="00684626" w:rsidP="00684626">
      <w:pPr>
        <w:spacing w:line="312" w:lineRule="auto"/>
        <w:rPr>
          <w:lang w:val="uk-UA"/>
        </w:rPr>
      </w:pPr>
      <w:r w:rsidRPr="00492733">
        <w:rPr>
          <w:lang w:val="uk-UA"/>
        </w:rPr>
        <w:t>Відсутні члени виконкому:</w:t>
      </w:r>
    </w:p>
    <w:tbl>
      <w:tblPr>
        <w:tblW w:w="0" w:type="auto"/>
        <w:tblInd w:w="392" w:type="dxa"/>
        <w:tblLook w:val="01E0"/>
      </w:tblPr>
      <w:tblGrid>
        <w:gridCol w:w="4643"/>
        <w:gridCol w:w="4535"/>
      </w:tblGrid>
      <w:tr w:rsidR="00684626" w:rsidRPr="00492733" w:rsidTr="003C5BEB">
        <w:tc>
          <w:tcPr>
            <w:tcW w:w="4727" w:type="dxa"/>
            <w:tcBorders>
              <w:top w:val="single" w:sz="4" w:space="0" w:color="auto"/>
              <w:left w:val="single" w:sz="4" w:space="0" w:color="auto"/>
              <w:bottom w:val="single" w:sz="4" w:space="0" w:color="auto"/>
              <w:right w:val="single" w:sz="4" w:space="0" w:color="auto"/>
            </w:tcBorders>
            <w:hideMark/>
          </w:tcPr>
          <w:p w:rsidR="00684626" w:rsidRPr="00492733" w:rsidRDefault="00684626" w:rsidP="00AC7053">
            <w:pPr>
              <w:spacing w:line="312" w:lineRule="auto"/>
              <w:rPr>
                <w:lang w:val="uk-UA" w:eastAsia="en-US"/>
              </w:rPr>
            </w:pPr>
            <w:r w:rsidRPr="00492733">
              <w:rPr>
                <w:lang w:val="uk-UA" w:eastAsia="en-US"/>
              </w:rPr>
              <w:t xml:space="preserve">1. </w:t>
            </w:r>
            <w:proofErr w:type="spellStart"/>
            <w:r w:rsidR="004B756D" w:rsidRPr="00492733">
              <w:rPr>
                <w:lang w:val="uk-UA" w:eastAsia="en-US"/>
              </w:rPr>
              <w:t>Трауд</w:t>
            </w:r>
            <w:proofErr w:type="spellEnd"/>
            <w:r w:rsidR="004B756D" w:rsidRPr="00492733">
              <w:rPr>
                <w:lang w:val="uk-UA" w:eastAsia="en-US"/>
              </w:rPr>
              <w:t xml:space="preserve"> Інна Володимирівна</w:t>
            </w:r>
          </w:p>
        </w:tc>
        <w:tc>
          <w:tcPr>
            <w:tcW w:w="4657" w:type="dxa"/>
            <w:tcBorders>
              <w:top w:val="single" w:sz="4" w:space="0" w:color="auto"/>
              <w:left w:val="single" w:sz="4" w:space="0" w:color="auto"/>
              <w:bottom w:val="single" w:sz="4" w:space="0" w:color="auto"/>
              <w:right w:val="single" w:sz="4" w:space="0" w:color="auto"/>
            </w:tcBorders>
            <w:hideMark/>
          </w:tcPr>
          <w:p w:rsidR="00684626" w:rsidRPr="00492733" w:rsidRDefault="00684626" w:rsidP="00AC7053">
            <w:pPr>
              <w:spacing w:line="312" w:lineRule="auto"/>
              <w:rPr>
                <w:lang w:val="uk-UA" w:eastAsia="en-US"/>
              </w:rPr>
            </w:pPr>
            <w:r w:rsidRPr="00492733">
              <w:rPr>
                <w:lang w:val="uk-UA" w:eastAsia="en-US"/>
              </w:rPr>
              <w:t xml:space="preserve"> 2. </w:t>
            </w:r>
          </w:p>
        </w:tc>
      </w:tr>
    </w:tbl>
    <w:p w:rsidR="00684626" w:rsidRPr="00492733" w:rsidRDefault="00684626" w:rsidP="00684626">
      <w:pPr>
        <w:rPr>
          <w:lang w:val="uk-UA"/>
        </w:rPr>
      </w:pPr>
    </w:p>
    <w:p w:rsidR="00684626" w:rsidRPr="00492733" w:rsidRDefault="00684626" w:rsidP="00684626">
      <w:pPr>
        <w:rPr>
          <w:lang w:val="uk-UA"/>
        </w:rPr>
      </w:pPr>
      <w:r w:rsidRPr="00492733">
        <w:rPr>
          <w:lang w:val="uk-UA"/>
        </w:rPr>
        <w:t>Запрошені:</w:t>
      </w:r>
    </w:p>
    <w:p w:rsidR="00684626" w:rsidRPr="00492733" w:rsidRDefault="00684626" w:rsidP="00684626">
      <w:pPr>
        <w:rPr>
          <w:lang w:val="uk-UA"/>
        </w:rPr>
      </w:pPr>
    </w:p>
    <w:tbl>
      <w:tblPr>
        <w:tblW w:w="0" w:type="auto"/>
        <w:tblInd w:w="392" w:type="dxa"/>
        <w:tblLook w:val="01E0"/>
      </w:tblPr>
      <w:tblGrid>
        <w:gridCol w:w="4225"/>
        <w:gridCol w:w="4953"/>
      </w:tblGrid>
      <w:tr w:rsidR="00684626" w:rsidRPr="00492733" w:rsidTr="003C5BEB">
        <w:trPr>
          <w:trHeight w:val="312"/>
        </w:trPr>
        <w:tc>
          <w:tcPr>
            <w:tcW w:w="4225" w:type="dxa"/>
            <w:tcBorders>
              <w:top w:val="single" w:sz="4" w:space="0" w:color="auto"/>
              <w:left w:val="single" w:sz="4" w:space="0" w:color="auto"/>
              <w:bottom w:val="single" w:sz="4" w:space="0" w:color="auto"/>
              <w:right w:val="single" w:sz="4" w:space="0" w:color="auto"/>
            </w:tcBorders>
            <w:hideMark/>
          </w:tcPr>
          <w:p w:rsidR="00684626" w:rsidRPr="00492733" w:rsidRDefault="00684626" w:rsidP="003C5BEB">
            <w:pPr>
              <w:rPr>
                <w:bCs/>
                <w:lang w:val="uk-UA" w:eastAsia="en-US"/>
              </w:rPr>
            </w:pPr>
            <w:proofErr w:type="spellStart"/>
            <w:r w:rsidRPr="00492733">
              <w:rPr>
                <w:bCs/>
                <w:lang w:val="uk-UA" w:eastAsia="en-US"/>
              </w:rPr>
              <w:t>Шиманська</w:t>
            </w:r>
            <w:proofErr w:type="spellEnd"/>
            <w:r w:rsidRPr="00492733">
              <w:rPr>
                <w:bCs/>
                <w:lang w:val="uk-UA" w:eastAsia="en-US"/>
              </w:rPr>
              <w:t xml:space="preserve"> Т.Ю.– </w:t>
            </w:r>
            <w:proofErr w:type="spellStart"/>
            <w:r w:rsidRPr="00492733">
              <w:rPr>
                <w:bCs/>
                <w:lang w:val="uk-UA" w:eastAsia="en-US"/>
              </w:rPr>
              <w:t>нач</w:t>
            </w:r>
            <w:proofErr w:type="spellEnd"/>
            <w:r w:rsidRPr="00492733">
              <w:rPr>
                <w:bCs/>
                <w:lang w:val="uk-UA" w:eastAsia="en-US"/>
              </w:rPr>
              <w:t>.  служби у справах дітей</w:t>
            </w:r>
          </w:p>
        </w:tc>
        <w:tc>
          <w:tcPr>
            <w:tcW w:w="4953" w:type="dxa"/>
            <w:tcBorders>
              <w:top w:val="single" w:sz="4" w:space="0" w:color="auto"/>
              <w:left w:val="single" w:sz="4" w:space="0" w:color="auto"/>
              <w:bottom w:val="single" w:sz="4" w:space="0" w:color="auto"/>
              <w:right w:val="single" w:sz="4" w:space="0" w:color="auto"/>
            </w:tcBorders>
            <w:hideMark/>
          </w:tcPr>
          <w:p w:rsidR="00684626" w:rsidRPr="002F0BF5" w:rsidRDefault="00AC7053" w:rsidP="003C5BEB">
            <w:pPr>
              <w:widowControl w:val="0"/>
              <w:autoSpaceDE w:val="0"/>
              <w:autoSpaceDN w:val="0"/>
              <w:adjustRightInd w:val="0"/>
              <w:rPr>
                <w:lang w:val="uk-UA" w:eastAsia="en-US"/>
              </w:rPr>
            </w:pPr>
            <w:proofErr w:type="spellStart"/>
            <w:r w:rsidRPr="002F0BF5">
              <w:rPr>
                <w:lang w:val="uk-UA"/>
              </w:rPr>
              <w:t>Гансевич</w:t>
            </w:r>
            <w:proofErr w:type="spellEnd"/>
            <w:r w:rsidRPr="002F0BF5">
              <w:rPr>
                <w:lang w:val="uk-UA"/>
              </w:rPr>
              <w:t xml:space="preserve"> М.С. – гол. спец. відділу КМ та приватизації - землевпорядник</w:t>
            </w:r>
          </w:p>
        </w:tc>
      </w:tr>
      <w:tr w:rsidR="00684626" w:rsidRPr="00492733" w:rsidTr="003C5BEB">
        <w:trPr>
          <w:trHeight w:val="312"/>
        </w:trPr>
        <w:tc>
          <w:tcPr>
            <w:tcW w:w="4225" w:type="dxa"/>
            <w:tcBorders>
              <w:top w:val="single" w:sz="4" w:space="0" w:color="auto"/>
              <w:left w:val="single" w:sz="4" w:space="0" w:color="auto"/>
              <w:bottom w:val="single" w:sz="4" w:space="0" w:color="auto"/>
              <w:right w:val="single" w:sz="4" w:space="0" w:color="auto"/>
            </w:tcBorders>
            <w:hideMark/>
          </w:tcPr>
          <w:p w:rsidR="00684626" w:rsidRPr="00492733" w:rsidRDefault="00684626" w:rsidP="003C5BEB">
            <w:pPr>
              <w:widowControl w:val="0"/>
              <w:autoSpaceDE w:val="0"/>
              <w:autoSpaceDN w:val="0"/>
              <w:adjustRightInd w:val="0"/>
              <w:rPr>
                <w:bCs/>
                <w:lang w:val="uk-UA" w:eastAsia="en-US"/>
              </w:rPr>
            </w:pPr>
            <w:r w:rsidRPr="00492733">
              <w:rPr>
                <w:bCs/>
                <w:lang w:val="uk-UA" w:eastAsia="en-US"/>
              </w:rPr>
              <w:t>Романів С.Я. – гол. спец.  відділу КМ та приватизації</w:t>
            </w:r>
          </w:p>
        </w:tc>
        <w:tc>
          <w:tcPr>
            <w:tcW w:w="4953" w:type="dxa"/>
            <w:tcBorders>
              <w:top w:val="single" w:sz="4" w:space="0" w:color="auto"/>
              <w:left w:val="single" w:sz="4" w:space="0" w:color="auto"/>
              <w:bottom w:val="single" w:sz="4" w:space="0" w:color="auto"/>
              <w:right w:val="single" w:sz="4" w:space="0" w:color="auto"/>
            </w:tcBorders>
            <w:hideMark/>
          </w:tcPr>
          <w:p w:rsidR="00684626" w:rsidRPr="002F0BF5" w:rsidRDefault="00AC7053" w:rsidP="003C5BEB">
            <w:pPr>
              <w:widowControl w:val="0"/>
              <w:autoSpaceDE w:val="0"/>
              <w:autoSpaceDN w:val="0"/>
              <w:adjustRightInd w:val="0"/>
              <w:rPr>
                <w:lang w:val="uk-UA" w:eastAsia="en-US"/>
              </w:rPr>
            </w:pPr>
            <w:proofErr w:type="spellStart"/>
            <w:r w:rsidRPr="002F0BF5">
              <w:rPr>
                <w:lang w:val="uk-UA" w:eastAsia="en-US"/>
              </w:rPr>
              <w:t>Ричагівський</w:t>
            </w:r>
            <w:proofErr w:type="spellEnd"/>
            <w:r w:rsidRPr="002F0BF5">
              <w:rPr>
                <w:lang w:val="uk-UA" w:eastAsia="en-US"/>
              </w:rPr>
              <w:t xml:space="preserve"> І.І. – </w:t>
            </w:r>
            <w:proofErr w:type="spellStart"/>
            <w:r w:rsidRPr="002F0BF5">
              <w:rPr>
                <w:lang w:val="uk-UA" w:eastAsia="en-US"/>
              </w:rPr>
              <w:t>нач</w:t>
            </w:r>
            <w:proofErr w:type="spellEnd"/>
            <w:r w:rsidRPr="002F0BF5">
              <w:rPr>
                <w:lang w:val="uk-UA" w:eastAsia="en-US"/>
              </w:rPr>
              <w:t>. фінансового управління</w:t>
            </w:r>
          </w:p>
        </w:tc>
      </w:tr>
      <w:tr w:rsidR="00684626" w:rsidRPr="00492733" w:rsidTr="003C5BEB">
        <w:trPr>
          <w:trHeight w:val="312"/>
        </w:trPr>
        <w:tc>
          <w:tcPr>
            <w:tcW w:w="4225" w:type="dxa"/>
            <w:tcBorders>
              <w:top w:val="single" w:sz="4" w:space="0" w:color="auto"/>
              <w:left w:val="single" w:sz="4" w:space="0" w:color="auto"/>
              <w:bottom w:val="single" w:sz="4" w:space="0" w:color="auto"/>
              <w:right w:val="single" w:sz="4" w:space="0" w:color="auto"/>
            </w:tcBorders>
            <w:hideMark/>
          </w:tcPr>
          <w:p w:rsidR="00684626" w:rsidRPr="00492733" w:rsidRDefault="00684626" w:rsidP="003C5BEB">
            <w:pPr>
              <w:rPr>
                <w:bCs/>
                <w:lang w:val="uk-UA" w:eastAsia="en-US"/>
              </w:rPr>
            </w:pPr>
            <w:r w:rsidRPr="00492733">
              <w:rPr>
                <w:bCs/>
                <w:lang w:val="uk-UA" w:eastAsia="en-US"/>
              </w:rPr>
              <w:t>Мельник І.П. – гол. спец. відділу містобудування архітектури та будівництва</w:t>
            </w:r>
          </w:p>
        </w:tc>
        <w:tc>
          <w:tcPr>
            <w:tcW w:w="4953" w:type="dxa"/>
            <w:tcBorders>
              <w:top w:val="single" w:sz="4" w:space="0" w:color="auto"/>
              <w:left w:val="single" w:sz="4" w:space="0" w:color="auto"/>
              <w:bottom w:val="single" w:sz="4" w:space="0" w:color="auto"/>
              <w:right w:val="single" w:sz="4" w:space="0" w:color="auto"/>
            </w:tcBorders>
            <w:hideMark/>
          </w:tcPr>
          <w:p w:rsidR="00684626" w:rsidRPr="00492733" w:rsidRDefault="002F0BF5" w:rsidP="003C5BEB">
            <w:pPr>
              <w:rPr>
                <w:rFonts w:eastAsiaTheme="minorHAnsi"/>
                <w:lang w:val="uk-UA" w:eastAsia="en-US"/>
              </w:rPr>
            </w:pPr>
            <w:proofErr w:type="spellStart"/>
            <w:r w:rsidRPr="00F82629">
              <w:rPr>
                <w:lang w:val="uk-UA" w:eastAsia="en-US"/>
              </w:rPr>
              <w:t>Чернюх</w:t>
            </w:r>
            <w:proofErr w:type="spellEnd"/>
            <w:r w:rsidRPr="00F82629">
              <w:rPr>
                <w:lang w:val="uk-UA" w:eastAsia="en-US"/>
              </w:rPr>
              <w:t xml:space="preserve"> Є.Я. – директор НВК ім.. В.</w:t>
            </w:r>
            <w:proofErr w:type="spellStart"/>
            <w:r w:rsidRPr="00F82629">
              <w:rPr>
                <w:lang w:val="uk-UA" w:eastAsia="en-US"/>
              </w:rPr>
              <w:t>Труша</w:t>
            </w:r>
            <w:proofErr w:type="spellEnd"/>
          </w:p>
        </w:tc>
      </w:tr>
      <w:tr w:rsidR="002F0BF5" w:rsidRPr="00492733" w:rsidTr="003C5BEB">
        <w:trPr>
          <w:trHeight w:val="312"/>
        </w:trPr>
        <w:tc>
          <w:tcPr>
            <w:tcW w:w="4225" w:type="dxa"/>
            <w:tcBorders>
              <w:top w:val="single" w:sz="4" w:space="0" w:color="auto"/>
              <w:left w:val="single" w:sz="4" w:space="0" w:color="auto"/>
              <w:bottom w:val="single" w:sz="4" w:space="0" w:color="auto"/>
              <w:right w:val="single" w:sz="4" w:space="0" w:color="auto"/>
            </w:tcBorders>
            <w:hideMark/>
          </w:tcPr>
          <w:p w:rsidR="002F0BF5" w:rsidRPr="00492733" w:rsidRDefault="002F0BF5" w:rsidP="003C5BEB">
            <w:pPr>
              <w:rPr>
                <w:bCs/>
                <w:lang w:val="uk-UA" w:eastAsia="en-US"/>
              </w:rPr>
            </w:pPr>
            <w:proofErr w:type="spellStart"/>
            <w:r w:rsidRPr="00F82629">
              <w:rPr>
                <w:bCs/>
                <w:lang w:val="uk-UA" w:eastAsia="en-US"/>
              </w:rPr>
              <w:t>Пасемко</w:t>
            </w:r>
            <w:proofErr w:type="spellEnd"/>
            <w:r w:rsidRPr="00F82629">
              <w:rPr>
                <w:bCs/>
                <w:lang w:val="uk-UA" w:eastAsia="en-US"/>
              </w:rPr>
              <w:t xml:space="preserve"> Н.А. – </w:t>
            </w:r>
            <w:proofErr w:type="spellStart"/>
            <w:r w:rsidRPr="00F82629">
              <w:rPr>
                <w:bCs/>
                <w:lang w:val="uk-UA" w:eastAsia="en-US"/>
              </w:rPr>
              <w:t>нач</w:t>
            </w:r>
            <w:proofErr w:type="spellEnd"/>
            <w:r w:rsidRPr="00F82629">
              <w:rPr>
                <w:bCs/>
                <w:lang w:val="uk-UA" w:eastAsia="en-US"/>
              </w:rPr>
              <w:t>. відділу КМ та приватизації</w:t>
            </w:r>
          </w:p>
        </w:tc>
        <w:tc>
          <w:tcPr>
            <w:tcW w:w="4953" w:type="dxa"/>
            <w:tcBorders>
              <w:top w:val="single" w:sz="4" w:space="0" w:color="auto"/>
              <w:left w:val="single" w:sz="4" w:space="0" w:color="auto"/>
              <w:bottom w:val="single" w:sz="4" w:space="0" w:color="auto"/>
              <w:right w:val="single" w:sz="4" w:space="0" w:color="auto"/>
            </w:tcBorders>
            <w:hideMark/>
          </w:tcPr>
          <w:p w:rsidR="002F0BF5" w:rsidRPr="00F82629" w:rsidRDefault="002F0BF5" w:rsidP="003C5BEB">
            <w:pPr>
              <w:rPr>
                <w:lang w:val="uk-UA" w:eastAsia="en-US"/>
              </w:rPr>
            </w:pPr>
            <w:proofErr w:type="spellStart"/>
            <w:r w:rsidRPr="00F82629">
              <w:rPr>
                <w:bCs/>
                <w:lang w:val="uk-UA" w:eastAsia="en-US"/>
              </w:rPr>
              <w:t>Саноцька</w:t>
            </w:r>
            <w:proofErr w:type="spellEnd"/>
            <w:r w:rsidRPr="00F82629">
              <w:rPr>
                <w:bCs/>
                <w:lang w:val="uk-UA" w:eastAsia="en-US"/>
              </w:rPr>
              <w:t xml:space="preserve"> О.В. – інспектор благоустрою</w:t>
            </w:r>
          </w:p>
        </w:tc>
      </w:tr>
    </w:tbl>
    <w:p w:rsidR="00684626" w:rsidRPr="00492733" w:rsidRDefault="00684626" w:rsidP="00684626">
      <w:pPr>
        <w:widowControl w:val="0"/>
        <w:autoSpaceDE w:val="0"/>
        <w:autoSpaceDN w:val="0"/>
        <w:adjustRightInd w:val="0"/>
        <w:ind w:left="4248" w:firstLine="708"/>
        <w:rPr>
          <w:b/>
          <w:lang w:val="uk-UA"/>
        </w:rPr>
      </w:pPr>
    </w:p>
    <w:p w:rsidR="00684626" w:rsidRPr="00492733" w:rsidRDefault="00684626" w:rsidP="00684626">
      <w:pPr>
        <w:widowControl w:val="0"/>
        <w:autoSpaceDE w:val="0"/>
        <w:autoSpaceDN w:val="0"/>
        <w:adjustRightInd w:val="0"/>
        <w:ind w:left="4248" w:firstLine="708"/>
        <w:rPr>
          <w:b/>
          <w:lang w:val="uk-UA"/>
        </w:rPr>
      </w:pPr>
      <w:r w:rsidRPr="00492733">
        <w:rPr>
          <w:b/>
          <w:lang w:val="uk-UA"/>
        </w:rPr>
        <w:t xml:space="preserve">                 </w:t>
      </w:r>
    </w:p>
    <w:p w:rsidR="00684626" w:rsidRPr="00492733" w:rsidRDefault="00684626" w:rsidP="00684626">
      <w:pPr>
        <w:widowControl w:val="0"/>
        <w:autoSpaceDE w:val="0"/>
        <w:autoSpaceDN w:val="0"/>
        <w:adjustRightInd w:val="0"/>
        <w:rPr>
          <w:b/>
          <w:lang w:val="uk-UA"/>
        </w:rPr>
      </w:pPr>
    </w:p>
    <w:p w:rsidR="00684626" w:rsidRPr="00492733" w:rsidRDefault="00684626" w:rsidP="00684626">
      <w:pPr>
        <w:widowControl w:val="0"/>
        <w:autoSpaceDE w:val="0"/>
        <w:autoSpaceDN w:val="0"/>
        <w:adjustRightInd w:val="0"/>
        <w:rPr>
          <w:b/>
          <w:lang w:val="uk-UA"/>
        </w:rPr>
      </w:pPr>
    </w:p>
    <w:p w:rsidR="00684626" w:rsidRDefault="00684626" w:rsidP="00684626">
      <w:pPr>
        <w:widowControl w:val="0"/>
        <w:autoSpaceDE w:val="0"/>
        <w:autoSpaceDN w:val="0"/>
        <w:adjustRightInd w:val="0"/>
        <w:rPr>
          <w:b/>
          <w:lang w:val="uk-UA"/>
        </w:rPr>
      </w:pPr>
    </w:p>
    <w:p w:rsidR="0034394F" w:rsidRDefault="0034394F" w:rsidP="00684626">
      <w:pPr>
        <w:widowControl w:val="0"/>
        <w:autoSpaceDE w:val="0"/>
        <w:autoSpaceDN w:val="0"/>
        <w:adjustRightInd w:val="0"/>
        <w:rPr>
          <w:b/>
          <w:lang w:val="uk-UA"/>
        </w:rPr>
      </w:pPr>
    </w:p>
    <w:p w:rsidR="0034394F" w:rsidRDefault="0034394F" w:rsidP="00684626">
      <w:pPr>
        <w:widowControl w:val="0"/>
        <w:autoSpaceDE w:val="0"/>
        <w:autoSpaceDN w:val="0"/>
        <w:adjustRightInd w:val="0"/>
        <w:rPr>
          <w:b/>
          <w:lang w:val="uk-UA"/>
        </w:rPr>
      </w:pPr>
    </w:p>
    <w:p w:rsidR="0034394F" w:rsidRDefault="0034394F" w:rsidP="00684626">
      <w:pPr>
        <w:widowControl w:val="0"/>
        <w:autoSpaceDE w:val="0"/>
        <w:autoSpaceDN w:val="0"/>
        <w:adjustRightInd w:val="0"/>
        <w:rPr>
          <w:b/>
          <w:lang w:val="uk-UA"/>
        </w:rPr>
      </w:pPr>
    </w:p>
    <w:p w:rsidR="00684626" w:rsidRPr="00492733" w:rsidRDefault="00684626" w:rsidP="00684626">
      <w:pPr>
        <w:widowControl w:val="0"/>
        <w:autoSpaceDE w:val="0"/>
        <w:autoSpaceDN w:val="0"/>
        <w:adjustRightInd w:val="0"/>
        <w:rPr>
          <w:b/>
          <w:lang w:val="uk-UA"/>
        </w:rPr>
      </w:pPr>
    </w:p>
    <w:p w:rsidR="00684626" w:rsidRPr="00492733" w:rsidRDefault="00684626" w:rsidP="00684626">
      <w:pPr>
        <w:widowControl w:val="0"/>
        <w:autoSpaceDE w:val="0"/>
        <w:autoSpaceDN w:val="0"/>
        <w:adjustRightInd w:val="0"/>
        <w:ind w:left="4248" w:firstLine="708"/>
        <w:rPr>
          <w:b/>
          <w:lang w:val="uk-UA"/>
        </w:rPr>
      </w:pPr>
      <w:r w:rsidRPr="00492733">
        <w:rPr>
          <w:b/>
          <w:lang w:val="uk-UA"/>
        </w:rPr>
        <w:lastRenderedPageBreak/>
        <w:t xml:space="preserve">                             ЗАТВЕРДЖУЮ</w:t>
      </w:r>
    </w:p>
    <w:p w:rsidR="00684626" w:rsidRPr="00492733" w:rsidRDefault="00684626" w:rsidP="00684626">
      <w:pPr>
        <w:widowControl w:val="0"/>
        <w:autoSpaceDE w:val="0"/>
        <w:autoSpaceDN w:val="0"/>
        <w:adjustRightInd w:val="0"/>
        <w:ind w:left="6660"/>
        <w:rPr>
          <w:b/>
          <w:lang w:val="uk-UA"/>
        </w:rPr>
      </w:pPr>
      <w:r w:rsidRPr="00492733">
        <w:rPr>
          <w:b/>
          <w:lang w:val="uk-UA"/>
        </w:rPr>
        <w:t>Міський голова</w:t>
      </w:r>
    </w:p>
    <w:p w:rsidR="00684626" w:rsidRPr="00492733" w:rsidRDefault="00684626" w:rsidP="00684626">
      <w:pPr>
        <w:widowControl w:val="0"/>
        <w:autoSpaceDE w:val="0"/>
        <w:autoSpaceDN w:val="0"/>
        <w:adjustRightInd w:val="0"/>
        <w:ind w:left="6660"/>
        <w:rPr>
          <w:b/>
          <w:lang w:val="uk-UA"/>
        </w:rPr>
      </w:pPr>
      <w:r w:rsidRPr="00492733">
        <w:rPr>
          <w:b/>
          <w:lang w:val="uk-UA"/>
        </w:rPr>
        <w:t>(підпис) А.Р.Мелешко</w:t>
      </w:r>
    </w:p>
    <w:p w:rsidR="00684626" w:rsidRPr="00492733" w:rsidRDefault="00684626" w:rsidP="00684626">
      <w:pPr>
        <w:widowControl w:val="0"/>
        <w:autoSpaceDE w:val="0"/>
        <w:autoSpaceDN w:val="0"/>
        <w:adjustRightInd w:val="0"/>
        <w:ind w:left="6660"/>
        <w:rPr>
          <w:b/>
          <w:lang w:val="uk-UA"/>
        </w:rPr>
      </w:pPr>
      <w:r w:rsidRPr="00492733">
        <w:rPr>
          <w:b/>
          <w:lang w:val="uk-UA"/>
        </w:rPr>
        <w:t>08.02.17р.</w:t>
      </w:r>
    </w:p>
    <w:p w:rsidR="00684626" w:rsidRPr="00492733" w:rsidRDefault="00684626" w:rsidP="00684626">
      <w:pPr>
        <w:widowControl w:val="0"/>
        <w:autoSpaceDE w:val="0"/>
        <w:autoSpaceDN w:val="0"/>
        <w:adjustRightInd w:val="0"/>
        <w:jc w:val="center"/>
        <w:rPr>
          <w:b/>
          <w:lang w:val="uk-UA"/>
        </w:rPr>
      </w:pPr>
    </w:p>
    <w:p w:rsidR="00684626" w:rsidRPr="00492733" w:rsidRDefault="00684626" w:rsidP="00684626">
      <w:pPr>
        <w:widowControl w:val="0"/>
        <w:autoSpaceDE w:val="0"/>
        <w:autoSpaceDN w:val="0"/>
        <w:adjustRightInd w:val="0"/>
        <w:jc w:val="center"/>
        <w:rPr>
          <w:b/>
          <w:lang w:val="uk-UA"/>
        </w:rPr>
      </w:pPr>
      <w:r w:rsidRPr="00492733">
        <w:rPr>
          <w:b/>
          <w:lang w:val="uk-UA"/>
        </w:rPr>
        <w:t>ПОРЯДОК ДЕННИЙ  ЗАСІДАННЯ  ВИКОНКОМУ</w:t>
      </w:r>
    </w:p>
    <w:p w:rsidR="00684626" w:rsidRPr="00492733" w:rsidRDefault="00684626" w:rsidP="00684626">
      <w:pPr>
        <w:widowControl w:val="0"/>
        <w:autoSpaceDE w:val="0"/>
        <w:autoSpaceDN w:val="0"/>
        <w:adjustRightInd w:val="0"/>
        <w:ind w:right="-81"/>
        <w:jc w:val="center"/>
        <w:rPr>
          <w:b/>
          <w:lang w:val="uk-UA"/>
        </w:rPr>
      </w:pPr>
      <w:r w:rsidRPr="00492733">
        <w:rPr>
          <w:b/>
          <w:lang w:val="uk-UA"/>
        </w:rPr>
        <w:t>№ 4 на  23 лютого 2017 року 14.00 год.</w:t>
      </w:r>
    </w:p>
    <w:tbl>
      <w:tblPr>
        <w:tblW w:w="9708" w:type="dxa"/>
        <w:tblInd w:w="71" w:type="dxa"/>
        <w:tblLayout w:type="fixed"/>
        <w:tblCellMar>
          <w:left w:w="71" w:type="dxa"/>
          <w:right w:w="71" w:type="dxa"/>
        </w:tblCellMar>
        <w:tblLook w:val="04A0"/>
      </w:tblPr>
      <w:tblGrid>
        <w:gridCol w:w="709"/>
        <w:gridCol w:w="4870"/>
        <w:gridCol w:w="3068"/>
        <w:gridCol w:w="1061"/>
      </w:tblGrid>
      <w:tr w:rsidR="00684626" w:rsidRPr="00AA1486" w:rsidTr="003C5BEB">
        <w:trPr>
          <w:trHeight w:val="829"/>
        </w:trPr>
        <w:tc>
          <w:tcPr>
            <w:tcW w:w="709" w:type="dxa"/>
            <w:tcBorders>
              <w:top w:val="single" w:sz="6" w:space="0" w:color="auto"/>
              <w:left w:val="single" w:sz="6" w:space="0" w:color="auto"/>
              <w:bottom w:val="single" w:sz="4" w:space="0" w:color="auto"/>
              <w:right w:val="single" w:sz="6" w:space="0" w:color="auto"/>
            </w:tcBorders>
            <w:hideMark/>
          </w:tcPr>
          <w:p w:rsidR="00684626" w:rsidRPr="00AA1486" w:rsidRDefault="00684626" w:rsidP="003C5BEB">
            <w:pPr>
              <w:widowControl w:val="0"/>
              <w:autoSpaceDE w:val="0"/>
              <w:autoSpaceDN w:val="0"/>
              <w:adjustRightInd w:val="0"/>
              <w:rPr>
                <w:b/>
                <w:i/>
                <w:lang w:val="uk-UA" w:eastAsia="en-US"/>
              </w:rPr>
            </w:pPr>
            <w:r w:rsidRPr="00AA1486">
              <w:rPr>
                <w:b/>
                <w:i/>
                <w:lang w:val="uk-UA" w:eastAsia="en-US"/>
              </w:rPr>
              <w:t>№</w:t>
            </w:r>
          </w:p>
          <w:p w:rsidR="00684626" w:rsidRPr="00AA1486" w:rsidRDefault="00684626" w:rsidP="003C5BEB">
            <w:pPr>
              <w:widowControl w:val="0"/>
              <w:autoSpaceDE w:val="0"/>
              <w:autoSpaceDN w:val="0"/>
              <w:adjustRightInd w:val="0"/>
              <w:rPr>
                <w:b/>
                <w:i/>
                <w:lang w:val="uk-UA" w:eastAsia="en-US"/>
              </w:rPr>
            </w:pPr>
            <w:r w:rsidRPr="00AA1486">
              <w:rPr>
                <w:b/>
                <w:i/>
                <w:lang w:val="uk-UA" w:eastAsia="en-US"/>
              </w:rPr>
              <w:t>з/п</w:t>
            </w:r>
          </w:p>
        </w:tc>
        <w:tc>
          <w:tcPr>
            <w:tcW w:w="4870" w:type="dxa"/>
            <w:tcBorders>
              <w:top w:val="single" w:sz="6" w:space="0" w:color="auto"/>
              <w:left w:val="single" w:sz="6" w:space="0" w:color="auto"/>
              <w:bottom w:val="single" w:sz="4" w:space="0" w:color="auto"/>
              <w:right w:val="single" w:sz="6" w:space="0" w:color="auto"/>
            </w:tcBorders>
            <w:hideMark/>
          </w:tcPr>
          <w:p w:rsidR="00684626" w:rsidRPr="00AA1486" w:rsidRDefault="00684626" w:rsidP="003C5BEB">
            <w:pPr>
              <w:widowControl w:val="0"/>
              <w:tabs>
                <w:tab w:val="left" w:pos="989"/>
              </w:tabs>
              <w:autoSpaceDE w:val="0"/>
              <w:autoSpaceDN w:val="0"/>
              <w:adjustRightInd w:val="0"/>
              <w:rPr>
                <w:b/>
                <w:i/>
                <w:lang w:val="uk-UA" w:eastAsia="en-US"/>
              </w:rPr>
            </w:pPr>
            <w:r w:rsidRPr="00AA1486">
              <w:rPr>
                <w:b/>
                <w:i/>
                <w:lang w:val="uk-UA" w:eastAsia="en-US"/>
              </w:rPr>
              <w:tab/>
            </w:r>
          </w:p>
          <w:p w:rsidR="00684626" w:rsidRPr="00AA1486" w:rsidRDefault="00684626" w:rsidP="003C5BEB">
            <w:pPr>
              <w:widowControl w:val="0"/>
              <w:autoSpaceDE w:val="0"/>
              <w:autoSpaceDN w:val="0"/>
              <w:adjustRightInd w:val="0"/>
              <w:rPr>
                <w:b/>
                <w:i/>
                <w:lang w:val="uk-UA" w:eastAsia="en-US"/>
              </w:rPr>
            </w:pPr>
            <w:r w:rsidRPr="00AA1486">
              <w:rPr>
                <w:b/>
                <w:i/>
                <w:lang w:val="uk-UA" w:eastAsia="en-US"/>
              </w:rPr>
              <w:t>Питання порядку денного</w:t>
            </w:r>
          </w:p>
        </w:tc>
        <w:tc>
          <w:tcPr>
            <w:tcW w:w="3068" w:type="dxa"/>
            <w:tcBorders>
              <w:top w:val="single" w:sz="6" w:space="0" w:color="auto"/>
              <w:left w:val="single" w:sz="6" w:space="0" w:color="auto"/>
              <w:bottom w:val="single" w:sz="4" w:space="0" w:color="auto"/>
              <w:right w:val="single" w:sz="6" w:space="0" w:color="auto"/>
            </w:tcBorders>
          </w:tcPr>
          <w:p w:rsidR="00684626" w:rsidRPr="00AA1486" w:rsidRDefault="00684626" w:rsidP="003C5BEB">
            <w:pPr>
              <w:widowControl w:val="0"/>
              <w:autoSpaceDE w:val="0"/>
              <w:autoSpaceDN w:val="0"/>
              <w:adjustRightInd w:val="0"/>
              <w:ind w:hanging="70"/>
              <w:rPr>
                <w:b/>
                <w:i/>
                <w:caps/>
                <w:lang w:val="uk-UA" w:eastAsia="en-US"/>
              </w:rPr>
            </w:pPr>
          </w:p>
          <w:p w:rsidR="00684626" w:rsidRPr="00AA1486" w:rsidRDefault="00684626" w:rsidP="003C5BEB">
            <w:pPr>
              <w:widowControl w:val="0"/>
              <w:autoSpaceDE w:val="0"/>
              <w:autoSpaceDN w:val="0"/>
              <w:adjustRightInd w:val="0"/>
              <w:rPr>
                <w:b/>
                <w:i/>
                <w:lang w:val="uk-UA" w:eastAsia="en-US"/>
              </w:rPr>
            </w:pPr>
            <w:r w:rsidRPr="00AA1486">
              <w:rPr>
                <w:b/>
                <w:i/>
                <w:caps/>
                <w:lang w:val="uk-UA" w:eastAsia="en-US"/>
              </w:rPr>
              <w:t>Доповідач</w:t>
            </w:r>
          </w:p>
        </w:tc>
        <w:tc>
          <w:tcPr>
            <w:tcW w:w="1061" w:type="dxa"/>
            <w:tcBorders>
              <w:top w:val="single" w:sz="6" w:space="0" w:color="auto"/>
              <w:left w:val="single" w:sz="6" w:space="0" w:color="auto"/>
              <w:bottom w:val="single" w:sz="4" w:space="0" w:color="auto"/>
              <w:right w:val="single" w:sz="6" w:space="0" w:color="auto"/>
            </w:tcBorders>
            <w:hideMark/>
          </w:tcPr>
          <w:p w:rsidR="00684626" w:rsidRPr="00AA1486" w:rsidRDefault="00684626" w:rsidP="003C5BEB">
            <w:pPr>
              <w:widowControl w:val="0"/>
              <w:autoSpaceDE w:val="0"/>
              <w:autoSpaceDN w:val="0"/>
              <w:adjustRightInd w:val="0"/>
              <w:rPr>
                <w:b/>
                <w:i/>
                <w:lang w:val="uk-UA" w:eastAsia="en-US"/>
              </w:rPr>
            </w:pPr>
            <w:r w:rsidRPr="00AA1486">
              <w:rPr>
                <w:b/>
                <w:i/>
                <w:lang w:val="uk-UA" w:eastAsia="en-US"/>
              </w:rPr>
              <w:t>Дата</w:t>
            </w:r>
          </w:p>
          <w:p w:rsidR="00684626" w:rsidRPr="00AA1486" w:rsidRDefault="00684626" w:rsidP="003C5BEB">
            <w:pPr>
              <w:widowControl w:val="0"/>
              <w:autoSpaceDE w:val="0"/>
              <w:autoSpaceDN w:val="0"/>
              <w:adjustRightInd w:val="0"/>
              <w:ind w:hanging="70"/>
              <w:rPr>
                <w:b/>
                <w:i/>
                <w:lang w:val="uk-UA" w:eastAsia="en-US"/>
              </w:rPr>
            </w:pPr>
            <w:proofErr w:type="spellStart"/>
            <w:r w:rsidRPr="00AA1486">
              <w:rPr>
                <w:b/>
                <w:i/>
                <w:lang w:val="uk-UA" w:eastAsia="en-US"/>
              </w:rPr>
              <w:t>проведен-</w:t>
            </w:r>
            <w:proofErr w:type="spellEnd"/>
            <w:r w:rsidRPr="00AA1486">
              <w:rPr>
                <w:b/>
                <w:i/>
                <w:lang w:val="uk-UA" w:eastAsia="en-US"/>
              </w:rPr>
              <w:t xml:space="preserve"> </w:t>
            </w:r>
            <w:proofErr w:type="spellStart"/>
            <w:r w:rsidRPr="00AA1486">
              <w:rPr>
                <w:b/>
                <w:i/>
                <w:lang w:val="uk-UA" w:eastAsia="en-US"/>
              </w:rPr>
              <w:t>ня</w:t>
            </w:r>
            <w:proofErr w:type="spellEnd"/>
          </w:p>
        </w:tc>
      </w:tr>
      <w:tr w:rsidR="00684626" w:rsidRPr="00AA1486" w:rsidTr="003C5BEB">
        <w:trPr>
          <w:trHeight w:val="441"/>
        </w:trPr>
        <w:tc>
          <w:tcPr>
            <w:tcW w:w="709" w:type="dxa"/>
            <w:tcBorders>
              <w:top w:val="single" w:sz="4" w:space="0" w:color="auto"/>
              <w:left w:val="single" w:sz="4" w:space="0" w:color="auto"/>
              <w:bottom w:val="single" w:sz="4" w:space="0" w:color="auto"/>
              <w:right w:val="single" w:sz="4" w:space="0" w:color="auto"/>
            </w:tcBorders>
          </w:tcPr>
          <w:p w:rsidR="00684626" w:rsidRPr="00AA1486" w:rsidRDefault="00684626" w:rsidP="00684626">
            <w:pPr>
              <w:widowControl w:val="0"/>
              <w:numPr>
                <w:ilvl w:val="0"/>
                <w:numId w:val="3"/>
              </w:numPr>
              <w:tabs>
                <w:tab w:val="left" w:pos="469"/>
              </w:tabs>
              <w:autoSpaceDE w:val="0"/>
              <w:autoSpaceDN w:val="0"/>
              <w:adjustRightInd w:val="0"/>
              <w:jc w:val="both"/>
              <w:rPr>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684626" w:rsidRPr="00AA1486" w:rsidRDefault="005A18A7" w:rsidP="00D46622">
            <w:pPr>
              <w:jc w:val="both"/>
              <w:rPr>
                <w:lang w:val="uk-UA"/>
              </w:rPr>
            </w:pPr>
            <w:r w:rsidRPr="00AA1486">
              <w:rPr>
                <w:lang w:val="uk-UA" w:eastAsia="en-US"/>
              </w:rPr>
              <w:t xml:space="preserve">Про </w:t>
            </w:r>
            <w:r w:rsidR="00D71DDD" w:rsidRPr="00AA1486">
              <w:rPr>
                <w:lang w:val="uk-UA" w:eastAsia="en-US"/>
              </w:rPr>
              <w:t>підсумки виконання міського бюджету за 2016 рік.</w:t>
            </w:r>
          </w:p>
        </w:tc>
        <w:tc>
          <w:tcPr>
            <w:tcW w:w="3068" w:type="dxa"/>
            <w:tcBorders>
              <w:top w:val="single" w:sz="4" w:space="0" w:color="auto"/>
              <w:left w:val="single" w:sz="4" w:space="0" w:color="auto"/>
              <w:bottom w:val="single" w:sz="4" w:space="0" w:color="auto"/>
              <w:right w:val="single" w:sz="4" w:space="0" w:color="auto"/>
            </w:tcBorders>
            <w:hideMark/>
          </w:tcPr>
          <w:p w:rsidR="00684626" w:rsidRPr="00AA1486" w:rsidRDefault="00D71DDD" w:rsidP="00D46622">
            <w:pPr>
              <w:widowControl w:val="0"/>
              <w:autoSpaceDE w:val="0"/>
              <w:autoSpaceDN w:val="0"/>
              <w:adjustRightInd w:val="0"/>
              <w:rPr>
                <w:lang w:val="uk-UA" w:eastAsia="en-US"/>
              </w:rPr>
            </w:pPr>
            <w:proofErr w:type="spellStart"/>
            <w:r w:rsidRPr="00AA1486">
              <w:rPr>
                <w:lang w:val="uk-UA" w:eastAsia="en-US"/>
              </w:rPr>
              <w:t>Ричагівський</w:t>
            </w:r>
            <w:proofErr w:type="spellEnd"/>
            <w:r w:rsidRPr="00AA1486">
              <w:rPr>
                <w:lang w:val="uk-UA" w:eastAsia="en-US"/>
              </w:rPr>
              <w:t xml:space="preserve"> І.І. – </w:t>
            </w:r>
            <w:proofErr w:type="spellStart"/>
            <w:r w:rsidRPr="00AA1486">
              <w:rPr>
                <w:lang w:val="uk-UA" w:eastAsia="en-US"/>
              </w:rPr>
              <w:t>нач</w:t>
            </w:r>
            <w:proofErr w:type="spellEnd"/>
            <w:r w:rsidRPr="00AA1486">
              <w:rPr>
                <w:lang w:val="uk-UA" w:eastAsia="en-US"/>
              </w:rPr>
              <w:t>. фінансового управління</w:t>
            </w:r>
          </w:p>
        </w:tc>
        <w:tc>
          <w:tcPr>
            <w:tcW w:w="1061" w:type="dxa"/>
            <w:tcBorders>
              <w:top w:val="single" w:sz="4" w:space="0" w:color="auto"/>
              <w:left w:val="single" w:sz="4" w:space="0" w:color="auto"/>
              <w:bottom w:val="single" w:sz="4" w:space="0" w:color="auto"/>
              <w:right w:val="single" w:sz="4" w:space="0" w:color="auto"/>
            </w:tcBorders>
            <w:hideMark/>
          </w:tcPr>
          <w:p w:rsidR="00684626" w:rsidRPr="00AA1486" w:rsidRDefault="00684626" w:rsidP="003C5BEB">
            <w:pPr>
              <w:rPr>
                <w:lang w:val="uk-UA" w:eastAsia="en-US"/>
              </w:rPr>
            </w:pPr>
            <w:r w:rsidRPr="00AA1486">
              <w:rPr>
                <w:lang w:val="uk-UA" w:eastAsia="en-US"/>
              </w:rPr>
              <w:t>23.02.17</w:t>
            </w:r>
          </w:p>
        </w:tc>
      </w:tr>
      <w:tr w:rsidR="002020E3" w:rsidRPr="00AA1486" w:rsidTr="003C5BEB">
        <w:trPr>
          <w:trHeight w:val="441"/>
        </w:trPr>
        <w:tc>
          <w:tcPr>
            <w:tcW w:w="709" w:type="dxa"/>
            <w:tcBorders>
              <w:top w:val="single" w:sz="4" w:space="0" w:color="auto"/>
              <w:left w:val="single" w:sz="4" w:space="0" w:color="auto"/>
              <w:bottom w:val="single" w:sz="4" w:space="0" w:color="auto"/>
              <w:right w:val="single" w:sz="4" w:space="0" w:color="auto"/>
            </w:tcBorders>
          </w:tcPr>
          <w:p w:rsidR="002020E3" w:rsidRPr="00AA1486" w:rsidRDefault="002020E3" w:rsidP="00684626">
            <w:pPr>
              <w:widowControl w:val="0"/>
              <w:numPr>
                <w:ilvl w:val="0"/>
                <w:numId w:val="3"/>
              </w:numPr>
              <w:tabs>
                <w:tab w:val="left" w:pos="469"/>
              </w:tabs>
              <w:autoSpaceDE w:val="0"/>
              <w:autoSpaceDN w:val="0"/>
              <w:adjustRightInd w:val="0"/>
              <w:jc w:val="both"/>
              <w:rPr>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492733" w:rsidRPr="00AA1486" w:rsidRDefault="00492733" w:rsidP="00492733">
            <w:pPr>
              <w:rPr>
                <w:lang w:val="uk-UA"/>
              </w:rPr>
            </w:pPr>
            <w:r w:rsidRPr="00AA1486">
              <w:rPr>
                <w:lang w:val="uk-UA"/>
              </w:rPr>
              <w:t>Про погодження внесення змін</w:t>
            </w:r>
          </w:p>
          <w:p w:rsidR="00492733" w:rsidRPr="00AA1486" w:rsidRDefault="00492733" w:rsidP="00492733">
            <w:pPr>
              <w:rPr>
                <w:lang w:val="uk-UA"/>
              </w:rPr>
            </w:pPr>
            <w:r w:rsidRPr="00AA1486">
              <w:rPr>
                <w:lang w:val="uk-UA"/>
              </w:rPr>
              <w:t>до показників міського бюджету</w:t>
            </w:r>
          </w:p>
          <w:p w:rsidR="002020E3" w:rsidRPr="00AA1486" w:rsidRDefault="00492733" w:rsidP="00492733">
            <w:pPr>
              <w:rPr>
                <w:lang w:val="uk-UA"/>
              </w:rPr>
            </w:pPr>
            <w:r w:rsidRPr="00AA1486">
              <w:rPr>
                <w:lang w:val="uk-UA"/>
              </w:rPr>
              <w:t>на 2017 рік</w:t>
            </w:r>
          </w:p>
        </w:tc>
        <w:tc>
          <w:tcPr>
            <w:tcW w:w="3068" w:type="dxa"/>
            <w:tcBorders>
              <w:top w:val="single" w:sz="4" w:space="0" w:color="auto"/>
              <w:left w:val="single" w:sz="4" w:space="0" w:color="auto"/>
              <w:bottom w:val="single" w:sz="4" w:space="0" w:color="auto"/>
              <w:right w:val="single" w:sz="4" w:space="0" w:color="auto"/>
            </w:tcBorders>
            <w:hideMark/>
          </w:tcPr>
          <w:p w:rsidR="002020E3" w:rsidRPr="00AA1486" w:rsidRDefault="00492733" w:rsidP="00D46622">
            <w:pPr>
              <w:widowControl w:val="0"/>
              <w:autoSpaceDE w:val="0"/>
              <w:autoSpaceDN w:val="0"/>
              <w:adjustRightInd w:val="0"/>
              <w:rPr>
                <w:lang w:val="uk-UA" w:eastAsia="en-US"/>
              </w:rPr>
            </w:pPr>
            <w:proofErr w:type="spellStart"/>
            <w:r w:rsidRPr="00AA1486">
              <w:rPr>
                <w:lang w:val="uk-UA" w:eastAsia="en-US"/>
              </w:rPr>
              <w:t>Ричагівський</w:t>
            </w:r>
            <w:proofErr w:type="spellEnd"/>
            <w:r w:rsidRPr="00AA1486">
              <w:rPr>
                <w:lang w:val="uk-UA" w:eastAsia="en-US"/>
              </w:rPr>
              <w:t xml:space="preserve"> І.І. – </w:t>
            </w:r>
            <w:proofErr w:type="spellStart"/>
            <w:r w:rsidRPr="00AA1486">
              <w:rPr>
                <w:lang w:val="uk-UA" w:eastAsia="en-US"/>
              </w:rPr>
              <w:t>нач</w:t>
            </w:r>
            <w:proofErr w:type="spellEnd"/>
            <w:r w:rsidRPr="00AA1486">
              <w:rPr>
                <w:lang w:val="uk-UA" w:eastAsia="en-US"/>
              </w:rPr>
              <w:t>. фінансового управління</w:t>
            </w:r>
          </w:p>
        </w:tc>
        <w:tc>
          <w:tcPr>
            <w:tcW w:w="1061" w:type="dxa"/>
            <w:tcBorders>
              <w:top w:val="single" w:sz="4" w:space="0" w:color="auto"/>
              <w:left w:val="single" w:sz="4" w:space="0" w:color="auto"/>
              <w:bottom w:val="single" w:sz="4" w:space="0" w:color="auto"/>
              <w:right w:val="single" w:sz="4" w:space="0" w:color="auto"/>
            </w:tcBorders>
            <w:hideMark/>
          </w:tcPr>
          <w:p w:rsidR="002020E3" w:rsidRPr="00AA1486" w:rsidRDefault="00492733" w:rsidP="003C5BEB">
            <w:pPr>
              <w:rPr>
                <w:lang w:val="uk-UA" w:eastAsia="en-US"/>
              </w:rPr>
            </w:pPr>
            <w:r w:rsidRPr="00AA1486">
              <w:rPr>
                <w:lang w:val="uk-UA" w:eastAsia="en-US"/>
              </w:rPr>
              <w:t>23.02.17</w:t>
            </w:r>
          </w:p>
        </w:tc>
      </w:tr>
      <w:tr w:rsidR="00684626" w:rsidRPr="00AA1486" w:rsidTr="003C5BEB">
        <w:trPr>
          <w:trHeight w:val="441"/>
        </w:trPr>
        <w:tc>
          <w:tcPr>
            <w:tcW w:w="709" w:type="dxa"/>
            <w:tcBorders>
              <w:top w:val="single" w:sz="4" w:space="0" w:color="auto"/>
              <w:left w:val="single" w:sz="4" w:space="0" w:color="auto"/>
              <w:bottom w:val="single" w:sz="4" w:space="0" w:color="auto"/>
              <w:right w:val="single" w:sz="4" w:space="0" w:color="auto"/>
            </w:tcBorders>
          </w:tcPr>
          <w:p w:rsidR="00684626" w:rsidRPr="00AA1486" w:rsidRDefault="00684626" w:rsidP="00684626">
            <w:pPr>
              <w:widowControl w:val="0"/>
              <w:numPr>
                <w:ilvl w:val="0"/>
                <w:numId w:val="3"/>
              </w:numPr>
              <w:tabs>
                <w:tab w:val="left" w:pos="469"/>
              </w:tabs>
              <w:autoSpaceDE w:val="0"/>
              <w:autoSpaceDN w:val="0"/>
              <w:adjustRightInd w:val="0"/>
              <w:jc w:val="both"/>
              <w:rPr>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3C5BEB" w:rsidRPr="00AA1486" w:rsidRDefault="003C5BEB" w:rsidP="003C5BEB">
            <w:pPr>
              <w:rPr>
                <w:lang w:val="uk-UA"/>
              </w:rPr>
            </w:pPr>
            <w:r w:rsidRPr="00AA1486">
              <w:rPr>
                <w:lang w:val="uk-UA"/>
              </w:rPr>
              <w:t>Про затвердження граничних обсягів</w:t>
            </w:r>
          </w:p>
          <w:p w:rsidR="003C5BEB" w:rsidRPr="00AA1486" w:rsidRDefault="003C5BEB" w:rsidP="003C5BEB">
            <w:pPr>
              <w:rPr>
                <w:lang w:val="uk-UA"/>
              </w:rPr>
            </w:pPr>
            <w:r w:rsidRPr="00AA1486">
              <w:rPr>
                <w:lang w:val="uk-UA"/>
              </w:rPr>
              <w:t xml:space="preserve"> споживання енергоносіїв у фізичних</w:t>
            </w:r>
          </w:p>
          <w:p w:rsidR="003C5BEB" w:rsidRPr="00AA1486" w:rsidRDefault="003C5BEB" w:rsidP="003C5BEB">
            <w:pPr>
              <w:rPr>
                <w:lang w:val="uk-UA"/>
              </w:rPr>
            </w:pPr>
            <w:r w:rsidRPr="00AA1486">
              <w:rPr>
                <w:lang w:val="uk-UA"/>
              </w:rPr>
              <w:t xml:space="preserve"> розмірах для головних розпорядників</w:t>
            </w:r>
          </w:p>
          <w:p w:rsidR="00684626" w:rsidRPr="00AA1486" w:rsidRDefault="003C5BEB" w:rsidP="003C5BEB">
            <w:pPr>
              <w:rPr>
                <w:lang w:val="uk-UA"/>
              </w:rPr>
            </w:pPr>
            <w:r w:rsidRPr="00AA1486">
              <w:rPr>
                <w:lang w:val="uk-UA"/>
              </w:rPr>
              <w:t xml:space="preserve"> коштів міського бюджету на 2017 рік</w:t>
            </w:r>
          </w:p>
        </w:tc>
        <w:tc>
          <w:tcPr>
            <w:tcW w:w="3068" w:type="dxa"/>
            <w:tcBorders>
              <w:top w:val="single" w:sz="4" w:space="0" w:color="auto"/>
              <w:left w:val="single" w:sz="4" w:space="0" w:color="auto"/>
              <w:bottom w:val="single" w:sz="4" w:space="0" w:color="auto"/>
              <w:right w:val="single" w:sz="4" w:space="0" w:color="auto"/>
            </w:tcBorders>
            <w:hideMark/>
          </w:tcPr>
          <w:p w:rsidR="00684626" w:rsidRPr="00AA1486" w:rsidRDefault="005A18A7" w:rsidP="00D46622">
            <w:pPr>
              <w:widowControl w:val="0"/>
              <w:autoSpaceDE w:val="0"/>
              <w:autoSpaceDN w:val="0"/>
              <w:adjustRightInd w:val="0"/>
              <w:rPr>
                <w:bCs/>
                <w:lang w:val="uk-UA" w:eastAsia="en-US"/>
              </w:rPr>
            </w:pPr>
            <w:proofErr w:type="spellStart"/>
            <w:r w:rsidRPr="00AA1486">
              <w:rPr>
                <w:lang w:val="uk-UA" w:eastAsia="en-US"/>
              </w:rPr>
              <w:t>Ричагівський</w:t>
            </w:r>
            <w:proofErr w:type="spellEnd"/>
            <w:r w:rsidRPr="00AA1486">
              <w:rPr>
                <w:lang w:val="uk-UA" w:eastAsia="en-US"/>
              </w:rPr>
              <w:t xml:space="preserve"> І.І. – </w:t>
            </w:r>
            <w:proofErr w:type="spellStart"/>
            <w:r w:rsidRPr="00AA1486">
              <w:rPr>
                <w:lang w:val="uk-UA" w:eastAsia="en-US"/>
              </w:rPr>
              <w:t>нач</w:t>
            </w:r>
            <w:proofErr w:type="spellEnd"/>
            <w:r w:rsidRPr="00AA1486">
              <w:rPr>
                <w:lang w:val="uk-UA" w:eastAsia="en-US"/>
              </w:rPr>
              <w:t>. фінансового управління</w:t>
            </w:r>
          </w:p>
        </w:tc>
        <w:tc>
          <w:tcPr>
            <w:tcW w:w="1061" w:type="dxa"/>
            <w:tcBorders>
              <w:top w:val="single" w:sz="4" w:space="0" w:color="auto"/>
              <w:left w:val="single" w:sz="4" w:space="0" w:color="auto"/>
              <w:bottom w:val="single" w:sz="4" w:space="0" w:color="auto"/>
              <w:right w:val="single" w:sz="4" w:space="0" w:color="auto"/>
            </w:tcBorders>
            <w:hideMark/>
          </w:tcPr>
          <w:p w:rsidR="00684626" w:rsidRPr="00AA1486" w:rsidRDefault="00684626">
            <w:pPr>
              <w:rPr>
                <w:lang w:val="uk-UA"/>
              </w:rPr>
            </w:pPr>
            <w:r w:rsidRPr="00AA1486">
              <w:rPr>
                <w:lang w:val="uk-UA" w:eastAsia="en-US"/>
              </w:rPr>
              <w:t>23.02.17</w:t>
            </w:r>
          </w:p>
        </w:tc>
      </w:tr>
      <w:tr w:rsidR="00F37DB7" w:rsidRPr="00AA1486" w:rsidTr="003C5BEB">
        <w:trPr>
          <w:trHeight w:val="441"/>
        </w:trPr>
        <w:tc>
          <w:tcPr>
            <w:tcW w:w="709" w:type="dxa"/>
            <w:tcBorders>
              <w:top w:val="single" w:sz="4" w:space="0" w:color="auto"/>
              <w:left w:val="single" w:sz="4" w:space="0" w:color="auto"/>
              <w:bottom w:val="single" w:sz="4" w:space="0" w:color="auto"/>
              <w:right w:val="single" w:sz="4" w:space="0" w:color="auto"/>
            </w:tcBorders>
          </w:tcPr>
          <w:p w:rsidR="00F37DB7" w:rsidRPr="00AA1486" w:rsidRDefault="00F37DB7" w:rsidP="00684626">
            <w:pPr>
              <w:widowControl w:val="0"/>
              <w:numPr>
                <w:ilvl w:val="0"/>
                <w:numId w:val="3"/>
              </w:numPr>
              <w:tabs>
                <w:tab w:val="left" w:pos="469"/>
              </w:tabs>
              <w:autoSpaceDE w:val="0"/>
              <w:autoSpaceDN w:val="0"/>
              <w:adjustRightInd w:val="0"/>
              <w:jc w:val="both"/>
              <w:rPr>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F82629" w:rsidRPr="00AA1486" w:rsidRDefault="00F82629" w:rsidP="00F82629">
            <w:pPr>
              <w:widowControl w:val="0"/>
              <w:tabs>
                <w:tab w:val="left" w:pos="7740"/>
              </w:tabs>
              <w:suppressAutoHyphens/>
              <w:rPr>
                <w:rFonts w:eastAsia="Andale Sans UI"/>
                <w:kern w:val="2"/>
                <w:lang w:val="uk-UA"/>
              </w:rPr>
            </w:pPr>
            <w:r w:rsidRPr="00AA1486">
              <w:rPr>
                <w:rFonts w:eastAsia="Andale Sans UI"/>
                <w:kern w:val="2"/>
                <w:lang w:val="uk-UA"/>
              </w:rPr>
              <w:t xml:space="preserve">Про звіт директора навчально-виховного </w:t>
            </w:r>
          </w:p>
          <w:p w:rsidR="00F37DB7" w:rsidRPr="00AA1486" w:rsidRDefault="00F82629" w:rsidP="00F82629">
            <w:pPr>
              <w:widowControl w:val="0"/>
              <w:tabs>
                <w:tab w:val="left" w:pos="7740"/>
              </w:tabs>
              <w:suppressAutoHyphens/>
              <w:rPr>
                <w:rFonts w:eastAsia="Andale Sans UI"/>
                <w:kern w:val="2"/>
                <w:lang w:val="uk-UA"/>
              </w:rPr>
            </w:pPr>
            <w:r w:rsidRPr="00AA1486">
              <w:rPr>
                <w:rFonts w:eastAsia="Andale Sans UI"/>
                <w:kern w:val="2"/>
                <w:lang w:val="uk-UA"/>
              </w:rPr>
              <w:t xml:space="preserve">комплексу  ім. В. </w:t>
            </w:r>
            <w:proofErr w:type="spellStart"/>
            <w:r w:rsidRPr="00AA1486">
              <w:rPr>
                <w:rFonts w:eastAsia="Andale Sans UI"/>
                <w:kern w:val="2"/>
                <w:lang w:val="uk-UA"/>
              </w:rPr>
              <w:t>Труша</w:t>
            </w:r>
            <w:proofErr w:type="spellEnd"/>
            <w:r w:rsidRPr="00AA1486">
              <w:rPr>
                <w:rFonts w:eastAsia="Andale Sans UI"/>
                <w:kern w:val="2"/>
                <w:lang w:val="uk-UA"/>
              </w:rPr>
              <w:t xml:space="preserve"> </w:t>
            </w:r>
            <w:proofErr w:type="spellStart"/>
            <w:r w:rsidRPr="00AA1486">
              <w:rPr>
                <w:rFonts w:eastAsia="Andale Sans UI"/>
                <w:kern w:val="2"/>
                <w:lang w:val="uk-UA"/>
              </w:rPr>
              <w:t>Чернюх</w:t>
            </w:r>
            <w:proofErr w:type="spellEnd"/>
            <w:r w:rsidRPr="00AA1486">
              <w:rPr>
                <w:rFonts w:eastAsia="Andale Sans UI"/>
                <w:kern w:val="2"/>
                <w:lang w:val="uk-UA"/>
              </w:rPr>
              <w:t xml:space="preserve"> Є.Я.</w:t>
            </w:r>
          </w:p>
        </w:tc>
        <w:tc>
          <w:tcPr>
            <w:tcW w:w="3068" w:type="dxa"/>
            <w:tcBorders>
              <w:top w:val="single" w:sz="4" w:space="0" w:color="auto"/>
              <w:left w:val="single" w:sz="4" w:space="0" w:color="auto"/>
              <w:bottom w:val="single" w:sz="4" w:space="0" w:color="auto"/>
              <w:right w:val="single" w:sz="4" w:space="0" w:color="auto"/>
            </w:tcBorders>
            <w:hideMark/>
          </w:tcPr>
          <w:p w:rsidR="00F37DB7" w:rsidRPr="00AA1486" w:rsidRDefault="00F82629" w:rsidP="00D46622">
            <w:pPr>
              <w:widowControl w:val="0"/>
              <w:autoSpaceDE w:val="0"/>
              <w:autoSpaceDN w:val="0"/>
              <w:adjustRightInd w:val="0"/>
              <w:rPr>
                <w:lang w:val="uk-UA" w:eastAsia="en-US"/>
              </w:rPr>
            </w:pPr>
            <w:proofErr w:type="spellStart"/>
            <w:r w:rsidRPr="00AA1486">
              <w:rPr>
                <w:lang w:val="uk-UA" w:eastAsia="en-US"/>
              </w:rPr>
              <w:t>Чернюх</w:t>
            </w:r>
            <w:proofErr w:type="spellEnd"/>
            <w:r w:rsidRPr="00AA1486">
              <w:rPr>
                <w:lang w:val="uk-UA" w:eastAsia="en-US"/>
              </w:rPr>
              <w:t xml:space="preserve"> Є.Я. – директор НВК ім.. В.</w:t>
            </w:r>
            <w:proofErr w:type="spellStart"/>
            <w:r w:rsidRPr="00AA1486">
              <w:rPr>
                <w:lang w:val="uk-UA" w:eastAsia="en-US"/>
              </w:rPr>
              <w:t>Труша</w:t>
            </w:r>
            <w:proofErr w:type="spellEnd"/>
          </w:p>
        </w:tc>
        <w:tc>
          <w:tcPr>
            <w:tcW w:w="1061" w:type="dxa"/>
            <w:tcBorders>
              <w:top w:val="single" w:sz="4" w:space="0" w:color="auto"/>
              <w:left w:val="single" w:sz="4" w:space="0" w:color="auto"/>
              <w:bottom w:val="single" w:sz="4" w:space="0" w:color="auto"/>
              <w:right w:val="single" w:sz="4" w:space="0" w:color="auto"/>
            </w:tcBorders>
            <w:hideMark/>
          </w:tcPr>
          <w:p w:rsidR="00F37DB7" w:rsidRPr="00AA1486" w:rsidRDefault="00F82629">
            <w:pPr>
              <w:rPr>
                <w:lang w:val="uk-UA" w:eastAsia="en-US"/>
              </w:rPr>
            </w:pPr>
            <w:r w:rsidRPr="00AA1486">
              <w:rPr>
                <w:lang w:val="uk-UA" w:eastAsia="en-US"/>
              </w:rPr>
              <w:t>23.02.17</w:t>
            </w:r>
          </w:p>
        </w:tc>
      </w:tr>
      <w:tr w:rsidR="00684626" w:rsidRPr="00AA1486" w:rsidTr="003C5BEB">
        <w:trPr>
          <w:trHeight w:val="441"/>
        </w:trPr>
        <w:tc>
          <w:tcPr>
            <w:tcW w:w="709" w:type="dxa"/>
            <w:tcBorders>
              <w:top w:val="single" w:sz="4" w:space="0" w:color="auto"/>
              <w:left w:val="single" w:sz="4" w:space="0" w:color="auto"/>
              <w:bottom w:val="single" w:sz="4" w:space="0" w:color="auto"/>
              <w:right w:val="single" w:sz="4" w:space="0" w:color="auto"/>
            </w:tcBorders>
          </w:tcPr>
          <w:p w:rsidR="00684626" w:rsidRPr="00AA1486" w:rsidRDefault="00684626" w:rsidP="00684626">
            <w:pPr>
              <w:widowControl w:val="0"/>
              <w:numPr>
                <w:ilvl w:val="0"/>
                <w:numId w:val="3"/>
              </w:numPr>
              <w:tabs>
                <w:tab w:val="left" w:pos="469"/>
              </w:tabs>
              <w:autoSpaceDE w:val="0"/>
              <w:autoSpaceDN w:val="0"/>
              <w:adjustRightInd w:val="0"/>
              <w:jc w:val="both"/>
              <w:rPr>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2020E3" w:rsidRPr="00AA1486" w:rsidRDefault="005A18A7" w:rsidP="00D46622">
            <w:pPr>
              <w:tabs>
                <w:tab w:val="left" w:pos="1914"/>
              </w:tabs>
              <w:jc w:val="both"/>
              <w:rPr>
                <w:lang w:val="uk-UA" w:eastAsia="en-US"/>
              </w:rPr>
            </w:pPr>
            <w:r w:rsidRPr="00AA1486">
              <w:rPr>
                <w:lang w:val="uk-UA" w:eastAsia="en-US"/>
              </w:rPr>
              <w:t>Про погодження  програми розвитку земельних відносин на 2017 рік та прогноз на 2018-2019 роки.</w:t>
            </w:r>
          </w:p>
        </w:tc>
        <w:tc>
          <w:tcPr>
            <w:tcW w:w="3068" w:type="dxa"/>
            <w:tcBorders>
              <w:top w:val="single" w:sz="4" w:space="0" w:color="auto"/>
              <w:left w:val="single" w:sz="4" w:space="0" w:color="auto"/>
              <w:bottom w:val="single" w:sz="4" w:space="0" w:color="auto"/>
              <w:right w:val="single" w:sz="4" w:space="0" w:color="auto"/>
            </w:tcBorders>
            <w:hideMark/>
          </w:tcPr>
          <w:p w:rsidR="002020E3" w:rsidRPr="009240B6" w:rsidRDefault="00BE37BB" w:rsidP="00D46622">
            <w:pPr>
              <w:rPr>
                <w:lang w:val="uk-UA"/>
              </w:rPr>
            </w:pPr>
            <w:proofErr w:type="spellStart"/>
            <w:r w:rsidRPr="00AA1486">
              <w:rPr>
                <w:lang w:val="uk-UA"/>
              </w:rPr>
              <w:t>Гансевич</w:t>
            </w:r>
            <w:proofErr w:type="spellEnd"/>
            <w:r w:rsidRPr="00AA1486">
              <w:rPr>
                <w:lang w:val="uk-UA"/>
              </w:rPr>
              <w:t xml:space="preserve"> М.С. – </w:t>
            </w:r>
            <w:r w:rsidR="009240B6" w:rsidRPr="00AA1486">
              <w:rPr>
                <w:lang w:val="uk-UA"/>
              </w:rPr>
              <w:t>гол. спе</w:t>
            </w:r>
            <w:r w:rsidR="009240B6">
              <w:rPr>
                <w:lang w:val="uk-UA"/>
              </w:rPr>
              <w:t>ц. із земельних питань відділу містобудування, архітектури та будівництва</w:t>
            </w:r>
          </w:p>
        </w:tc>
        <w:tc>
          <w:tcPr>
            <w:tcW w:w="1061" w:type="dxa"/>
            <w:tcBorders>
              <w:top w:val="single" w:sz="4" w:space="0" w:color="auto"/>
              <w:left w:val="single" w:sz="4" w:space="0" w:color="auto"/>
              <w:bottom w:val="single" w:sz="4" w:space="0" w:color="auto"/>
              <w:right w:val="single" w:sz="4" w:space="0" w:color="auto"/>
            </w:tcBorders>
            <w:hideMark/>
          </w:tcPr>
          <w:p w:rsidR="00684626" w:rsidRPr="00AA1486" w:rsidRDefault="00684626">
            <w:pPr>
              <w:rPr>
                <w:lang w:val="uk-UA"/>
              </w:rPr>
            </w:pPr>
            <w:r w:rsidRPr="00AA1486">
              <w:rPr>
                <w:lang w:val="uk-UA" w:eastAsia="en-US"/>
              </w:rPr>
              <w:t>23.02.17</w:t>
            </w:r>
          </w:p>
        </w:tc>
      </w:tr>
      <w:tr w:rsidR="00684626" w:rsidRPr="00AA1486" w:rsidTr="003C5BEB">
        <w:trPr>
          <w:trHeight w:val="441"/>
        </w:trPr>
        <w:tc>
          <w:tcPr>
            <w:tcW w:w="709" w:type="dxa"/>
            <w:tcBorders>
              <w:top w:val="single" w:sz="4" w:space="0" w:color="auto"/>
              <w:left w:val="single" w:sz="4" w:space="0" w:color="auto"/>
              <w:bottom w:val="single" w:sz="4" w:space="0" w:color="auto"/>
              <w:right w:val="single" w:sz="4" w:space="0" w:color="auto"/>
            </w:tcBorders>
          </w:tcPr>
          <w:p w:rsidR="00684626" w:rsidRPr="00AA1486" w:rsidRDefault="00684626" w:rsidP="00684626">
            <w:pPr>
              <w:widowControl w:val="0"/>
              <w:numPr>
                <w:ilvl w:val="0"/>
                <w:numId w:val="3"/>
              </w:numPr>
              <w:tabs>
                <w:tab w:val="left" w:pos="469"/>
              </w:tabs>
              <w:autoSpaceDE w:val="0"/>
              <w:autoSpaceDN w:val="0"/>
              <w:adjustRightInd w:val="0"/>
              <w:jc w:val="both"/>
              <w:rPr>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684626" w:rsidRPr="00AA1486" w:rsidRDefault="00684626" w:rsidP="00D46622">
            <w:pPr>
              <w:jc w:val="both"/>
              <w:rPr>
                <w:lang w:val="uk-UA"/>
              </w:rPr>
            </w:pPr>
            <w:r w:rsidRPr="00AA1486">
              <w:rPr>
                <w:lang w:val="uk-UA"/>
              </w:rPr>
              <w:t>Про захист прав дітей.</w:t>
            </w:r>
          </w:p>
        </w:tc>
        <w:tc>
          <w:tcPr>
            <w:tcW w:w="3068" w:type="dxa"/>
            <w:tcBorders>
              <w:top w:val="single" w:sz="4" w:space="0" w:color="auto"/>
              <w:left w:val="single" w:sz="4" w:space="0" w:color="auto"/>
              <w:bottom w:val="single" w:sz="4" w:space="0" w:color="auto"/>
              <w:right w:val="single" w:sz="4" w:space="0" w:color="auto"/>
            </w:tcBorders>
            <w:hideMark/>
          </w:tcPr>
          <w:p w:rsidR="00684626" w:rsidRPr="00AA1486" w:rsidRDefault="00684626" w:rsidP="00D46622">
            <w:pPr>
              <w:rPr>
                <w:lang w:val="uk-UA" w:eastAsia="en-US"/>
              </w:rPr>
            </w:pPr>
            <w:proofErr w:type="spellStart"/>
            <w:r w:rsidRPr="00AA1486">
              <w:rPr>
                <w:bCs/>
                <w:lang w:val="uk-UA" w:eastAsia="en-US"/>
              </w:rPr>
              <w:t>Шиманська</w:t>
            </w:r>
            <w:proofErr w:type="spellEnd"/>
            <w:r w:rsidRPr="00AA1486">
              <w:rPr>
                <w:bCs/>
                <w:lang w:val="uk-UA" w:eastAsia="en-US"/>
              </w:rPr>
              <w:t xml:space="preserve"> Т.Ю.– </w:t>
            </w:r>
            <w:proofErr w:type="spellStart"/>
            <w:r w:rsidRPr="00AA1486">
              <w:rPr>
                <w:bCs/>
                <w:lang w:val="uk-UA" w:eastAsia="en-US"/>
              </w:rPr>
              <w:t>нач</w:t>
            </w:r>
            <w:proofErr w:type="spellEnd"/>
            <w:r w:rsidRPr="00AA1486">
              <w:rPr>
                <w:bCs/>
                <w:lang w:val="uk-UA" w:eastAsia="en-US"/>
              </w:rPr>
              <w:t>.  служби у справах дітей</w:t>
            </w:r>
          </w:p>
        </w:tc>
        <w:tc>
          <w:tcPr>
            <w:tcW w:w="1061" w:type="dxa"/>
            <w:tcBorders>
              <w:top w:val="single" w:sz="4" w:space="0" w:color="auto"/>
              <w:left w:val="single" w:sz="4" w:space="0" w:color="auto"/>
              <w:bottom w:val="single" w:sz="4" w:space="0" w:color="auto"/>
              <w:right w:val="single" w:sz="4" w:space="0" w:color="auto"/>
            </w:tcBorders>
            <w:hideMark/>
          </w:tcPr>
          <w:p w:rsidR="00684626" w:rsidRPr="00AA1486" w:rsidRDefault="00684626">
            <w:pPr>
              <w:rPr>
                <w:lang w:val="uk-UA"/>
              </w:rPr>
            </w:pPr>
            <w:r w:rsidRPr="00AA1486">
              <w:rPr>
                <w:lang w:val="uk-UA" w:eastAsia="en-US"/>
              </w:rPr>
              <w:t>23.02.17</w:t>
            </w:r>
          </w:p>
        </w:tc>
      </w:tr>
      <w:tr w:rsidR="00684626" w:rsidRPr="00AA1486" w:rsidTr="003C5BEB">
        <w:trPr>
          <w:trHeight w:val="441"/>
        </w:trPr>
        <w:tc>
          <w:tcPr>
            <w:tcW w:w="709" w:type="dxa"/>
            <w:tcBorders>
              <w:top w:val="single" w:sz="4" w:space="0" w:color="auto"/>
              <w:left w:val="single" w:sz="4" w:space="0" w:color="auto"/>
              <w:bottom w:val="single" w:sz="4" w:space="0" w:color="auto"/>
              <w:right w:val="single" w:sz="4" w:space="0" w:color="auto"/>
            </w:tcBorders>
          </w:tcPr>
          <w:p w:rsidR="00684626" w:rsidRPr="00AA1486" w:rsidRDefault="00684626" w:rsidP="00684626">
            <w:pPr>
              <w:widowControl w:val="0"/>
              <w:numPr>
                <w:ilvl w:val="0"/>
                <w:numId w:val="3"/>
              </w:numPr>
              <w:tabs>
                <w:tab w:val="left" w:pos="469"/>
              </w:tabs>
              <w:autoSpaceDE w:val="0"/>
              <w:autoSpaceDN w:val="0"/>
              <w:adjustRightInd w:val="0"/>
              <w:jc w:val="both"/>
              <w:rPr>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684626" w:rsidRPr="00AA1486" w:rsidRDefault="00BE37BB" w:rsidP="00D46622">
            <w:pPr>
              <w:widowControl w:val="0"/>
              <w:tabs>
                <w:tab w:val="left" w:pos="7740"/>
              </w:tabs>
              <w:suppressAutoHyphens/>
              <w:rPr>
                <w:rFonts w:eastAsia="Andale Sans UI"/>
                <w:kern w:val="2"/>
                <w:lang w:val="uk-UA"/>
              </w:rPr>
            </w:pPr>
            <w:r w:rsidRPr="00AA1486">
              <w:rPr>
                <w:lang w:val="uk-UA"/>
              </w:rPr>
              <w:t>Про затвердження рішень опікунської ради.</w:t>
            </w:r>
          </w:p>
        </w:tc>
        <w:tc>
          <w:tcPr>
            <w:tcW w:w="3068" w:type="dxa"/>
            <w:tcBorders>
              <w:top w:val="single" w:sz="4" w:space="0" w:color="auto"/>
              <w:left w:val="single" w:sz="4" w:space="0" w:color="auto"/>
              <w:bottom w:val="single" w:sz="4" w:space="0" w:color="auto"/>
              <w:right w:val="single" w:sz="4" w:space="0" w:color="auto"/>
            </w:tcBorders>
            <w:hideMark/>
          </w:tcPr>
          <w:p w:rsidR="00684626" w:rsidRPr="00AA1486" w:rsidRDefault="00BE37BB" w:rsidP="00D46622">
            <w:pPr>
              <w:widowControl w:val="0"/>
              <w:autoSpaceDE w:val="0"/>
              <w:autoSpaceDN w:val="0"/>
              <w:adjustRightInd w:val="0"/>
              <w:rPr>
                <w:bCs/>
                <w:lang w:val="uk-UA" w:eastAsia="en-US"/>
              </w:rPr>
            </w:pPr>
            <w:r w:rsidRPr="00AA1486">
              <w:rPr>
                <w:bCs/>
                <w:lang w:val="uk-UA" w:eastAsia="en-US"/>
              </w:rPr>
              <w:t>Кравець І.Д. – секретар ради, голова опікунської ради</w:t>
            </w:r>
          </w:p>
        </w:tc>
        <w:tc>
          <w:tcPr>
            <w:tcW w:w="1061" w:type="dxa"/>
            <w:tcBorders>
              <w:top w:val="single" w:sz="4" w:space="0" w:color="auto"/>
              <w:left w:val="single" w:sz="4" w:space="0" w:color="auto"/>
              <w:bottom w:val="single" w:sz="4" w:space="0" w:color="auto"/>
              <w:right w:val="single" w:sz="4" w:space="0" w:color="auto"/>
            </w:tcBorders>
            <w:hideMark/>
          </w:tcPr>
          <w:p w:rsidR="00684626" w:rsidRPr="00AA1486" w:rsidRDefault="00684626">
            <w:pPr>
              <w:rPr>
                <w:lang w:val="uk-UA"/>
              </w:rPr>
            </w:pPr>
            <w:r w:rsidRPr="00AA1486">
              <w:rPr>
                <w:lang w:val="uk-UA" w:eastAsia="en-US"/>
              </w:rPr>
              <w:t>23.02.17</w:t>
            </w:r>
          </w:p>
        </w:tc>
      </w:tr>
      <w:tr w:rsidR="00BE37BB" w:rsidRPr="00AA1486" w:rsidTr="003C5BEB">
        <w:trPr>
          <w:trHeight w:val="441"/>
        </w:trPr>
        <w:tc>
          <w:tcPr>
            <w:tcW w:w="709" w:type="dxa"/>
            <w:tcBorders>
              <w:top w:val="single" w:sz="4" w:space="0" w:color="auto"/>
              <w:left w:val="single" w:sz="4" w:space="0" w:color="auto"/>
              <w:bottom w:val="single" w:sz="4" w:space="0" w:color="auto"/>
              <w:right w:val="single" w:sz="4" w:space="0" w:color="auto"/>
            </w:tcBorders>
          </w:tcPr>
          <w:p w:rsidR="00BE37BB" w:rsidRPr="00AA1486" w:rsidRDefault="00BE37BB" w:rsidP="00684626">
            <w:pPr>
              <w:widowControl w:val="0"/>
              <w:numPr>
                <w:ilvl w:val="0"/>
                <w:numId w:val="3"/>
              </w:numPr>
              <w:tabs>
                <w:tab w:val="left" w:pos="469"/>
              </w:tabs>
              <w:autoSpaceDE w:val="0"/>
              <w:autoSpaceDN w:val="0"/>
              <w:adjustRightInd w:val="0"/>
              <w:jc w:val="both"/>
              <w:rPr>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BE37BB" w:rsidRPr="00AA1486" w:rsidRDefault="00BE37BB" w:rsidP="00D46622">
            <w:pPr>
              <w:widowControl w:val="0"/>
              <w:tabs>
                <w:tab w:val="left" w:pos="7740"/>
              </w:tabs>
              <w:suppressAutoHyphens/>
              <w:rPr>
                <w:rFonts w:eastAsia="Andale Sans UI"/>
                <w:kern w:val="2"/>
                <w:lang w:val="uk-UA"/>
              </w:rPr>
            </w:pPr>
            <w:r w:rsidRPr="00AA1486">
              <w:rPr>
                <w:rFonts w:eastAsia="Calibri"/>
                <w:lang w:val="uk-UA" w:eastAsia="en-US"/>
              </w:rPr>
              <w:t xml:space="preserve">Про розгляд та погодження інвестиційної Програми </w:t>
            </w:r>
            <w:proofErr w:type="spellStart"/>
            <w:r w:rsidRPr="00AA1486">
              <w:rPr>
                <w:rFonts w:eastAsia="Calibri"/>
                <w:lang w:val="uk-UA" w:eastAsia="en-US"/>
              </w:rPr>
              <w:t>ТзОВ</w:t>
            </w:r>
            <w:proofErr w:type="spellEnd"/>
            <w:r w:rsidRPr="00AA1486">
              <w:rPr>
                <w:rFonts w:eastAsia="Calibri"/>
                <w:lang w:val="uk-UA" w:eastAsia="en-US"/>
              </w:rPr>
              <w:t xml:space="preserve"> «</w:t>
            </w:r>
            <w:proofErr w:type="spellStart"/>
            <w:r w:rsidRPr="00AA1486">
              <w:rPr>
                <w:rFonts w:eastAsia="Calibri"/>
                <w:lang w:val="uk-UA" w:eastAsia="en-US"/>
              </w:rPr>
              <w:t>Енергія-</w:t>
            </w:r>
            <w:proofErr w:type="spellEnd"/>
            <w:r w:rsidRPr="00AA1486">
              <w:rPr>
                <w:rFonts w:eastAsia="Calibri"/>
                <w:lang w:val="uk-UA" w:eastAsia="en-US"/>
              </w:rPr>
              <w:t xml:space="preserve"> Новий Розділ» на 2017 рік з водопостачання та водовідведення.</w:t>
            </w:r>
          </w:p>
        </w:tc>
        <w:tc>
          <w:tcPr>
            <w:tcW w:w="3068" w:type="dxa"/>
            <w:tcBorders>
              <w:top w:val="single" w:sz="4" w:space="0" w:color="auto"/>
              <w:left w:val="single" w:sz="4" w:space="0" w:color="auto"/>
              <w:bottom w:val="single" w:sz="4" w:space="0" w:color="auto"/>
              <w:right w:val="single" w:sz="4" w:space="0" w:color="auto"/>
            </w:tcBorders>
            <w:hideMark/>
          </w:tcPr>
          <w:p w:rsidR="00BE37BB" w:rsidRPr="00AA1486" w:rsidRDefault="00BE37BB" w:rsidP="00D46622">
            <w:pPr>
              <w:widowControl w:val="0"/>
              <w:autoSpaceDE w:val="0"/>
              <w:autoSpaceDN w:val="0"/>
              <w:adjustRightInd w:val="0"/>
              <w:rPr>
                <w:bCs/>
                <w:lang w:val="uk-UA" w:eastAsia="en-US"/>
              </w:rPr>
            </w:pPr>
            <w:r w:rsidRPr="00AA1486">
              <w:rPr>
                <w:lang w:val="uk-UA" w:eastAsia="en-US"/>
              </w:rPr>
              <w:t xml:space="preserve">Ільків І.М. – виконавчий директор </w:t>
            </w:r>
            <w:proofErr w:type="spellStart"/>
            <w:r w:rsidRPr="00AA1486">
              <w:rPr>
                <w:lang w:val="uk-UA" w:eastAsia="en-US"/>
              </w:rPr>
              <w:t>ТзОВ»Енергія-Новий</w:t>
            </w:r>
            <w:proofErr w:type="spellEnd"/>
            <w:r w:rsidRPr="00AA1486">
              <w:rPr>
                <w:lang w:val="uk-UA" w:eastAsia="en-US"/>
              </w:rPr>
              <w:t xml:space="preserve"> Розділ»</w:t>
            </w:r>
          </w:p>
        </w:tc>
        <w:tc>
          <w:tcPr>
            <w:tcW w:w="1061" w:type="dxa"/>
            <w:tcBorders>
              <w:top w:val="single" w:sz="4" w:space="0" w:color="auto"/>
              <w:left w:val="single" w:sz="4" w:space="0" w:color="auto"/>
              <w:bottom w:val="single" w:sz="4" w:space="0" w:color="auto"/>
              <w:right w:val="single" w:sz="4" w:space="0" w:color="auto"/>
            </w:tcBorders>
            <w:hideMark/>
          </w:tcPr>
          <w:p w:rsidR="00BE37BB" w:rsidRPr="00AA1486" w:rsidRDefault="00BE37BB">
            <w:pPr>
              <w:rPr>
                <w:lang w:val="uk-UA"/>
              </w:rPr>
            </w:pPr>
            <w:r w:rsidRPr="00AA1486">
              <w:rPr>
                <w:lang w:val="uk-UA" w:eastAsia="en-US"/>
              </w:rPr>
              <w:t>23.02.17</w:t>
            </w:r>
          </w:p>
        </w:tc>
      </w:tr>
      <w:tr w:rsidR="003464A6" w:rsidRPr="00AA1486" w:rsidTr="003C5BEB">
        <w:trPr>
          <w:trHeight w:val="441"/>
        </w:trPr>
        <w:tc>
          <w:tcPr>
            <w:tcW w:w="709" w:type="dxa"/>
            <w:tcBorders>
              <w:top w:val="single" w:sz="4" w:space="0" w:color="auto"/>
              <w:left w:val="single" w:sz="4" w:space="0" w:color="auto"/>
              <w:bottom w:val="single" w:sz="4" w:space="0" w:color="auto"/>
              <w:right w:val="single" w:sz="4" w:space="0" w:color="auto"/>
            </w:tcBorders>
          </w:tcPr>
          <w:p w:rsidR="003464A6" w:rsidRPr="00AA1486" w:rsidRDefault="003464A6" w:rsidP="00684626">
            <w:pPr>
              <w:widowControl w:val="0"/>
              <w:numPr>
                <w:ilvl w:val="0"/>
                <w:numId w:val="3"/>
              </w:numPr>
              <w:tabs>
                <w:tab w:val="left" w:pos="469"/>
              </w:tabs>
              <w:autoSpaceDE w:val="0"/>
              <w:autoSpaceDN w:val="0"/>
              <w:adjustRightInd w:val="0"/>
              <w:jc w:val="both"/>
              <w:rPr>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3464A6" w:rsidRPr="00AA1486" w:rsidRDefault="003464A6" w:rsidP="003C5BEB">
            <w:pPr>
              <w:jc w:val="both"/>
              <w:rPr>
                <w:lang w:val="uk-UA"/>
              </w:rPr>
            </w:pPr>
            <w:r w:rsidRPr="00AA1486">
              <w:rPr>
                <w:lang w:val="uk-UA"/>
              </w:rPr>
              <w:t>Про питання містобудування, архітектури та будівництва.</w:t>
            </w:r>
          </w:p>
        </w:tc>
        <w:tc>
          <w:tcPr>
            <w:tcW w:w="3068" w:type="dxa"/>
            <w:tcBorders>
              <w:top w:val="single" w:sz="4" w:space="0" w:color="auto"/>
              <w:left w:val="single" w:sz="4" w:space="0" w:color="auto"/>
              <w:bottom w:val="single" w:sz="4" w:space="0" w:color="auto"/>
              <w:right w:val="single" w:sz="4" w:space="0" w:color="auto"/>
            </w:tcBorders>
            <w:hideMark/>
          </w:tcPr>
          <w:p w:rsidR="003464A6" w:rsidRPr="00AA1486" w:rsidRDefault="003464A6" w:rsidP="003C5BEB">
            <w:pPr>
              <w:widowControl w:val="0"/>
              <w:autoSpaceDE w:val="0"/>
              <w:autoSpaceDN w:val="0"/>
              <w:adjustRightInd w:val="0"/>
              <w:rPr>
                <w:bCs/>
                <w:lang w:val="uk-UA" w:eastAsia="en-US"/>
              </w:rPr>
            </w:pPr>
            <w:r w:rsidRPr="00AA1486">
              <w:rPr>
                <w:bCs/>
                <w:lang w:val="uk-UA" w:eastAsia="en-US"/>
              </w:rPr>
              <w:t>Мельник І.П. – гол. спец. відділу містобудування, архітектури та будівництва</w:t>
            </w:r>
          </w:p>
        </w:tc>
        <w:tc>
          <w:tcPr>
            <w:tcW w:w="1061" w:type="dxa"/>
            <w:tcBorders>
              <w:top w:val="single" w:sz="4" w:space="0" w:color="auto"/>
              <w:left w:val="single" w:sz="4" w:space="0" w:color="auto"/>
              <w:bottom w:val="single" w:sz="4" w:space="0" w:color="auto"/>
              <w:right w:val="single" w:sz="4" w:space="0" w:color="auto"/>
            </w:tcBorders>
            <w:hideMark/>
          </w:tcPr>
          <w:p w:rsidR="003464A6" w:rsidRPr="00AA1486" w:rsidRDefault="003464A6">
            <w:pPr>
              <w:rPr>
                <w:lang w:val="uk-UA"/>
              </w:rPr>
            </w:pPr>
            <w:r w:rsidRPr="00AA1486">
              <w:rPr>
                <w:lang w:val="uk-UA" w:eastAsia="en-US"/>
              </w:rPr>
              <w:t>23.02.17</w:t>
            </w:r>
          </w:p>
        </w:tc>
      </w:tr>
      <w:tr w:rsidR="00492733" w:rsidRPr="00AA1486" w:rsidTr="003C5BEB">
        <w:trPr>
          <w:trHeight w:val="441"/>
        </w:trPr>
        <w:tc>
          <w:tcPr>
            <w:tcW w:w="709" w:type="dxa"/>
            <w:tcBorders>
              <w:top w:val="single" w:sz="4" w:space="0" w:color="auto"/>
              <w:left w:val="single" w:sz="4" w:space="0" w:color="auto"/>
              <w:bottom w:val="single" w:sz="4" w:space="0" w:color="auto"/>
              <w:right w:val="single" w:sz="4" w:space="0" w:color="auto"/>
            </w:tcBorders>
          </w:tcPr>
          <w:p w:rsidR="00492733" w:rsidRPr="00AA1486" w:rsidRDefault="00492733" w:rsidP="00684626">
            <w:pPr>
              <w:widowControl w:val="0"/>
              <w:numPr>
                <w:ilvl w:val="0"/>
                <w:numId w:val="3"/>
              </w:numPr>
              <w:tabs>
                <w:tab w:val="left" w:pos="469"/>
              </w:tabs>
              <w:autoSpaceDE w:val="0"/>
              <w:autoSpaceDN w:val="0"/>
              <w:adjustRightInd w:val="0"/>
              <w:jc w:val="both"/>
              <w:rPr>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492733" w:rsidRPr="00AA1486" w:rsidRDefault="00492733" w:rsidP="003C5BEB">
            <w:pPr>
              <w:jc w:val="both"/>
              <w:rPr>
                <w:lang w:val="uk-UA"/>
              </w:rPr>
            </w:pPr>
            <w:r w:rsidRPr="00AA1486">
              <w:rPr>
                <w:lang w:val="uk-UA"/>
              </w:rPr>
              <w:t>Про внесення змін до програми Благоустрою на 2017 рік</w:t>
            </w:r>
          </w:p>
        </w:tc>
        <w:tc>
          <w:tcPr>
            <w:tcW w:w="3068" w:type="dxa"/>
            <w:tcBorders>
              <w:top w:val="single" w:sz="4" w:space="0" w:color="auto"/>
              <w:left w:val="single" w:sz="4" w:space="0" w:color="auto"/>
              <w:bottom w:val="single" w:sz="4" w:space="0" w:color="auto"/>
              <w:right w:val="single" w:sz="4" w:space="0" w:color="auto"/>
            </w:tcBorders>
            <w:hideMark/>
          </w:tcPr>
          <w:p w:rsidR="00492733" w:rsidRPr="00AA1486" w:rsidRDefault="00492733" w:rsidP="003C5BEB">
            <w:pPr>
              <w:widowControl w:val="0"/>
              <w:autoSpaceDE w:val="0"/>
              <w:autoSpaceDN w:val="0"/>
              <w:adjustRightInd w:val="0"/>
              <w:rPr>
                <w:bCs/>
                <w:lang w:val="uk-UA" w:eastAsia="en-US"/>
              </w:rPr>
            </w:pPr>
            <w:proofErr w:type="spellStart"/>
            <w:r w:rsidRPr="00AA1486">
              <w:rPr>
                <w:bCs/>
                <w:lang w:val="uk-UA" w:eastAsia="en-US"/>
              </w:rPr>
              <w:t>Пасемко</w:t>
            </w:r>
            <w:proofErr w:type="spellEnd"/>
            <w:r w:rsidRPr="00AA1486">
              <w:rPr>
                <w:bCs/>
                <w:lang w:val="uk-UA" w:eastAsia="en-US"/>
              </w:rPr>
              <w:t xml:space="preserve"> Н.А. – </w:t>
            </w:r>
            <w:proofErr w:type="spellStart"/>
            <w:r w:rsidRPr="00AA1486">
              <w:rPr>
                <w:bCs/>
                <w:lang w:val="uk-UA" w:eastAsia="en-US"/>
              </w:rPr>
              <w:t>нач</w:t>
            </w:r>
            <w:proofErr w:type="spellEnd"/>
            <w:r w:rsidRPr="00AA1486">
              <w:rPr>
                <w:bCs/>
                <w:lang w:val="uk-UA" w:eastAsia="en-US"/>
              </w:rPr>
              <w:t>.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492733" w:rsidRPr="00AA1486" w:rsidRDefault="00492733">
            <w:pPr>
              <w:rPr>
                <w:lang w:val="uk-UA" w:eastAsia="en-US"/>
              </w:rPr>
            </w:pPr>
            <w:r w:rsidRPr="00AA1486">
              <w:rPr>
                <w:lang w:val="uk-UA" w:eastAsia="en-US"/>
              </w:rPr>
              <w:t>23.02.17</w:t>
            </w:r>
          </w:p>
        </w:tc>
      </w:tr>
      <w:tr w:rsidR="003464A6" w:rsidRPr="00AA1486" w:rsidTr="003C5BEB">
        <w:trPr>
          <w:trHeight w:val="441"/>
        </w:trPr>
        <w:tc>
          <w:tcPr>
            <w:tcW w:w="709" w:type="dxa"/>
            <w:tcBorders>
              <w:top w:val="single" w:sz="4" w:space="0" w:color="auto"/>
              <w:left w:val="single" w:sz="4" w:space="0" w:color="auto"/>
              <w:bottom w:val="single" w:sz="4" w:space="0" w:color="auto"/>
              <w:right w:val="single" w:sz="4" w:space="0" w:color="auto"/>
            </w:tcBorders>
          </w:tcPr>
          <w:p w:rsidR="003464A6" w:rsidRPr="00AA1486" w:rsidRDefault="003464A6" w:rsidP="00684626">
            <w:pPr>
              <w:widowControl w:val="0"/>
              <w:numPr>
                <w:ilvl w:val="0"/>
                <w:numId w:val="3"/>
              </w:numPr>
              <w:tabs>
                <w:tab w:val="left" w:pos="469"/>
              </w:tabs>
              <w:autoSpaceDE w:val="0"/>
              <w:autoSpaceDN w:val="0"/>
              <w:adjustRightInd w:val="0"/>
              <w:jc w:val="both"/>
              <w:rPr>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3464A6" w:rsidRPr="00AA1486" w:rsidRDefault="003464A6" w:rsidP="003C5BEB">
            <w:pPr>
              <w:jc w:val="both"/>
              <w:rPr>
                <w:lang w:val="uk-UA"/>
              </w:rPr>
            </w:pPr>
            <w:r w:rsidRPr="00AA1486">
              <w:rPr>
                <w:lang w:val="uk-UA"/>
              </w:rPr>
              <w:t>Про приватизацію комунального житлового фонду.</w:t>
            </w:r>
          </w:p>
        </w:tc>
        <w:tc>
          <w:tcPr>
            <w:tcW w:w="3068" w:type="dxa"/>
            <w:tcBorders>
              <w:top w:val="single" w:sz="4" w:space="0" w:color="auto"/>
              <w:left w:val="single" w:sz="4" w:space="0" w:color="auto"/>
              <w:bottom w:val="single" w:sz="4" w:space="0" w:color="auto"/>
              <w:right w:val="single" w:sz="4" w:space="0" w:color="auto"/>
            </w:tcBorders>
            <w:hideMark/>
          </w:tcPr>
          <w:p w:rsidR="003464A6" w:rsidRPr="00AA1486" w:rsidRDefault="003464A6" w:rsidP="003C5BEB">
            <w:pPr>
              <w:rPr>
                <w:lang w:val="uk-UA" w:eastAsia="en-US"/>
              </w:rPr>
            </w:pPr>
            <w:r w:rsidRPr="00AA1486">
              <w:rPr>
                <w:bCs/>
                <w:lang w:val="uk-UA" w:eastAsia="en-US"/>
              </w:rPr>
              <w:t>Романів С.Я.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3464A6" w:rsidRPr="00AA1486" w:rsidRDefault="003464A6">
            <w:pPr>
              <w:rPr>
                <w:lang w:val="uk-UA"/>
              </w:rPr>
            </w:pPr>
            <w:r w:rsidRPr="00AA1486">
              <w:rPr>
                <w:lang w:val="uk-UA" w:eastAsia="en-US"/>
              </w:rPr>
              <w:t>23.02.17</w:t>
            </w:r>
          </w:p>
        </w:tc>
      </w:tr>
      <w:tr w:rsidR="003464A6" w:rsidRPr="00AA1486" w:rsidTr="003C5BEB">
        <w:trPr>
          <w:trHeight w:val="441"/>
        </w:trPr>
        <w:tc>
          <w:tcPr>
            <w:tcW w:w="709" w:type="dxa"/>
            <w:tcBorders>
              <w:top w:val="single" w:sz="4" w:space="0" w:color="auto"/>
              <w:left w:val="single" w:sz="4" w:space="0" w:color="auto"/>
              <w:bottom w:val="single" w:sz="4" w:space="0" w:color="auto"/>
              <w:right w:val="single" w:sz="4" w:space="0" w:color="auto"/>
            </w:tcBorders>
          </w:tcPr>
          <w:p w:rsidR="003464A6" w:rsidRPr="00AA1486" w:rsidRDefault="003464A6" w:rsidP="00684626">
            <w:pPr>
              <w:widowControl w:val="0"/>
              <w:numPr>
                <w:ilvl w:val="0"/>
                <w:numId w:val="3"/>
              </w:numPr>
              <w:tabs>
                <w:tab w:val="left" w:pos="469"/>
              </w:tabs>
              <w:autoSpaceDE w:val="0"/>
              <w:autoSpaceDN w:val="0"/>
              <w:adjustRightInd w:val="0"/>
              <w:jc w:val="both"/>
              <w:rPr>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3464A6" w:rsidRPr="00AA1486" w:rsidRDefault="00B6775C" w:rsidP="003C5BEB">
            <w:pPr>
              <w:jc w:val="both"/>
              <w:rPr>
                <w:lang w:val="uk-UA"/>
              </w:rPr>
            </w:pPr>
            <w:r w:rsidRPr="00AA1486">
              <w:rPr>
                <w:lang w:val="uk-UA"/>
              </w:rPr>
              <w:t xml:space="preserve">Про </w:t>
            </w:r>
            <w:r w:rsidR="00126BF1" w:rsidRPr="00AA1486">
              <w:rPr>
                <w:lang w:val="uk-UA"/>
              </w:rPr>
              <w:t xml:space="preserve">погодження </w:t>
            </w:r>
            <w:r w:rsidR="00492733" w:rsidRPr="00AA1486">
              <w:rPr>
                <w:lang w:val="uk-UA"/>
              </w:rPr>
              <w:t>внесення змін до програми П</w:t>
            </w:r>
            <w:r w:rsidRPr="00AA1486">
              <w:rPr>
                <w:lang w:val="uk-UA"/>
              </w:rPr>
              <w:t>риватизації</w:t>
            </w:r>
            <w:r w:rsidR="00492733" w:rsidRPr="00AA1486">
              <w:rPr>
                <w:lang w:val="uk-UA"/>
              </w:rPr>
              <w:t xml:space="preserve"> комунального майна </w:t>
            </w:r>
            <w:r w:rsidRPr="00AA1486">
              <w:rPr>
                <w:lang w:val="uk-UA"/>
              </w:rPr>
              <w:t xml:space="preserve"> на 2017 рік</w:t>
            </w:r>
          </w:p>
        </w:tc>
        <w:tc>
          <w:tcPr>
            <w:tcW w:w="3068" w:type="dxa"/>
            <w:tcBorders>
              <w:top w:val="single" w:sz="4" w:space="0" w:color="auto"/>
              <w:left w:val="single" w:sz="4" w:space="0" w:color="auto"/>
              <w:bottom w:val="single" w:sz="4" w:space="0" w:color="auto"/>
              <w:right w:val="single" w:sz="4" w:space="0" w:color="auto"/>
            </w:tcBorders>
            <w:hideMark/>
          </w:tcPr>
          <w:p w:rsidR="003464A6" w:rsidRPr="00AA1486" w:rsidRDefault="003464A6" w:rsidP="003C5BEB">
            <w:pPr>
              <w:widowControl w:val="0"/>
              <w:autoSpaceDE w:val="0"/>
              <w:autoSpaceDN w:val="0"/>
              <w:adjustRightInd w:val="0"/>
              <w:rPr>
                <w:bCs/>
                <w:lang w:val="uk-UA" w:eastAsia="en-US"/>
              </w:rPr>
            </w:pPr>
            <w:r w:rsidRPr="00AA1486">
              <w:rPr>
                <w:bCs/>
                <w:lang w:val="uk-UA" w:eastAsia="en-US"/>
              </w:rPr>
              <w:t>Романів С.Я.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3464A6" w:rsidRPr="00AA1486" w:rsidRDefault="003464A6">
            <w:pPr>
              <w:rPr>
                <w:lang w:val="uk-UA"/>
              </w:rPr>
            </w:pPr>
            <w:r w:rsidRPr="00AA1486">
              <w:rPr>
                <w:lang w:val="uk-UA" w:eastAsia="en-US"/>
              </w:rPr>
              <w:t>23.02.17</w:t>
            </w:r>
          </w:p>
        </w:tc>
      </w:tr>
      <w:tr w:rsidR="003464A6" w:rsidRPr="00AA1486" w:rsidTr="003C5BEB">
        <w:trPr>
          <w:trHeight w:val="441"/>
        </w:trPr>
        <w:tc>
          <w:tcPr>
            <w:tcW w:w="709" w:type="dxa"/>
            <w:tcBorders>
              <w:top w:val="single" w:sz="4" w:space="0" w:color="auto"/>
              <w:left w:val="single" w:sz="4" w:space="0" w:color="auto"/>
              <w:bottom w:val="single" w:sz="4" w:space="0" w:color="auto"/>
              <w:right w:val="single" w:sz="4" w:space="0" w:color="auto"/>
            </w:tcBorders>
          </w:tcPr>
          <w:p w:rsidR="003464A6" w:rsidRPr="00AA1486" w:rsidRDefault="003464A6" w:rsidP="00684626">
            <w:pPr>
              <w:widowControl w:val="0"/>
              <w:numPr>
                <w:ilvl w:val="0"/>
                <w:numId w:val="3"/>
              </w:numPr>
              <w:tabs>
                <w:tab w:val="left" w:pos="469"/>
              </w:tabs>
              <w:autoSpaceDE w:val="0"/>
              <w:autoSpaceDN w:val="0"/>
              <w:adjustRightInd w:val="0"/>
              <w:jc w:val="both"/>
              <w:rPr>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3464A6" w:rsidRPr="00AA1486" w:rsidRDefault="003464A6" w:rsidP="003C5BEB">
            <w:pPr>
              <w:jc w:val="both"/>
              <w:rPr>
                <w:lang w:val="uk-UA"/>
              </w:rPr>
            </w:pPr>
            <w:r w:rsidRPr="00AA1486">
              <w:rPr>
                <w:lang w:val="uk-UA"/>
              </w:rPr>
              <w:t>Про квартирний облік, обмін та  надання житлової площі.</w:t>
            </w:r>
          </w:p>
        </w:tc>
        <w:tc>
          <w:tcPr>
            <w:tcW w:w="3068" w:type="dxa"/>
            <w:tcBorders>
              <w:top w:val="single" w:sz="4" w:space="0" w:color="auto"/>
              <w:left w:val="single" w:sz="4" w:space="0" w:color="auto"/>
              <w:bottom w:val="single" w:sz="4" w:space="0" w:color="auto"/>
              <w:right w:val="single" w:sz="4" w:space="0" w:color="auto"/>
            </w:tcBorders>
            <w:hideMark/>
          </w:tcPr>
          <w:p w:rsidR="003464A6" w:rsidRPr="00AA1486" w:rsidRDefault="003464A6" w:rsidP="003C5BEB">
            <w:pPr>
              <w:widowControl w:val="0"/>
              <w:autoSpaceDE w:val="0"/>
              <w:autoSpaceDN w:val="0"/>
              <w:adjustRightInd w:val="0"/>
              <w:rPr>
                <w:bCs/>
                <w:lang w:val="uk-UA" w:eastAsia="en-US"/>
              </w:rPr>
            </w:pPr>
            <w:r w:rsidRPr="00AA1486">
              <w:rPr>
                <w:bCs/>
                <w:lang w:val="uk-UA" w:eastAsia="en-US"/>
              </w:rPr>
              <w:t>Романів С.Я.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3464A6" w:rsidRPr="00AA1486" w:rsidRDefault="003464A6">
            <w:pPr>
              <w:rPr>
                <w:lang w:val="uk-UA"/>
              </w:rPr>
            </w:pPr>
            <w:r w:rsidRPr="00AA1486">
              <w:rPr>
                <w:lang w:val="uk-UA" w:eastAsia="en-US"/>
              </w:rPr>
              <w:t>23.02.17</w:t>
            </w:r>
          </w:p>
        </w:tc>
      </w:tr>
      <w:tr w:rsidR="00AA3D22" w:rsidRPr="00AA1486" w:rsidTr="003C5BEB">
        <w:trPr>
          <w:trHeight w:val="441"/>
        </w:trPr>
        <w:tc>
          <w:tcPr>
            <w:tcW w:w="709" w:type="dxa"/>
            <w:tcBorders>
              <w:top w:val="single" w:sz="4" w:space="0" w:color="auto"/>
              <w:left w:val="single" w:sz="4" w:space="0" w:color="auto"/>
              <w:bottom w:val="single" w:sz="4" w:space="0" w:color="auto"/>
              <w:right w:val="single" w:sz="4" w:space="0" w:color="auto"/>
            </w:tcBorders>
          </w:tcPr>
          <w:p w:rsidR="00AA3D22" w:rsidRPr="00AA1486" w:rsidRDefault="00AA3D22" w:rsidP="00684626">
            <w:pPr>
              <w:widowControl w:val="0"/>
              <w:numPr>
                <w:ilvl w:val="0"/>
                <w:numId w:val="3"/>
              </w:numPr>
              <w:tabs>
                <w:tab w:val="left" w:pos="469"/>
              </w:tabs>
              <w:autoSpaceDE w:val="0"/>
              <w:autoSpaceDN w:val="0"/>
              <w:adjustRightInd w:val="0"/>
              <w:jc w:val="both"/>
              <w:rPr>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AA3D22" w:rsidRPr="00AA1486" w:rsidRDefault="00AA3D22" w:rsidP="00AA3D22">
            <w:pPr>
              <w:rPr>
                <w:rFonts w:eastAsia="Calibri"/>
                <w:lang w:val="uk-UA"/>
              </w:rPr>
            </w:pPr>
            <w:r w:rsidRPr="00AA1486">
              <w:rPr>
                <w:rFonts w:eastAsia="Calibri"/>
                <w:lang w:val="uk-UA"/>
              </w:rPr>
              <w:t>Про надання дозволів на право тимчасового користування  окремими елементами благоустрою</w:t>
            </w:r>
          </w:p>
        </w:tc>
        <w:tc>
          <w:tcPr>
            <w:tcW w:w="3068" w:type="dxa"/>
            <w:tcBorders>
              <w:top w:val="single" w:sz="4" w:space="0" w:color="auto"/>
              <w:left w:val="single" w:sz="4" w:space="0" w:color="auto"/>
              <w:bottom w:val="single" w:sz="4" w:space="0" w:color="auto"/>
              <w:right w:val="single" w:sz="4" w:space="0" w:color="auto"/>
            </w:tcBorders>
            <w:hideMark/>
          </w:tcPr>
          <w:p w:rsidR="00AA3D22" w:rsidRPr="00AA1486" w:rsidRDefault="00AA3D22" w:rsidP="003C5BEB">
            <w:pPr>
              <w:widowControl w:val="0"/>
              <w:autoSpaceDE w:val="0"/>
              <w:autoSpaceDN w:val="0"/>
              <w:adjustRightInd w:val="0"/>
              <w:rPr>
                <w:bCs/>
                <w:lang w:val="uk-UA" w:eastAsia="en-US"/>
              </w:rPr>
            </w:pPr>
            <w:r w:rsidRPr="00AA1486">
              <w:rPr>
                <w:bCs/>
                <w:lang w:val="uk-UA" w:eastAsia="en-US"/>
              </w:rPr>
              <w:t>Романів С.Я.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AA3D22" w:rsidRPr="00AA1486" w:rsidRDefault="00492733">
            <w:pPr>
              <w:rPr>
                <w:lang w:val="uk-UA" w:eastAsia="en-US"/>
              </w:rPr>
            </w:pPr>
            <w:r w:rsidRPr="00AA1486">
              <w:rPr>
                <w:lang w:val="uk-UA" w:eastAsia="en-US"/>
              </w:rPr>
              <w:t>23.02.17</w:t>
            </w:r>
          </w:p>
        </w:tc>
      </w:tr>
      <w:tr w:rsidR="003464A6" w:rsidRPr="00AA1486" w:rsidTr="003C5BEB">
        <w:trPr>
          <w:trHeight w:val="441"/>
        </w:trPr>
        <w:tc>
          <w:tcPr>
            <w:tcW w:w="709" w:type="dxa"/>
            <w:tcBorders>
              <w:top w:val="single" w:sz="4" w:space="0" w:color="auto"/>
              <w:left w:val="single" w:sz="4" w:space="0" w:color="auto"/>
              <w:bottom w:val="single" w:sz="4" w:space="0" w:color="auto"/>
              <w:right w:val="single" w:sz="4" w:space="0" w:color="auto"/>
            </w:tcBorders>
          </w:tcPr>
          <w:p w:rsidR="003464A6" w:rsidRPr="00AA1486" w:rsidRDefault="003464A6" w:rsidP="00684626">
            <w:pPr>
              <w:widowControl w:val="0"/>
              <w:numPr>
                <w:ilvl w:val="0"/>
                <w:numId w:val="3"/>
              </w:numPr>
              <w:tabs>
                <w:tab w:val="left" w:pos="469"/>
              </w:tabs>
              <w:autoSpaceDE w:val="0"/>
              <w:autoSpaceDN w:val="0"/>
              <w:adjustRightInd w:val="0"/>
              <w:jc w:val="both"/>
              <w:rPr>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3464A6" w:rsidRPr="00AA1486" w:rsidRDefault="003464A6" w:rsidP="003C5BEB">
            <w:pPr>
              <w:pStyle w:val="xfmc1"/>
              <w:shd w:val="clear" w:color="auto" w:fill="FFFFFF"/>
              <w:spacing w:before="0" w:beforeAutospacing="0" w:after="0" w:afterAutospacing="0"/>
              <w:rPr>
                <w:lang w:val="uk-UA"/>
              </w:rPr>
            </w:pPr>
            <w:r w:rsidRPr="00AA1486">
              <w:rPr>
                <w:lang w:val="uk-UA"/>
              </w:rPr>
              <w:t>Про питання благоустрою території міста</w:t>
            </w:r>
          </w:p>
        </w:tc>
        <w:tc>
          <w:tcPr>
            <w:tcW w:w="3068" w:type="dxa"/>
            <w:tcBorders>
              <w:top w:val="single" w:sz="4" w:space="0" w:color="auto"/>
              <w:left w:val="single" w:sz="4" w:space="0" w:color="auto"/>
              <w:bottom w:val="single" w:sz="4" w:space="0" w:color="auto"/>
              <w:right w:val="single" w:sz="4" w:space="0" w:color="auto"/>
            </w:tcBorders>
            <w:hideMark/>
          </w:tcPr>
          <w:p w:rsidR="003464A6" w:rsidRPr="00AA1486" w:rsidRDefault="003464A6" w:rsidP="003C5BEB">
            <w:pPr>
              <w:widowControl w:val="0"/>
              <w:autoSpaceDE w:val="0"/>
              <w:autoSpaceDN w:val="0"/>
              <w:adjustRightInd w:val="0"/>
              <w:rPr>
                <w:bCs/>
                <w:lang w:val="uk-UA" w:eastAsia="en-US"/>
              </w:rPr>
            </w:pPr>
            <w:proofErr w:type="spellStart"/>
            <w:r w:rsidRPr="00AA1486">
              <w:rPr>
                <w:bCs/>
                <w:lang w:val="uk-UA" w:eastAsia="en-US"/>
              </w:rPr>
              <w:t>Саноцька</w:t>
            </w:r>
            <w:proofErr w:type="spellEnd"/>
            <w:r w:rsidRPr="00AA1486">
              <w:rPr>
                <w:bCs/>
                <w:lang w:val="uk-UA" w:eastAsia="en-US"/>
              </w:rPr>
              <w:t xml:space="preserve"> О.В. – інспектор благоустрою</w:t>
            </w:r>
          </w:p>
        </w:tc>
        <w:tc>
          <w:tcPr>
            <w:tcW w:w="1061" w:type="dxa"/>
            <w:tcBorders>
              <w:top w:val="single" w:sz="4" w:space="0" w:color="auto"/>
              <w:left w:val="single" w:sz="4" w:space="0" w:color="auto"/>
              <w:bottom w:val="single" w:sz="4" w:space="0" w:color="auto"/>
              <w:right w:val="single" w:sz="4" w:space="0" w:color="auto"/>
            </w:tcBorders>
            <w:hideMark/>
          </w:tcPr>
          <w:p w:rsidR="003464A6" w:rsidRPr="00AA1486" w:rsidRDefault="003464A6">
            <w:pPr>
              <w:rPr>
                <w:lang w:val="uk-UA"/>
              </w:rPr>
            </w:pPr>
            <w:r w:rsidRPr="00AA1486">
              <w:rPr>
                <w:lang w:val="uk-UA" w:eastAsia="en-US"/>
              </w:rPr>
              <w:t>23.02.17</w:t>
            </w:r>
          </w:p>
        </w:tc>
      </w:tr>
      <w:tr w:rsidR="003464A6" w:rsidRPr="00AA1486" w:rsidTr="003C5BEB">
        <w:trPr>
          <w:trHeight w:val="441"/>
        </w:trPr>
        <w:tc>
          <w:tcPr>
            <w:tcW w:w="709" w:type="dxa"/>
            <w:tcBorders>
              <w:top w:val="single" w:sz="4" w:space="0" w:color="auto"/>
              <w:left w:val="single" w:sz="4" w:space="0" w:color="auto"/>
              <w:bottom w:val="single" w:sz="4" w:space="0" w:color="auto"/>
              <w:right w:val="single" w:sz="4" w:space="0" w:color="auto"/>
            </w:tcBorders>
          </w:tcPr>
          <w:p w:rsidR="003464A6" w:rsidRPr="00AA1486" w:rsidRDefault="003464A6" w:rsidP="00684626">
            <w:pPr>
              <w:widowControl w:val="0"/>
              <w:numPr>
                <w:ilvl w:val="0"/>
                <w:numId w:val="3"/>
              </w:numPr>
              <w:tabs>
                <w:tab w:val="left" w:pos="469"/>
              </w:tabs>
              <w:autoSpaceDE w:val="0"/>
              <w:autoSpaceDN w:val="0"/>
              <w:adjustRightInd w:val="0"/>
              <w:jc w:val="both"/>
              <w:rPr>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3464A6" w:rsidRPr="00AA1486" w:rsidRDefault="003464A6" w:rsidP="003C5BEB">
            <w:pPr>
              <w:jc w:val="both"/>
              <w:rPr>
                <w:lang w:val="uk-UA"/>
              </w:rPr>
            </w:pPr>
            <w:r w:rsidRPr="00AA1486">
              <w:rPr>
                <w:lang w:val="uk-UA"/>
              </w:rPr>
              <w:t>Про надання одноразової матеріальної допомоги малозабезпеченим категоріям громадян.</w:t>
            </w:r>
          </w:p>
        </w:tc>
        <w:tc>
          <w:tcPr>
            <w:tcW w:w="3068" w:type="dxa"/>
            <w:tcBorders>
              <w:top w:val="single" w:sz="4" w:space="0" w:color="auto"/>
              <w:left w:val="single" w:sz="4" w:space="0" w:color="auto"/>
              <w:bottom w:val="single" w:sz="4" w:space="0" w:color="auto"/>
              <w:right w:val="single" w:sz="4" w:space="0" w:color="auto"/>
            </w:tcBorders>
            <w:hideMark/>
          </w:tcPr>
          <w:p w:rsidR="003464A6" w:rsidRPr="00AA1486" w:rsidRDefault="003464A6" w:rsidP="003C5BEB">
            <w:pPr>
              <w:widowControl w:val="0"/>
              <w:autoSpaceDE w:val="0"/>
              <w:autoSpaceDN w:val="0"/>
              <w:adjustRightInd w:val="0"/>
              <w:rPr>
                <w:bCs/>
                <w:lang w:val="uk-UA" w:eastAsia="en-US"/>
              </w:rPr>
            </w:pPr>
            <w:r w:rsidRPr="00AA1486">
              <w:rPr>
                <w:bCs/>
                <w:lang w:val="uk-UA" w:eastAsia="en-US"/>
              </w:rPr>
              <w:t>Лепкий М.П. – перший заступник міського голови</w:t>
            </w:r>
          </w:p>
        </w:tc>
        <w:tc>
          <w:tcPr>
            <w:tcW w:w="1061" w:type="dxa"/>
            <w:tcBorders>
              <w:top w:val="single" w:sz="4" w:space="0" w:color="auto"/>
              <w:left w:val="single" w:sz="4" w:space="0" w:color="auto"/>
              <w:bottom w:val="single" w:sz="4" w:space="0" w:color="auto"/>
              <w:right w:val="single" w:sz="4" w:space="0" w:color="auto"/>
            </w:tcBorders>
            <w:hideMark/>
          </w:tcPr>
          <w:p w:rsidR="003464A6" w:rsidRPr="00AA1486" w:rsidRDefault="003464A6">
            <w:pPr>
              <w:rPr>
                <w:lang w:val="uk-UA"/>
              </w:rPr>
            </w:pPr>
            <w:r w:rsidRPr="00AA1486">
              <w:rPr>
                <w:lang w:val="uk-UA" w:eastAsia="en-US"/>
              </w:rPr>
              <w:t>23.02.17</w:t>
            </w:r>
          </w:p>
        </w:tc>
      </w:tr>
      <w:tr w:rsidR="003464A6" w:rsidRPr="00AA1486" w:rsidTr="003C5BEB">
        <w:trPr>
          <w:trHeight w:val="441"/>
        </w:trPr>
        <w:tc>
          <w:tcPr>
            <w:tcW w:w="709" w:type="dxa"/>
            <w:tcBorders>
              <w:top w:val="single" w:sz="4" w:space="0" w:color="auto"/>
              <w:left w:val="single" w:sz="4" w:space="0" w:color="auto"/>
              <w:bottom w:val="single" w:sz="4" w:space="0" w:color="auto"/>
              <w:right w:val="single" w:sz="4" w:space="0" w:color="auto"/>
            </w:tcBorders>
          </w:tcPr>
          <w:p w:rsidR="003464A6" w:rsidRPr="00AA1486" w:rsidRDefault="003464A6" w:rsidP="00684626">
            <w:pPr>
              <w:widowControl w:val="0"/>
              <w:numPr>
                <w:ilvl w:val="0"/>
                <w:numId w:val="3"/>
              </w:numPr>
              <w:tabs>
                <w:tab w:val="left" w:pos="469"/>
              </w:tabs>
              <w:autoSpaceDE w:val="0"/>
              <w:autoSpaceDN w:val="0"/>
              <w:adjustRightInd w:val="0"/>
              <w:jc w:val="both"/>
              <w:rPr>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3464A6" w:rsidRPr="00AA1486" w:rsidRDefault="003464A6" w:rsidP="003C5BEB">
            <w:pPr>
              <w:jc w:val="both"/>
              <w:rPr>
                <w:lang w:val="uk-UA"/>
              </w:rPr>
            </w:pPr>
            <w:r w:rsidRPr="00AA1486">
              <w:rPr>
                <w:lang w:val="uk-UA"/>
              </w:rPr>
              <w:t>Про внесення змін до складу комісій виконавчого комітету.</w:t>
            </w:r>
          </w:p>
        </w:tc>
        <w:tc>
          <w:tcPr>
            <w:tcW w:w="3068" w:type="dxa"/>
            <w:tcBorders>
              <w:top w:val="single" w:sz="4" w:space="0" w:color="auto"/>
              <w:left w:val="single" w:sz="4" w:space="0" w:color="auto"/>
              <w:bottom w:val="single" w:sz="4" w:space="0" w:color="auto"/>
              <w:right w:val="single" w:sz="4" w:space="0" w:color="auto"/>
            </w:tcBorders>
            <w:hideMark/>
          </w:tcPr>
          <w:p w:rsidR="003464A6" w:rsidRPr="00AA1486" w:rsidRDefault="003464A6" w:rsidP="003C5BEB">
            <w:pPr>
              <w:rPr>
                <w:lang w:val="uk-UA"/>
              </w:rPr>
            </w:pPr>
            <w:proofErr w:type="spellStart"/>
            <w:r w:rsidRPr="00AA1486">
              <w:rPr>
                <w:bCs/>
                <w:lang w:val="uk-UA" w:eastAsia="en-US"/>
              </w:rPr>
              <w:t>Мельніков</w:t>
            </w:r>
            <w:proofErr w:type="spellEnd"/>
            <w:r w:rsidRPr="00AA1486">
              <w:rPr>
                <w:bCs/>
                <w:lang w:val="uk-UA" w:eastAsia="en-US"/>
              </w:rPr>
              <w:t xml:space="preserve"> А.В. – керуючий справами виконкому</w:t>
            </w:r>
          </w:p>
        </w:tc>
        <w:tc>
          <w:tcPr>
            <w:tcW w:w="1061" w:type="dxa"/>
            <w:tcBorders>
              <w:top w:val="single" w:sz="4" w:space="0" w:color="auto"/>
              <w:left w:val="single" w:sz="4" w:space="0" w:color="auto"/>
              <w:bottom w:val="single" w:sz="4" w:space="0" w:color="auto"/>
              <w:right w:val="single" w:sz="4" w:space="0" w:color="auto"/>
            </w:tcBorders>
            <w:hideMark/>
          </w:tcPr>
          <w:p w:rsidR="003464A6" w:rsidRPr="00AA1486" w:rsidRDefault="003464A6">
            <w:pPr>
              <w:rPr>
                <w:lang w:val="uk-UA"/>
              </w:rPr>
            </w:pPr>
            <w:r w:rsidRPr="00AA1486">
              <w:rPr>
                <w:lang w:val="uk-UA" w:eastAsia="en-US"/>
              </w:rPr>
              <w:t>23.02.17</w:t>
            </w:r>
          </w:p>
        </w:tc>
      </w:tr>
      <w:tr w:rsidR="003464A6" w:rsidRPr="00AA1486" w:rsidTr="003C5BEB">
        <w:trPr>
          <w:trHeight w:val="441"/>
        </w:trPr>
        <w:tc>
          <w:tcPr>
            <w:tcW w:w="709" w:type="dxa"/>
            <w:tcBorders>
              <w:top w:val="single" w:sz="4" w:space="0" w:color="auto"/>
              <w:left w:val="single" w:sz="4" w:space="0" w:color="auto"/>
              <w:bottom w:val="single" w:sz="4" w:space="0" w:color="auto"/>
              <w:right w:val="single" w:sz="4" w:space="0" w:color="auto"/>
            </w:tcBorders>
          </w:tcPr>
          <w:p w:rsidR="003464A6" w:rsidRPr="00AA1486" w:rsidRDefault="003464A6" w:rsidP="00684626">
            <w:pPr>
              <w:widowControl w:val="0"/>
              <w:numPr>
                <w:ilvl w:val="0"/>
                <w:numId w:val="3"/>
              </w:numPr>
              <w:tabs>
                <w:tab w:val="left" w:pos="469"/>
              </w:tabs>
              <w:autoSpaceDE w:val="0"/>
              <w:autoSpaceDN w:val="0"/>
              <w:adjustRightInd w:val="0"/>
              <w:jc w:val="both"/>
              <w:rPr>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3464A6" w:rsidRPr="00AA1486" w:rsidRDefault="003464A6" w:rsidP="003C5BEB">
            <w:pPr>
              <w:jc w:val="both"/>
              <w:rPr>
                <w:lang w:val="uk-UA"/>
              </w:rPr>
            </w:pPr>
            <w:r w:rsidRPr="00AA1486">
              <w:rPr>
                <w:lang w:val="uk-UA"/>
              </w:rPr>
              <w:t>Про внесення змін до переліку адміністративних послуг, що надаються через ЦНАП.</w:t>
            </w:r>
          </w:p>
        </w:tc>
        <w:tc>
          <w:tcPr>
            <w:tcW w:w="3068" w:type="dxa"/>
            <w:tcBorders>
              <w:top w:val="single" w:sz="4" w:space="0" w:color="auto"/>
              <w:left w:val="single" w:sz="4" w:space="0" w:color="auto"/>
              <w:bottom w:val="single" w:sz="4" w:space="0" w:color="auto"/>
              <w:right w:val="single" w:sz="4" w:space="0" w:color="auto"/>
            </w:tcBorders>
            <w:hideMark/>
          </w:tcPr>
          <w:p w:rsidR="003464A6" w:rsidRPr="00AA1486" w:rsidRDefault="003464A6" w:rsidP="003C5BEB">
            <w:pPr>
              <w:rPr>
                <w:lang w:val="uk-UA"/>
              </w:rPr>
            </w:pPr>
            <w:proofErr w:type="spellStart"/>
            <w:r w:rsidRPr="00AA1486">
              <w:rPr>
                <w:bCs/>
                <w:lang w:val="uk-UA" w:eastAsia="en-US"/>
              </w:rPr>
              <w:t>Мельніков</w:t>
            </w:r>
            <w:proofErr w:type="spellEnd"/>
            <w:r w:rsidRPr="00AA1486">
              <w:rPr>
                <w:bCs/>
                <w:lang w:val="uk-UA" w:eastAsia="en-US"/>
              </w:rPr>
              <w:t xml:space="preserve"> А.В. – керуючий справами виконкому</w:t>
            </w:r>
          </w:p>
        </w:tc>
        <w:tc>
          <w:tcPr>
            <w:tcW w:w="1061" w:type="dxa"/>
            <w:tcBorders>
              <w:top w:val="single" w:sz="4" w:space="0" w:color="auto"/>
              <w:left w:val="single" w:sz="4" w:space="0" w:color="auto"/>
              <w:bottom w:val="single" w:sz="4" w:space="0" w:color="auto"/>
              <w:right w:val="single" w:sz="4" w:space="0" w:color="auto"/>
            </w:tcBorders>
            <w:hideMark/>
          </w:tcPr>
          <w:p w:rsidR="003464A6" w:rsidRPr="00AA1486" w:rsidRDefault="003464A6">
            <w:pPr>
              <w:rPr>
                <w:lang w:val="uk-UA"/>
              </w:rPr>
            </w:pPr>
            <w:r w:rsidRPr="00AA1486">
              <w:rPr>
                <w:lang w:val="uk-UA" w:eastAsia="en-US"/>
              </w:rPr>
              <w:t>23.02.17</w:t>
            </w:r>
          </w:p>
        </w:tc>
      </w:tr>
      <w:tr w:rsidR="003464A6" w:rsidRPr="00AA1486" w:rsidTr="003C5BEB">
        <w:trPr>
          <w:trHeight w:val="297"/>
        </w:trPr>
        <w:tc>
          <w:tcPr>
            <w:tcW w:w="709" w:type="dxa"/>
            <w:tcBorders>
              <w:top w:val="single" w:sz="4" w:space="0" w:color="auto"/>
              <w:left w:val="single" w:sz="4" w:space="0" w:color="auto"/>
              <w:bottom w:val="single" w:sz="4" w:space="0" w:color="auto"/>
              <w:right w:val="single" w:sz="4" w:space="0" w:color="auto"/>
            </w:tcBorders>
          </w:tcPr>
          <w:p w:rsidR="003464A6" w:rsidRPr="00AA1486" w:rsidRDefault="003464A6" w:rsidP="00684626">
            <w:pPr>
              <w:widowControl w:val="0"/>
              <w:numPr>
                <w:ilvl w:val="0"/>
                <w:numId w:val="3"/>
              </w:numPr>
              <w:tabs>
                <w:tab w:val="left" w:pos="469"/>
              </w:tabs>
              <w:autoSpaceDE w:val="0"/>
              <w:autoSpaceDN w:val="0"/>
              <w:adjustRightInd w:val="0"/>
              <w:jc w:val="both"/>
              <w:rPr>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3464A6" w:rsidRPr="00AA1486" w:rsidRDefault="003464A6" w:rsidP="00D46622">
            <w:pPr>
              <w:jc w:val="both"/>
              <w:rPr>
                <w:lang w:val="uk-UA"/>
              </w:rPr>
            </w:pPr>
            <w:r w:rsidRPr="00AA1486">
              <w:rPr>
                <w:lang w:val="uk-UA"/>
              </w:rPr>
              <w:t>Різне</w:t>
            </w:r>
          </w:p>
        </w:tc>
        <w:tc>
          <w:tcPr>
            <w:tcW w:w="3068" w:type="dxa"/>
            <w:tcBorders>
              <w:top w:val="single" w:sz="4" w:space="0" w:color="auto"/>
              <w:left w:val="single" w:sz="4" w:space="0" w:color="auto"/>
              <w:bottom w:val="single" w:sz="4" w:space="0" w:color="auto"/>
              <w:right w:val="single" w:sz="4" w:space="0" w:color="auto"/>
            </w:tcBorders>
            <w:hideMark/>
          </w:tcPr>
          <w:p w:rsidR="003464A6" w:rsidRPr="00AA1486" w:rsidRDefault="003464A6" w:rsidP="00D46622">
            <w:pPr>
              <w:widowControl w:val="0"/>
              <w:autoSpaceDE w:val="0"/>
              <w:autoSpaceDN w:val="0"/>
              <w:adjustRightInd w:val="0"/>
              <w:rPr>
                <w:bCs/>
                <w:lang w:val="uk-UA" w:eastAsia="en-US"/>
              </w:rPr>
            </w:pPr>
          </w:p>
        </w:tc>
        <w:tc>
          <w:tcPr>
            <w:tcW w:w="1061" w:type="dxa"/>
            <w:tcBorders>
              <w:top w:val="single" w:sz="4" w:space="0" w:color="auto"/>
              <w:left w:val="single" w:sz="4" w:space="0" w:color="auto"/>
              <w:bottom w:val="single" w:sz="4" w:space="0" w:color="auto"/>
              <w:right w:val="single" w:sz="4" w:space="0" w:color="auto"/>
            </w:tcBorders>
            <w:hideMark/>
          </w:tcPr>
          <w:p w:rsidR="003464A6" w:rsidRPr="00AA1486" w:rsidRDefault="003464A6">
            <w:pPr>
              <w:rPr>
                <w:lang w:val="uk-UA"/>
              </w:rPr>
            </w:pPr>
            <w:r w:rsidRPr="00AA1486">
              <w:rPr>
                <w:lang w:val="uk-UA" w:eastAsia="en-US"/>
              </w:rPr>
              <w:t>23.02.17</w:t>
            </w:r>
          </w:p>
        </w:tc>
      </w:tr>
    </w:tbl>
    <w:p w:rsidR="00684626" w:rsidRPr="00AA1486" w:rsidRDefault="00684626" w:rsidP="00684626">
      <w:pPr>
        <w:rPr>
          <w:lang w:val="uk-UA"/>
        </w:rPr>
      </w:pPr>
    </w:p>
    <w:p w:rsidR="00684626" w:rsidRPr="00AA1486" w:rsidRDefault="00684626" w:rsidP="00684626">
      <w:pPr>
        <w:rPr>
          <w:lang w:val="uk-UA"/>
        </w:rPr>
      </w:pPr>
      <w:r w:rsidRPr="00AA1486">
        <w:rPr>
          <w:lang w:val="uk-UA"/>
        </w:rPr>
        <w:t xml:space="preserve">Керуючий справами виконкому                                         Анатолій </w:t>
      </w:r>
      <w:proofErr w:type="spellStart"/>
      <w:r w:rsidRPr="00AA1486">
        <w:rPr>
          <w:lang w:val="uk-UA"/>
        </w:rPr>
        <w:t>Мельніков</w:t>
      </w:r>
      <w:proofErr w:type="spellEnd"/>
      <w:r w:rsidRPr="00AA1486">
        <w:rPr>
          <w:lang w:val="uk-UA"/>
        </w:rPr>
        <w:t xml:space="preserve">   </w:t>
      </w:r>
    </w:p>
    <w:p w:rsidR="00684626" w:rsidRPr="00AA1486" w:rsidRDefault="00684626" w:rsidP="00684626">
      <w:pPr>
        <w:rPr>
          <w:b/>
          <w:u w:val="single"/>
          <w:lang w:val="uk-UA"/>
        </w:rPr>
      </w:pPr>
    </w:p>
    <w:p w:rsidR="00C40004" w:rsidRPr="00AA1486" w:rsidRDefault="00C40004" w:rsidP="00684626">
      <w:pPr>
        <w:rPr>
          <w:b/>
          <w:u w:val="single"/>
          <w:lang w:val="uk-UA"/>
        </w:rPr>
      </w:pPr>
    </w:p>
    <w:p w:rsidR="00C40004" w:rsidRPr="00AA1486" w:rsidRDefault="00C40004" w:rsidP="00684626">
      <w:pPr>
        <w:rPr>
          <w:b/>
          <w:u w:val="single"/>
          <w:lang w:val="uk-UA"/>
        </w:rPr>
      </w:pPr>
    </w:p>
    <w:p w:rsidR="00C40004" w:rsidRPr="00AA1486" w:rsidRDefault="00C40004" w:rsidP="00684626">
      <w:pPr>
        <w:rPr>
          <w:b/>
          <w:u w:val="single"/>
          <w:lang w:val="uk-UA"/>
        </w:rPr>
      </w:pPr>
    </w:p>
    <w:p w:rsidR="00C40004" w:rsidRPr="00AA1486" w:rsidRDefault="00C40004" w:rsidP="00684626">
      <w:pPr>
        <w:rPr>
          <w:b/>
          <w:u w:val="single"/>
          <w:lang w:val="uk-UA"/>
        </w:rPr>
      </w:pPr>
    </w:p>
    <w:p w:rsidR="00C40004" w:rsidRPr="00AA1486" w:rsidRDefault="00C40004" w:rsidP="00684626">
      <w:pPr>
        <w:rPr>
          <w:b/>
          <w:u w:val="single"/>
          <w:lang w:val="uk-UA"/>
        </w:rPr>
      </w:pPr>
    </w:p>
    <w:p w:rsidR="00C40004" w:rsidRPr="00AA1486" w:rsidRDefault="00C40004" w:rsidP="00684626">
      <w:pPr>
        <w:rPr>
          <w:b/>
          <w:u w:val="single"/>
          <w:lang w:val="uk-UA"/>
        </w:rPr>
      </w:pPr>
    </w:p>
    <w:p w:rsidR="00C40004" w:rsidRPr="00AA1486" w:rsidRDefault="00C40004" w:rsidP="00684626">
      <w:pPr>
        <w:rPr>
          <w:b/>
          <w:u w:val="single"/>
          <w:lang w:val="uk-UA"/>
        </w:rPr>
      </w:pPr>
    </w:p>
    <w:p w:rsidR="00C40004" w:rsidRDefault="00C40004" w:rsidP="00684626">
      <w:pPr>
        <w:rPr>
          <w:b/>
          <w:u w:val="single"/>
          <w:lang w:val="uk-UA"/>
        </w:rPr>
      </w:pPr>
    </w:p>
    <w:p w:rsidR="00C40004" w:rsidRDefault="00C40004" w:rsidP="00684626">
      <w:pPr>
        <w:rPr>
          <w:b/>
          <w:u w:val="single"/>
          <w:lang w:val="uk-UA"/>
        </w:rPr>
      </w:pPr>
    </w:p>
    <w:p w:rsidR="00C40004" w:rsidRDefault="00C40004" w:rsidP="00684626">
      <w:pPr>
        <w:rPr>
          <w:b/>
          <w:u w:val="single"/>
          <w:lang w:val="uk-UA"/>
        </w:rPr>
      </w:pPr>
    </w:p>
    <w:p w:rsidR="00C40004" w:rsidRDefault="00C40004" w:rsidP="00684626">
      <w:pPr>
        <w:rPr>
          <w:b/>
          <w:u w:val="single"/>
          <w:lang w:val="uk-UA"/>
        </w:rPr>
      </w:pPr>
    </w:p>
    <w:p w:rsidR="00C40004" w:rsidRDefault="00C40004" w:rsidP="00684626">
      <w:pPr>
        <w:rPr>
          <w:b/>
          <w:u w:val="single"/>
          <w:lang w:val="uk-UA"/>
        </w:rPr>
      </w:pPr>
    </w:p>
    <w:p w:rsidR="00C40004" w:rsidRDefault="00C40004" w:rsidP="00684626">
      <w:pPr>
        <w:rPr>
          <w:b/>
          <w:u w:val="single"/>
          <w:lang w:val="uk-UA"/>
        </w:rPr>
      </w:pPr>
    </w:p>
    <w:p w:rsidR="00C40004" w:rsidRDefault="00C40004" w:rsidP="00684626">
      <w:pPr>
        <w:rPr>
          <w:b/>
          <w:u w:val="single"/>
          <w:lang w:val="uk-UA"/>
        </w:rPr>
      </w:pPr>
    </w:p>
    <w:p w:rsidR="00C40004" w:rsidRDefault="00C40004" w:rsidP="00684626">
      <w:pPr>
        <w:rPr>
          <w:b/>
          <w:u w:val="single"/>
          <w:lang w:val="uk-UA"/>
        </w:rPr>
      </w:pPr>
    </w:p>
    <w:p w:rsidR="00C40004" w:rsidRDefault="00C40004" w:rsidP="00684626">
      <w:pPr>
        <w:rPr>
          <w:b/>
          <w:u w:val="single"/>
          <w:lang w:val="uk-UA"/>
        </w:rPr>
      </w:pPr>
    </w:p>
    <w:p w:rsidR="00C40004" w:rsidRDefault="00C40004" w:rsidP="00684626">
      <w:pPr>
        <w:rPr>
          <w:b/>
          <w:u w:val="single"/>
          <w:lang w:val="uk-UA"/>
        </w:rPr>
      </w:pPr>
    </w:p>
    <w:p w:rsidR="00C40004" w:rsidRDefault="00C40004" w:rsidP="00684626">
      <w:pPr>
        <w:rPr>
          <w:b/>
          <w:u w:val="single"/>
          <w:lang w:val="uk-UA"/>
        </w:rPr>
      </w:pPr>
    </w:p>
    <w:p w:rsidR="00C40004" w:rsidRDefault="00C40004" w:rsidP="00684626">
      <w:pPr>
        <w:rPr>
          <w:b/>
          <w:u w:val="single"/>
          <w:lang w:val="uk-UA"/>
        </w:rPr>
      </w:pPr>
    </w:p>
    <w:p w:rsidR="00C40004" w:rsidRDefault="00C40004" w:rsidP="00684626">
      <w:pPr>
        <w:rPr>
          <w:b/>
          <w:u w:val="single"/>
          <w:lang w:val="uk-UA"/>
        </w:rPr>
      </w:pPr>
    </w:p>
    <w:p w:rsidR="00C40004" w:rsidRDefault="00C40004" w:rsidP="00684626">
      <w:pPr>
        <w:rPr>
          <w:b/>
          <w:u w:val="single"/>
          <w:lang w:val="uk-UA"/>
        </w:rPr>
      </w:pPr>
    </w:p>
    <w:p w:rsidR="00C40004" w:rsidRDefault="00C40004" w:rsidP="00684626">
      <w:pPr>
        <w:rPr>
          <w:b/>
          <w:u w:val="single"/>
          <w:lang w:val="uk-UA"/>
        </w:rPr>
      </w:pPr>
    </w:p>
    <w:p w:rsidR="00C40004" w:rsidRDefault="00C40004" w:rsidP="00684626">
      <w:pPr>
        <w:rPr>
          <w:b/>
          <w:u w:val="single"/>
          <w:lang w:val="uk-UA"/>
        </w:rPr>
      </w:pPr>
    </w:p>
    <w:p w:rsidR="00C40004" w:rsidRDefault="00C40004" w:rsidP="00684626">
      <w:pPr>
        <w:rPr>
          <w:b/>
          <w:u w:val="single"/>
          <w:lang w:val="uk-UA"/>
        </w:rPr>
      </w:pPr>
    </w:p>
    <w:p w:rsidR="00C40004" w:rsidRDefault="00C40004" w:rsidP="00684626">
      <w:pPr>
        <w:rPr>
          <w:b/>
          <w:u w:val="single"/>
          <w:lang w:val="uk-UA"/>
        </w:rPr>
      </w:pPr>
    </w:p>
    <w:p w:rsidR="00C40004" w:rsidRDefault="00C40004" w:rsidP="00684626">
      <w:pPr>
        <w:rPr>
          <w:b/>
          <w:u w:val="single"/>
          <w:lang w:val="uk-UA"/>
        </w:rPr>
      </w:pPr>
    </w:p>
    <w:p w:rsidR="00C40004" w:rsidRDefault="00C40004" w:rsidP="00684626">
      <w:pPr>
        <w:rPr>
          <w:b/>
          <w:u w:val="single"/>
          <w:lang w:val="uk-UA"/>
        </w:rPr>
      </w:pPr>
    </w:p>
    <w:p w:rsidR="00C40004" w:rsidRDefault="00C40004" w:rsidP="00684626">
      <w:pPr>
        <w:rPr>
          <w:b/>
          <w:u w:val="single"/>
          <w:lang w:val="uk-UA"/>
        </w:rPr>
      </w:pPr>
    </w:p>
    <w:p w:rsidR="00C40004" w:rsidRDefault="00C40004" w:rsidP="00684626">
      <w:pPr>
        <w:rPr>
          <w:b/>
          <w:u w:val="single"/>
          <w:lang w:val="uk-UA"/>
        </w:rPr>
      </w:pPr>
    </w:p>
    <w:p w:rsidR="00C40004" w:rsidRDefault="00C40004" w:rsidP="00684626">
      <w:pPr>
        <w:rPr>
          <w:b/>
          <w:u w:val="single"/>
          <w:lang w:val="uk-UA"/>
        </w:rPr>
      </w:pPr>
    </w:p>
    <w:p w:rsidR="00C40004" w:rsidRDefault="00C40004" w:rsidP="00684626">
      <w:pPr>
        <w:rPr>
          <w:b/>
          <w:u w:val="single"/>
          <w:lang w:val="uk-UA"/>
        </w:rPr>
      </w:pPr>
    </w:p>
    <w:p w:rsidR="00C40004" w:rsidRDefault="00C40004" w:rsidP="00684626">
      <w:pPr>
        <w:rPr>
          <w:b/>
          <w:u w:val="single"/>
          <w:lang w:val="uk-UA"/>
        </w:rPr>
      </w:pPr>
    </w:p>
    <w:p w:rsidR="00C40004" w:rsidRDefault="00C40004" w:rsidP="00684626">
      <w:pPr>
        <w:rPr>
          <w:b/>
          <w:u w:val="single"/>
          <w:lang w:val="uk-UA"/>
        </w:rPr>
      </w:pPr>
    </w:p>
    <w:p w:rsidR="00C40004" w:rsidRDefault="00C40004" w:rsidP="00684626">
      <w:pPr>
        <w:rPr>
          <w:b/>
          <w:u w:val="single"/>
          <w:lang w:val="uk-UA"/>
        </w:rPr>
      </w:pPr>
    </w:p>
    <w:p w:rsidR="0034394F" w:rsidRDefault="0034394F" w:rsidP="00A7733D">
      <w:pPr>
        <w:ind w:firstLine="708"/>
        <w:jc w:val="both"/>
        <w:rPr>
          <w:lang w:val="uk-UA"/>
        </w:rPr>
      </w:pPr>
    </w:p>
    <w:p w:rsidR="0034394F" w:rsidRDefault="0034394F" w:rsidP="00A7733D">
      <w:pPr>
        <w:ind w:firstLine="708"/>
        <w:jc w:val="both"/>
        <w:rPr>
          <w:lang w:val="uk-UA"/>
        </w:rPr>
      </w:pPr>
    </w:p>
    <w:p w:rsidR="0034394F" w:rsidRDefault="0034394F" w:rsidP="00A7733D">
      <w:pPr>
        <w:ind w:firstLine="708"/>
        <w:jc w:val="both"/>
        <w:rPr>
          <w:lang w:val="uk-UA"/>
        </w:rPr>
      </w:pPr>
    </w:p>
    <w:p w:rsidR="0034394F" w:rsidRDefault="0034394F" w:rsidP="00A7733D">
      <w:pPr>
        <w:ind w:firstLine="708"/>
        <w:jc w:val="both"/>
        <w:rPr>
          <w:lang w:val="uk-UA"/>
        </w:rPr>
      </w:pPr>
    </w:p>
    <w:p w:rsidR="0034394F" w:rsidRDefault="0034394F" w:rsidP="00A7733D">
      <w:pPr>
        <w:ind w:firstLine="708"/>
        <w:jc w:val="both"/>
        <w:rPr>
          <w:lang w:val="uk-UA"/>
        </w:rPr>
      </w:pPr>
    </w:p>
    <w:p w:rsidR="0034394F" w:rsidRDefault="0034394F" w:rsidP="00A7733D">
      <w:pPr>
        <w:ind w:firstLine="708"/>
        <w:jc w:val="both"/>
        <w:rPr>
          <w:lang w:val="uk-UA"/>
        </w:rPr>
      </w:pPr>
    </w:p>
    <w:p w:rsidR="0034394F" w:rsidRDefault="0034394F" w:rsidP="00A7733D">
      <w:pPr>
        <w:ind w:firstLine="708"/>
        <w:jc w:val="both"/>
        <w:rPr>
          <w:lang w:val="uk-UA"/>
        </w:rPr>
      </w:pPr>
    </w:p>
    <w:p w:rsidR="0034394F" w:rsidRDefault="0034394F" w:rsidP="00A7733D">
      <w:pPr>
        <w:ind w:firstLine="708"/>
        <w:jc w:val="both"/>
        <w:rPr>
          <w:lang w:val="uk-UA"/>
        </w:rPr>
      </w:pPr>
    </w:p>
    <w:p w:rsidR="0034394F" w:rsidRDefault="0034394F" w:rsidP="00A7733D">
      <w:pPr>
        <w:ind w:firstLine="708"/>
        <w:jc w:val="both"/>
        <w:rPr>
          <w:lang w:val="uk-UA"/>
        </w:rPr>
      </w:pPr>
    </w:p>
    <w:p w:rsidR="00E17840" w:rsidRDefault="00E17840" w:rsidP="00773829">
      <w:pPr>
        <w:jc w:val="both"/>
        <w:rPr>
          <w:lang w:val="uk-UA"/>
        </w:rPr>
      </w:pPr>
    </w:p>
    <w:p w:rsidR="009E43C2" w:rsidRDefault="009E43C2" w:rsidP="00773829">
      <w:pPr>
        <w:jc w:val="center"/>
        <w:rPr>
          <w:lang w:val="uk-UA"/>
        </w:rPr>
      </w:pPr>
    </w:p>
    <w:p w:rsidR="009E43C2" w:rsidRPr="00F41B99" w:rsidRDefault="009E43C2" w:rsidP="009E43C2">
      <w:pPr>
        <w:tabs>
          <w:tab w:val="left" w:pos="708"/>
        </w:tabs>
        <w:jc w:val="both"/>
        <w:rPr>
          <w:lang w:val="uk-UA" w:eastAsia="en-US"/>
        </w:rPr>
      </w:pPr>
      <w:r w:rsidRPr="00F41B99">
        <w:rPr>
          <w:lang w:val="uk-UA" w:eastAsia="en-US"/>
        </w:rPr>
        <w:lastRenderedPageBreak/>
        <w:t>Головуючий на засіданні Мелешко А.Р.</w:t>
      </w:r>
      <w:r w:rsidRPr="00F41B99">
        <w:rPr>
          <w:rFonts w:eastAsia="SimSun"/>
          <w:lang w:val="uk-UA" w:eastAsia="en-US"/>
        </w:rPr>
        <w:t xml:space="preserve"> </w:t>
      </w:r>
      <w:r w:rsidRPr="00F41B99">
        <w:rPr>
          <w:lang w:val="uk-UA" w:eastAsia="en-US"/>
        </w:rPr>
        <w:t xml:space="preserve">відкрив засідання 23.02.17р, 15.20 год., оголосив порядок денний, та вніс пропозицію затвердити порядок денний засідання виконкому </w:t>
      </w:r>
    </w:p>
    <w:p w:rsidR="009E43C2" w:rsidRDefault="009E43C2" w:rsidP="009E43C2">
      <w:pPr>
        <w:ind w:right="76"/>
        <w:jc w:val="both"/>
        <w:rPr>
          <w:lang w:val="uk-UA" w:eastAsia="en-US"/>
        </w:rPr>
      </w:pPr>
    </w:p>
    <w:p w:rsidR="009E43C2" w:rsidRPr="009A724E" w:rsidRDefault="009E43C2" w:rsidP="009E43C2">
      <w:pPr>
        <w:ind w:right="76"/>
        <w:jc w:val="both"/>
        <w:rPr>
          <w:lang w:val="uk-UA" w:eastAsia="en-US"/>
        </w:rPr>
      </w:pPr>
      <w:r w:rsidRPr="009A724E">
        <w:rPr>
          <w:lang w:val="uk-UA" w:eastAsia="en-US"/>
        </w:rPr>
        <w:t>Голосували за затвердження</w:t>
      </w:r>
      <w:r>
        <w:rPr>
          <w:lang w:val="uk-UA" w:eastAsia="en-US"/>
        </w:rPr>
        <w:t xml:space="preserve"> порядку денного</w:t>
      </w:r>
      <w:r w:rsidRPr="009A724E">
        <w:rPr>
          <w:lang w:val="uk-UA" w:eastAsia="en-US"/>
        </w:rPr>
        <w:t xml:space="preserve">: </w:t>
      </w:r>
    </w:p>
    <w:p w:rsidR="009E43C2" w:rsidRPr="009A724E" w:rsidRDefault="009E43C2" w:rsidP="009E43C2">
      <w:pPr>
        <w:jc w:val="both"/>
        <w:rPr>
          <w:lang w:val="uk-UA" w:eastAsia="en-US"/>
        </w:rPr>
      </w:pPr>
    </w:p>
    <w:p w:rsidR="009E43C2" w:rsidRPr="009A724E" w:rsidRDefault="009E43C2" w:rsidP="009E43C2">
      <w:pPr>
        <w:ind w:left="708" w:firstLine="708"/>
        <w:jc w:val="both"/>
        <w:rPr>
          <w:lang w:val="uk-UA" w:eastAsia="en-US"/>
        </w:rPr>
      </w:pPr>
      <w:r>
        <w:rPr>
          <w:lang w:val="uk-UA" w:eastAsia="en-US"/>
        </w:rPr>
        <w:t>за -  10</w:t>
      </w:r>
    </w:p>
    <w:p w:rsidR="009E43C2" w:rsidRPr="009A724E" w:rsidRDefault="009E43C2" w:rsidP="009E43C2">
      <w:pPr>
        <w:jc w:val="both"/>
        <w:rPr>
          <w:lang w:val="uk-UA" w:eastAsia="en-US"/>
        </w:rPr>
      </w:pPr>
      <w:r>
        <w:rPr>
          <w:lang w:val="uk-UA" w:eastAsia="en-US"/>
        </w:rPr>
        <w:t xml:space="preserve">                     </w:t>
      </w:r>
      <w:r w:rsidRPr="009A724E">
        <w:rPr>
          <w:lang w:val="uk-UA" w:eastAsia="en-US"/>
        </w:rPr>
        <w:t>проти - 0</w:t>
      </w:r>
    </w:p>
    <w:p w:rsidR="009E43C2" w:rsidRPr="009A724E" w:rsidRDefault="009E43C2" w:rsidP="009E43C2">
      <w:pPr>
        <w:jc w:val="both"/>
        <w:rPr>
          <w:lang w:val="uk-UA" w:eastAsia="en-US"/>
        </w:rPr>
      </w:pPr>
      <w:r>
        <w:rPr>
          <w:lang w:val="uk-UA" w:eastAsia="en-US"/>
        </w:rPr>
        <w:tab/>
      </w:r>
      <w:r>
        <w:rPr>
          <w:lang w:val="uk-UA" w:eastAsia="en-US"/>
        </w:rPr>
        <w:tab/>
        <w:t>утримались -  0</w:t>
      </w:r>
    </w:p>
    <w:p w:rsidR="009E43C2" w:rsidRPr="009A724E" w:rsidRDefault="009E43C2" w:rsidP="009E43C2">
      <w:pPr>
        <w:jc w:val="both"/>
        <w:rPr>
          <w:lang w:val="uk-UA" w:eastAsia="en-US"/>
        </w:rPr>
      </w:pPr>
      <w:r>
        <w:rPr>
          <w:lang w:val="uk-UA" w:eastAsia="en-US"/>
        </w:rPr>
        <w:t xml:space="preserve">             </w:t>
      </w:r>
      <w:r w:rsidRPr="009A724E">
        <w:rPr>
          <w:lang w:val="uk-UA" w:eastAsia="en-US"/>
        </w:rPr>
        <w:t>не голосували -  0</w:t>
      </w:r>
    </w:p>
    <w:p w:rsidR="009E43C2" w:rsidRPr="009A724E" w:rsidRDefault="009E43C2" w:rsidP="009E43C2">
      <w:pPr>
        <w:jc w:val="both"/>
        <w:rPr>
          <w:lang w:val="uk-UA" w:eastAsia="en-US"/>
        </w:rPr>
      </w:pPr>
    </w:p>
    <w:p w:rsidR="009E43C2" w:rsidRPr="009A724E" w:rsidRDefault="009E43C2" w:rsidP="009E43C2">
      <w:pPr>
        <w:jc w:val="both"/>
        <w:rPr>
          <w:lang w:val="uk-UA" w:eastAsia="en-US"/>
        </w:rPr>
      </w:pPr>
      <w:r w:rsidRPr="009A724E">
        <w:rPr>
          <w:lang w:val="uk-UA" w:eastAsia="en-US"/>
        </w:rPr>
        <w:t xml:space="preserve">Рішення прийнято. </w:t>
      </w:r>
    </w:p>
    <w:p w:rsidR="009E43C2" w:rsidRDefault="009E43C2" w:rsidP="009E43C2">
      <w:pPr>
        <w:jc w:val="both"/>
        <w:rPr>
          <w:lang w:val="uk-UA" w:eastAsia="en-US"/>
        </w:rPr>
      </w:pPr>
    </w:p>
    <w:p w:rsidR="009E43C2" w:rsidRPr="00B744BF" w:rsidRDefault="009E43C2" w:rsidP="009E43C2">
      <w:pPr>
        <w:autoSpaceDE w:val="0"/>
        <w:autoSpaceDN w:val="0"/>
        <w:adjustRightInd w:val="0"/>
        <w:rPr>
          <w:bCs/>
          <w:lang w:val="uk-UA" w:eastAsia="en-US"/>
        </w:rPr>
      </w:pPr>
      <w:r w:rsidRPr="00B744BF">
        <w:rPr>
          <w:bCs/>
          <w:lang w:val="uk-UA" w:eastAsia="en-US"/>
        </w:rPr>
        <w:t>Після цього перейшли до розгляду питань порядку денного по суті:</w:t>
      </w:r>
    </w:p>
    <w:p w:rsidR="009E43C2" w:rsidRPr="00284174" w:rsidRDefault="009E43C2" w:rsidP="009E43C2">
      <w:pPr>
        <w:autoSpaceDE w:val="0"/>
        <w:autoSpaceDN w:val="0"/>
        <w:adjustRightInd w:val="0"/>
        <w:rPr>
          <w:bCs/>
          <w:color w:val="FF0000"/>
          <w:lang w:val="uk-UA" w:eastAsia="en-US"/>
        </w:rPr>
      </w:pPr>
      <w:r w:rsidRPr="00284174">
        <w:rPr>
          <w:bCs/>
          <w:color w:val="FF0000"/>
          <w:lang w:val="uk-UA" w:eastAsia="en-US"/>
        </w:rPr>
        <w:t xml:space="preserve">            </w:t>
      </w:r>
    </w:p>
    <w:p w:rsidR="009E43C2" w:rsidRDefault="009E43C2" w:rsidP="009E43C2">
      <w:pPr>
        <w:rPr>
          <w:lang w:val="uk-UA" w:eastAsia="en-US"/>
        </w:rPr>
      </w:pPr>
      <w:r>
        <w:rPr>
          <w:bCs/>
          <w:lang w:val="uk-UA" w:eastAsia="en-US"/>
        </w:rPr>
        <w:t xml:space="preserve">Слухали: </w:t>
      </w:r>
      <w:proofErr w:type="spellStart"/>
      <w:r>
        <w:rPr>
          <w:lang w:val="uk-UA" w:eastAsia="en-US"/>
        </w:rPr>
        <w:t>Ричагівського</w:t>
      </w:r>
      <w:proofErr w:type="spellEnd"/>
      <w:r w:rsidRPr="00AA1486">
        <w:rPr>
          <w:lang w:val="uk-UA" w:eastAsia="en-US"/>
        </w:rPr>
        <w:t xml:space="preserve"> І.І. – </w:t>
      </w:r>
      <w:proofErr w:type="spellStart"/>
      <w:r w:rsidRPr="00AA1486">
        <w:rPr>
          <w:lang w:val="uk-UA" w:eastAsia="en-US"/>
        </w:rPr>
        <w:t>нач</w:t>
      </w:r>
      <w:proofErr w:type="spellEnd"/>
      <w:r w:rsidRPr="00AA1486">
        <w:rPr>
          <w:lang w:val="uk-UA" w:eastAsia="en-US"/>
        </w:rPr>
        <w:t>. фінансового управління</w:t>
      </w:r>
    </w:p>
    <w:p w:rsidR="009E43C2" w:rsidRDefault="009E43C2" w:rsidP="009E43C2">
      <w:pPr>
        <w:rPr>
          <w:lang w:val="uk-UA" w:eastAsia="en-US"/>
        </w:rPr>
      </w:pPr>
    </w:p>
    <w:p w:rsidR="009E43C2" w:rsidRPr="00DA3232" w:rsidRDefault="009E43C2" w:rsidP="009E43C2">
      <w:pPr>
        <w:rPr>
          <w:lang w:val="uk-UA"/>
        </w:rPr>
      </w:pPr>
      <w:r w:rsidRPr="00DA3232">
        <w:rPr>
          <w:lang w:val="uk-UA" w:eastAsia="en-US"/>
        </w:rPr>
        <w:t>Голосували: по проекту № 1 «</w:t>
      </w:r>
      <w:r>
        <w:rPr>
          <w:lang w:val="uk-UA"/>
        </w:rPr>
        <w:t>Про підсумки виконання бюджету міста Новий Розділ за 2016 рік</w:t>
      </w:r>
      <w:r>
        <w:rPr>
          <w:lang w:val="uk-UA" w:eastAsia="en-US"/>
        </w:rPr>
        <w:t>»</w:t>
      </w:r>
    </w:p>
    <w:p w:rsidR="009E43C2" w:rsidRPr="00DA3232" w:rsidRDefault="009E43C2" w:rsidP="009E43C2">
      <w:pPr>
        <w:tabs>
          <w:tab w:val="left" w:pos="916"/>
        </w:tabs>
        <w:jc w:val="both"/>
        <w:rPr>
          <w:lang w:val="uk-UA" w:eastAsia="en-US"/>
        </w:rPr>
      </w:pPr>
    </w:p>
    <w:p w:rsidR="009E43C2" w:rsidRPr="009A724E" w:rsidRDefault="009E43C2" w:rsidP="009E43C2">
      <w:pPr>
        <w:jc w:val="both"/>
        <w:rPr>
          <w:lang w:val="uk-UA" w:eastAsia="en-US"/>
        </w:rPr>
      </w:pPr>
      <w:r>
        <w:rPr>
          <w:lang w:val="uk-UA" w:eastAsia="en-US"/>
        </w:rPr>
        <w:tab/>
        <w:t xml:space="preserve">         за - 12</w:t>
      </w:r>
    </w:p>
    <w:p w:rsidR="009E43C2" w:rsidRPr="009A724E" w:rsidRDefault="009E43C2" w:rsidP="009E43C2">
      <w:pPr>
        <w:tabs>
          <w:tab w:val="left" w:pos="916"/>
        </w:tabs>
        <w:jc w:val="both"/>
        <w:rPr>
          <w:lang w:val="uk-UA" w:eastAsia="en-US"/>
        </w:rPr>
      </w:pPr>
      <w:r w:rsidRPr="009A724E">
        <w:rPr>
          <w:lang w:val="uk-UA" w:eastAsia="en-US"/>
        </w:rPr>
        <w:t xml:space="preserve">                     проти -  0</w:t>
      </w:r>
    </w:p>
    <w:p w:rsidR="009E43C2" w:rsidRPr="009A724E" w:rsidRDefault="009E43C2" w:rsidP="009E43C2">
      <w:pPr>
        <w:tabs>
          <w:tab w:val="left" w:pos="916"/>
        </w:tabs>
        <w:jc w:val="both"/>
        <w:rPr>
          <w:lang w:val="uk-UA" w:eastAsia="en-US"/>
        </w:rPr>
      </w:pPr>
      <w:r>
        <w:rPr>
          <w:lang w:val="uk-UA" w:eastAsia="en-US"/>
        </w:rPr>
        <w:t xml:space="preserve">            утримались - 0</w:t>
      </w:r>
    </w:p>
    <w:p w:rsidR="009E43C2" w:rsidRPr="009A724E" w:rsidRDefault="009E43C2" w:rsidP="009E43C2">
      <w:pPr>
        <w:tabs>
          <w:tab w:val="left" w:pos="916"/>
        </w:tabs>
        <w:jc w:val="both"/>
        <w:rPr>
          <w:lang w:val="uk-UA" w:eastAsia="en-US"/>
        </w:rPr>
      </w:pPr>
      <w:r>
        <w:rPr>
          <w:lang w:val="uk-UA" w:eastAsia="en-US"/>
        </w:rPr>
        <w:t xml:space="preserve">            не голосували - 0</w:t>
      </w:r>
    </w:p>
    <w:p w:rsidR="009E43C2" w:rsidRPr="009A724E" w:rsidRDefault="009E43C2" w:rsidP="009E43C2">
      <w:pPr>
        <w:jc w:val="both"/>
        <w:rPr>
          <w:lang w:val="uk-UA" w:eastAsia="en-US"/>
        </w:rPr>
      </w:pPr>
      <w:r w:rsidRPr="009A724E">
        <w:rPr>
          <w:lang w:val="uk-UA" w:eastAsia="en-US"/>
        </w:rPr>
        <w:t xml:space="preserve">Рішення прийнято. </w:t>
      </w:r>
    </w:p>
    <w:p w:rsidR="009E43C2" w:rsidRDefault="009E43C2" w:rsidP="009E43C2">
      <w:pPr>
        <w:rPr>
          <w:lang w:val="uk-UA" w:eastAsia="en-US"/>
        </w:rPr>
      </w:pPr>
    </w:p>
    <w:p w:rsidR="009E43C2" w:rsidRDefault="009E43C2" w:rsidP="009E43C2">
      <w:pPr>
        <w:rPr>
          <w:lang w:val="uk-UA" w:eastAsia="en-US"/>
        </w:rPr>
      </w:pPr>
      <w:r>
        <w:rPr>
          <w:bCs/>
          <w:lang w:val="uk-UA" w:eastAsia="en-US"/>
        </w:rPr>
        <w:t xml:space="preserve">Слухали: </w:t>
      </w:r>
      <w:proofErr w:type="spellStart"/>
      <w:r>
        <w:rPr>
          <w:lang w:val="uk-UA" w:eastAsia="en-US"/>
        </w:rPr>
        <w:t>Ричагівського</w:t>
      </w:r>
      <w:proofErr w:type="spellEnd"/>
      <w:r w:rsidRPr="00AA1486">
        <w:rPr>
          <w:lang w:val="uk-UA" w:eastAsia="en-US"/>
        </w:rPr>
        <w:t xml:space="preserve"> І.І. – </w:t>
      </w:r>
      <w:proofErr w:type="spellStart"/>
      <w:r w:rsidRPr="00AA1486">
        <w:rPr>
          <w:lang w:val="uk-UA" w:eastAsia="en-US"/>
        </w:rPr>
        <w:t>нач</w:t>
      </w:r>
      <w:proofErr w:type="spellEnd"/>
      <w:r w:rsidRPr="00AA1486">
        <w:rPr>
          <w:lang w:val="uk-UA" w:eastAsia="en-US"/>
        </w:rPr>
        <w:t>. фінансового управління</w:t>
      </w:r>
    </w:p>
    <w:p w:rsidR="009E43C2" w:rsidRDefault="009E43C2" w:rsidP="009E43C2">
      <w:pPr>
        <w:rPr>
          <w:lang w:val="uk-UA" w:eastAsia="en-US"/>
        </w:rPr>
      </w:pPr>
    </w:p>
    <w:p w:rsidR="009E43C2" w:rsidRPr="009240B6" w:rsidRDefault="009E43C2" w:rsidP="009E43C2">
      <w:pPr>
        <w:rPr>
          <w:lang w:val="uk-UA"/>
        </w:rPr>
      </w:pPr>
      <w:r>
        <w:rPr>
          <w:lang w:val="uk-UA" w:eastAsia="en-US"/>
        </w:rPr>
        <w:t>Голосували: по проекту № 2</w:t>
      </w:r>
      <w:r w:rsidRPr="00DA3232">
        <w:rPr>
          <w:lang w:val="uk-UA" w:eastAsia="en-US"/>
        </w:rPr>
        <w:t xml:space="preserve"> «</w:t>
      </w:r>
      <w:r>
        <w:rPr>
          <w:lang w:val="uk-UA"/>
        </w:rPr>
        <w:t>Про погодження внесення змін до показників міського бюджету на 2017 рік»</w:t>
      </w:r>
    </w:p>
    <w:p w:rsidR="009E43C2" w:rsidRDefault="009E43C2" w:rsidP="009E43C2">
      <w:pPr>
        <w:ind w:right="5138"/>
        <w:rPr>
          <w:lang w:val="uk-UA"/>
        </w:rPr>
      </w:pPr>
    </w:p>
    <w:p w:rsidR="009E43C2" w:rsidRPr="00DA3232" w:rsidRDefault="009E43C2" w:rsidP="009E43C2">
      <w:pPr>
        <w:tabs>
          <w:tab w:val="left" w:pos="916"/>
        </w:tabs>
        <w:jc w:val="both"/>
        <w:rPr>
          <w:lang w:val="uk-UA" w:eastAsia="en-US"/>
        </w:rPr>
      </w:pPr>
    </w:p>
    <w:p w:rsidR="009E43C2" w:rsidRPr="009A724E" w:rsidRDefault="009E43C2" w:rsidP="009E43C2">
      <w:pPr>
        <w:jc w:val="both"/>
        <w:rPr>
          <w:lang w:val="uk-UA" w:eastAsia="en-US"/>
        </w:rPr>
      </w:pPr>
      <w:r>
        <w:rPr>
          <w:lang w:val="uk-UA" w:eastAsia="en-US"/>
        </w:rPr>
        <w:tab/>
        <w:t xml:space="preserve">         за - 12</w:t>
      </w:r>
    </w:p>
    <w:p w:rsidR="009E43C2" w:rsidRPr="009A724E" w:rsidRDefault="009E43C2" w:rsidP="009E43C2">
      <w:pPr>
        <w:tabs>
          <w:tab w:val="left" w:pos="916"/>
        </w:tabs>
        <w:jc w:val="both"/>
        <w:rPr>
          <w:lang w:val="uk-UA" w:eastAsia="en-US"/>
        </w:rPr>
      </w:pPr>
      <w:r>
        <w:rPr>
          <w:lang w:val="uk-UA" w:eastAsia="en-US"/>
        </w:rPr>
        <w:t xml:space="preserve">                     проти -  0</w:t>
      </w:r>
    </w:p>
    <w:p w:rsidR="009E43C2" w:rsidRPr="009A724E" w:rsidRDefault="009E43C2" w:rsidP="009E43C2">
      <w:pPr>
        <w:tabs>
          <w:tab w:val="left" w:pos="916"/>
        </w:tabs>
        <w:jc w:val="both"/>
        <w:rPr>
          <w:lang w:val="uk-UA" w:eastAsia="en-US"/>
        </w:rPr>
      </w:pPr>
      <w:r>
        <w:rPr>
          <w:lang w:val="uk-UA" w:eastAsia="en-US"/>
        </w:rPr>
        <w:t xml:space="preserve">            утримались - 0</w:t>
      </w:r>
    </w:p>
    <w:p w:rsidR="009E43C2" w:rsidRPr="009A724E" w:rsidRDefault="009E43C2" w:rsidP="009E43C2">
      <w:pPr>
        <w:tabs>
          <w:tab w:val="left" w:pos="916"/>
        </w:tabs>
        <w:jc w:val="both"/>
        <w:rPr>
          <w:lang w:val="uk-UA" w:eastAsia="en-US"/>
        </w:rPr>
      </w:pPr>
      <w:r>
        <w:rPr>
          <w:lang w:val="uk-UA" w:eastAsia="en-US"/>
        </w:rPr>
        <w:t xml:space="preserve">            не голосували - 0</w:t>
      </w:r>
    </w:p>
    <w:p w:rsidR="009E43C2" w:rsidRPr="009240B6" w:rsidRDefault="009E43C2" w:rsidP="009E43C2">
      <w:pPr>
        <w:jc w:val="both"/>
        <w:rPr>
          <w:lang w:val="uk-UA" w:eastAsia="en-US"/>
        </w:rPr>
      </w:pPr>
      <w:r w:rsidRPr="009240B6">
        <w:rPr>
          <w:lang w:val="uk-UA" w:eastAsia="en-US"/>
        </w:rPr>
        <w:t xml:space="preserve">Рішення прийнято. </w:t>
      </w:r>
    </w:p>
    <w:p w:rsidR="009E43C2" w:rsidRDefault="009E43C2" w:rsidP="009E43C2">
      <w:pPr>
        <w:tabs>
          <w:tab w:val="left" w:pos="7740"/>
        </w:tabs>
        <w:rPr>
          <w:lang w:val="uk-UA" w:eastAsia="en-US"/>
        </w:rPr>
      </w:pPr>
    </w:p>
    <w:p w:rsidR="009E43C2" w:rsidRPr="009240B6" w:rsidRDefault="009E43C2" w:rsidP="009E43C2">
      <w:pPr>
        <w:jc w:val="both"/>
        <w:rPr>
          <w:lang w:val="uk-UA"/>
        </w:rPr>
      </w:pPr>
      <w:r>
        <w:rPr>
          <w:lang w:val="uk-UA"/>
        </w:rPr>
        <w:t xml:space="preserve">Мелешко А.Р. – міський голова запропонував доповнити порядок денний проектом №  2-2 </w:t>
      </w:r>
      <w:r>
        <w:rPr>
          <w:sz w:val="26"/>
          <w:szCs w:val="26"/>
          <w:lang w:val="uk-UA"/>
        </w:rPr>
        <w:t>Про погодження внесення змін до показників міського бюджету на 2017 рік</w:t>
      </w:r>
      <w:r>
        <w:rPr>
          <w:lang w:val="uk-UA"/>
        </w:rPr>
        <w:t>», який розроблений перед засіданням виконкому</w:t>
      </w:r>
    </w:p>
    <w:p w:rsidR="009E43C2" w:rsidRDefault="009E43C2" w:rsidP="009E43C2">
      <w:pPr>
        <w:jc w:val="both"/>
        <w:rPr>
          <w:lang w:val="uk-UA"/>
        </w:rPr>
      </w:pPr>
    </w:p>
    <w:p w:rsidR="009E43C2" w:rsidRDefault="009E43C2" w:rsidP="009E43C2">
      <w:pPr>
        <w:jc w:val="both"/>
        <w:rPr>
          <w:lang w:val="uk-UA"/>
        </w:rPr>
      </w:pPr>
      <w:r>
        <w:rPr>
          <w:lang w:val="uk-UA"/>
        </w:rPr>
        <w:t xml:space="preserve">Голосували за внесення до  порядку денний проекту № 2-2 </w:t>
      </w:r>
    </w:p>
    <w:p w:rsidR="009E43C2" w:rsidRPr="009A724E" w:rsidRDefault="009E43C2" w:rsidP="009E43C2">
      <w:pPr>
        <w:jc w:val="both"/>
        <w:rPr>
          <w:lang w:val="uk-UA" w:eastAsia="en-US"/>
        </w:rPr>
      </w:pPr>
      <w:r>
        <w:rPr>
          <w:lang w:val="uk-UA" w:eastAsia="en-US"/>
        </w:rPr>
        <w:t xml:space="preserve">        </w:t>
      </w:r>
      <w:r>
        <w:rPr>
          <w:lang w:val="uk-UA" w:eastAsia="en-US"/>
        </w:rPr>
        <w:tab/>
      </w:r>
      <w:r>
        <w:rPr>
          <w:lang w:val="uk-UA" w:eastAsia="en-US"/>
        </w:rPr>
        <w:tab/>
        <w:t xml:space="preserve"> за - 9</w:t>
      </w:r>
    </w:p>
    <w:p w:rsidR="009E43C2" w:rsidRPr="009A724E" w:rsidRDefault="009E43C2" w:rsidP="009E43C2">
      <w:pPr>
        <w:tabs>
          <w:tab w:val="left" w:pos="916"/>
        </w:tabs>
        <w:jc w:val="both"/>
        <w:rPr>
          <w:lang w:val="uk-UA" w:eastAsia="en-US"/>
        </w:rPr>
      </w:pPr>
      <w:r>
        <w:rPr>
          <w:lang w:val="uk-UA" w:eastAsia="en-US"/>
        </w:rPr>
        <w:t xml:space="preserve">                     проти -  0</w:t>
      </w:r>
    </w:p>
    <w:p w:rsidR="009E43C2" w:rsidRPr="009A724E" w:rsidRDefault="009E43C2" w:rsidP="009E43C2">
      <w:pPr>
        <w:tabs>
          <w:tab w:val="left" w:pos="916"/>
        </w:tabs>
        <w:jc w:val="both"/>
        <w:rPr>
          <w:lang w:val="uk-UA" w:eastAsia="en-US"/>
        </w:rPr>
      </w:pPr>
      <w:r>
        <w:rPr>
          <w:lang w:val="uk-UA" w:eastAsia="en-US"/>
        </w:rPr>
        <w:t xml:space="preserve">            утримались - 0</w:t>
      </w:r>
    </w:p>
    <w:p w:rsidR="009E43C2" w:rsidRPr="009A724E" w:rsidRDefault="009E43C2" w:rsidP="009E43C2">
      <w:pPr>
        <w:tabs>
          <w:tab w:val="left" w:pos="916"/>
        </w:tabs>
        <w:jc w:val="both"/>
        <w:rPr>
          <w:lang w:val="uk-UA" w:eastAsia="en-US"/>
        </w:rPr>
      </w:pPr>
      <w:r>
        <w:rPr>
          <w:lang w:val="uk-UA" w:eastAsia="en-US"/>
        </w:rPr>
        <w:t xml:space="preserve">            не голосували - 3</w:t>
      </w:r>
    </w:p>
    <w:p w:rsidR="009E43C2" w:rsidRPr="009240B6" w:rsidRDefault="009E43C2" w:rsidP="009E43C2">
      <w:pPr>
        <w:jc w:val="both"/>
        <w:rPr>
          <w:lang w:val="uk-UA" w:eastAsia="en-US"/>
        </w:rPr>
      </w:pPr>
      <w:r w:rsidRPr="009240B6">
        <w:rPr>
          <w:lang w:val="uk-UA" w:eastAsia="en-US"/>
        </w:rPr>
        <w:t xml:space="preserve">Рішення прийнято. </w:t>
      </w:r>
      <w:r>
        <w:rPr>
          <w:lang w:val="uk-UA" w:eastAsia="en-US"/>
        </w:rPr>
        <w:t>Проект № 2-2- внести до порядку денного засідання виконкому</w:t>
      </w:r>
    </w:p>
    <w:p w:rsidR="009E43C2" w:rsidRDefault="009E43C2" w:rsidP="009E43C2">
      <w:pPr>
        <w:jc w:val="both"/>
        <w:rPr>
          <w:lang w:val="uk-UA" w:eastAsia="en-US"/>
        </w:rPr>
      </w:pPr>
    </w:p>
    <w:p w:rsidR="009E43C2" w:rsidRPr="009240B6" w:rsidRDefault="009E43C2" w:rsidP="009E43C2">
      <w:pPr>
        <w:jc w:val="both"/>
        <w:rPr>
          <w:lang w:val="uk-UA"/>
        </w:rPr>
      </w:pPr>
      <w:r>
        <w:rPr>
          <w:lang w:val="uk-UA" w:eastAsia="en-US"/>
        </w:rPr>
        <w:t>Голосували: по проекту № 2-2</w:t>
      </w:r>
      <w:r w:rsidRPr="00DA3232">
        <w:rPr>
          <w:lang w:val="uk-UA" w:eastAsia="en-US"/>
        </w:rPr>
        <w:t xml:space="preserve"> «</w:t>
      </w:r>
      <w:r>
        <w:rPr>
          <w:sz w:val="26"/>
          <w:szCs w:val="26"/>
          <w:lang w:val="uk-UA"/>
        </w:rPr>
        <w:t>Про погодження внесення змін до показників міського бюджету на 2017 рік</w:t>
      </w:r>
      <w:r>
        <w:rPr>
          <w:lang w:val="uk-UA"/>
        </w:rPr>
        <w:t>»</w:t>
      </w:r>
    </w:p>
    <w:p w:rsidR="009E43C2" w:rsidRPr="00DA3232" w:rsidRDefault="009E43C2" w:rsidP="009E43C2">
      <w:pPr>
        <w:tabs>
          <w:tab w:val="left" w:pos="916"/>
        </w:tabs>
        <w:jc w:val="both"/>
        <w:rPr>
          <w:lang w:val="uk-UA" w:eastAsia="en-US"/>
        </w:rPr>
      </w:pPr>
    </w:p>
    <w:p w:rsidR="009E43C2" w:rsidRPr="009A724E" w:rsidRDefault="009E43C2" w:rsidP="009E43C2">
      <w:pPr>
        <w:jc w:val="both"/>
        <w:rPr>
          <w:lang w:val="uk-UA" w:eastAsia="en-US"/>
        </w:rPr>
      </w:pPr>
      <w:r>
        <w:rPr>
          <w:lang w:val="uk-UA" w:eastAsia="en-US"/>
        </w:rPr>
        <w:tab/>
        <w:t xml:space="preserve">         за - 8</w:t>
      </w:r>
    </w:p>
    <w:p w:rsidR="009E43C2" w:rsidRPr="009A724E" w:rsidRDefault="009E43C2" w:rsidP="009E43C2">
      <w:pPr>
        <w:tabs>
          <w:tab w:val="left" w:pos="916"/>
        </w:tabs>
        <w:jc w:val="both"/>
        <w:rPr>
          <w:lang w:val="uk-UA" w:eastAsia="en-US"/>
        </w:rPr>
      </w:pPr>
      <w:r>
        <w:rPr>
          <w:lang w:val="uk-UA" w:eastAsia="en-US"/>
        </w:rPr>
        <w:t xml:space="preserve">                     проти -  0</w:t>
      </w:r>
    </w:p>
    <w:p w:rsidR="009E43C2" w:rsidRPr="009A724E" w:rsidRDefault="009E43C2" w:rsidP="009E43C2">
      <w:pPr>
        <w:tabs>
          <w:tab w:val="left" w:pos="916"/>
        </w:tabs>
        <w:jc w:val="both"/>
        <w:rPr>
          <w:lang w:val="uk-UA" w:eastAsia="en-US"/>
        </w:rPr>
      </w:pPr>
      <w:r>
        <w:rPr>
          <w:lang w:val="uk-UA" w:eastAsia="en-US"/>
        </w:rPr>
        <w:t xml:space="preserve">            утримались - 1</w:t>
      </w:r>
    </w:p>
    <w:p w:rsidR="009E43C2" w:rsidRPr="009A724E" w:rsidRDefault="009E43C2" w:rsidP="009E43C2">
      <w:pPr>
        <w:tabs>
          <w:tab w:val="left" w:pos="916"/>
        </w:tabs>
        <w:jc w:val="both"/>
        <w:rPr>
          <w:lang w:val="uk-UA" w:eastAsia="en-US"/>
        </w:rPr>
      </w:pPr>
      <w:r>
        <w:rPr>
          <w:lang w:val="uk-UA" w:eastAsia="en-US"/>
        </w:rPr>
        <w:lastRenderedPageBreak/>
        <w:t xml:space="preserve">            не голосували - 3</w:t>
      </w:r>
    </w:p>
    <w:p w:rsidR="009E43C2" w:rsidRPr="009240B6" w:rsidRDefault="009E43C2" w:rsidP="009E43C2">
      <w:pPr>
        <w:jc w:val="both"/>
        <w:rPr>
          <w:lang w:val="uk-UA" w:eastAsia="en-US"/>
        </w:rPr>
      </w:pPr>
      <w:r w:rsidRPr="009240B6">
        <w:rPr>
          <w:lang w:val="uk-UA" w:eastAsia="en-US"/>
        </w:rPr>
        <w:t xml:space="preserve">Рішення прийнято. </w:t>
      </w:r>
    </w:p>
    <w:p w:rsidR="009E43C2" w:rsidRDefault="009E43C2" w:rsidP="009E43C2">
      <w:pPr>
        <w:tabs>
          <w:tab w:val="left" w:pos="7740"/>
        </w:tabs>
        <w:rPr>
          <w:lang w:val="uk-UA" w:eastAsia="en-US"/>
        </w:rPr>
      </w:pPr>
    </w:p>
    <w:p w:rsidR="009E43C2" w:rsidRDefault="009E43C2" w:rsidP="009E43C2">
      <w:pPr>
        <w:rPr>
          <w:lang w:val="uk-UA" w:eastAsia="en-US"/>
        </w:rPr>
      </w:pPr>
      <w:r>
        <w:rPr>
          <w:bCs/>
          <w:lang w:val="uk-UA" w:eastAsia="en-US"/>
        </w:rPr>
        <w:t xml:space="preserve">Слухали: </w:t>
      </w:r>
      <w:proofErr w:type="spellStart"/>
      <w:r>
        <w:rPr>
          <w:lang w:val="uk-UA" w:eastAsia="en-US"/>
        </w:rPr>
        <w:t>Ричагівського</w:t>
      </w:r>
      <w:proofErr w:type="spellEnd"/>
      <w:r w:rsidRPr="00AA1486">
        <w:rPr>
          <w:lang w:val="uk-UA" w:eastAsia="en-US"/>
        </w:rPr>
        <w:t xml:space="preserve"> І.І. – </w:t>
      </w:r>
      <w:proofErr w:type="spellStart"/>
      <w:r w:rsidRPr="00AA1486">
        <w:rPr>
          <w:lang w:val="uk-UA" w:eastAsia="en-US"/>
        </w:rPr>
        <w:t>нач</w:t>
      </w:r>
      <w:proofErr w:type="spellEnd"/>
      <w:r w:rsidRPr="00AA1486">
        <w:rPr>
          <w:lang w:val="uk-UA" w:eastAsia="en-US"/>
        </w:rPr>
        <w:t>. фінансового управління</w:t>
      </w:r>
    </w:p>
    <w:p w:rsidR="009E43C2" w:rsidRDefault="009E43C2" w:rsidP="009E43C2">
      <w:pPr>
        <w:tabs>
          <w:tab w:val="left" w:pos="7740"/>
        </w:tabs>
        <w:rPr>
          <w:lang w:val="uk-UA" w:eastAsia="en-US"/>
        </w:rPr>
      </w:pPr>
    </w:p>
    <w:p w:rsidR="009E43C2" w:rsidRPr="001F4499" w:rsidRDefault="009E43C2" w:rsidP="009E43C2">
      <w:pPr>
        <w:rPr>
          <w:lang w:val="uk-UA"/>
        </w:rPr>
      </w:pPr>
      <w:r>
        <w:rPr>
          <w:lang w:val="uk-UA" w:eastAsia="en-US"/>
        </w:rPr>
        <w:t>Голосували: по проекту № 3</w:t>
      </w:r>
      <w:r w:rsidRPr="009A724E">
        <w:rPr>
          <w:lang w:val="uk-UA" w:eastAsia="en-US"/>
        </w:rPr>
        <w:t xml:space="preserve"> «</w:t>
      </w:r>
      <w:r>
        <w:rPr>
          <w:lang w:val="uk-UA"/>
        </w:rPr>
        <w:t>Про погодження граничних обсягів споживання енергоносіїв у фізичних розмірах для головних розпорядників коштів міського бюджету на 2017 рік»</w:t>
      </w:r>
    </w:p>
    <w:p w:rsidR="009E43C2" w:rsidRPr="003431A3" w:rsidRDefault="009E43C2" w:rsidP="009E43C2">
      <w:pPr>
        <w:widowControl w:val="0"/>
        <w:suppressAutoHyphens/>
        <w:jc w:val="both"/>
        <w:rPr>
          <w:rFonts w:eastAsia="Lucida Sans Unicode"/>
          <w:kern w:val="2"/>
          <w:lang w:val="uk-UA" w:eastAsia="uk-UA"/>
        </w:rPr>
      </w:pPr>
    </w:p>
    <w:p w:rsidR="009E43C2" w:rsidRPr="009A724E" w:rsidRDefault="009E43C2" w:rsidP="009E43C2">
      <w:pPr>
        <w:rPr>
          <w:lang w:val="uk-UA"/>
        </w:rPr>
      </w:pPr>
      <w:r>
        <w:rPr>
          <w:lang w:val="uk-UA" w:eastAsia="en-US"/>
        </w:rPr>
        <w:t xml:space="preserve">       </w:t>
      </w:r>
      <w:r>
        <w:rPr>
          <w:lang w:val="uk-UA" w:eastAsia="en-US"/>
        </w:rPr>
        <w:tab/>
        <w:t xml:space="preserve"> </w:t>
      </w:r>
      <w:r>
        <w:rPr>
          <w:lang w:val="uk-UA" w:eastAsia="en-US"/>
        </w:rPr>
        <w:tab/>
        <w:t xml:space="preserve"> за - 12</w:t>
      </w:r>
    </w:p>
    <w:p w:rsidR="009E43C2" w:rsidRPr="009A724E" w:rsidRDefault="009E43C2" w:rsidP="009E43C2">
      <w:pPr>
        <w:tabs>
          <w:tab w:val="left" w:pos="916"/>
        </w:tabs>
        <w:jc w:val="both"/>
        <w:rPr>
          <w:lang w:val="uk-UA" w:eastAsia="en-US"/>
        </w:rPr>
      </w:pPr>
      <w:r w:rsidRPr="009A724E">
        <w:rPr>
          <w:lang w:val="uk-UA" w:eastAsia="en-US"/>
        </w:rPr>
        <w:t xml:space="preserve">                     проти -  0</w:t>
      </w:r>
    </w:p>
    <w:p w:rsidR="009E43C2" w:rsidRPr="009A724E" w:rsidRDefault="009E43C2" w:rsidP="009E43C2">
      <w:pPr>
        <w:tabs>
          <w:tab w:val="left" w:pos="916"/>
        </w:tabs>
        <w:jc w:val="both"/>
        <w:rPr>
          <w:lang w:val="uk-UA" w:eastAsia="en-US"/>
        </w:rPr>
      </w:pPr>
      <w:r w:rsidRPr="009A724E">
        <w:rPr>
          <w:lang w:val="uk-UA" w:eastAsia="en-US"/>
        </w:rPr>
        <w:t xml:space="preserve">            утримались - 0</w:t>
      </w:r>
    </w:p>
    <w:p w:rsidR="009E43C2" w:rsidRPr="009A724E" w:rsidRDefault="009E43C2" w:rsidP="009E43C2">
      <w:pPr>
        <w:tabs>
          <w:tab w:val="left" w:pos="916"/>
        </w:tabs>
        <w:jc w:val="both"/>
        <w:rPr>
          <w:lang w:val="uk-UA" w:eastAsia="en-US"/>
        </w:rPr>
      </w:pPr>
      <w:r>
        <w:rPr>
          <w:lang w:val="uk-UA" w:eastAsia="en-US"/>
        </w:rPr>
        <w:t xml:space="preserve">            не голосували - 0</w:t>
      </w:r>
    </w:p>
    <w:p w:rsidR="009E43C2" w:rsidRDefault="009E43C2" w:rsidP="009E43C2">
      <w:pPr>
        <w:jc w:val="both"/>
        <w:rPr>
          <w:lang w:val="uk-UA" w:eastAsia="en-US"/>
        </w:rPr>
      </w:pPr>
      <w:r w:rsidRPr="009A724E">
        <w:rPr>
          <w:lang w:val="uk-UA" w:eastAsia="en-US"/>
        </w:rPr>
        <w:t xml:space="preserve">Рішення прийнято: </w:t>
      </w:r>
    </w:p>
    <w:p w:rsidR="009E43C2" w:rsidRDefault="009E43C2" w:rsidP="009E43C2">
      <w:pPr>
        <w:tabs>
          <w:tab w:val="left" w:pos="7740"/>
        </w:tabs>
        <w:rPr>
          <w:bCs/>
          <w:lang w:val="uk-UA"/>
        </w:rPr>
      </w:pPr>
    </w:p>
    <w:p w:rsidR="009E43C2" w:rsidRDefault="009E43C2" w:rsidP="009E43C2">
      <w:pPr>
        <w:rPr>
          <w:lang w:val="uk-UA" w:eastAsia="en-US"/>
        </w:rPr>
      </w:pPr>
      <w:r>
        <w:rPr>
          <w:bCs/>
          <w:lang w:val="uk-UA" w:eastAsia="en-US"/>
        </w:rPr>
        <w:t xml:space="preserve">Слухали: </w:t>
      </w:r>
      <w:proofErr w:type="spellStart"/>
      <w:r w:rsidRPr="00AA1486">
        <w:rPr>
          <w:lang w:val="uk-UA" w:eastAsia="en-US"/>
        </w:rPr>
        <w:t>Чернюх</w:t>
      </w:r>
      <w:proofErr w:type="spellEnd"/>
      <w:r w:rsidRPr="00AA1486">
        <w:rPr>
          <w:lang w:val="uk-UA" w:eastAsia="en-US"/>
        </w:rPr>
        <w:t xml:space="preserve"> Є.Я. – директор</w:t>
      </w:r>
      <w:r>
        <w:rPr>
          <w:lang w:val="uk-UA" w:eastAsia="en-US"/>
        </w:rPr>
        <w:t>а НВК ім</w:t>
      </w:r>
      <w:r w:rsidRPr="00AA1486">
        <w:rPr>
          <w:lang w:val="uk-UA" w:eastAsia="en-US"/>
        </w:rPr>
        <w:t>. В.</w:t>
      </w:r>
      <w:proofErr w:type="spellStart"/>
      <w:r w:rsidRPr="00AA1486">
        <w:rPr>
          <w:lang w:val="uk-UA" w:eastAsia="en-US"/>
        </w:rPr>
        <w:t>Труша</w:t>
      </w:r>
      <w:proofErr w:type="spellEnd"/>
    </w:p>
    <w:p w:rsidR="009E43C2" w:rsidRDefault="009E43C2" w:rsidP="009E43C2">
      <w:pPr>
        <w:tabs>
          <w:tab w:val="left" w:pos="7740"/>
        </w:tabs>
        <w:rPr>
          <w:lang w:val="uk-UA" w:eastAsia="en-US"/>
        </w:rPr>
      </w:pPr>
      <w:r>
        <w:rPr>
          <w:lang w:val="uk-UA" w:eastAsia="en-US"/>
        </w:rPr>
        <w:t xml:space="preserve">Висловились: члени виконкому Пшик М.М., Семерак С.В., запрошена </w:t>
      </w:r>
      <w:proofErr w:type="spellStart"/>
      <w:r>
        <w:rPr>
          <w:lang w:val="uk-UA" w:eastAsia="en-US"/>
        </w:rPr>
        <w:t>Панчишин</w:t>
      </w:r>
      <w:proofErr w:type="spellEnd"/>
      <w:r>
        <w:rPr>
          <w:lang w:val="uk-UA" w:eastAsia="en-US"/>
        </w:rPr>
        <w:t xml:space="preserve"> Г.Ю., інші члени виконкому.</w:t>
      </w:r>
    </w:p>
    <w:p w:rsidR="009E43C2" w:rsidRDefault="009E43C2" w:rsidP="009E43C2">
      <w:pPr>
        <w:tabs>
          <w:tab w:val="left" w:pos="7740"/>
        </w:tabs>
        <w:rPr>
          <w:lang w:val="uk-UA" w:eastAsia="en-US"/>
        </w:rPr>
      </w:pPr>
      <w:r>
        <w:rPr>
          <w:lang w:val="uk-UA" w:eastAsia="en-US"/>
        </w:rPr>
        <w:t xml:space="preserve">Член виконкому Пшик М.М. запропонував визнати роботу </w:t>
      </w:r>
      <w:proofErr w:type="spellStart"/>
      <w:r>
        <w:rPr>
          <w:lang w:val="uk-UA" w:eastAsia="en-US"/>
        </w:rPr>
        <w:t>Чернюх</w:t>
      </w:r>
      <w:proofErr w:type="spellEnd"/>
      <w:r>
        <w:rPr>
          <w:lang w:val="uk-UA" w:eastAsia="en-US"/>
        </w:rPr>
        <w:t xml:space="preserve"> Є.Я. незадовільною, </w:t>
      </w:r>
    </w:p>
    <w:p w:rsidR="009E43C2" w:rsidRPr="001F4499" w:rsidRDefault="009E43C2" w:rsidP="009E43C2">
      <w:pPr>
        <w:widowControl w:val="0"/>
        <w:tabs>
          <w:tab w:val="left" w:pos="7740"/>
        </w:tabs>
        <w:suppressAutoHyphens/>
        <w:rPr>
          <w:rFonts w:eastAsia="Andale Sans UI"/>
          <w:kern w:val="2"/>
          <w:lang w:val="uk-UA"/>
        </w:rPr>
      </w:pPr>
      <w:r>
        <w:rPr>
          <w:lang w:val="uk-UA" w:eastAsia="en-US"/>
        </w:rPr>
        <w:t>Голосували: по проекту № 4</w:t>
      </w:r>
      <w:r w:rsidRPr="009A724E">
        <w:rPr>
          <w:lang w:val="uk-UA" w:eastAsia="en-US"/>
        </w:rPr>
        <w:t xml:space="preserve"> </w:t>
      </w:r>
      <w:r>
        <w:rPr>
          <w:lang w:val="uk-UA" w:eastAsia="en-US"/>
        </w:rPr>
        <w:t xml:space="preserve">з пропозицією </w:t>
      </w:r>
      <w:proofErr w:type="spellStart"/>
      <w:r>
        <w:rPr>
          <w:lang w:val="uk-UA" w:eastAsia="en-US"/>
        </w:rPr>
        <w:t>Пшика</w:t>
      </w:r>
      <w:proofErr w:type="spellEnd"/>
      <w:r>
        <w:rPr>
          <w:lang w:val="uk-UA" w:eastAsia="en-US"/>
        </w:rPr>
        <w:t xml:space="preserve"> М.М. </w:t>
      </w:r>
      <w:r w:rsidRPr="009A724E">
        <w:rPr>
          <w:lang w:val="uk-UA" w:eastAsia="en-US"/>
        </w:rPr>
        <w:t>«</w:t>
      </w:r>
      <w:r>
        <w:rPr>
          <w:rFonts w:eastAsia="Andale Sans UI"/>
          <w:kern w:val="2"/>
          <w:lang w:val="uk-UA"/>
        </w:rPr>
        <w:t xml:space="preserve">Про звіт директора навчально-виховного  комплексу  ім. В. </w:t>
      </w:r>
      <w:proofErr w:type="spellStart"/>
      <w:r>
        <w:rPr>
          <w:rFonts w:eastAsia="Andale Sans UI"/>
          <w:kern w:val="2"/>
          <w:lang w:val="uk-UA"/>
        </w:rPr>
        <w:t>Труша</w:t>
      </w:r>
      <w:proofErr w:type="spellEnd"/>
      <w:r>
        <w:rPr>
          <w:rFonts w:eastAsia="Andale Sans UI"/>
          <w:kern w:val="2"/>
          <w:lang w:val="uk-UA"/>
        </w:rPr>
        <w:t xml:space="preserve"> </w:t>
      </w:r>
      <w:proofErr w:type="spellStart"/>
      <w:r>
        <w:rPr>
          <w:rFonts w:eastAsia="Andale Sans UI"/>
          <w:kern w:val="2"/>
          <w:lang w:val="uk-UA"/>
        </w:rPr>
        <w:t>Чернюх</w:t>
      </w:r>
      <w:proofErr w:type="spellEnd"/>
      <w:r>
        <w:rPr>
          <w:rFonts w:eastAsia="Andale Sans UI"/>
          <w:kern w:val="2"/>
          <w:lang w:val="uk-UA"/>
        </w:rPr>
        <w:t xml:space="preserve"> Є.Я.</w:t>
      </w:r>
      <w:r>
        <w:rPr>
          <w:lang w:val="uk-UA"/>
        </w:rPr>
        <w:t>»</w:t>
      </w:r>
    </w:p>
    <w:p w:rsidR="009E43C2" w:rsidRPr="009A724E" w:rsidRDefault="009E43C2" w:rsidP="009E43C2">
      <w:pPr>
        <w:rPr>
          <w:lang w:val="uk-UA"/>
        </w:rPr>
      </w:pPr>
      <w:r>
        <w:rPr>
          <w:lang w:val="uk-UA" w:eastAsia="en-US"/>
        </w:rPr>
        <w:t xml:space="preserve">       </w:t>
      </w:r>
      <w:r>
        <w:rPr>
          <w:lang w:val="uk-UA" w:eastAsia="en-US"/>
        </w:rPr>
        <w:tab/>
        <w:t xml:space="preserve"> </w:t>
      </w:r>
      <w:r>
        <w:rPr>
          <w:lang w:val="uk-UA" w:eastAsia="en-US"/>
        </w:rPr>
        <w:tab/>
        <w:t xml:space="preserve"> за - 9</w:t>
      </w:r>
    </w:p>
    <w:p w:rsidR="009E43C2" w:rsidRPr="009A724E" w:rsidRDefault="009E43C2" w:rsidP="009E43C2">
      <w:pPr>
        <w:tabs>
          <w:tab w:val="left" w:pos="916"/>
        </w:tabs>
        <w:jc w:val="both"/>
        <w:rPr>
          <w:lang w:val="uk-UA" w:eastAsia="en-US"/>
        </w:rPr>
      </w:pPr>
      <w:r w:rsidRPr="009A724E">
        <w:rPr>
          <w:lang w:val="uk-UA" w:eastAsia="en-US"/>
        </w:rPr>
        <w:t xml:space="preserve">                     проти -  0</w:t>
      </w:r>
    </w:p>
    <w:p w:rsidR="009E43C2" w:rsidRPr="009A724E" w:rsidRDefault="009E43C2" w:rsidP="009E43C2">
      <w:pPr>
        <w:tabs>
          <w:tab w:val="left" w:pos="916"/>
        </w:tabs>
        <w:jc w:val="both"/>
        <w:rPr>
          <w:lang w:val="uk-UA" w:eastAsia="en-US"/>
        </w:rPr>
      </w:pPr>
      <w:r>
        <w:rPr>
          <w:lang w:val="uk-UA" w:eastAsia="en-US"/>
        </w:rPr>
        <w:t xml:space="preserve">            утримались - 1</w:t>
      </w:r>
    </w:p>
    <w:p w:rsidR="009E43C2" w:rsidRPr="009A724E" w:rsidRDefault="009E43C2" w:rsidP="009E43C2">
      <w:pPr>
        <w:tabs>
          <w:tab w:val="left" w:pos="916"/>
        </w:tabs>
        <w:jc w:val="both"/>
        <w:rPr>
          <w:lang w:val="uk-UA" w:eastAsia="en-US"/>
        </w:rPr>
      </w:pPr>
      <w:r>
        <w:rPr>
          <w:lang w:val="uk-UA" w:eastAsia="en-US"/>
        </w:rPr>
        <w:t xml:space="preserve">            не голосували - 2</w:t>
      </w:r>
    </w:p>
    <w:p w:rsidR="009E43C2" w:rsidRDefault="009E43C2" w:rsidP="009E43C2">
      <w:pPr>
        <w:jc w:val="both"/>
        <w:rPr>
          <w:lang w:val="uk-UA" w:eastAsia="en-US"/>
        </w:rPr>
      </w:pPr>
      <w:r w:rsidRPr="009A724E">
        <w:rPr>
          <w:lang w:val="uk-UA" w:eastAsia="en-US"/>
        </w:rPr>
        <w:t xml:space="preserve">Рішення прийнято: </w:t>
      </w:r>
    </w:p>
    <w:p w:rsidR="009E43C2" w:rsidRDefault="009E43C2" w:rsidP="009E43C2">
      <w:pPr>
        <w:widowControl w:val="0"/>
        <w:suppressAutoHyphens/>
        <w:jc w:val="both"/>
        <w:rPr>
          <w:rFonts w:eastAsia="Lucida Sans Unicode"/>
          <w:kern w:val="2"/>
          <w:lang w:val="uk-UA" w:eastAsia="uk-UA"/>
        </w:rPr>
      </w:pPr>
    </w:p>
    <w:p w:rsidR="009E43C2" w:rsidRDefault="009E43C2" w:rsidP="009E43C2">
      <w:pPr>
        <w:rPr>
          <w:lang w:val="uk-UA"/>
        </w:rPr>
      </w:pPr>
      <w:r w:rsidRPr="009A724E">
        <w:rPr>
          <w:lang w:val="uk-UA" w:eastAsia="en-US"/>
        </w:rPr>
        <w:t xml:space="preserve">Слухали: </w:t>
      </w:r>
      <w:proofErr w:type="spellStart"/>
      <w:r w:rsidRPr="00AA1486">
        <w:rPr>
          <w:lang w:val="uk-UA"/>
        </w:rPr>
        <w:t>Гансевич</w:t>
      </w:r>
      <w:proofErr w:type="spellEnd"/>
      <w:r w:rsidRPr="00AA1486">
        <w:rPr>
          <w:lang w:val="uk-UA"/>
        </w:rPr>
        <w:t xml:space="preserve"> М.С. – гол. спе</w:t>
      </w:r>
      <w:r>
        <w:rPr>
          <w:lang w:val="uk-UA"/>
        </w:rPr>
        <w:t>ц. із земельних питань відділу містобудування, архітектури та будівництва</w:t>
      </w:r>
    </w:p>
    <w:p w:rsidR="009E43C2" w:rsidRDefault="009E43C2" w:rsidP="009E43C2">
      <w:pPr>
        <w:widowControl w:val="0"/>
        <w:tabs>
          <w:tab w:val="left" w:pos="7740"/>
        </w:tabs>
        <w:suppressAutoHyphens/>
        <w:rPr>
          <w:lang w:val="uk-UA" w:eastAsia="en-US"/>
        </w:rPr>
      </w:pPr>
    </w:p>
    <w:p w:rsidR="009E43C2" w:rsidRPr="001F4499" w:rsidRDefault="009E43C2" w:rsidP="009E43C2">
      <w:pPr>
        <w:jc w:val="both"/>
        <w:rPr>
          <w:lang w:val="uk-UA"/>
        </w:rPr>
      </w:pPr>
      <w:r w:rsidRPr="00D675F3">
        <w:rPr>
          <w:lang w:val="uk-UA" w:eastAsia="en-US"/>
        </w:rPr>
        <w:t>Голосували: по проекту № 5</w:t>
      </w:r>
      <w:r w:rsidRPr="00D675F3">
        <w:rPr>
          <w:b/>
          <w:lang w:val="uk-UA" w:eastAsia="en-US"/>
        </w:rPr>
        <w:t xml:space="preserve"> </w:t>
      </w:r>
      <w:proofErr w:type="spellStart"/>
      <w:r w:rsidRPr="00D675F3">
        <w:rPr>
          <w:b/>
          <w:lang w:val="uk-UA" w:eastAsia="en-US"/>
        </w:rPr>
        <w:t>„</w:t>
      </w:r>
      <w:r>
        <w:rPr>
          <w:lang w:val="uk-UA"/>
        </w:rPr>
        <w:t>Про</w:t>
      </w:r>
      <w:proofErr w:type="spellEnd"/>
      <w:r>
        <w:rPr>
          <w:lang w:val="uk-UA"/>
        </w:rPr>
        <w:t xml:space="preserve"> погодження  Програми розвитку  земельних відносин в </w:t>
      </w:r>
      <w:proofErr w:type="spellStart"/>
      <w:r>
        <w:rPr>
          <w:lang w:val="uk-UA"/>
        </w:rPr>
        <w:t>м.Новий</w:t>
      </w:r>
      <w:proofErr w:type="spellEnd"/>
      <w:r>
        <w:rPr>
          <w:lang w:val="uk-UA"/>
        </w:rPr>
        <w:t xml:space="preserve"> Розділ на 2017рік та прогнози на 2018-2019рр. </w:t>
      </w:r>
      <w:r w:rsidRPr="00D675F3">
        <w:rPr>
          <w:rFonts w:eastAsia="Andale Sans UI"/>
          <w:kern w:val="2"/>
          <w:lang w:val="uk-UA"/>
        </w:rPr>
        <w:t>»</w:t>
      </w:r>
      <w:r w:rsidRPr="00D675F3">
        <w:rPr>
          <w:lang w:val="uk-UA" w:eastAsia="en-US"/>
        </w:rPr>
        <w:t xml:space="preserve">         </w:t>
      </w:r>
    </w:p>
    <w:p w:rsidR="009E43C2" w:rsidRPr="00D675F3" w:rsidRDefault="009E43C2" w:rsidP="009E43C2">
      <w:pPr>
        <w:jc w:val="both"/>
        <w:rPr>
          <w:lang w:val="uk-UA" w:eastAsia="en-US"/>
        </w:rPr>
      </w:pPr>
      <w:r>
        <w:rPr>
          <w:lang w:val="uk-UA" w:eastAsia="en-US"/>
        </w:rPr>
        <w:tab/>
        <w:t xml:space="preserve">             за - 6</w:t>
      </w:r>
    </w:p>
    <w:p w:rsidR="009E43C2" w:rsidRPr="00D675F3" w:rsidRDefault="009E43C2" w:rsidP="009E43C2">
      <w:pPr>
        <w:tabs>
          <w:tab w:val="left" w:pos="916"/>
        </w:tabs>
        <w:jc w:val="both"/>
        <w:rPr>
          <w:lang w:val="uk-UA" w:eastAsia="en-US"/>
        </w:rPr>
      </w:pPr>
      <w:r>
        <w:rPr>
          <w:lang w:val="uk-UA" w:eastAsia="en-US"/>
        </w:rPr>
        <w:t xml:space="preserve">                     проти -  0</w:t>
      </w:r>
    </w:p>
    <w:p w:rsidR="009E43C2" w:rsidRPr="00D675F3" w:rsidRDefault="009E43C2" w:rsidP="009E43C2">
      <w:pPr>
        <w:tabs>
          <w:tab w:val="left" w:pos="916"/>
        </w:tabs>
        <w:jc w:val="both"/>
        <w:rPr>
          <w:lang w:val="uk-UA" w:eastAsia="en-US"/>
        </w:rPr>
      </w:pPr>
      <w:r>
        <w:rPr>
          <w:lang w:val="uk-UA" w:eastAsia="en-US"/>
        </w:rPr>
        <w:t xml:space="preserve">            утримались - 5</w:t>
      </w:r>
    </w:p>
    <w:p w:rsidR="009E43C2" w:rsidRPr="00D675F3" w:rsidRDefault="009E43C2" w:rsidP="009E43C2">
      <w:pPr>
        <w:tabs>
          <w:tab w:val="left" w:pos="916"/>
        </w:tabs>
        <w:jc w:val="both"/>
        <w:rPr>
          <w:lang w:val="uk-UA" w:eastAsia="en-US"/>
        </w:rPr>
      </w:pPr>
      <w:r>
        <w:rPr>
          <w:lang w:val="uk-UA" w:eastAsia="en-US"/>
        </w:rPr>
        <w:t xml:space="preserve">            не голосували - 1</w:t>
      </w:r>
    </w:p>
    <w:p w:rsidR="009E43C2" w:rsidRPr="001F4499" w:rsidRDefault="009E43C2" w:rsidP="009E43C2">
      <w:pPr>
        <w:jc w:val="both"/>
        <w:rPr>
          <w:color w:val="FF0000"/>
          <w:lang w:val="uk-UA" w:eastAsia="en-US"/>
        </w:rPr>
      </w:pPr>
      <w:r w:rsidRPr="001F4499">
        <w:rPr>
          <w:color w:val="FF0000"/>
          <w:lang w:val="uk-UA" w:eastAsia="en-US"/>
        </w:rPr>
        <w:t xml:space="preserve">Рішення не прийнято. </w:t>
      </w:r>
    </w:p>
    <w:p w:rsidR="009E43C2" w:rsidRPr="009A724E" w:rsidRDefault="009E43C2" w:rsidP="009E43C2">
      <w:pPr>
        <w:tabs>
          <w:tab w:val="left" w:pos="720"/>
          <w:tab w:val="center" w:pos="4153"/>
          <w:tab w:val="right" w:pos="8306"/>
        </w:tabs>
        <w:autoSpaceDE w:val="0"/>
        <w:rPr>
          <w:rFonts w:eastAsia="MS Mincho"/>
          <w:lang w:val="uk-UA"/>
        </w:rPr>
      </w:pPr>
    </w:p>
    <w:p w:rsidR="009E43C2" w:rsidRPr="009A724E" w:rsidRDefault="009E43C2" w:rsidP="009E43C2">
      <w:pPr>
        <w:autoSpaceDE w:val="0"/>
        <w:autoSpaceDN w:val="0"/>
        <w:adjustRightInd w:val="0"/>
        <w:rPr>
          <w:lang w:val="uk-UA" w:eastAsia="en-US"/>
        </w:rPr>
      </w:pPr>
      <w:r w:rsidRPr="009A724E">
        <w:rPr>
          <w:lang w:val="uk-UA" w:eastAsia="en-US"/>
        </w:rPr>
        <w:t xml:space="preserve">Слухали: </w:t>
      </w:r>
      <w:proofErr w:type="spellStart"/>
      <w:r>
        <w:rPr>
          <w:bCs/>
          <w:lang w:val="uk-UA" w:eastAsia="en-US"/>
        </w:rPr>
        <w:t>Шиманську</w:t>
      </w:r>
      <w:proofErr w:type="spellEnd"/>
      <w:r w:rsidRPr="00AA1486">
        <w:rPr>
          <w:bCs/>
          <w:lang w:val="uk-UA" w:eastAsia="en-US"/>
        </w:rPr>
        <w:t xml:space="preserve"> Т.Ю.– </w:t>
      </w:r>
      <w:proofErr w:type="spellStart"/>
      <w:r w:rsidRPr="00AA1486">
        <w:rPr>
          <w:bCs/>
          <w:lang w:val="uk-UA" w:eastAsia="en-US"/>
        </w:rPr>
        <w:t>нач</w:t>
      </w:r>
      <w:proofErr w:type="spellEnd"/>
      <w:r w:rsidRPr="00AA1486">
        <w:rPr>
          <w:bCs/>
          <w:lang w:val="uk-UA" w:eastAsia="en-US"/>
        </w:rPr>
        <w:t>.  служби у справах дітей</w:t>
      </w:r>
    </w:p>
    <w:p w:rsidR="009E43C2" w:rsidRPr="009A724E" w:rsidRDefault="009E43C2" w:rsidP="009E43C2">
      <w:pPr>
        <w:autoSpaceDE w:val="0"/>
        <w:autoSpaceDN w:val="0"/>
        <w:adjustRightInd w:val="0"/>
        <w:rPr>
          <w:rFonts w:eastAsia="MS Mincho"/>
          <w:lang w:val="uk-UA"/>
        </w:rPr>
      </w:pPr>
    </w:p>
    <w:p w:rsidR="009E43C2" w:rsidRPr="005231D4" w:rsidRDefault="009E43C2" w:rsidP="009E43C2">
      <w:pPr>
        <w:rPr>
          <w:rFonts w:eastAsia="MS Mincho"/>
          <w:lang w:val="uk-UA"/>
        </w:rPr>
      </w:pPr>
      <w:r w:rsidRPr="009A724E">
        <w:rPr>
          <w:lang w:val="uk-UA" w:eastAsia="en-US"/>
        </w:rPr>
        <w:t>Голосували: по  проекту № 6</w:t>
      </w:r>
      <w:r>
        <w:rPr>
          <w:lang w:val="uk-UA" w:eastAsia="en-US"/>
        </w:rPr>
        <w:t xml:space="preserve">-1 </w:t>
      </w:r>
      <w:r w:rsidRPr="009A724E">
        <w:rPr>
          <w:b/>
          <w:lang w:val="uk-UA" w:eastAsia="en-US"/>
        </w:rPr>
        <w:t xml:space="preserve"> «</w:t>
      </w:r>
      <w:r>
        <w:rPr>
          <w:rFonts w:eastAsia="MS Mincho"/>
          <w:lang w:val="uk-UA"/>
        </w:rPr>
        <w:t>Про затвердження нового складу  комісії з питань захисту прав дитини</w:t>
      </w:r>
      <w:r>
        <w:rPr>
          <w:lang w:val="uk-UA"/>
        </w:rPr>
        <w:t>»</w:t>
      </w:r>
    </w:p>
    <w:p w:rsidR="009E43C2" w:rsidRPr="009A724E" w:rsidRDefault="009E43C2" w:rsidP="009E43C2">
      <w:pPr>
        <w:tabs>
          <w:tab w:val="left" w:pos="708"/>
          <w:tab w:val="center" w:pos="4153"/>
          <w:tab w:val="right" w:pos="8306"/>
        </w:tabs>
        <w:jc w:val="both"/>
        <w:rPr>
          <w:rFonts w:eastAsia="MS Mincho"/>
          <w:lang w:val="uk-UA"/>
        </w:rPr>
      </w:pPr>
    </w:p>
    <w:p w:rsidR="009E43C2" w:rsidRPr="009A724E" w:rsidRDefault="009E43C2" w:rsidP="009E43C2">
      <w:pPr>
        <w:jc w:val="both"/>
        <w:rPr>
          <w:lang w:val="uk-UA" w:eastAsia="en-US"/>
        </w:rPr>
      </w:pPr>
      <w:r>
        <w:rPr>
          <w:lang w:val="uk-UA" w:eastAsia="en-US"/>
        </w:rPr>
        <w:t xml:space="preserve">             </w:t>
      </w:r>
      <w:r>
        <w:rPr>
          <w:lang w:val="uk-UA" w:eastAsia="en-US"/>
        </w:rPr>
        <w:tab/>
        <w:t>за - 12</w:t>
      </w:r>
    </w:p>
    <w:p w:rsidR="009E43C2" w:rsidRPr="009A724E" w:rsidRDefault="009E43C2" w:rsidP="009E43C2">
      <w:pPr>
        <w:tabs>
          <w:tab w:val="left" w:pos="916"/>
        </w:tabs>
        <w:jc w:val="both"/>
        <w:rPr>
          <w:lang w:val="uk-UA" w:eastAsia="en-US"/>
        </w:rPr>
      </w:pPr>
      <w:r w:rsidRPr="009A724E">
        <w:rPr>
          <w:lang w:val="uk-UA" w:eastAsia="en-US"/>
        </w:rPr>
        <w:t xml:space="preserve">                     проти -  0</w:t>
      </w:r>
    </w:p>
    <w:p w:rsidR="009E43C2" w:rsidRPr="009A724E" w:rsidRDefault="009E43C2" w:rsidP="009E43C2">
      <w:pPr>
        <w:tabs>
          <w:tab w:val="left" w:pos="916"/>
        </w:tabs>
        <w:jc w:val="both"/>
        <w:rPr>
          <w:lang w:val="uk-UA" w:eastAsia="en-US"/>
        </w:rPr>
      </w:pPr>
      <w:r w:rsidRPr="009A724E">
        <w:rPr>
          <w:lang w:val="uk-UA" w:eastAsia="en-US"/>
        </w:rPr>
        <w:t xml:space="preserve">            утримались - 0</w:t>
      </w:r>
    </w:p>
    <w:p w:rsidR="009E43C2" w:rsidRPr="009A724E" w:rsidRDefault="009E43C2" w:rsidP="009E43C2">
      <w:pPr>
        <w:tabs>
          <w:tab w:val="left" w:pos="916"/>
        </w:tabs>
        <w:jc w:val="both"/>
        <w:rPr>
          <w:lang w:val="uk-UA" w:eastAsia="en-US"/>
        </w:rPr>
      </w:pPr>
      <w:r>
        <w:rPr>
          <w:lang w:val="uk-UA" w:eastAsia="en-US"/>
        </w:rPr>
        <w:t xml:space="preserve">            не голосували – 0</w:t>
      </w:r>
    </w:p>
    <w:p w:rsidR="009E43C2" w:rsidRDefault="009E43C2" w:rsidP="009E43C2">
      <w:pPr>
        <w:jc w:val="both"/>
        <w:rPr>
          <w:lang w:val="uk-UA" w:eastAsia="en-US"/>
        </w:rPr>
      </w:pPr>
      <w:r w:rsidRPr="009A724E">
        <w:rPr>
          <w:lang w:val="uk-UA" w:eastAsia="en-US"/>
        </w:rPr>
        <w:t>Рішення прийнято</w:t>
      </w:r>
    </w:p>
    <w:p w:rsidR="009E43C2" w:rsidRDefault="009E43C2" w:rsidP="009E43C2">
      <w:pPr>
        <w:rPr>
          <w:lang w:val="uk-UA" w:eastAsia="en-US"/>
        </w:rPr>
      </w:pPr>
    </w:p>
    <w:p w:rsidR="009E43C2" w:rsidRPr="005231D4" w:rsidRDefault="009E43C2" w:rsidP="009E43C2">
      <w:pPr>
        <w:jc w:val="both"/>
        <w:rPr>
          <w:rFonts w:eastAsia="MS Mincho"/>
          <w:lang w:val="uk-UA"/>
        </w:rPr>
      </w:pPr>
      <w:r w:rsidRPr="009A724E">
        <w:rPr>
          <w:lang w:val="uk-UA" w:eastAsia="en-US"/>
        </w:rPr>
        <w:t>Голосували: по  проекту № 6</w:t>
      </w:r>
      <w:r>
        <w:rPr>
          <w:lang w:val="uk-UA" w:eastAsia="en-US"/>
        </w:rPr>
        <w:t xml:space="preserve">-2 </w:t>
      </w:r>
      <w:r w:rsidRPr="009A724E">
        <w:rPr>
          <w:b/>
          <w:lang w:val="uk-UA" w:eastAsia="en-US"/>
        </w:rPr>
        <w:t xml:space="preserve"> «</w:t>
      </w:r>
      <w:r>
        <w:rPr>
          <w:rFonts w:eastAsia="MS Mincho"/>
          <w:lang w:val="uk-UA"/>
        </w:rPr>
        <w:t>Про влашту</w:t>
      </w:r>
      <w:r w:rsidR="00891301">
        <w:rPr>
          <w:rFonts w:eastAsia="MS Mincho"/>
          <w:lang w:val="uk-UA"/>
        </w:rPr>
        <w:t>вання  Ф. 30.04.****</w:t>
      </w:r>
      <w:r>
        <w:rPr>
          <w:rFonts w:eastAsia="MS Mincho"/>
          <w:lang w:val="uk-UA"/>
        </w:rPr>
        <w:t xml:space="preserve"> </w:t>
      </w:r>
      <w:proofErr w:type="spellStart"/>
      <w:r>
        <w:rPr>
          <w:rFonts w:eastAsia="MS Mincho"/>
          <w:lang w:val="uk-UA"/>
        </w:rPr>
        <w:t>р.н</w:t>
      </w:r>
      <w:proofErr w:type="spellEnd"/>
      <w:r>
        <w:rPr>
          <w:rFonts w:eastAsia="MS Mincho"/>
          <w:lang w:val="uk-UA"/>
        </w:rPr>
        <w:t>.   Комунальний заклад Львівської обласної ради  «Будинок дитини № 1</w:t>
      </w:r>
      <w:r>
        <w:rPr>
          <w:lang w:val="uk-UA"/>
        </w:rPr>
        <w:t>»</w:t>
      </w:r>
    </w:p>
    <w:p w:rsidR="009E43C2" w:rsidRPr="009A724E" w:rsidRDefault="009E43C2" w:rsidP="009E43C2">
      <w:pPr>
        <w:tabs>
          <w:tab w:val="left" w:pos="708"/>
          <w:tab w:val="center" w:pos="4153"/>
          <w:tab w:val="right" w:pos="8306"/>
        </w:tabs>
        <w:jc w:val="both"/>
        <w:rPr>
          <w:rFonts w:eastAsia="MS Mincho"/>
          <w:lang w:val="uk-UA"/>
        </w:rPr>
      </w:pPr>
    </w:p>
    <w:p w:rsidR="009E43C2" w:rsidRPr="009A724E" w:rsidRDefault="009E43C2" w:rsidP="009E43C2">
      <w:pPr>
        <w:jc w:val="both"/>
        <w:rPr>
          <w:lang w:val="uk-UA" w:eastAsia="en-US"/>
        </w:rPr>
      </w:pPr>
      <w:r>
        <w:rPr>
          <w:lang w:val="uk-UA" w:eastAsia="en-US"/>
        </w:rPr>
        <w:t xml:space="preserve">             </w:t>
      </w:r>
      <w:r>
        <w:rPr>
          <w:lang w:val="uk-UA" w:eastAsia="en-US"/>
        </w:rPr>
        <w:tab/>
        <w:t>за - 12</w:t>
      </w:r>
    </w:p>
    <w:p w:rsidR="009E43C2" w:rsidRPr="009A724E" w:rsidRDefault="009E43C2" w:rsidP="009E43C2">
      <w:pPr>
        <w:tabs>
          <w:tab w:val="left" w:pos="916"/>
        </w:tabs>
        <w:jc w:val="both"/>
        <w:rPr>
          <w:lang w:val="uk-UA" w:eastAsia="en-US"/>
        </w:rPr>
      </w:pPr>
      <w:r w:rsidRPr="009A724E">
        <w:rPr>
          <w:lang w:val="uk-UA" w:eastAsia="en-US"/>
        </w:rPr>
        <w:t xml:space="preserve">                     проти -  0</w:t>
      </w:r>
    </w:p>
    <w:p w:rsidR="009E43C2" w:rsidRPr="009A724E" w:rsidRDefault="009E43C2" w:rsidP="009E43C2">
      <w:pPr>
        <w:tabs>
          <w:tab w:val="left" w:pos="916"/>
        </w:tabs>
        <w:jc w:val="both"/>
        <w:rPr>
          <w:lang w:val="uk-UA" w:eastAsia="en-US"/>
        </w:rPr>
      </w:pPr>
      <w:r w:rsidRPr="009A724E">
        <w:rPr>
          <w:lang w:val="uk-UA" w:eastAsia="en-US"/>
        </w:rPr>
        <w:lastRenderedPageBreak/>
        <w:t xml:space="preserve">            утримались - 0</w:t>
      </w:r>
    </w:p>
    <w:p w:rsidR="009E43C2" w:rsidRPr="009A724E" w:rsidRDefault="009E43C2" w:rsidP="009E43C2">
      <w:pPr>
        <w:tabs>
          <w:tab w:val="left" w:pos="916"/>
        </w:tabs>
        <w:jc w:val="both"/>
        <w:rPr>
          <w:lang w:val="uk-UA" w:eastAsia="en-US"/>
        </w:rPr>
      </w:pPr>
      <w:r>
        <w:rPr>
          <w:lang w:val="uk-UA" w:eastAsia="en-US"/>
        </w:rPr>
        <w:t xml:space="preserve">            не голосували – 0</w:t>
      </w:r>
    </w:p>
    <w:p w:rsidR="009E43C2" w:rsidRDefault="009E43C2" w:rsidP="009E43C2">
      <w:pPr>
        <w:jc w:val="both"/>
        <w:rPr>
          <w:lang w:val="uk-UA" w:eastAsia="en-US"/>
        </w:rPr>
      </w:pPr>
      <w:r w:rsidRPr="009A724E">
        <w:rPr>
          <w:lang w:val="uk-UA" w:eastAsia="en-US"/>
        </w:rPr>
        <w:t>Рішення прийнято</w:t>
      </w:r>
    </w:p>
    <w:p w:rsidR="009E43C2" w:rsidRDefault="009E43C2" w:rsidP="009E43C2">
      <w:pPr>
        <w:jc w:val="both"/>
        <w:rPr>
          <w:lang w:val="uk-UA" w:eastAsia="en-US"/>
        </w:rPr>
      </w:pPr>
    </w:p>
    <w:p w:rsidR="009E43C2" w:rsidRPr="005231D4" w:rsidRDefault="009E43C2" w:rsidP="009E43C2">
      <w:pPr>
        <w:rPr>
          <w:rFonts w:eastAsia="MS Mincho"/>
          <w:lang w:val="uk-UA"/>
        </w:rPr>
      </w:pPr>
      <w:r w:rsidRPr="009A724E">
        <w:rPr>
          <w:lang w:val="uk-UA" w:eastAsia="en-US"/>
        </w:rPr>
        <w:t>Голосували: по  проекту № 6</w:t>
      </w:r>
      <w:r>
        <w:rPr>
          <w:lang w:val="uk-UA" w:eastAsia="en-US"/>
        </w:rPr>
        <w:t xml:space="preserve">-3 </w:t>
      </w:r>
      <w:r w:rsidRPr="009A724E">
        <w:rPr>
          <w:b/>
          <w:lang w:val="uk-UA" w:eastAsia="en-US"/>
        </w:rPr>
        <w:t xml:space="preserve"> «</w:t>
      </w:r>
      <w:r>
        <w:rPr>
          <w:rFonts w:eastAsia="MS Mincho"/>
          <w:lang w:val="uk-UA"/>
        </w:rPr>
        <w:t>Про встановлення порядку побач</w:t>
      </w:r>
      <w:r w:rsidR="00891301">
        <w:rPr>
          <w:rFonts w:eastAsia="MS Mincho"/>
          <w:lang w:val="uk-UA"/>
        </w:rPr>
        <w:t>ень  Б.</w:t>
      </w:r>
      <w:r>
        <w:rPr>
          <w:rFonts w:eastAsia="MS Mincho"/>
          <w:lang w:val="uk-UA"/>
        </w:rPr>
        <w:t xml:space="preserve"> з його сином</w:t>
      </w:r>
      <w:r w:rsidR="00891301">
        <w:rPr>
          <w:rFonts w:eastAsia="MS Mincho"/>
          <w:lang w:val="uk-UA"/>
        </w:rPr>
        <w:t xml:space="preserve"> Б.</w:t>
      </w:r>
      <w:r>
        <w:rPr>
          <w:lang w:val="uk-UA"/>
        </w:rPr>
        <w:t>»</w:t>
      </w:r>
    </w:p>
    <w:p w:rsidR="009E43C2" w:rsidRPr="009A724E" w:rsidRDefault="009E43C2" w:rsidP="009E43C2">
      <w:pPr>
        <w:tabs>
          <w:tab w:val="left" w:pos="708"/>
          <w:tab w:val="center" w:pos="4153"/>
          <w:tab w:val="right" w:pos="8306"/>
        </w:tabs>
        <w:jc w:val="both"/>
        <w:rPr>
          <w:rFonts w:eastAsia="MS Mincho"/>
          <w:lang w:val="uk-UA"/>
        </w:rPr>
      </w:pPr>
    </w:p>
    <w:p w:rsidR="009E43C2" w:rsidRPr="009A724E" w:rsidRDefault="009E43C2" w:rsidP="009E43C2">
      <w:pPr>
        <w:jc w:val="both"/>
        <w:rPr>
          <w:lang w:val="uk-UA" w:eastAsia="en-US"/>
        </w:rPr>
      </w:pPr>
      <w:r>
        <w:rPr>
          <w:lang w:val="uk-UA" w:eastAsia="en-US"/>
        </w:rPr>
        <w:t xml:space="preserve">             </w:t>
      </w:r>
      <w:r>
        <w:rPr>
          <w:lang w:val="uk-UA" w:eastAsia="en-US"/>
        </w:rPr>
        <w:tab/>
        <w:t>за - 12</w:t>
      </w:r>
    </w:p>
    <w:p w:rsidR="009E43C2" w:rsidRPr="009A724E" w:rsidRDefault="009E43C2" w:rsidP="009E43C2">
      <w:pPr>
        <w:tabs>
          <w:tab w:val="left" w:pos="916"/>
        </w:tabs>
        <w:jc w:val="both"/>
        <w:rPr>
          <w:lang w:val="uk-UA" w:eastAsia="en-US"/>
        </w:rPr>
      </w:pPr>
      <w:r w:rsidRPr="009A724E">
        <w:rPr>
          <w:lang w:val="uk-UA" w:eastAsia="en-US"/>
        </w:rPr>
        <w:t xml:space="preserve">                     проти -  0</w:t>
      </w:r>
    </w:p>
    <w:p w:rsidR="009E43C2" w:rsidRPr="009A724E" w:rsidRDefault="009E43C2" w:rsidP="009E43C2">
      <w:pPr>
        <w:tabs>
          <w:tab w:val="left" w:pos="916"/>
        </w:tabs>
        <w:jc w:val="both"/>
        <w:rPr>
          <w:lang w:val="uk-UA" w:eastAsia="en-US"/>
        </w:rPr>
      </w:pPr>
      <w:r w:rsidRPr="009A724E">
        <w:rPr>
          <w:lang w:val="uk-UA" w:eastAsia="en-US"/>
        </w:rPr>
        <w:t xml:space="preserve">            утримались - 0</w:t>
      </w:r>
    </w:p>
    <w:p w:rsidR="009E43C2" w:rsidRPr="009A724E" w:rsidRDefault="009E43C2" w:rsidP="009E43C2">
      <w:pPr>
        <w:tabs>
          <w:tab w:val="left" w:pos="916"/>
        </w:tabs>
        <w:jc w:val="both"/>
        <w:rPr>
          <w:lang w:val="uk-UA" w:eastAsia="en-US"/>
        </w:rPr>
      </w:pPr>
      <w:r>
        <w:rPr>
          <w:lang w:val="uk-UA" w:eastAsia="en-US"/>
        </w:rPr>
        <w:t xml:space="preserve">            не голосували – 0</w:t>
      </w:r>
    </w:p>
    <w:p w:rsidR="009E43C2" w:rsidRDefault="009E43C2" w:rsidP="009E43C2">
      <w:pPr>
        <w:jc w:val="both"/>
        <w:rPr>
          <w:lang w:val="uk-UA" w:eastAsia="en-US"/>
        </w:rPr>
      </w:pPr>
      <w:r w:rsidRPr="009A724E">
        <w:rPr>
          <w:lang w:val="uk-UA" w:eastAsia="en-US"/>
        </w:rPr>
        <w:t>Рішення прийнято</w:t>
      </w:r>
    </w:p>
    <w:p w:rsidR="009E43C2" w:rsidRPr="005231D4" w:rsidRDefault="009E43C2" w:rsidP="009E43C2">
      <w:pPr>
        <w:rPr>
          <w:rFonts w:eastAsia="MS Mincho"/>
          <w:lang w:val="uk-UA"/>
        </w:rPr>
      </w:pPr>
      <w:r w:rsidRPr="009A724E">
        <w:rPr>
          <w:lang w:val="uk-UA" w:eastAsia="en-US"/>
        </w:rPr>
        <w:t>Голосували: по  проекту № 6</w:t>
      </w:r>
      <w:r>
        <w:rPr>
          <w:lang w:val="uk-UA" w:eastAsia="en-US"/>
        </w:rPr>
        <w:t xml:space="preserve">-4 </w:t>
      </w:r>
      <w:r w:rsidRPr="009A724E">
        <w:rPr>
          <w:b/>
          <w:lang w:val="uk-UA" w:eastAsia="en-US"/>
        </w:rPr>
        <w:t xml:space="preserve"> «</w:t>
      </w:r>
      <w:r>
        <w:rPr>
          <w:rFonts w:eastAsia="MS Mincho"/>
          <w:lang w:val="uk-UA"/>
        </w:rPr>
        <w:t>Про встановлення порядку побачен</w:t>
      </w:r>
      <w:r w:rsidR="00921DC7">
        <w:rPr>
          <w:rFonts w:eastAsia="MS Mincho"/>
          <w:lang w:val="uk-UA"/>
        </w:rPr>
        <w:t>ь  М.</w:t>
      </w:r>
      <w:r>
        <w:rPr>
          <w:rFonts w:eastAsia="MS Mincho"/>
          <w:lang w:val="uk-UA"/>
        </w:rPr>
        <w:t xml:space="preserve"> з його си</w:t>
      </w:r>
      <w:r w:rsidR="00921DC7">
        <w:rPr>
          <w:rFonts w:eastAsia="MS Mincho"/>
          <w:lang w:val="uk-UA"/>
        </w:rPr>
        <w:t>ном М.</w:t>
      </w:r>
      <w:r>
        <w:rPr>
          <w:lang w:val="uk-UA"/>
        </w:rPr>
        <w:t>»</w:t>
      </w:r>
    </w:p>
    <w:p w:rsidR="009E43C2" w:rsidRPr="009A724E" w:rsidRDefault="009E43C2" w:rsidP="009E43C2">
      <w:pPr>
        <w:tabs>
          <w:tab w:val="left" w:pos="708"/>
          <w:tab w:val="center" w:pos="4153"/>
          <w:tab w:val="right" w:pos="8306"/>
        </w:tabs>
        <w:jc w:val="both"/>
        <w:rPr>
          <w:rFonts w:eastAsia="MS Mincho"/>
          <w:lang w:val="uk-UA"/>
        </w:rPr>
      </w:pPr>
    </w:p>
    <w:p w:rsidR="009E43C2" w:rsidRPr="009A724E" w:rsidRDefault="009E43C2" w:rsidP="009E43C2">
      <w:pPr>
        <w:jc w:val="both"/>
        <w:rPr>
          <w:lang w:val="uk-UA" w:eastAsia="en-US"/>
        </w:rPr>
      </w:pPr>
      <w:r>
        <w:rPr>
          <w:lang w:val="uk-UA" w:eastAsia="en-US"/>
        </w:rPr>
        <w:t xml:space="preserve">             </w:t>
      </w:r>
      <w:r>
        <w:rPr>
          <w:lang w:val="uk-UA" w:eastAsia="en-US"/>
        </w:rPr>
        <w:tab/>
        <w:t>за - 12</w:t>
      </w:r>
    </w:p>
    <w:p w:rsidR="009E43C2" w:rsidRPr="009A724E" w:rsidRDefault="009E43C2" w:rsidP="009E43C2">
      <w:pPr>
        <w:tabs>
          <w:tab w:val="left" w:pos="916"/>
        </w:tabs>
        <w:jc w:val="both"/>
        <w:rPr>
          <w:lang w:val="uk-UA" w:eastAsia="en-US"/>
        </w:rPr>
      </w:pPr>
      <w:r w:rsidRPr="009A724E">
        <w:rPr>
          <w:lang w:val="uk-UA" w:eastAsia="en-US"/>
        </w:rPr>
        <w:t xml:space="preserve">                     проти -  0</w:t>
      </w:r>
    </w:p>
    <w:p w:rsidR="009E43C2" w:rsidRPr="009A724E" w:rsidRDefault="009E43C2" w:rsidP="009E43C2">
      <w:pPr>
        <w:tabs>
          <w:tab w:val="left" w:pos="916"/>
        </w:tabs>
        <w:jc w:val="both"/>
        <w:rPr>
          <w:lang w:val="uk-UA" w:eastAsia="en-US"/>
        </w:rPr>
      </w:pPr>
      <w:r w:rsidRPr="009A724E">
        <w:rPr>
          <w:lang w:val="uk-UA" w:eastAsia="en-US"/>
        </w:rPr>
        <w:t xml:space="preserve">            утримались - 0</w:t>
      </w:r>
    </w:p>
    <w:p w:rsidR="009E43C2" w:rsidRPr="009A724E" w:rsidRDefault="009E43C2" w:rsidP="009E43C2">
      <w:pPr>
        <w:tabs>
          <w:tab w:val="left" w:pos="916"/>
        </w:tabs>
        <w:jc w:val="both"/>
        <w:rPr>
          <w:lang w:val="uk-UA" w:eastAsia="en-US"/>
        </w:rPr>
      </w:pPr>
      <w:r>
        <w:rPr>
          <w:lang w:val="uk-UA" w:eastAsia="en-US"/>
        </w:rPr>
        <w:t xml:space="preserve">            не голосували – 0</w:t>
      </w:r>
    </w:p>
    <w:p w:rsidR="009E43C2" w:rsidRDefault="009E43C2" w:rsidP="009E43C2">
      <w:pPr>
        <w:jc w:val="both"/>
        <w:rPr>
          <w:lang w:val="uk-UA" w:eastAsia="en-US"/>
        </w:rPr>
      </w:pPr>
      <w:r w:rsidRPr="009A724E">
        <w:rPr>
          <w:lang w:val="uk-UA" w:eastAsia="en-US"/>
        </w:rPr>
        <w:t>Рішення прийнято</w:t>
      </w:r>
    </w:p>
    <w:p w:rsidR="009E43C2" w:rsidRPr="005231D4" w:rsidRDefault="009E43C2" w:rsidP="009E43C2">
      <w:pPr>
        <w:widowControl w:val="0"/>
        <w:tabs>
          <w:tab w:val="left" w:pos="7740"/>
        </w:tabs>
        <w:suppressAutoHyphens/>
        <w:jc w:val="both"/>
        <w:rPr>
          <w:rFonts w:eastAsia="Andale Sans UI"/>
          <w:color w:val="FF0000"/>
          <w:kern w:val="2"/>
          <w:lang w:val="uk-UA"/>
        </w:rPr>
      </w:pPr>
      <w:r w:rsidRPr="009A724E">
        <w:rPr>
          <w:lang w:val="uk-UA" w:eastAsia="en-US"/>
        </w:rPr>
        <w:t>Голосували: по  проекту № 6</w:t>
      </w:r>
      <w:r>
        <w:rPr>
          <w:lang w:val="uk-UA" w:eastAsia="en-US"/>
        </w:rPr>
        <w:t xml:space="preserve">-5 </w:t>
      </w:r>
      <w:r w:rsidRPr="009A724E">
        <w:rPr>
          <w:b/>
          <w:lang w:val="uk-UA" w:eastAsia="en-US"/>
        </w:rPr>
        <w:t xml:space="preserve"> «</w:t>
      </w:r>
      <w:r>
        <w:rPr>
          <w:rFonts w:eastAsia="MS Mincho"/>
          <w:lang w:val="uk-UA"/>
        </w:rPr>
        <w:t>Про дозвіл на укладення договору  купівлі-продажу</w:t>
      </w:r>
      <w:r w:rsidR="00921DC7">
        <w:rPr>
          <w:rFonts w:eastAsia="MS Mincho"/>
          <w:lang w:val="uk-UA"/>
        </w:rPr>
        <w:t xml:space="preserve"> (купівлі) ½ частки квартири №**</w:t>
      </w:r>
      <w:r>
        <w:rPr>
          <w:rFonts w:eastAsia="MS Mincho"/>
          <w:lang w:val="uk-UA"/>
        </w:rPr>
        <w:t xml:space="preserve"> по вул. Виннич</w:t>
      </w:r>
      <w:r w:rsidR="00921DC7">
        <w:rPr>
          <w:rFonts w:eastAsia="MS Mincho"/>
          <w:lang w:val="uk-UA"/>
        </w:rPr>
        <w:t>енка **</w:t>
      </w:r>
      <w:r>
        <w:rPr>
          <w:lang w:val="uk-UA"/>
        </w:rPr>
        <w:t>»</w:t>
      </w:r>
    </w:p>
    <w:p w:rsidR="009E43C2" w:rsidRPr="009A724E" w:rsidRDefault="009E43C2" w:rsidP="009E43C2">
      <w:pPr>
        <w:tabs>
          <w:tab w:val="left" w:pos="708"/>
          <w:tab w:val="center" w:pos="4153"/>
          <w:tab w:val="right" w:pos="8306"/>
        </w:tabs>
        <w:jc w:val="both"/>
        <w:rPr>
          <w:rFonts w:eastAsia="MS Mincho"/>
          <w:lang w:val="uk-UA"/>
        </w:rPr>
      </w:pPr>
    </w:p>
    <w:p w:rsidR="009E43C2" w:rsidRPr="009A724E" w:rsidRDefault="009E43C2" w:rsidP="009E43C2">
      <w:pPr>
        <w:jc w:val="both"/>
        <w:rPr>
          <w:lang w:val="uk-UA" w:eastAsia="en-US"/>
        </w:rPr>
      </w:pPr>
      <w:r>
        <w:rPr>
          <w:lang w:val="uk-UA" w:eastAsia="en-US"/>
        </w:rPr>
        <w:t xml:space="preserve">             </w:t>
      </w:r>
      <w:r>
        <w:rPr>
          <w:lang w:val="uk-UA" w:eastAsia="en-US"/>
        </w:rPr>
        <w:tab/>
        <w:t>за - 12</w:t>
      </w:r>
    </w:p>
    <w:p w:rsidR="009E43C2" w:rsidRPr="009A724E" w:rsidRDefault="009E43C2" w:rsidP="009E43C2">
      <w:pPr>
        <w:tabs>
          <w:tab w:val="left" w:pos="916"/>
        </w:tabs>
        <w:jc w:val="both"/>
        <w:rPr>
          <w:lang w:val="uk-UA" w:eastAsia="en-US"/>
        </w:rPr>
      </w:pPr>
      <w:r w:rsidRPr="009A724E">
        <w:rPr>
          <w:lang w:val="uk-UA" w:eastAsia="en-US"/>
        </w:rPr>
        <w:t xml:space="preserve">                     проти -  0</w:t>
      </w:r>
    </w:p>
    <w:p w:rsidR="009E43C2" w:rsidRPr="009A724E" w:rsidRDefault="009E43C2" w:rsidP="009E43C2">
      <w:pPr>
        <w:tabs>
          <w:tab w:val="left" w:pos="916"/>
        </w:tabs>
        <w:jc w:val="both"/>
        <w:rPr>
          <w:lang w:val="uk-UA" w:eastAsia="en-US"/>
        </w:rPr>
      </w:pPr>
      <w:r w:rsidRPr="009A724E">
        <w:rPr>
          <w:lang w:val="uk-UA" w:eastAsia="en-US"/>
        </w:rPr>
        <w:t xml:space="preserve">            утримались - 0</w:t>
      </w:r>
    </w:p>
    <w:p w:rsidR="009E43C2" w:rsidRPr="009A724E" w:rsidRDefault="009E43C2" w:rsidP="009E43C2">
      <w:pPr>
        <w:tabs>
          <w:tab w:val="left" w:pos="916"/>
        </w:tabs>
        <w:jc w:val="both"/>
        <w:rPr>
          <w:lang w:val="uk-UA" w:eastAsia="en-US"/>
        </w:rPr>
      </w:pPr>
      <w:r>
        <w:rPr>
          <w:lang w:val="uk-UA" w:eastAsia="en-US"/>
        </w:rPr>
        <w:t xml:space="preserve">            не голосували – 0</w:t>
      </w:r>
    </w:p>
    <w:p w:rsidR="009E43C2" w:rsidRDefault="009E43C2" w:rsidP="009E43C2">
      <w:pPr>
        <w:jc w:val="both"/>
        <w:rPr>
          <w:lang w:val="uk-UA" w:eastAsia="en-US"/>
        </w:rPr>
      </w:pPr>
      <w:r w:rsidRPr="009A724E">
        <w:rPr>
          <w:lang w:val="uk-UA" w:eastAsia="en-US"/>
        </w:rPr>
        <w:t>Рішення прийнято</w:t>
      </w:r>
    </w:p>
    <w:p w:rsidR="009E43C2" w:rsidRDefault="009E43C2" w:rsidP="009E43C2">
      <w:pPr>
        <w:jc w:val="both"/>
        <w:rPr>
          <w:lang w:val="uk-UA" w:eastAsia="en-US"/>
        </w:rPr>
      </w:pPr>
    </w:p>
    <w:p w:rsidR="009E43C2" w:rsidRPr="005231D4" w:rsidRDefault="009E43C2" w:rsidP="009E43C2">
      <w:pPr>
        <w:jc w:val="both"/>
        <w:rPr>
          <w:rFonts w:eastAsia="MS Mincho"/>
          <w:lang w:val="uk-UA"/>
        </w:rPr>
      </w:pPr>
      <w:r w:rsidRPr="009A724E">
        <w:rPr>
          <w:lang w:val="uk-UA" w:eastAsia="en-US"/>
        </w:rPr>
        <w:t xml:space="preserve">Голосували: </w:t>
      </w:r>
      <w:r w:rsidRPr="00AA5790">
        <w:rPr>
          <w:color w:val="FF0000"/>
          <w:lang w:val="uk-UA" w:eastAsia="en-US"/>
        </w:rPr>
        <w:t>про  зняття з розгляду</w:t>
      </w:r>
      <w:r>
        <w:rPr>
          <w:lang w:val="uk-UA" w:eastAsia="en-US"/>
        </w:rPr>
        <w:t xml:space="preserve"> </w:t>
      </w:r>
      <w:r w:rsidRPr="009A724E">
        <w:rPr>
          <w:lang w:val="uk-UA" w:eastAsia="en-US"/>
        </w:rPr>
        <w:t>проекту № 6</w:t>
      </w:r>
      <w:r>
        <w:rPr>
          <w:lang w:val="uk-UA" w:eastAsia="en-US"/>
        </w:rPr>
        <w:t xml:space="preserve">-6 </w:t>
      </w:r>
      <w:r w:rsidRPr="009A724E">
        <w:rPr>
          <w:b/>
          <w:lang w:val="uk-UA" w:eastAsia="en-US"/>
        </w:rPr>
        <w:t xml:space="preserve"> «</w:t>
      </w:r>
      <w:r>
        <w:rPr>
          <w:rFonts w:eastAsia="MS Mincho"/>
          <w:lang w:val="uk-UA"/>
        </w:rPr>
        <w:t>Про доцільність  позбавлення  бать</w:t>
      </w:r>
      <w:r w:rsidR="00921DC7">
        <w:rPr>
          <w:rFonts w:eastAsia="MS Mincho"/>
          <w:lang w:val="uk-UA"/>
        </w:rPr>
        <w:t>ківських прав матері Г.</w:t>
      </w:r>
      <w:r>
        <w:rPr>
          <w:rFonts w:eastAsia="MS Mincho"/>
          <w:lang w:val="uk-UA"/>
        </w:rPr>
        <w:t xml:space="preserve"> та бат</w:t>
      </w:r>
      <w:r w:rsidR="00921DC7">
        <w:rPr>
          <w:rFonts w:eastAsia="MS Mincho"/>
          <w:lang w:val="uk-UA"/>
        </w:rPr>
        <w:t>ька Б.</w:t>
      </w:r>
      <w:r>
        <w:rPr>
          <w:lang w:val="uk-UA"/>
        </w:rPr>
        <w:t>»</w:t>
      </w:r>
    </w:p>
    <w:p w:rsidR="009E43C2" w:rsidRPr="009A724E" w:rsidRDefault="009E43C2" w:rsidP="009E43C2">
      <w:pPr>
        <w:tabs>
          <w:tab w:val="left" w:pos="708"/>
          <w:tab w:val="center" w:pos="4153"/>
          <w:tab w:val="right" w:pos="8306"/>
        </w:tabs>
        <w:jc w:val="both"/>
        <w:rPr>
          <w:rFonts w:eastAsia="MS Mincho"/>
          <w:lang w:val="uk-UA"/>
        </w:rPr>
      </w:pPr>
    </w:p>
    <w:p w:rsidR="009E43C2" w:rsidRPr="009A724E" w:rsidRDefault="009E43C2" w:rsidP="009E43C2">
      <w:pPr>
        <w:jc w:val="both"/>
        <w:rPr>
          <w:lang w:val="uk-UA" w:eastAsia="en-US"/>
        </w:rPr>
      </w:pPr>
      <w:r>
        <w:rPr>
          <w:lang w:val="uk-UA" w:eastAsia="en-US"/>
        </w:rPr>
        <w:t xml:space="preserve">             </w:t>
      </w:r>
      <w:r>
        <w:rPr>
          <w:lang w:val="uk-UA" w:eastAsia="en-US"/>
        </w:rPr>
        <w:tab/>
        <w:t>за - 12</w:t>
      </w:r>
    </w:p>
    <w:p w:rsidR="009E43C2" w:rsidRPr="009A724E" w:rsidRDefault="009E43C2" w:rsidP="009E43C2">
      <w:pPr>
        <w:tabs>
          <w:tab w:val="left" w:pos="916"/>
        </w:tabs>
        <w:jc w:val="both"/>
        <w:rPr>
          <w:lang w:val="uk-UA" w:eastAsia="en-US"/>
        </w:rPr>
      </w:pPr>
      <w:r w:rsidRPr="009A724E">
        <w:rPr>
          <w:lang w:val="uk-UA" w:eastAsia="en-US"/>
        </w:rPr>
        <w:t xml:space="preserve">                     проти -  0</w:t>
      </w:r>
    </w:p>
    <w:p w:rsidR="009E43C2" w:rsidRPr="009A724E" w:rsidRDefault="009E43C2" w:rsidP="009E43C2">
      <w:pPr>
        <w:tabs>
          <w:tab w:val="left" w:pos="916"/>
        </w:tabs>
        <w:jc w:val="both"/>
        <w:rPr>
          <w:lang w:val="uk-UA" w:eastAsia="en-US"/>
        </w:rPr>
      </w:pPr>
      <w:r w:rsidRPr="009A724E">
        <w:rPr>
          <w:lang w:val="uk-UA" w:eastAsia="en-US"/>
        </w:rPr>
        <w:t xml:space="preserve">            утримались - 0</w:t>
      </w:r>
    </w:p>
    <w:p w:rsidR="009E43C2" w:rsidRPr="009A724E" w:rsidRDefault="009E43C2" w:rsidP="009E43C2">
      <w:pPr>
        <w:tabs>
          <w:tab w:val="left" w:pos="916"/>
        </w:tabs>
        <w:jc w:val="both"/>
        <w:rPr>
          <w:lang w:val="uk-UA" w:eastAsia="en-US"/>
        </w:rPr>
      </w:pPr>
      <w:r>
        <w:rPr>
          <w:lang w:val="uk-UA" w:eastAsia="en-US"/>
        </w:rPr>
        <w:t xml:space="preserve">            не голосували – 0</w:t>
      </w:r>
    </w:p>
    <w:p w:rsidR="009E43C2" w:rsidRDefault="009E43C2" w:rsidP="009E43C2">
      <w:pPr>
        <w:jc w:val="both"/>
        <w:rPr>
          <w:lang w:val="uk-UA" w:eastAsia="en-US"/>
        </w:rPr>
      </w:pPr>
      <w:r w:rsidRPr="009A724E">
        <w:rPr>
          <w:lang w:val="uk-UA" w:eastAsia="en-US"/>
        </w:rPr>
        <w:t>Рішення прийнято</w:t>
      </w:r>
      <w:r>
        <w:rPr>
          <w:lang w:val="uk-UA" w:eastAsia="en-US"/>
        </w:rPr>
        <w:t xml:space="preserve"> Проект №6-6 знято з розгляду</w:t>
      </w:r>
    </w:p>
    <w:p w:rsidR="009E43C2" w:rsidRPr="009A724E" w:rsidRDefault="009E43C2" w:rsidP="009E43C2">
      <w:pPr>
        <w:jc w:val="both"/>
        <w:rPr>
          <w:lang w:val="uk-UA" w:eastAsia="en-US"/>
        </w:rPr>
      </w:pPr>
    </w:p>
    <w:p w:rsidR="009E43C2" w:rsidRPr="005231D4" w:rsidRDefault="009E43C2" w:rsidP="009E43C2">
      <w:pPr>
        <w:jc w:val="both"/>
        <w:rPr>
          <w:lang w:val="uk-UA"/>
        </w:rPr>
      </w:pPr>
      <w:r w:rsidRPr="009A724E">
        <w:rPr>
          <w:lang w:val="uk-UA" w:eastAsia="en-US"/>
        </w:rPr>
        <w:t>Голосували: по  проекту № 6</w:t>
      </w:r>
      <w:r>
        <w:rPr>
          <w:lang w:val="uk-UA" w:eastAsia="en-US"/>
        </w:rPr>
        <w:t xml:space="preserve">-7 </w:t>
      </w:r>
      <w:r w:rsidRPr="009A724E">
        <w:rPr>
          <w:b/>
          <w:lang w:val="uk-UA" w:eastAsia="en-US"/>
        </w:rPr>
        <w:t xml:space="preserve"> «</w:t>
      </w:r>
      <w:r>
        <w:rPr>
          <w:lang w:val="uk-UA"/>
        </w:rPr>
        <w:t>Про влашту</w:t>
      </w:r>
      <w:r w:rsidR="00921DC7">
        <w:rPr>
          <w:lang w:val="uk-UA"/>
        </w:rPr>
        <w:t>вання   Г. 01.07.****</w:t>
      </w:r>
      <w:proofErr w:type="spellStart"/>
      <w:r w:rsidR="00921DC7">
        <w:rPr>
          <w:lang w:val="uk-UA"/>
        </w:rPr>
        <w:t>р.н</w:t>
      </w:r>
      <w:proofErr w:type="spellEnd"/>
      <w:r w:rsidR="00921DC7">
        <w:rPr>
          <w:lang w:val="uk-UA"/>
        </w:rPr>
        <w:t>.  Г. 10.06.****</w:t>
      </w:r>
      <w:proofErr w:type="spellStart"/>
      <w:r>
        <w:rPr>
          <w:lang w:val="uk-UA"/>
        </w:rPr>
        <w:t>р.н</w:t>
      </w:r>
      <w:proofErr w:type="spellEnd"/>
      <w:r>
        <w:rPr>
          <w:lang w:val="uk-UA"/>
        </w:rPr>
        <w:t>. в Комунальний заклад Львівської обласної ради  «Будинок дитини № 1»</w:t>
      </w:r>
    </w:p>
    <w:p w:rsidR="009E43C2" w:rsidRPr="009A724E" w:rsidRDefault="009E43C2" w:rsidP="009E43C2">
      <w:pPr>
        <w:tabs>
          <w:tab w:val="left" w:pos="708"/>
          <w:tab w:val="center" w:pos="4153"/>
          <w:tab w:val="right" w:pos="8306"/>
        </w:tabs>
        <w:jc w:val="both"/>
        <w:rPr>
          <w:rFonts w:eastAsia="MS Mincho"/>
          <w:lang w:val="uk-UA"/>
        </w:rPr>
      </w:pPr>
    </w:p>
    <w:p w:rsidR="009E43C2" w:rsidRPr="009A724E" w:rsidRDefault="009E43C2" w:rsidP="009E43C2">
      <w:pPr>
        <w:jc w:val="both"/>
        <w:rPr>
          <w:lang w:val="uk-UA" w:eastAsia="en-US"/>
        </w:rPr>
      </w:pPr>
      <w:r>
        <w:rPr>
          <w:lang w:val="uk-UA" w:eastAsia="en-US"/>
        </w:rPr>
        <w:t xml:space="preserve">             </w:t>
      </w:r>
      <w:r>
        <w:rPr>
          <w:lang w:val="uk-UA" w:eastAsia="en-US"/>
        </w:rPr>
        <w:tab/>
        <w:t>за - 11</w:t>
      </w:r>
    </w:p>
    <w:p w:rsidR="009E43C2" w:rsidRPr="009A724E" w:rsidRDefault="009E43C2" w:rsidP="009E43C2">
      <w:pPr>
        <w:tabs>
          <w:tab w:val="left" w:pos="916"/>
        </w:tabs>
        <w:jc w:val="both"/>
        <w:rPr>
          <w:lang w:val="uk-UA" w:eastAsia="en-US"/>
        </w:rPr>
      </w:pPr>
      <w:r w:rsidRPr="009A724E">
        <w:rPr>
          <w:lang w:val="uk-UA" w:eastAsia="en-US"/>
        </w:rPr>
        <w:t xml:space="preserve">                     проти -  0</w:t>
      </w:r>
    </w:p>
    <w:p w:rsidR="009E43C2" w:rsidRPr="009A724E" w:rsidRDefault="009E43C2" w:rsidP="009E43C2">
      <w:pPr>
        <w:tabs>
          <w:tab w:val="left" w:pos="916"/>
        </w:tabs>
        <w:jc w:val="both"/>
        <w:rPr>
          <w:lang w:val="uk-UA" w:eastAsia="en-US"/>
        </w:rPr>
      </w:pPr>
      <w:r w:rsidRPr="009A724E">
        <w:rPr>
          <w:lang w:val="uk-UA" w:eastAsia="en-US"/>
        </w:rPr>
        <w:t xml:space="preserve">            утримались - 0</w:t>
      </w:r>
    </w:p>
    <w:p w:rsidR="009E43C2" w:rsidRPr="009A724E" w:rsidRDefault="009E43C2" w:rsidP="009E43C2">
      <w:pPr>
        <w:tabs>
          <w:tab w:val="left" w:pos="916"/>
        </w:tabs>
        <w:jc w:val="both"/>
        <w:rPr>
          <w:lang w:val="uk-UA" w:eastAsia="en-US"/>
        </w:rPr>
      </w:pPr>
      <w:r>
        <w:rPr>
          <w:lang w:val="uk-UA" w:eastAsia="en-US"/>
        </w:rPr>
        <w:t xml:space="preserve">            не голосували – 1</w:t>
      </w:r>
    </w:p>
    <w:p w:rsidR="009E43C2" w:rsidRDefault="009E43C2" w:rsidP="009E43C2">
      <w:pPr>
        <w:jc w:val="both"/>
        <w:rPr>
          <w:lang w:val="uk-UA" w:eastAsia="en-US"/>
        </w:rPr>
      </w:pPr>
      <w:r w:rsidRPr="009A724E">
        <w:rPr>
          <w:lang w:val="uk-UA" w:eastAsia="en-US"/>
        </w:rPr>
        <w:t>Рішення прийнято</w:t>
      </w:r>
    </w:p>
    <w:p w:rsidR="009E43C2" w:rsidRPr="009A724E" w:rsidRDefault="009E43C2" w:rsidP="009E43C2">
      <w:pPr>
        <w:jc w:val="both"/>
        <w:rPr>
          <w:lang w:val="uk-UA" w:eastAsia="en-US"/>
        </w:rPr>
      </w:pPr>
    </w:p>
    <w:p w:rsidR="009E43C2" w:rsidRDefault="009E43C2" w:rsidP="009E43C2">
      <w:pPr>
        <w:autoSpaceDE w:val="0"/>
        <w:autoSpaceDN w:val="0"/>
        <w:adjustRightInd w:val="0"/>
        <w:rPr>
          <w:lang w:val="uk-UA" w:eastAsia="en-US"/>
        </w:rPr>
      </w:pPr>
      <w:r w:rsidRPr="009A724E">
        <w:rPr>
          <w:lang w:val="uk-UA" w:eastAsia="en-US"/>
        </w:rPr>
        <w:t xml:space="preserve">Слухали: </w:t>
      </w:r>
      <w:r w:rsidRPr="00AA1486">
        <w:rPr>
          <w:bCs/>
          <w:lang w:val="uk-UA" w:eastAsia="en-US"/>
        </w:rPr>
        <w:t>Кравець І.Д. – секретар</w:t>
      </w:r>
      <w:r>
        <w:rPr>
          <w:bCs/>
          <w:lang w:val="uk-UA" w:eastAsia="en-US"/>
        </w:rPr>
        <w:t>я ради, голову</w:t>
      </w:r>
      <w:r w:rsidRPr="00AA1486">
        <w:rPr>
          <w:bCs/>
          <w:lang w:val="uk-UA" w:eastAsia="en-US"/>
        </w:rPr>
        <w:t xml:space="preserve"> опікунської ради</w:t>
      </w:r>
    </w:p>
    <w:p w:rsidR="009E43C2" w:rsidRDefault="009E43C2" w:rsidP="009E43C2">
      <w:pPr>
        <w:rPr>
          <w:lang w:val="uk-UA" w:eastAsia="en-US"/>
        </w:rPr>
      </w:pPr>
    </w:p>
    <w:p w:rsidR="009E43C2" w:rsidRPr="005231D4" w:rsidRDefault="009E43C2" w:rsidP="009E43C2">
      <w:pPr>
        <w:rPr>
          <w:lang w:val="uk-UA"/>
        </w:rPr>
      </w:pPr>
      <w:proofErr w:type="spellStart"/>
      <w:r>
        <w:t>Голосували</w:t>
      </w:r>
      <w:proofErr w:type="spellEnd"/>
      <w:r>
        <w:t xml:space="preserve">  по проекту  № 7-1 </w:t>
      </w:r>
      <w:r w:rsidRPr="007325A8">
        <w:rPr>
          <w:b/>
        </w:rPr>
        <w:t xml:space="preserve"> «</w:t>
      </w:r>
      <w:r w:rsidRPr="002070FF">
        <w:rPr>
          <w:lang w:val="uk-UA"/>
        </w:rPr>
        <w:t>П</w:t>
      </w:r>
      <w:r w:rsidR="00921DC7">
        <w:rPr>
          <w:lang w:val="uk-UA"/>
        </w:rPr>
        <w:t>ро надання дозволу В</w:t>
      </w:r>
      <w:r w:rsidRPr="002070FF">
        <w:rPr>
          <w:lang w:val="uk-UA"/>
        </w:rPr>
        <w:t>. на укладення договору  про поділ спадкового май</w:t>
      </w:r>
      <w:r>
        <w:rPr>
          <w:lang w:val="uk-UA"/>
        </w:rPr>
        <w:t>на</w:t>
      </w:r>
      <w:r w:rsidRPr="007325A8">
        <w:t>»</w:t>
      </w:r>
    </w:p>
    <w:p w:rsidR="009E43C2" w:rsidRPr="00884122" w:rsidRDefault="009E43C2" w:rsidP="009E43C2">
      <w:pPr>
        <w:tabs>
          <w:tab w:val="left" w:pos="7740"/>
        </w:tabs>
        <w:rPr>
          <w:rFonts w:eastAsia="Calibri"/>
          <w:lang w:val="uk-UA" w:eastAsia="en-US"/>
        </w:rPr>
      </w:pPr>
      <w:r>
        <w:rPr>
          <w:lang w:val="uk-UA" w:eastAsia="en-US"/>
        </w:rPr>
        <w:t xml:space="preserve">       </w:t>
      </w:r>
    </w:p>
    <w:p w:rsidR="009E43C2" w:rsidRPr="009A724E" w:rsidRDefault="009E43C2" w:rsidP="009E43C2">
      <w:pPr>
        <w:jc w:val="both"/>
        <w:rPr>
          <w:lang w:val="uk-UA" w:eastAsia="en-US"/>
        </w:rPr>
      </w:pPr>
      <w:r w:rsidRPr="009A724E">
        <w:rPr>
          <w:lang w:val="uk-UA" w:eastAsia="en-US"/>
        </w:rPr>
        <w:t xml:space="preserve">     </w:t>
      </w:r>
      <w:r>
        <w:rPr>
          <w:lang w:val="uk-UA" w:eastAsia="en-US"/>
        </w:rPr>
        <w:t xml:space="preserve">     </w:t>
      </w:r>
      <w:r>
        <w:rPr>
          <w:lang w:val="uk-UA" w:eastAsia="en-US"/>
        </w:rPr>
        <w:tab/>
      </w:r>
      <w:r>
        <w:rPr>
          <w:lang w:val="uk-UA" w:eastAsia="en-US"/>
        </w:rPr>
        <w:tab/>
        <w:t xml:space="preserve"> за - 11</w:t>
      </w:r>
    </w:p>
    <w:p w:rsidR="009E43C2" w:rsidRPr="009A724E" w:rsidRDefault="009E43C2" w:rsidP="009E43C2">
      <w:pPr>
        <w:tabs>
          <w:tab w:val="left" w:pos="916"/>
        </w:tabs>
        <w:jc w:val="both"/>
        <w:rPr>
          <w:lang w:val="uk-UA" w:eastAsia="en-US"/>
        </w:rPr>
      </w:pPr>
      <w:r>
        <w:rPr>
          <w:lang w:val="uk-UA" w:eastAsia="en-US"/>
        </w:rPr>
        <w:t xml:space="preserve">                     проти -  0</w:t>
      </w:r>
    </w:p>
    <w:p w:rsidR="009E43C2" w:rsidRPr="009A724E" w:rsidRDefault="009E43C2" w:rsidP="009E43C2">
      <w:pPr>
        <w:tabs>
          <w:tab w:val="left" w:pos="916"/>
        </w:tabs>
        <w:jc w:val="both"/>
        <w:rPr>
          <w:lang w:val="uk-UA" w:eastAsia="en-US"/>
        </w:rPr>
      </w:pPr>
      <w:r>
        <w:rPr>
          <w:lang w:val="uk-UA" w:eastAsia="en-US"/>
        </w:rPr>
        <w:t xml:space="preserve">            утримались - 0</w:t>
      </w:r>
    </w:p>
    <w:p w:rsidR="009E43C2" w:rsidRPr="009A724E" w:rsidRDefault="009E43C2" w:rsidP="009E43C2">
      <w:pPr>
        <w:tabs>
          <w:tab w:val="left" w:pos="916"/>
        </w:tabs>
        <w:jc w:val="both"/>
        <w:rPr>
          <w:lang w:val="uk-UA" w:eastAsia="en-US"/>
        </w:rPr>
      </w:pPr>
      <w:r>
        <w:rPr>
          <w:lang w:val="uk-UA" w:eastAsia="en-US"/>
        </w:rPr>
        <w:lastRenderedPageBreak/>
        <w:t xml:space="preserve">            не голосували - 1</w:t>
      </w:r>
    </w:p>
    <w:p w:rsidR="009E43C2" w:rsidRPr="00D675F3" w:rsidRDefault="009E43C2" w:rsidP="009E43C2">
      <w:pPr>
        <w:jc w:val="both"/>
        <w:rPr>
          <w:lang w:val="uk-UA" w:eastAsia="en-US"/>
        </w:rPr>
      </w:pPr>
      <w:r w:rsidRPr="00D675F3">
        <w:rPr>
          <w:lang w:val="uk-UA" w:eastAsia="en-US"/>
        </w:rPr>
        <w:t xml:space="preserve">Рішення  прийнято </w:t>
      </w:r>
    </w:p>
    <w:p w:rsidR="009E43C2" w:rsidRDefault="009E43C2" w:rsidP="009E43C2">
      <w:pPr>
        <w:pStyle w:val="Default"/>
      </w:pPr>
    </w:p>
    <w:p w:rsidR="009E43C2" w:rsidRPr="005231D4" w:rsidRDefault="009E43C2" w:rsidP="009E43C2">
      <w:pPr>
        <w:rPr>
          <w:lang w:val="uk-UA"/>
        </w:rPr>
      </w:pPr>
      <w:proofErr w:type="spellStart"/>
      <w:r>
        <w:t>Голосували</w:t>
      </w:r>
      <w:proofErr w:type="spellEnd"/>
      <w:r>
        <w:t xml:space="preserve">  по проекту  № 7-2 </w:t>
      </w:r>
      <w:r w:rsidRPr="007325A8">
        <w:rPr>
          <w:b/>
        </w:rPr>
        <w:t xml:space="preserve"> «</w:t>
      </w:r>
      <w:r>
        <w:rPr>
          <w:lang w:val="uk-UA"/>
        </w:rPr>
        <w:t>Про затвердження висновку опікунської ради про доцільні</w:t>
      </w:r>
      <w:r w:rsidR="00921DC7">
        <w:rPr>
          <w:lang w:val="uk-UA"/>
        </w:rPr>
        <w:t>сть призначення С. опікуном С</w:t>
      </w:r>
      <w:r>
        <w:rPr>
          <w:lang w:val="uk-UA"/>
        </w:rPr>
        <w:t>. у разі визнання його недієздатним в судовому порядку</w:t>
      </w:r>
      <w:r w:rsidRPr="007325A8">
        <w:t>»</w:t>
      </w:r>
    </w:p>
    <w:p w:rsidR="009E43C2" w:rsidRPr="00884122" w:rsidRDefault="009E43C2" w:rsidP="009E43C2">
      <w:pPr>
        <w:tabs>
          <w:tab w:val="left" w:pos="7740"/>
        </w:tabs>
        <w:rPr>
          <w:rFonts w:eastAsia="Calibri"/>
          <w:lang w:val="uk-UA" w:eastAsia="en-US"/>
        </w:rPr>
      </w:pPr>
      <w:r>
        <w:rPr>
          <w:lang w:val="uk-UA" w:eastAsia="en-US"/>
        </w:rPr>
        <w:t xml:space="preserve">       </w:t>
      </w:r>
    </w:p>
    <w:p w:rsidR="009E43C2" w:rsidRPr="009A724E" w:rsidRDefault="009E43C2" w:rsidP="009E43C2">
      <w:pPr>
        <w:jc w:val="both"/>
        <w:rPr>
          <w:lang w:val="uk-UA" w:eastAsia="en-US"/>
        </w:rPr>
      </w:pPr>
      <w:r w:rsidRPr="009A724E">
        <w:rPr>
          <w:lang w:val="uk-UA" w:eastAsia="en-US"/>
        </w:rPr>
        <w:t xml:space="preserve">     </w:t>
      </w:r>
      <w:r>
        <w:rPr>
          <w:lang w:val="uk-UA" w:eastAsia="en-US"/>
        </w:rPr>
        <w:t xml:space="preserve">     </w:t>
      </w:r>
      <w:r>
        <w:rPr>
          <w:lang w:val="uk-UA" w:eastAsia="en-US"/>
        </w:rPr>
        <w:tab/>
      </w:r>
      <w:r>
        <w:rPr>
          <w:lang w:val="uk-UA" w:eastAsia="en-US"/>
        </w:rPr>
        <w:tab/>
        <w:t xml:space="preserve"> за - 12</w:t>
      </w:r>
    </w:p>
    <w:p w:rsidR="009E43C2" w:rsidRPr="009A724E" w:rsidRDefault="009E43C2" w:rsidP="009E43C2">
      <w:pPr>
        <w:tabs>
          <w:tab w:val="left" w:pos="916"/>
        </w:tabs>
        <w:jc w:val="both"/>
        <w:rPr>
          <w:lang w:val="uk-UA" w:eastAsia="en-US"/>
        </w:rPr>
      </w:pPr>
      <w:r>
        <w:rPr>
          <w:lang w:val="uk-UA" w:eastAsia="en-US"/>
        </w:rPr>
        <w:t xml:space="preserve">                     проти -  0</w:t>
      </w:r>
    </w:p>
    <w:p w:rsidR="009E43C2" w:rsidRPr="009A724E" w:rsidRDefault="009E43C2" w:rsidP="009E43C2">
      <w:pPr>
        <w:tabs>
          <w:tab w:val="left" w:pos="916"/>
        </w:tabs>
        <w:jc w:val="both"/>
        <w:rPr>
          <w:lang w:val="uk-UA" w:eastAsia="en-US"/>
        </w:rPr>
      </w:pPr>
      <w:r>
        <w:rPr>
          <w:lang w:val="uk-UA" w:eastAsia="en-US"/>
        </w:rPr>
        <w:t xml:space="preserve">            утримались - 0</w:t>
      </w:r>
    </w:p>
    <w:p w:rsidR="009E43C2" w:rsidRPr="009A724E" w:rsidRDefault="009E43C2" w:rsidP="009E43C2">
      <w:pPr>
        <w:tabs>
          <w:tab w:val="left" w:pos="916"/>
        </w:tabs>
        <w:jc w:val="both"/>
        <w:rPr>
          <w:lang w:val="uk-UA" w:eastAsia="en-US"/>
        </w:rPr>
      </w:pPr>
      <w:r>
        <w:rPr>
          <w:lang w:val="uk-UA" w:eastAsia="en-US"/>
        </w:rPr>
        <w:t xml:space="preserve">            не голосували - 0</w:t>
      </w:r>
    </w:p>
    <w:p w:rsidR="009E43C2" w:rsidRPr="00D675F3" w:rsidRDefault="009E43C2" w:rsidP="009E43C2">
      <w:pPr>
        <w:jc w:val="both"/>
        <w:rPr>
          <w:lang w:val="uk-UA" w:eastAsia="en-US"/>
        </w:rPr>
      </w:pPr>
      <w:r w:rsidRPr="00D675F3">
        <w:rPr>
          <w:lang w:val="uk-UA" w:eastAsia="en-US"/>
        </w:rPr>
        <w:t xml:space="preserve">Рішення  прийнято </w:t>
      </w:r>
    </w:p>
    <w:p w:rsidR="009E43C2" w:rsidRDefault="009E43C2" w:rsidP="009E43C2">
      <w:pPr>
        <w:rPr>
          <w:lang w:val="uk-UA" w:eastAsia="en-US"/>
        </w:rPr>
      </w:pPr>
    </w:p>
    <w:p w:rsidR="009E43C2" w:rsidRDefault="009E43C2" w:rsidP="009E43C2">
      <w:pPr>
        <w:autoSpaceDE w:val="0"/>
        <w:autoSpaceDN w:val="0"/>
        <w:adjustRightInd w:val="0"/>
        <w:rPr>
          <w:lang w:val="uk-UA" w:eastAsia="en-US"/>
        </w:rPr>
      </w:pPr>
      <w:r w:rsidRPr="009A724E">
        <w:rPr>
          <w:lang w:val="uk-UA" w:eastAsia="en-US"/>
        </w:rPr>
        <w:t xml:space="preserve">Слухали: </w:t>
      </w:r>
      <w:proofErr w:type="spellStart"/>
      <w:r w:rsidRPr="00AA1486">
        <w:rPr>
          <w:lang w:val="uk-UA" w:eastAsia="en-US"/>
        </w:rPr>
        <w:t>Ільків</w:t>
      </w:r>
      <w:r>
        <w:rPr>
          <w:lang w:val="uk-UA" w:eastAsia="en-US"/>
        </w:rPr>
        <w:t>а</w:t>
      </w:r>
      <w:proofErr w:type="spellEnd"/>
      <w:r>
        <w:rPr>
          <w:lang w:val="uk-UA" w:eastAsia="en-US"/>
        </w:rPr>
        <w:t xml:space="preserve"> І.М. – виконавчого</w:t>
      </w:r>
      <w:r w:rsidRPr="00AA1486">
        <w:rPr>
          <w:lang w:val="uk-UA" w:eastAsia="en-US"/>
        </w:rPr>
        <w:t xml:space="preserve"> директор</w:t>
      </w:r>
      <w:r>
        <w:rPr>
          <w:lang w:val="uk-UA" w:eastAsia="en-US"/>
        </w:rPr>
        <w:t>а</w:t>
      </w:r>
      <w:r w:rsidRPr="00AA1486">
        <w:rPr>
          <w:lang w:val="uk-UA" w:eastAsia="en-US"/>
        </w:rPr>
        <w:t xml:space="preserve"> </w:t>
      </w:r>
      <w:proofErr w:type="spellStart"/>
      <w:r w:rsidRPr="00AA1486">
        <w:rPr>
          <w:lang w:val="uk-UA" w:eastAsia="en-US"/>
        </w:rPr>
        <w:t>ТзОВ»Енергія-Новий</w:t>
      </w:r>
      <w:proofErr w:type="spellEnd"/>
      <w:r w:rsidRPr="00AA1486">
        <w:rPr>
          <w:lang w:val="uk-UA" w:eastAsia="en-US"/>
        </w:rPr>
        <w:t xml:space="preserve"> Розділ»</w:t>
      </w:r>
    </w:p>
    <w:p w:rsidR="009E43C2" w:rsidRPr="009A724E" w:rsidRDefault="009E43C2" w:rsidP="009E43C2">
      <w:pPr>
        <w:rPr>
          <w:lang w:val="uk-UA" w:eastAsia="en-US"/>
        </w:rPr>
      </w:pPr>
    </w:p>
    <w:p w:rsidR="009E43C2" w:rsidRPr="005231D4" w:rsidRDefault="009E43C2" w:rsidP="009E43C2">
      <w:pPr>
        <w:rPr>
          <w:rFonts w:eastAsia="Calibri"/>
          <w:lang w:val="uk-UA" w:eastAsia="en-US"/>
        </w:rPr>
      </w:pPr>
      <w:r w:rsidRPr="009A724E">
        <w:rPr>
          <w:lang w:val="uk-UA" w:eastAsia="en-US"/>
        </w:rPr>
        <w:t>Голосували по проекту № 8</w:t>
      </w:r>
      <w:r>
        <w:rPr>
          <w:lang w:val="uk-UA" w:eastAsia="en-US"/>
        </w:rPr>
        <w:t xml:space="preserve"> </w:t>
      </w:r>
      <w:r w:rsidRPr="009A724E">
        <w:rPr>
          <w:b/>
          <w:lang w:val="uk-UA" w:eastAsia="en-US"/>
        </w:rPr>
        <w:t xml:space="preserve"> «</w:t>
      </w:r>
      <w:r>
        <w:rPr>
          <w:rFonts w:eastAsia="Calibri"/>
          <w:lang w:val="uk-UA" w:eastAsia="en-US"/>
        </w:rPr>
        <w:t xml:space="preserve">Про розгляд та погодження інвестиційної Програми </w:t>
      </w:r>
      <w:proofErr w:type="spellStart"/>
      <w:r>
        <w:rPr>
          <w:rFonts w:eastAsia="Calibri"/>
          <w:lang w:val="uk-UA" w:eastAsia="en-US"/>
        </w:rPr>
        <w:t>ТзОВ</w:t>
      </w:r>
      <w:proofErr w:type="spellEnd"/>
      <w:r>
        <w:rPr>
          <w:rFonts w:eastAsia="Calibri"/>
          <w:lang w:val="uk-UA" w:eastAsia="en-US"/>
        </w:rPr>
        <w:t xml:space="preserve"> «</w:t>
      </w:r>
      <w:proofErr w:type="spellStart"/>
      <w:r>
        <w:rPr>
          <w:rFonts w:eastAsia="Calibri"/>
          <w:lang w:val="uk-UA" w:eastAsia="en-US"/>
        </w:rPr>
        <w:t>Енергія-</w:t>
      </w:r>
      <w:proofErr w:type="spellEnd"/>
      <w:r>
        <w:rPr>
          <w:rFonts w:eastAsia="Calibri"/>
          <w:lang w:val="uk-UA" w:eastAsia="en-US"/>
        </w:rPr>
        <w:t xml:space="preserve"> Новий Розділ» на 2017 рік з водопостачання та водовідведення</w:t>
      </w:r>
      <w:r>
        <w:rPr>
          <w:bCs/>
          <w:lang w:val="uk-UA"/>
        </w:rPr>
        <w:t>»</w:t>
      </w:r>
    </w:p>
    <w:p w:rsidR="009E43C2" w:rsidRPr="009A724E" w:rsidRDefault="009E43C2" w:rsidP="009E43C2">
      <w:pPr>
        <w:jc w:val="both"/>
        <w:rPr>
          <w:lang w:val="uk-UA" w:eastAsia="en-US"/>
        </w:rPr>
      </w:pPr>
      <w:r w:rsidRPr="009A724E">
        <w:rPr>
          <w:lang w:val="uk-UA" w:eastAsia="en-US"/>
        </w:rPr>
        <w:t xml:space="preserve">        </w:t>
      </w:r>
    </w:p>
    <w:p w:rsidR="009E43C2" w:rsidRPr="009A724E" w:rsidRDefault="009E43C2" w:rsidP="009E43C2">
      <w:pPr>
        <w:jc w:val="both"/>
        <w:rPr>
          <w:lang w:val="uk-UA" w:eastAsia="en-US"/>
        </w:rPr>
      </w:pPr>
      <w:r>
        <w:rPr>
          <w:lang w:val="uk-UA" w:eastAsia="en-US"/>
        </w:rPr>
        <w:t xml:space="preserve">          </w:t>
      </w:r>
      <w:r>
        <w:rPr>
          <w:lang w:val="uk-UA" w:eastAsia="en-US"/>
        </w:rPr>
        <w:tab/>
      </w:r>
      <w:r>
        <w:rPr>
          <w:lang w:val="uk-UA" w:eastAsia="en-US"/>
        </w:rPr>
        <w:tab/>
        <w:t>за - 10</w:t>
      </w:r>
    </w:p>
    <w:p w:rsidR="009E43C2" w:rsidRPr="009A724E" w:rsidRDefault="009E43C2" w:rsidP="009E43C2">
      <w:pPr>
        <w:tabs>
          <w:tab w:val="left" w:pos="916"/>
        </w:tabs>
        <w:jc w:val="both"/>
        <w:rPr>
          <w:lang w:val="uk-UA" w:eastAsia="en-US"/>
        </w:rPr>
      </w:pPr>
      <w:r w:rsidRPr="009A724E">
        <w:rPr>
          <w:lang w:val="uk-UA" w:eastAsia="en-US"/>
        </w:rPr>
        <w:t xml:space="preserve">                     проти -  0</w:t>
      </w:r>
    </w:p>
    <w:p w:rsidR="009E43C2" w:rsidRPr="009A724E" w:rsidRDefault="009E43C2" w:rsidP="009E43C2">
      <w:pPr>
        <w:tabs>
          <w:tab w:val="left" w:pos="916"/>
        </w:tabs>
        <w:jc w:val="both"/>
        <w:rPr>
          <w:lang w:val="uk-UA" w:eastAsia="en-US"/>
        </w:rPr>
      </w:pPr>
      <w:r>
        <w:rPr>
          <w:lang w:val="uk-UA" w:eastAsia="en-US"/>
        </w:rPr>
        <w:t xml:space="preserve">            утримались - 1</w:t>
      </w:r>
    </w:p>
    <w:p w:rsidR="009E43C2" w:rsidRPr="009A724E" w:rsidRDefault="009E43C2" w:rsidP="009E43C2">
      <w:pPr>
        <w:tabs>
          <w:tab w:val="left" w:pos="916"/>
        </w:tabs>
        <w:jc w:val="both"/>
        <w:rPr>
          <w:lang w:val="uk-UA" w:eastAsia="en-US"/>
        </w:rPr>
      </w:pPr>
      <w:r>
        <w:rPr>
          <w:lang w:val="uk-UA" w:eastAsia="en-US"/>
        </w:rPr>
        <w:t xml:space="preserve">            не голосували – 1</w:t>
      </w:r>
    </w:p>
    <w:p w:rsidR="009E43C2" w:rsidRPr="009A724E" w:rsidRDefault="009E43C2" w:rsidP="009E43C2">
      <w:pPr>
        <w:tabs>
          <w:tab w:val="left" w:pos="916"/>
        </w:tabs>
        <w:jc w:val="both"/>
        <w:rPr>
          <w:lang w:val="uk-UA" w:eastAsia="en-US"/>
        </w:rPr>
      </w:pPr>
    </w:p>
    <w:p w:rsidR="009E43C2" w:rsidRPr="00D675F3" w:rsidRDefault="009E43C2" w:rsidP="009E43C2">
      <w:pPr>
        <w:tabs>
          <w:tab w:val="left" w:pos="916"/>
        </w:tabs>
        <w:jc w:val="both"/>
        <w:rPr>
          <w:lang w:val="uk-UA" w:eastAsia="en-US"/>
        </w:rPr>
      </w:pPr>
      <w:r w:rsidRPr="00D675F3">
        <w:rPr>
          <w:lang w:val="uk-UA" w:eastAsia="en-US"/>
        </w:rPr>
        <w:t xml:space="preserve">Рішення   прийнято. </w:t>
      </w:r>
    </w:p>
    <w:p w:rsidR="009E43C2" w:rsidRPr="009A724E" w:rsidRDefault="009E43C2" w:rsidP="009E43C2">
      <w:pPr>
        <w:tabs>
          <w:tab w:val="left" w:pos="916"/>
        </w:tabs>
        <w:jc w:val="both"/>
        <w:rPr>
          <w:color w:val="FF0000"/>
          <w:lang w:val="uk-UA" w:eastAsia="en-US"/>
        </w:rPr>
      </w:pPr>
    </w:p>
    <w:p w:rsidR="009E43C2" w:rsidRDefault="009E43C2" w:rsidP="009E43C2">
      <w:pPr>
        <w:rPr>
          <w:lang w:val="uk-UA"/>
        </w:rPr>
      </w:pPr>
      <w:r w:rsidRPr="009A724E">
        <w:rPr>
          <w:lang w:val="uk-UA" w:eastAsia="en-US"/>
        </w:rPr>
        <w:t xml:space="preserve">Слухали: </w:t>
      </w:r>
      <w:r w:rsidRPr="009A724E">
        <w:rPr>
          <w:lang w:val="uk-UA"/>
        </w:rPr>
        <w:t>Мельник І.П. – гол. спец. відділу містобудування, архітектури  та будівництва</w:t>
      </w:r>
    </w:p>
    <w:p w:rsidR="009E43C2" w:rsidRPr="009A724E" w:rsidRDefault="009E43C2" w:rsidP="009E43C2">
      <w:pPr>
        <w:autoSpaceDE w:val="0"/>
        <w:autoSpaceDN w:val="0"/>
        <w:adjustRightInd w:val="0"/>
        <w:rPr>
          <w:lang w:val="uk-UA" w:eastAsia="en-US"/>
        </w:rPr>
      </w:pPr>
    </w:p>
    <w:p w:rsidR="009E43C2" w:rsidRPr="005231D4" w:rsidRDefault="009E43C2" w:rsidP="009E43C2">
      <w:pPr>
        <w:rPr>
          <w:rFonts w:eastAsia="Calibri"/>
          <w:lang w:val="uk-UA"/>
        </w:rPr>
      </w:pPr>
      <w:r w:rsidRPr="009A724E">
        <w:rPr>
          <w:lang w:val="uk-UA" w:eastAsia="en-US"/>
        </w:rPr>
        <w:t>Голосували по проекту № 9</w:t>
      </w:r>
      <w:r>
        <w:rPr>
          <w:lang w:val="uk-UA" w:eastAsia="en-US"/>
        </w:rPr>
        <w:t>-1</w:t>
      </w:r>
      <w:r w:rsidRPr="009A724E">
        <w:rPr>
          <w:b/>
          <w:lang w:val="uk-UA" w:eastAsia="en-US"/>
        </w:rPr>
        <w:t xml:space="preserve">  «</w:t>
      </w:r>
      <w:r>
        <w:rPr>
          <w:rFonts w:eastAsia="Calibri"/>
          <w:lang w:val="uk-UA"/>
        </w:rPr>
        <w:t xml:space="preserve">Про надання дозволу </w:t>
      </w:r>
      <w:proofErr w:type="spellStart"/>
      <w:r>
        <w:rPr>
          <w:rFonts w:eastAsia="Calibri"/>
          <w:lang w:val="uk-UA"/>
        </w:rPr>
        <w:t>ФОП</w:t>
      </w:r>
      <w:proofErr w:type="spellEnd"/>
      <w:r>
        <w:rPr>
          <w:rFonts w:eastAsia="Calibri"/>
          <w:lang w:val="uk-UA"/>
        </w:rPr>
        <w:t xml:space="preserve"> Смоляк М.М. на право тимчасового користування  окремими елементами благоустрою комунальної власності по пр. Шевченка </w:t>
      </w:r>
      <w:r w:rsidRPr="009A724E">
        <w:rPr>
          <w:lang w:val="uk-UA" w:eastAsia="en-US"/>
        </w:rPr>
        <w:t>»</w:t>
      </w:r>
    </w:p>
    <w:p w:rsidR="009E43C2" w:rsidRPr="009A724E" w:rsidRDefault="009E43C2" w:rsidP="009E43C2">
      <w:pPr>
        <w:jc w:val="both"/>
        <w:rPr>
          <w:lang w:val="uk-UA" w:eastAsia="en-US"/>
        </w:rPr>
      </w:pPr>
      <w:r w:rsidRPr="009A724E">
        <w:rPr>
          <w:lang w:val="uk-UA" w:eastAsia="en-US"/>
        </w:rPr>
        <w:t xml:space="preserve">            </w:t>
      </w:r>
    </w:p>
    <w:p w:rsidR="009E43C2" w:rsidRPr="009A724E" w:rsidRDefault="009E43C2" w:rsidP="009E43C2">
      <w:pPr>
        <w:jc w:val="both"/>
        <w:rPr>
          <w:lang w:val="uk-UA" w:eastAsia="en-US"/>
        </w:rPr>
      </w:pPr>
      <w:r>
        <w:rPr>
          <w:lang w:val="uk-UA" w:eastAsia="en-US"/>
        </w:rPr>
        <w:t xml:space="preserve">          </w:t>
      </w:r>
      <w:r>
        <w:rPr>
          <w:lang w:val="uk-UA" w:eastAsia="en-US"/>
        </w:rPr>
        <w:tab/>
      </w:r>
      <w:r>
        <w:rPr>
          <w:lang w:val="uk-UA" w:eastAsia="en-US"/>
        </w:rPr>
        <w:tab/>
        <w:t>за - 11</w:t>
      </w:r>
    </w:p>
    <w:p w:rsidR="009E43C2" w:rsidRPr="009A724E" w:rsidRDefault="009E43C2" w:rsidP="009E43C2">
      <w:pPr>
        <w:tabs>
          <w:tab w:val="left" w:pos="916"/>
        </w:tabs>
        <w:jc w:val="both"/>
        <w:rPr>
          <w:lang w:val="uk-UA" w:eastAsia="en-US"/>
        </w:rPr>
      </w:pPr>
      <w:r w:rsidRPr="009A724E">
        <w:rPr>
          <w:lang w:val="uk-UA" w:eastAsia="en-US"/>
        </w:rPr>
        <w:t xml:space="preserve">                     проти -  0</w:t>
      </w:r>
    </w:p>
    <w:p w:rsidR="009E43C2" w:rsidRPr="009A724E" w:rsidRDefault="009E43C2" w:rsidP="009E43C2">
      <w:pPr>
        <w:tabs>
          <w:tab w:val="left" w:pos="916"/>
        </w:tabs>
        <w:jc w:val="both"/>
        <w:rPr>
          <w:lang w:val="uk-UA" w:eastAsia="en-US"/>
        </w:rPr>
      </w:pPr>
      <w:r w:rsidRPr="009A724E">
        <w:rPr>
          <w:lang w:val="uk-UA" w:eastAsia="en-US"/>
        </w:rPr>
        <w:t xml:space="preserve">            утримались - 0</w:t>
      </w:r>
    </w:p>
    <w:p w:rsidR="009E43C2" w:rsidRPr="009A724E" w:rsidRDefault="009E43C2" w:rsidP="009E43C2">
      <w:pPr>
        <w:tabs>
          <w:tab w:val="left" w:pos="916"/>
        </w:tabs>
        <w:jc w:val="both"/>
        <w:rPr>
          <w:lang w:val="uk-UA" w:eastAsia="en-US"/>
        </w:rPr>
      </w:pPr>
      <w:r>
        <w:rPr>
          <w:lang w:val="uk-UA" w:eastAsia="en-US"/>
        </w:rPr>
        <w:t xml:space="preserve">            не голосували – 1</w:t>
      </w:r>
    </w:p>
    <w:p w:rsidR="009E43C2" w:rsidRPr="009A724E" w:rsidRDefault="009E43C2" w:rsidP="009E43C2">
      <w:pPr>
        <w:tabs>
          <w:tab w:val="left" w:pos="916"/>
        </w:tabs>
        <w:jc w:val="both"/>
        <w:rPr>
          <w:color w:val="FF0000"/>
          <w:lang w:val="uk-UA" w:eastAsia="en-US"/>
        </w:rPr>
      </w:pPr>
    </w:p>
    <w:p w:rsidR="009E43C2" w:rsidRPr="009A724E" w:rsidRDefault="009E43C2" w:rsidP="009E43C2">
      <w:pPr>
        <w:tabs>
          <w:tab w:val="left" w:pos="916"/>
        </w:tabs>
        <w:jc w:val="both"/>
        <w:rPr>
          <w:lang w:val="uk-UA" w:eastAsia="en-US"/>
        </w:rPr>
      </w:pPr>
      <w:r w:rsidRPr="009A724E">
        <w:rPr>
          <w:lang w:val="uk-UA" w:eastAsia="en-US"/>
        </w:rPr>
        <w:t xml:space="preserve">Рішення  прийнято. </w:t>
      </w:r>
    </w:p>
    <w:p w:rsidR="009E43C2" w:rsidRDefault="009E43C2" w:rsidP="009E43C2">
      <w:pPr>
        <w:jc w:val="both"/>
        <w:rPr>
          <w:lang w:val="uk-UA" w:eastAsia="en-US"/>
        </w:rPr>
      </w:pPr>
    </w:p>
    <w:p w:rsidR="009E43C2" w:rsidRPr="005231D4" w:rsidRDefault="009E43C2" w:rsidP="009E43C2">
      <w:pPr>
        <w:widowControl w:val="0"/>
        <w:tabs>
          <w:tab w:val="left" w:pos="7740"/>
        </w:tabs>
        <w:suppressAutoHyphens/>
        <w:jc w:val="both"/>
        <w:rPr>
          <w:rFonts w:eastAsia="Andale Sans UI"/>
          <w:color w:val="FF0000"/>
          <w:kern w:val="2"/>
          <w:lang w:val="uk-UA"/>
        </w:rPr>
      </w:pPr>
      <w:r w:rsidRPr="009A724E">
        <w:rPr>
          <w:lang w:val="uk-UA" w:eastAsia="en-US"/>
        </w:rPr>
        <w:t>Голосували по проекту № 9</w:t>
      </w:r>
      <w:r>
        <w:rPr>
          <w:lang w:val="uk-UA" w:eastAsia="en-US"/>
        </w:rPr>
        <w:t>-2</w:t>
      </w:r>
      <w:r w:rsidRPr="009A724E">
        <w:rPr>
          <w:b/>
          <w:lang w:val="uk-UA" w:eastAsia="en-US"/>
        </w:rPr>
        <w:t xml:space="preserve">  «</w:t>
      </w:r>
      <w:r>
        <w:rPr>
          <w:rFonts w:eastAsia="Calibri"/>
          <w:lang w:val="uk-UA"/>
        </w:rPr>
        <w:t xml:space="preserve">Про надання дозволу </w:t>
      </w:r>
      <w:proofErr w:type="spellStart"/>
      <w:r>
        <w:rPr>
          <w:rFonts w:eastAsia="Calibri"/>
          <w:lang w:val="uk-UA"/>
        </w:rPr>
        <w:t>ФОП</w:t>
      </w:r>
      <w:proofErr w:type="spellEnd"/>
      <w:r>
        <w:rPr>
          <w:rFonts w:eastAsia="Calibri"/>
          <w:lang w:val="uk-UA"/>
        </w:rPr>
        <w:t xml:space="preserve"> Галушко М.І. на право тимчасового користування  окремими елементами благоустрою комунальної власності по пр. Шевченка  для розміщення пересувної тимчасової споруди (продаж періодичних видань)</w:t>
      </w:r>
      <w:r w:rsidRPr="009A724E">
        <w:rPr>
          <w:lang w:val="uk-UA" w:eastAsia="en-US"/>
        </w:rPr>
        <w:t>»</w:t>
      </w:r>
    </w:p>
    <w:p w:rsidR="009E43C2" w:rsidRPr="009A724E" w:rsidRDefault="009E43C2" w:rsidP="009E43C2">
      <w:pPr>
        <w:jc w:val="both"/>
        <w:rPr>
          <w:lang w:val="uk-UA" w:eastAsia="en-US"/>
        </w:rPr>
      </w:pPr>
      <w:r w:rsidRPr="009A724E">
        <w:rPr>
          <w:lang w:val="uk-UA" w:eastAsia="en-US"/>
        </w:rPr>
        <w:t xml:space="preserve">            </w:t>
      </w:r>
    </w:p>
    <w:p w:rsidR="009E43C2" w:rsidRPr="009A724E" w:rsidRDefault="009E43C2" w:rsidP="009E43C2">
      <w:pPr>
        <w:jc w:val="both"/>
        <w:rPr>
          <w:lang w:val="uk-UA" w:eastAsia="en-US"/>
        </w:rPr>
      </w:pPr>
      <w:r>
        <w:rPr>
          <w:lang w:val="uk-UA" w:eastAsia="en-US"/>
        </w:rPr>
        <w:t xml:space="preserve">          </w:t>
      </w:r>
      <w:r>
        <w:rPr>
          <w:lang w:val="uk-UA" w:eastAsia="en-US"/>
        </w:rPr>
        <w:tab/>
      </w:r>
      <w:r>
        <w:rPr>
          <w:lang w:val="uk-UA" w:eastAsia="en-US"/>
        </w:rPr>
        <w:tab/>
        <w:t>за - 11</w:t>
      </w:r>
    </w:p>
    <w:p w:rsidR="009E43C2" w:rsidRPr="009A724E" w:rsidRDefault="009E43C2" w:rsidP="009E43C2">
      <w:pPr>
        <w:tabs>
          <w:tab w:val="left" w:pos="916"/>
        </w:tabs>
        <w:jc w:val="both"/>
        <w:rPr>
          <w:lang w:val="uk-UA" w:eastAsia="en-US"/>
        </w:rPr>
      </w:pPr>
      <w:r w:rsidRPr="009A724E">
        <w:rPr>
          <w:lang w:val="uk-UA" w:eastAsia="en-US"/>
        </w:rPr>
        <w:t xml:space="preserve">                     проти -  0</w:t>
      </w:r>
    </w:p>
    <w:p w:rsidR="009E43C2" w:rsidRPr="009A724E" w:rsidRDefault="009E43C2" w:rsidP="009E43C2">
      <w:pPr>
        <w:tabs>
          <w:tab w:val="left" w:pos="916"/>
        </w:tabs>
        <w:jc w:val="both"/>
        <w:rPr>
          <w:lang w:val="uk-UA" w:eastAsia="en-US"/>
        </w:rPr>
      </w:pPr>
      <w:r w:rsidRPr="009A724E">
        <w:rPr>
          <w:lang w:val="uk-UA" w:eastAsia="en-US"/>
        </w:rPr>
        <w:t xml:space="preserve">            утримались - 0</w:t>
      </w:r>
    </w:p>
    <w:p w:rsidR="009E43C2" w:rsidRPr="009A724E" w:rsidRDefault="009E43C2" w:rsidP="009E43C2">
      <w:pPr>
        <w:tabs>
          <w:tab w:val="left" w:pos="916"/>
        </w:tabs>
        <w:jc w:val="both"/>
        <w:rPr>
          <w:lang w:val="uk-UA" w:eastAsia="en-US"/>
        </w:rPr>
      </w:pPr>
      <w:r>
        <w:rPr>
          <w:lang w:val="uk-UA" w:eastAsia="en-US"/>
        </w:rPr>
        <w:t xml:space="preserve">            не голосували – 1</w:t>
      </w:r>
    </w:p>
    <w:p w:rsidR="009E43C2" w:rsidRPr="009A724E" w:rsidRDefault="009E43C2" w:rsidP="009E43C2">
      <w:pPr>
        <w:tabs>
          <w:tab w:val="left" w:pos="916"/>
        </w:tabs>
        <w:jc w:val="both"/>
        <w:rPr>
          <w:color w:val="FF0000"/>
          <w:lang w:val="uk-UA" w:eastAsia="en-US"/>
        </w:rPr>
      </w:pPr>
    </w:p>
    <w:p w:rsidR="009E43C2" w:rsidRDefault="009E43C2" w:rsidP="009E43C2">
      <w:pPr>
        <w:tabs>
          <w:tab w:val="left" w:pos="916"/>
        </w:tabs>
        <w:jc w:val="both"/>
        <w:rPr>
          <w:lang w:val="uk-UA" w:eastAsia="en-US"/>
        </w:rPr>
      </w:pPr>
      <w:r w:rsidRPr="009A724E">
        <w:rPr>
          <w:lang w:val="uk-UA" w:eastAsia="en-US"/>
        </w:rPr>
        <w:t xml:space="preserve">Рішення  прийнято. </w:t>
      </w:r>
    </w:p>
    <w:p w:rsidR="009E43C2" w:rsidRPr="009A724E" w:rsidRDefault="009E43C2" w:rsidP="009E43C2">
      <w:pPr>
        <w:tabs>
          <w:tab w:val="left" w:pos="916"/>
        </w:tabs>
        <w:jc w:val="both"/>
        <w:rPr>
          <w:lang w:val="uk-UA" w:eastAsia="en-US"/>
        </w:rPr>
      </w:pPr>
    </w:p>
    <w:p w:rsidR="009E43C2" w:rsidRPr="005231D4" w:rsidRDefault="009E43C2" w:rsidP="009E43C2">
      <w:pPr>
        <w:rPr>
          <w:rFonts w:eastAsia="Calibri"/>
          <w:lang w:val="uk-UA"/>
        </w:rPr>
      </w:pPr>
      <w:r w:rsidRPr="009A724E">
        <w:rPr>
          <w:lang w:val="uk-UA" w:eastAsia="en-US"/>
        </w:rPr>
        <w:t>Голосували по проекту № 9</w:t>
      </w:r>
      <w:r>
        <w:rPr>
          <w:lang w:val="uk-UA" w:eastAsia="en-US"/>
        </w:rPr>
        <w:t>-3</w:t>
      </w:r>
      <w:r w:rsidRPr="009A724E">
        <w:rPr>
          <w:b/>
          <w:lang w:val="uk-UA" w:eastAsia="en-US"/>
        </w:rPr>
        <w:t xml:space="preserve">  «</w:t>
      </w:r>
      <w:r>
        <w:rPr>
          <w:rFonts w:eastAsia="Calibri"/>
          <w:lang w:val="uk-UA"/>
        </w:rPr>
        <w:t xml:space="preserve">Про погодження  пропозицій додаткових місць до Комплексної схеми розміщення тимчасових споруд для  провадження підприємницької діяльності </w:t>
      </w:r>
      <w:r>
        <w:rPr>
          <w:lang w:val="uk-UA" w:eastAsia="en-US"/>
        </w:rPr>
        <w:t>»</w:t>
      </w:r>
    </w:p>
    <w:p w:rsidR="009E43C2" w:rsidRPr="009A724E" w:rsidRDefault="009E43C2" w:rsidP="009E43C2">
      <w:pPr>
        <w:jc w:val="both"/>
        <w:rPr>
          <w:lang w:val="uk-UA" w:eastAsia="en-US"/>
        </w:rPr>
      </w:pPr>
      <w:r w:rsidRPr="009A724E">
        <w:rPr>
          <w:lang w:val="uk-UA" w:eastAsia="en-US"/>
        </w:rPr>
        <w:t xml:space="preserve">            </w:t>
      </w:r>
    </w:p>
    <w:p w:rsidR="009E43C2" w:rsidRPr="009A724E" w:rsidRDefault="009E43C2" w:rsidP="009E43C2">
      <w:pPr>
        <w:jc w:val="both"/>
        <w:rPr>
          <w:lang w:val="uk-UA" w:eastAsia="en-US"/>
        </w:rPr>
      </w:pPr>
      <w:r>
        <w:rPr>
          <w:lang w:val="uk-UA" w:eastAsia="en-US"/>
        </w:rPr>
        <w:lastRenderedPageBreak/>
        <w:t xml:space="preserve">          </w:t>
      </w:r>
      <w:r>
        <w:rPr>
          <w:lang w:val="uk-UA" w:eastAsia="en-US"/>
        </w:rPr>
        <w:tab/>
      </w:r>
      <w:r>
        <w:rPr>
          <w:lang w:val="uk-UA" w:eastAsia="en-US"/>
        </w:rPr>
        <w:tab/>
        <w:t>за - 10</w:t>
      </w:r>
    </w:p>
    <w:p w:rsidR="009E43C2" w:rsidRPr="009A724E" w:rsidRDefault="009E43C2" w:rsidP="009E43C2">
      <w:pPr>
        <w:tabs>
          <w:tab w:val="left" w:pos="916"/>
        </w:tabs>
        <w:jc w:val="both"/>
        <w:rPr>
          <w:lang w:val="uk-UA" w:eastAsia="en-US"/>
        </w:rPr>
      </w:pPr>
      <w:r w:rsidRPr="009A724E">
        <w:rPr>
          <w:lang w:val="uk-UA" w:eastAsia="en-US"/>
        </w:rPr>
        <w:t xml:space="preserve">                     проти -  0</w:t>
      </w:r>
    </w:p>
    <w:p w:rsidR="009E43C2" w:rsidRPr="009A724E" w:rsidRDefault="009E43C2" w:rsidP="009E43C2">
      <w:pPr>
        <w:tabs>
          <w:tab w:val="left" w:pos="916"/>
        </w:tabs>
        <w:jc w:val="both"/>
        <w:rPr>
          <w:lang w:val="uk-UA" w:eastAsia="en-US"/>
        </w:rPr>
      </w:pPr>
      <w:r>
        <w:rPr>
          <w:lang w:val="uk-UA" w:eastAsia="en-US"/>
        </w:rPr>
        <w:t xml:space="preserve">            утримались - 1</w:t>
      </w:r>
    </w:p>
    <w:p w:rsidR="009E43C2" w:rsidRPr="009A724E" w:rsidRDefault="009E43C2" w:rsidP="009E43C2">
      <w:pPr>
        <w:tabs>
          <w:tab w:val="left" w:pos="916"/>
        </w:tabs>
        <w:jc w:val="both"/>
        <w:rPr>
          <w:lang w:val="uk-UA" w:eastAsia="en-US"/>
        </w:rPr>
      </w:pPr>
      <w:r>
        <w:rPr>
          <w:lang w:val="uk-UA" w:eastAsia="en-US"/>
        </w:rPr>
        <w:t xml:space="preserve">            не голосували – 1</w:t>
      </w:r>
    </w:p>
    <w:p w:rsidR="009E43C2" w:rsidRPr="009A724E" w:rsidRDefault="009E43C2" w:rsidP="009E43C2">
      <w:pPr>
        <w:tabs>
          <w:tab w:val="left" w:pos="916"/>
        </w:tabs>
        <w:jc w:val="both"/>
        <w:rPr>
          <w:color w:val="FF0000"/>
          <w:lang w:val="uk-UA" w:eastAsia="en-US"/>
        </w:rPr>
      </w:pPr>
    </w:p>
    <w:p w:rsidR="009E43C2" w:rsidRPr="009A724E" w:rsidRDefault="009E43C2" w:rsidP="009E43C2">
      <w:pPr>
        <w:tabs>
          <w:tab w:val="left" w:pos="916"/>
        </w:tabs>
        <w:jc w:val="both"/>
        <w:rPr>
          <w:lang w:val="uk-UA" w:eastAsia="en-US"/>
        </w:rPr>
      </w:pPr>
      <w:r w:rsidRPr="009A724E">
        <w:rPr>
          <w:lang w:val="uk-UA" w:eastAsia="en-US"/>
        </w:rPr>
        <w:t xml:space="preserve">Рішення  прийнято. </w:t>
      </w:r>
    </w:p>
    <w:p w:rsidR="009E43C2" w:rsidRPr="009A724E" w:rsidRDefault="009E43C2" w:rsidP="009E43C2">
      <w:pPr>
        <w:tabs>
          <w:tab w:val="left" w:pos="708"/>
        </w:tabs>
        <w:jc w:val="both"/>
        <w:rPr>
          <w:lang w:val="uk-UA" w:eastAsia="en-US"/>
        </w:rPr>
      </w:pPr>
    </w:p>
    <w:p w:rsidR="009E43C2" w:rsidRDefault="009E43C2" w:rsidP="009E43C2">
      <w:pPr>
        <w:rPr>
          <w:lang w:val="uk-UA"/>
        </w:rPr>
      </w:pPr>
      <w:r w:rsidRPr="009A724E">
        <w:rPr>
          <w:lang w:val="uk-UA" w:eastAsia="en-US"/>
        </w:rPr>
        <w:t xml:space="preserve">Слухали: </w:t>
      </w:r>
      <w:proofErr w:type="spellStart"/>
      <w:r w:rsidRPr="00AA1486">
        <w:rPr>
          <w:bCs/>
          <w:lang w:val="uk-UA" w:eastAsia="en-US"/>
        </w:rPr>
        <w:t>Пасемко</w:t>
      </w:r>
      <w:proofErr w:type="spellEnd"/>
      <w:r w:rsidRPr="00AA1486">
        <w:rPr>
          <w:bCs/>
          <w:lang w:val="uk-UA" w:eastAsia="en-US"/>
        </w:rPr>
        <w:t xml:space="preserve"> Н.А. – </w:t>
      </w:r>
      <w:proofErr w:type="spellStart"/>
      <w:r w:rsidRPr="00AA1486">
        <w:rPr>
          <w:bCs/>
          <w:lang w:val="uk-UA" w:eastAsia="en-US"/>
        </w:rPr>
        <w:t>нач</w:t>
      </w:r>
      <w:proofErr w:type="spellEnd"/>
      <w:r w:rsidRPr="00AA1486">
        <w:rPr>
          <w:bCs/>
          <w:lang w:val="uk-UA" w:eastAsia="en-US"/>
        </w:rPr>
        <w:t>. відділу КМ та приватизації</w:t>
      </w:r>
    </w:p>
    <w:p w:rsidR="009E43C2" w:rsidRPr="009A724E" w:rsidRDefault="009E43C2" w:rsidP="009E43C2">
      <w:pPr>
        <w:rPr>
          <w:lang w:val="uk-UA" w:eastAsia="en-US"/>
        </w:rPr>
      </w:pPr>
    </w:p>
    <w:p w:rsidR="009E43C2" w:rsidRPr="002D5D24" w:rsidRDefault="009E43C2" w:rsidP="009E4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Pr>
          <w:lang w:val="uk-UA" w:eastAsia="en-US"/>
        </w:rPr>
        <w:t>Голосували по проекту  № 10</w:t>
      </w:r>
      <w:r w:rsidRPr="009A724E">
        <w:rPr>
          <w:b/>
          <w:i/>
          <w:smallCaps/>
          <w:lang w:val="uk-UA" w:eastAsia="en-US"/>
        </w:rPr>
        <w:t xml:space="preserve">  «</w:t>
      </w:r>
      <w:r>
        <w:rPr>
          <w:lang w:val="uk-UA" w:eastAsia="uk-UA"/>
        </w:rPr>
        <w:t xml:space="preserve">Про погодження внесення змін до  Програми благоустрою  м. Новий Розділ на 2017р. та прогноз на 2018-2019рр </w:t>
      </w:r>
      <w:r w:rsidRPr="009A724E">
        <w:rPr>
          <w:lang w:val="uk-UA" w:eastAsia="en-US"/>
        </w:rPr>
        <w:t>».</w:t>
      </w:r>
    </w:p>
    <w:p w:rsidR="009E43C2" w:rsidRPr="009A724E" w:rsidRDefault="009E43C2" w:rsidP="009E43C2">
      <w:pPr>
        <w:jc w:val="both"/>
        <w:rPr>
          <w:lang w:val="uk-UA" w:eastAsia="en-US"/>
        </w:rPr>
      </w:pPr>
      <w:r w:rsidRPr="009A724E">
        <w:rPr>
          <w:lang w:val="uk-UA" w:eastAsia="en-US"/>
        </w:rPr>
        <w:t xml:space="preserve">            </w:t>
      </w:r>
    </w:p>
    <w:p w:rsidR="009E43C2" w:rsidRPr="009A724E" w:rsidRDefault="009E43C2" w:rsidP="009E43C2">
      <w:pPr>
        <w:jc w:val="both"/>
        <w:rPr>
          <w:lang w:val="uk-UA" w:eastAsia="en-US"/>
        </w:rPr>
      </w:pPr>
      <w:r>
        <w:rPr>
          <w:lang w:val="uk-UA" w:eastAsia="en-US"/>
        </w:rPr>
        <w:t xml:space="preserve">              за - 9</w:t>
      </w:r>
    </w:p>
    <w:p w:rsidR="009E43C2" w:rsidRPr="009A724E" w:rsidRDefault="009E43C2" w:rsidP="009E43C2">
      <w:pPr>
        <w:tabs>
          <w:tab w:val="left" w:pos="916"/>
        </w:tabs>
        <w:jc w:val="both"/>
        <w:rPr>
          <w:lang w:val="uk-UA" w:eastAsia="en-US"/>
        </w:rPr>
      </w:pPr>
      <w:r w:rsidRPr="009A724E">
        <w:rPr>
          <w:lang w:val="uk-UA" w:eastAsia="en-US"/>
        </w:rPr>
        <w:t xml:space="preserve">             проти -  0</w:t>
      </w:r>
    </w:p>
    <w:p w:rsidR="009E43C2" w:rsidRPr="009A724E" w:rsidRDefault="009E43C2" w:rsidP="009E43C2">
      <w:pPr>
        <w:tabs>
          <w:tab w:val="left" w:pos="916"/>
        </w:tabs>
        <w:jc w:val="both"/>
        <w:rPr>
          <w:lang w:val="uk-UA" w:eastAsia="en-US"/>
        </w:rPr>
      </w:pPr>
      <w:r>
        <w:rPr>
          <w:lang w:val="uk-UA" w:eastAsia="en-US"/>
        </w:rPr>
        <w:t xml:space="preserve">            утримались - 2</w:t>
      </w:r>
    </w:p>
    <w:p w:rsidR="009E43C2" w:rsidRPr="009A724E" w:rsidRDefault="009E43C2" w:rsidP="009E43C2">
      <w:pPr>
        <w:tabs>
          <w:tab w:val="left" w:pos="916"/>
        </w:tabs>
        <w:jc w:val="both"/>
        <w:rPr>
          <w:lang w:val="uk-UA" w:eastAsia="en-US"/>
        </w:rPr>
      </w:pPr>
      <w:r w:rsidRPr="009A724E">
        <w:rPr>
          <w:lang w:val="uk-UA" w:eastAsia="en-US"/>
        </w:rPr>
        <w:t xml:space="preserve">            не голосували -  </w:t>
      </w:r>
      <w:r>
        <w:rPr>
          <w:lang w:val="uk-UA" w:eastAsia="en-US"/>
        </w:rPr>
        <w:t>1</w:t>
      </w:r>
    </w:p>
    <w:p w:rsidR="009E43C2" w:rsidRPr="009A724E" w:rsidRDefault="009E43C2" w:rsidP="009E43C2">
      <w:pPr>
        <w:jc w:val="both"/>
        <w:rPr>
          <w:lang w:val="uk-UA" w:eastAsia="en-US"/>
        </w:rPr>
      </w:pPr>
      <w:r w:rsidRPr="009A724E">
        <w:rPr>
          <w:lang w:val="uk-UA" w:eastAsia="en-US"/>
        </w:rPr>
        <w:t>Рішення прийнято.</w:t>
      </w:r>
    </w:p>
    <w:p w:rsidR="009E43C2" w:rsidRDefault="009E43C2" w:rsidP="009E43C2">
      <w:pPr>
        <w:tabs>
          <w:tab w:val="left" w:pos="2913"/>
        </w:tabs>
        <w:rPr>
          <w:lang w:val="uk-UA" w:eastAsia="en-US"/>
        </w:rPr>
      </w:pPr>
      <w:r>
        <w:rPr>
          <w:lang w:val="uk-UA" w:eastAsia="en-US"/>
        </w:rPr>
        <w:tab/>
      </w:r>
    </w:p>
    <w:p w:rsidR="009E43C2" w:rsidRDefault="009E43C2" w:rsidP="009E43C2">
      <w:pPr>
        <w:rPr>
          <w:lang w:val="uk-UA"/>
        </w:rPr>
      </w:pPr>
      <w:r w:rsidRPr="009A724E">
        <w:rPr>
          <w:lang w:val="uk-UA" w:eastAsia="en-US"/>
        </w:rPr>
        <w:t xml:space="preserve">Слухали: </w:t>
      </w:r>
      <w:r w:rsidRPr="006E1E43">
        <w:rPr>
          <w:bCs/>
          <w:lang w:val="uk-UA" w:eastAsia="en-US"/>
        </w:rPr>
        <w:t>Романів С.Я. – гол. спец.  відділу КМ та приватизації</w:t>
      </w:r>
    </w:p>
    <w:p w:rsidR="009E43C2" w:rsidRPr="009A724E" w:rsidRDefault="009E43C2" w:rsidP="009E43C2">
      <w:pPr>
        <w:jc w:val="both"/>
        <w:rPr>
          <w:lang w:val="uk-UA" w:eastAsia="en-US"/>
        </w:rPr>
      </w:pPr>
    </w:p>
    <w:p w:rsidR="009E43C2" w:rsidRPr="006F2D75" w:rsidRDefault="009E43C2" w:rsidP="009E43C2">
      <w:pPr>
        <w:ind w:right="-102"/>
        <w:rPr>
          <w:rFonts w:eastAsia="MS Mincho"/>
          <w:lang w:val="uk-UA"/>
        </w:rPr>
      </w:pPr>
      <w:r w:rsidRPr="009A724E">
        <w:rPr>
          <w:lang w:val="uk-UA" w:eastAsia="en-US"/>
        </w:rPr>
        <w:t xml:space="preserve">Голосували по проекту  № 11 </w:t>
      </w:r>
      <w:r w:rsidRPr="009A724E">
        <w:rPr>
          <w:b/>
          <w:i/>
          <w:smallCaps/>
          <w:lang w:val="uk-UA" w:eastAsia="en-US"/>
        </w:rPr>
        <w:t xml:space="preserve"> «</w:t>
      </w:r>
      <w:r>
        <w:rPr>
          <w:rFonts w:eastAsia="MS Mincho"/>
          <w:lang w:val="uk-UA"/>
        </w:rPr>
        <w:t>Про передачу у  приватну спільну часткову власність квартир комунального житлового фонду,  які належать Новороздільській міській раді</w:t>
      </w:r>
      <w:r w:rsidRPr="00260AA8">
        <w:rPr>
          <w:lang w:val="uk-UA"/>
        </w:rPr>
        <w:t>.</w:t>
      </w:r>
      <w:r w:rsidRPr="009A724E">
        <w:rPr>
          <w:b/>
          <w:lang w:val="uk-UA" w:eastAsia="en-US"/>
        </w:rPr>
        <w:t>"</w:t>
      </w:r>
    </w:p>
    <w:p w:rsidR="009E43C2" w:rsidRPr="009A724E" w:rsidRDefault="009E43C2" w:rsidP="009E43C2">
      <w:pPr>
        <w:jc w:val="both"/>
        <w:rPr>
          <w:lang w:val="uk-UA" w:eastAsia="en-US"/>
        </w:rPr>
      </w:pPr>
    </w:p>
    <w:p w:rsidR="009E43C2" w:rsidRPr="009A724E" w:rsidRDefault="009E43C2" w:rsidP="009E43C2">
      <w:pPr>
        <w:jc w:val="both"/>
        <w:rPr>
          <w:lang w:val="uk-UA" w:eastAsia="en-US"/>
        </w:rPr>
      </w:pPr>
      <w:r>
        <w:rPr>
          <w:lang w:val="uk-UA" w:eastAsia="en-US"/>
        </w:rPr>
        <w:t xml:space="preserve">             за - 9</w:t>
      </w:r>
    </w:p>
    <w:p w:rsidR="009E43C2" w:rsidRPr="009A724E" w:rsidRDefault="009E43C2" w:rsidP="009E43C2">
      <w:pPr>
        <w:tabs>
          <w:tab w:val="left" w:pos="916"/>
        </w:tabs>
        <w:jc w:val="both"/>
        <w:rPr>
          <w:lang w:val="uk-UA" w:eastAsia="en-US"/>
        </w:rPr>
      </w:pPr>
      <w:r w:rsidRPr="009A724E">
        <w:rPr>
          <w:lang w:val="uk-UA" w:eastAsia="en-US"/>
        </w:rPr>
        <w:t xml:space="preserve">             проти -  0</w:t>
      </w:r>
    </w:p>
    <w:p w:rsidR="009E43C2" w:rsidRPr="009A724E" w:rsidRDefault="009E43C2" w:rsidP="009E43C2">
      <w:pPr>
        <w:tabs>
          <w:tab w:val="left" w:pos="916"/>
        </w:tabs>
        <w:jc w:val="both"/>
        <w:rPr>
          <w:lang w:val="uk-UA" w:eastAsia="en-US"/>
        </w:rPr>
      </w:pPr>
      <w:r>
        <w:rPr>
          <w:lang w:val="uk-UA" w:eastAsia="en-US"/>
        </w:rPr>
        <w:t xml:space="preserve">            утримались - 0</w:t>
      </w:r>
    </w:p>
    <w:p w:rsidR="009E43C2" w:rsidRPr="009A724E" w:rsidRDefault="009E43C2" w:rsidP="009E43C2">
      <w:pPr>
        <w:tabs>
          <w:tab w:val="left" w:pos="916"/>
        </w:tabs>
        <w:jc w:val="both"/>
        <w:rPr>
          <w:lang w:val="uk-UA" w:eastAsia="en-US"/>
        </w:rPr>
      </w:pPr>
      <w:r>
        <w:rPr>
          <w:lang w:val="uk-UA" w:eastAsia="en-US"/>
        </w:rPr>
        <w:t xml:space="preserve">            не голосували -  3</w:t>
      </w:r>
    </w:p>
    <w:p w:rsidR="009E43C2" w:rsidRPr="00933A83" w:rsidRDefault="009E43C2" w:rsidP="009E43C2">
      <w:pPr>
        <w:jc w:val="both"/>
        <w:rPr>
          <w:lang w:val="uk-UA" w:eastAsia="en-US"/>
        </w:rPr>
      </w:pPr>
      <w:r w:rsidRPr="00933A83">
        <w:rPr>
          <w:lang w:val="uk-UA" w:eastAsia="en-US"/>
        </w:rPr>
        <w:t>Рішення  прийнято.</w:t>
      </w:r>
    </w:p>
    <w:p w:rsidR="009E43C2" w:rsidRPr="009A724E" w:rsidRDefault="009E43C2" w:rsidP="009E43C2">
      <w:pPr>
        <w:rPr>
          <w:lang w:val="uk-UA" w:eastAsia="en-US"/>
        </w:rPr>
      </w:pPr>
    </w:p>
    <w:p w:rsidR="009E43C2" w:rsidRPr="009A724E" w:rsidRDefault="009E43C2" w:rsidP="009E43C2">
      <w:pPr>
        <w:rPr>
          <w:bCs/>
          <w:lang w:val="uk-UA"/>
        </w:rPr>
      </w:pPr>
      <w:r w:rsidRPr="009A724E">
        <w:rPr>
          <w:lang w:val="uk-UA" w:eastAsia="en-US"/>
        </w:rPr>
        <w:t xml:space="preserve">Слухали: </w:t>
      </w:r>
      <w:r w:rsidRPr="006E1E43">
        <w:rPr>
          <w:bCs/>
          <w:lang w:val="uk-UA" w:eastAsia="en-US"/>
        </w:rPr>
        <w:t>Романів С.Я. – гол. спец.  відділу КМ та приватизації</w:t>
      </w:r>
    </w:p>
    <w:p w:rsidR="009E43C2" w:rsidRPr="009A724E" w:rsidRDefault="009E43C2" w:rsidP="009E43C2">
      <w:pPr>
        <w:overflowPunct w:val="0"/>
        <w:autoSpaceDE w:val="0"/>
        <w:rPr>
          <w:lang w:val="uk-UA" w:eastAsia="en-US"/>
        </w:rPr>
      </w:pPr>
    </w:p>
    <w:p w:rsidR="009E43C2" w:rsidRPr="006F2D75" w:rsidRDefault="009E43C2" w:rsidP="009E4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9A724E">
        <w:rPr>
          <w:rFonts w:eastAsia="MS Mincho"/>
          <w:lang w:val="uk-UA"/>
        </w:rPr>
        <w:t>Г</w:t>
      </w:r>
      <w:r>
        <w:rPr>
          <w:rFonts w:eastAsia="MS Mincho"/>
          <w:lang w:val="uk-UA"/>
        </w:rPr>
        <w:t xml:space="preserve">олосували по </w:t>
      </w:r>
      <w:r w:rsidRPr="009A724E">
        <w:rPr>
          <w:rFonts w:eastAsia="MS Mincho"/>
          <w:lang w:val="uk-UA"/>
        </w:rPr>
        <w:t>проекту №  12</w:t>
      </w:r>
      <w:r>
        <w:rPr>
          <w:rFonts w:eastAsia="MS Mincho"/>
          <w:lang w:val="uk-UA"/>
        </w:rPr>
        <w:t xml:space="preserve"> </w:t>
      </w:r>
      <w:r w:rsidRPr="009A724E">
        <w:rPr>
          <w:rFonts w:eastAsia="MS Mincho"/>
          <w:b/>
          <w:lang w:val="uk-UA"/>
        </w:rPr>
        <w:t xml:space="preserve"> «</w:t>
      </w:r>
      <w:r>
        <w:rPr>
          <w:lang w:val="uk-UA" w:eastAsia="uk-UA"/>
        </w:rPr>
        <w:t xml:space="preserve">Про погодження внесення змін в частині </w:t>
      </w:r>
      <w:proofErr w:type="spellStart"/>
      <w:r>
        <w:rPr>
          <w:lang w:val="uk-UA" w:eastAsia="uk-UA"/>
        </w:rPr>
        <w:t>„Завдання</w:t>
      </w:r>
      <w:proofErr w:type="spellEnd"/>
      <w:r>
        <w:rPr>
          <w:lang w:val="uk-UA" w:eastAsia="uk-UA"/>
        </w:rPr>
        <w:t xml:space="preserve"> і </w:t>
      </w:r>
      <w:proofErr w:type="spellStart"/>
      <w:r>
        <w:rPr>
          <w:lang w:val="uk-UA" w:eastAsia="uk-UA"/>
        </w:rPr>
        <w:t>Заходи”</w:t>
      </w:r>
      <w:proofErr w:type="spellEnd"/>
      <w:r>
        <w:rPr>
          <w:lang w:val="uk-UA" w:eastAsia="uk-UA"/>
        </w:rPr>
        <w:t xml:space="preserve"> до Програми приватизації майна комунальної власності  Новороздільської міської ради на 2017 та прогноз на 2018-2019рр.</w:t>
      </w:r>
      <w:r w:rsidRPr="009A724E">
        <w:rPr>
          <w:rFonts w:eastAsia="MS Mincho"/>
          <w:b/>
          <w:lang w:val="uk-UA"/>
        </w:rPr>
        <w:t>»</w:t>
      </w:r>
    </w:p>
    <w:p w:rsidR="009E43C2" w:rsidRPr="009A724E" w:rsidRDefault="009E43C2" w:rsidP="009E43C2">
      <w:pPr>
        <w:jc w:val="both"/>
        <w:rPr>
          <w:lang w:val="uk-UA" w:eastAsia="en-US"/>
        </w:rPr>
      </w:pPr>
      <w:r w:rsidRPr="009A724E">
        <w:rPr>
          <w:lang w:val="uk-UA" w:eastAsia="en-US"/>
        </w:rPr>
        <w:t xml:space="preserve">            </w:t>
      </w:r>
    </w:p>
    <w:p w:rsidR="009E43C2" w:rsidRPr="009A724E" w:rsidRDefault="009E43C2" w:rsidP="009E43C2">
      <w:pPr>
        <w:jc w:val="both"/>
        <w:rPr>
          <w:lang w:val="uk-UA" w:eastAsia="en-US"/>
        </w:rPr>
      </w:pPr>
      <w:r>
        <w:rPr>
          <w:lang w:val="uk-UA" w:eastAsia="en-US"/>
        </w:rPr>
        <w:t xml:space="preserve">            </w:t>
      </w:r>
      <w:r>
        <w:rPr>
          <w:lang w:val="uk-UA" w:eastAsia="en-US"/>
        </w:rPr>
        <w:tab/>
        <w:t>за - 12</w:t>
      </w:r>
    </w:p>
    <w:p w:rsidR="009E43C2" w:rsidRPr="009A724E" w:rsidRDefault="009E43C2" w:rsidP="009E43C2">
      <w:pPr>
        <w:tabs>
          <w:tab w:val="left" w:pos="916"/>
        </w:tabs>
        <w:jc w:val="both"/>
        <w:rPr>
          <w:lang w:val="uk-UA" w:eastAsia="en-US"/>
        </w:rPr>
      </w:pPr>
      <w:r w:rsidRPr="009A724E">
        <w:rPr>
          <w:lang w:val="uk-UA" w:eastAsia="en-US"/>
        </w:rPr>
        <w:t xml:space="preserve">                     проти -  0</w:t>
      </w:r>
    </w:p>
    <w:p w:rsidR="009E43C2" w:rsidRPr="009A724E" w:rsidRDefault="009E43C2" w:rsidP="009E43C2">
      <w:pPr>
        <w:tabs>
          <w:tab w:val="left" w:pos="916"/>
        </w:tabs>
        <w:jc w:val="both"/>
        <w:rPr>
          <w:lang w:val="uk-UA" w:eastAsia="en-US"/>
        </w:rPr>
      </w:pPr>
      <w:r w:rsidRPr="009A724E">
        <w:rPr>
          <w:lang w:val="uk-UA" w:eastAsia="en-US"/>
        </w:rPr>
        <w:t xml:space="preserve">            утримались -0</w:t>
      </w:r>
    </w:p>
    <w:p w:rsidR="009E43C2" w:rsidRPr="009A724E" w:rsidRDefault="009E43C2" w:rsidP="009E43C2">
      <w:pPr>
        <w:tabs>
          <w:tab w:val="left" w:pos="916"/>
        </w:tabs>
        <w:jc w:val="both"/>
        <w:rPr>
          <w:lang w:val="uk-UA" w:eastAsia="en-US"/>
        </w:rPr>
      </w:pPr>
      <w:r w:rsidRPr="009A724E">
        <w:rPr>
          <w:lang w:val="uk-UA" w:eastAsia="en-US"/>
        </w:rPr>
        <w:t xml:space="preserve">            не голосували -  0</w:t>
      </w:r>
    </w:p>
    <w:p w:rsidR="009E43C2" w:rsidRDefault="009E43C2" w:rsidP="009E43C2">
      <w:pPr>
        <w:jc w:val="both"/>
        <w:rPr>
          <w:lang w:val="uk-UA" w:eastAsia="en-US"/>
        </w:rPr>
      </w:pPr>
      <w:r w:rsidRPr="003B3989">
        <w:rPr>
          <w:lang w:val="uk-UA" w:eastAsia="en-US"/>
        </w:rPr>
        <w:t>Рішення прийнято</w:t>
      </w:r>
    </w:p>
    <w:p w:rsidR="009E43C2" w:rsidRPr="009A724E" w:rsidRDefault="009E43C2" w:rsidP="009E43C2">
      <w:pPr>
        <w:jc w:val="both"/>
        <w:rPr>
          <w:lang w:val="uk-UA" w:eastAsia="en-US"/>
        </w:rPr>
      </w:pPr>
    </w:p>
    <w:p w:rsidR="009E43C2" w:rsidRDefault="009E43C2" w:rsidP="009E43C2">
      <w:pPr>
        <w:tabs>
          <w:tab w:val="left" w:pos="916"/>
        </w:tabs>
        <w:overflowPunct w:val="0"/>
        <w:autoSpaceDE w:val="0"/>
        <w:jc w:val="both"/>
        <w:rPr>
          <w:bCs/>
          <w:lang w:val="uk-UA"/>
        </w:rPr>
      </w:pPr>
      <w:r w:rsidRPr="009A724E">
        <w:rPr>
          <w:bCs/>
          <w:lang w:val="uk-UA" w:eastAsia="en-US"/>
        </w:rPr>
        <w:t xml:space="preserve">Слухали: </w:t>
      </w:r>
      <w:r w:rsidRPr="006E1E43">
        <w:rPr>
          <w:bCs/>
          <w:lang w:val="uk-UA" w:eastAsia="en-US"/>
        </w:rPr>
        <w:t>Романів С.Я. – гол. спец.  відділу КМ та приватизації</w:t>
      </w:r>
    </w:p>
    <w:p w:rsidR="009E43C2" w:rsidRPr="009A724E" w:rsidRDefault="009E43C2" w:rsidP="009E43C2">
      <w:pPr>
        <w:tabs>
          <w:tab w:val="left" w:pos="916"/>
        </w:tabs>
        <w:overflowPunct w:val="0"/>
        <w:autoSpaceDE w:val="0"/>
        <w:jc w:val="both"/>
        <w:rPr>
          <w:lang w:val="uk-UA" w:eastAsia="en-US"/>
        </w:rPr>
      </w:pPr>
    </w:p>
    <w:p w:rsidR="009E43C2" w:rsidRPr="006F2D75" w:rsidRDefault="009E43C2" w:rsidP="009E4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9A724E">
        <w:rPr>
          <w:rFonts w:eastAsia="MS Mincho"/>
          <w:lang w:val="uk-UA"/>
        </w:rPr>
        <w:t>Голосували по проекту  № 13 „</w:t>
      </w:r>
      <w:r w:rsidRPr="009A724E">
        <w:rPr>
          <w:lang w:val="uk-UA"/>
        </w:rPr>
        <w:t xml:space="preserve"> </w:t>
      </w:r>
      <w:r>
        <w:rPr>
          <w:rFonts w:eastAsia="Calibri"/>
          <w:lang w:val="uk-UA" w:eastAsia="uk-UA"/>
        </w:rPr>
        <w:t xml:space="preserve">Про квартирний облік, обмін та надання житлової </w:t>
      </w:r>
      <w:proofErr w:type="spellStart"/>
      <w:r>
        <w:rPr>
          <w:rFonts w:eastAsia="Calibri"/>
          <w:lang w:val="uk-UA" w:eastAsia="uk-UA"/>
        </w:rPr>
        <w:t>площі</w:t>
      </w:r>
      <w:r w:rsidRPr="009A724E">
        <w:rPr>
          <w:rFonts w:eastAsia="MS Mincho"/>
          <w:b/>
          <w:lang w:val="uk-UA"/>
        </w:rPr>
        <w:t>”</w:t>
      </w:r>
      <w:proofErr w:type="spellEnd"/>
    </w:p>
    <w:p w:rsidR="009E43C2" w:rsidRPr="009A724E" w:rsidRDefault="009E43C2" w:rsidP="009E43C2">
      <w:pPr>
        <w:jc w:val="both"/>
        <w:rPr>
          <w:lang w:val="uk-UA" w:eastAsia="en-US"/>
        </w:rPr>
      </w:pPr>
    </w:p>
    <w:p w:rsidR="009E43C2" w:rsidRPr="009A724E" w:rsidRDefault="009E43C2" w:rsidP="009E43C2">
      <w:pPr>
        <w:jc w:val="both"/>
        <w:rPr>
          <w:lang w:val="uk-UA" w:eastAsia="en-US"/>
        </w:rPr>
      </w:pPr>
      <w:r>
        <w:rPr>
          <w:lang w:val="uk-UA" w:eastAsia="en-US"/>
        </w:rPr>
        <w:t xml:space="preserve">         </w:t>
      </w:r>
      <w:r>
        <w:rPr>
          <w:lang w:val="uk-UA" w:eastAsia="en-US"/>
        </w:rPr>
        <w:tab/>
      </w:r>
      <w:r>
        <w:rPr>
          <w:lang w:val="uk-UA" w:eastAsia="en-US"/>
        </w:rPr>
        <w:tab/>
        <w:t xml:space="preserve"> за - 12</w:t>
      </w:r>
    </w:p>
    <w:p w:rsidR="009E43C2" w:rsidRPr="009A724E" w:rsidRDefault="009E43C2" w:rsidP="009E43C2">
      <w:pPr>
        <w:tabs>
          <w:tab w:val="left" w:pos="916"/>
        </w:tabs>
        <w:jc w:val="both"/>
        <w:rPr>
          <w:lang w:val="uk-UA" w:eastAsia="en-US"/>
        </w:rPr>
      </w:pPr>
      <w:r w:rsidRPr="009A724E">
        <w:rPr>
          <w:lang w:val="uk-UA" w:eastAsia="en-US"/>
        </w:rPr>
        <w:t xml:space="preserve">                     проти -  0</w:t>
      </w:r>
    </w:p>
    <w:p w:rsidR="009E43C2" w:rsidRPr="009A724E" w:rsidRDefault="009E43C2" w:rsidP="009E43C2">
      <w:pPr>
        <w:tabs>
          <w:tab w:val="left" w:pos="916"/>
        </w:tabs>
        <w:jc w:val="both"/>
        <w:rPr>
          <w:lang w:val="uk-UA" w:eastAsia="en-US"/>
        </w:rPr>
      </w:pPr>
      <w:r w:rsidRPr="009A724E">
        <w:rPr>
          <w:lang w:val="uk-UA" w:eastAsia="en-US"/>
        </w:rPr>
        <w:t xml:space="preserve">            утримались - 0</w:t>
      </w:r>
    </w:p>
    <w:p w:rsidR="009E43C2" w:rsidRPr="009A724E" w:rsidRDefault="009E43C2" w:rsidP="009E43C2">
      <w:pPr>
        <w:tabs>
          <w:tab w:val="left" w:pos="916"/>
        </w:tabs>
        <w:jc w:val="both"/>
        <w:rPr>
          <w:lang w:val="uk-UA" w:eastAsia="en-US"/>
        </w:rPr>
      </w:pPr>
      <w:r>
        <w:rPr>
          <w:lang w:val="uk-UA" w:eastAsia="en-US"/>
        </w:rPr>
        <w:t xml:space="preserve">            не голосували -  0</w:t>
      </w:r>
    </w:p>
    <w:p w:rsidR="009E43C2" w:rsidRPr="009A724E" w:rsidRDefault="009E43C2" w:rsidP="009E43C2">
      <w:pPr>
        <w:jc w:val="both"/>
        <w:rPr>
          <w:lang w:val="uk-UA" w:eastAsia="en-US"/>
        </w:rPr>
      </w:pPr>
      <w:r w:rsidRPr="009A724E">
        <w:rPr>
          <w:lang w:val="uk-UA" w:eastAsia="en-US"/>
        </w:rPr>
        <w:t>Рішення  прийнято.</w:t>
      </w:r>
    </w:p>
    <w:p w:rsidR="009E43C2" w:rsidRPr="009A724E" w:rsidRDefault="009E43C2" w:rsidP="009E43C2">
      <w:pPr>
        <w:jc w:val="both"/>
        <w:rPr>
          <w:lang w:val="uk-UA" w:eastAsia="en-US"/>
        </w:rPr>
      </w:pPr>
    </w:p>
    <w:p w:rsidR="009E43C2" w:rsidRDefault="009E43C2" w:rsidP="009E43C2">
      <w:pPr>
        <w:tabs>
          <w:tab w:val="left" w:pos="916"/>
        </w:tabs>
        <w:overflowPunct w:val="0"/>
        <w:autoSpaceDE w:val="0"/>
        <w:jc w:val="both"/>
        <w:rPr>
          <w:bCs/>
          <w:lang w:val="uk-UA"/>
        </w:rPr>
      </w:pPr>
      <w:r w:rsidRPr="009A724E">
        <w:rPr>
          <w:bCs/>
          <w:lang w:val="uk-UA" w:eastAsia="en-US"/>
        </w:rPr>
        <w:t xml:space="preserve">Слухали: </w:t>
      </w:r>
      <w:r w:rsidRPr="006E1E43">
        <w:rPr>
          <w:bCs/>
          <w:lang w:val="uk-UA" w:eastAsia="en-US"/>
        </w:rPr>
        <w:t>Романів С.Я. – гол. спец.  відділу КМ та приватизації</w:t>
      </w:r>
    </w:p>
    <w:p w:rsidR="009E43C2" w:rsidRPr="009A724E" w:rsidRDefault="009E43C2" w:rsidP="009E43C2">
      <w:pPr>
        <w:jc w:val="both"/>
        <w:rPr>
          <w:lang w:val="uk-UA" w:eastAsia="en-US"/>
        </w:rPr>
      </w:pPr>
    </w:p>
    <w:p w:rsidR="009E43C2" w:rsidRPr="005B66D0" w:rsidRDefault="009E43C2" w:rsidP="009E4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Pr>
          <w:lang w:val="uk-UA" w:eastAsia="en-US"/>
        </w:rPr>
        <w:lastRenderedPageBreak/>
        <w:t xml:space="preserve">Голосували: по проекту № 14-1 </w:t>
      </w:r>
      <w:r w:rsidRPr="009A724E">
        <w:rPr>
          <w:lang w:val="uk-UA" w:eastAsia="en-US"/>
        </w:rPr>
        <w:t xml:space="preserve"> „ </w:t>
      </w:r>
      <w:r>
        <w:rPr>
          <w:rFonts w:eastAsia="Calibri"/>
          <w:lang w:val="uk-UA"/>
        </w:rPr>
        <w:t xml:space="preserve">Про надання дозволу Мурзак Н.Д.. на право тимчасового користування  окремими елементами благоустрою комунальної власності по пр. </w:t>
      </w:r>
      <w:proofErr w:type="spellStart"/>
      <w:r>
        <w:rPr>
          <w:rFonts w:eastAsia="Calibri"/>
          <w:lang w:val="uk-UA"/>
        </w:rPr>
        <w:t>Шевченка</w:t>
      </w:r>
      <w:r w:rsidRPr="009A724E">
        <w:rPr>
          <w:lang w:val="uk-UA" w:eastAsia="en-US"/>
        </w:rPr>
        <w:t>”</w:t>
      </w:r>
      <w:proofErr w:type="spellEnd"/>
    </w:p>
    <w:p w:rsidR="009E43C2" w:rsidRPr="009A724E" w:rsidRDefault="009E43C2" w:rsidP="009E43C2">
      <w:pPr>
        <w:rPr>
          <w:lang w:val="uk-UA" w:eastAsia="en-US"/>
        </w:rPr>
      </w:pPr>
    </w:p>
    <w:p w:rsidR="009E43C2" w:rsidRPr="009A724E" w:rsidRDefault="009E43C2" w:rsidP="009E43C2">
      <w:pPr>
        <w:tabs>
          <w:tab w:val="left" w:pos="916"/>
        </w:tabs>
        <w:jc w:val="both"/>
        <w:rPr>
          <w:lang w:val="uk-UA" w:eastAsia="en-US"/>
        </w:rPr>
      </w:pPr>
      <w:r>
        <w:rPr>
          <w:lang w:val="uk-UA" w:eastAsia="en-US"/>
        </w:rPr>
        <w:tab/>
      </w:r>
      <w:r>
        <w:rPr>
          <w:lang w:val="uk-UA" w:eastAsia="en-US"/>
        </w:rPr>
        <w:tab/>
        <w:t>за - 12</w:t>
      </w:r>
    </w:p>
    <w:p w:rsidR="009E43C2" w:rsidRPr="009A724E" w:rsidRDefault="009E43C2" w:rsidP="009E43C2">
      <w:pPr>
        <w:tabs>
          <w:tab w:val="left" w:pos="916"/>
        </w:tabs>
        <w:jc w:val="both"/>
        <w:rPr>
          <w:lang w:val="uk-UA" w:eastAsia="en-US"/>
        </w:rPr>
      </w:pPr>
      <w:r w:rsidRPr="009A724E">
        <w:rPr>
          <w:lang w:val="uk-UA" w:eastAsia="en-US"/>
        </w:rPr>
        <w:t xml:space="preserve">                     проти -  0</w:t>
      </w:r>
    </w:p>
    <w:p w:rsidR="009E43C2" w:rsidRPr="009A724E" w:rsidRDefault="009E43C2" w:rsidP="009E43C2">
      <w:pPr>
        <w:tabs>
          <w:tab w:val="left" w:pos="916"/>
        </w:tabs>
        <w:jc w:val="both"/>
        <w:rPr>
          <w:lang w:val="uk-UA" w:eastAsia="en-US"/>
        </w:rPr>
      </w:pPr>
      <w:r w:rsidRPr="009A724E">
        <w:rPr>
          <w:lang w:val="uk-UA" w:eastAsia="en-US"/>
        </w:rPr>
        <w:t xml:space="preserve">                      утримались - 0</w:t>
      </w:r>
    </w:p>
    <w:p w:rsidR="009E43C2" w:rsidRPr="009A724E" w:rsidRDefault="009E43C2" w:rsidP="009E43C2">
      <w:pPr>
        <w:tabs>
          <w:tab w:val="left" w:pos="916"/>
        </w:tabs>
        <w:jc w:val="both"/>
        <w:rPr>
          <w:lang w:val="uk-UA" w:eastAsia="en-US"/>
        </w:rPr>
      </w:pPr>
      <w:r w:rsidRPr="009A724E">
        <w:rPr>
          <w:lang w:val="uk-UA" w:eastAsia="en-US"/>
        </w:rPr>
        <w:t xml:space="preserve">            не голосували -   0</w:t>
      </w:r>
    </w:p>
    <w:p w:rsidR="009E43C2" w:rsidRPr="009A724E" w:rsidRDefault="009E43C2" w:rsidP="009E43C2">
      <w:pPr>
        <w:tabs>
          <w:tab w:val="left" w:pos="916"/>
        </w:tabs>
        <w:overflowPunct w:val="0"/>
        <w:autoSpaceDE w:val="0"/>
        <w:jc w:val="both"/>
        <w:rPr>
          <w:lang w:val="uk-UA" w:eastAsia="en-US"/>
        </w:rPr>
      </w:pPr>
      <w:r w:rsidRPr="009A724E">
        <w:rPr>
          <w:lang w:val="uk-UA" w:eastAsia="en-US"/>
        </w:rPr>
        <w:t xml:space="preserve">Рішення  прийнято. </w:t>
      </w:r>
    </w:p>
    <w:p w:rsidR="009E43C2" w:rsidRDefault="009E43C2" w:rsidP="009E43C2">
      <w:pPr>
        <w:pStyle w:val="xfmc1"/>
        <w:shd w:val="clear" w:color="auto" w:fill="FFFFFF"/>
        <w:spacing w:before="0" w:beforeAutospacing="0" w:after="0" w:afterAutospacing="0"/>
        <w:rPr>
          <w:lang w:val="uk-UA" w:eastAsia="en-US"/>
        </w:rPr>
      </w:pPr>
    </w:p>
    <w:p w:rsidR="009E43C2" w:rsidRPr="005B66D0" w:rsidRDefault="009E43C2" w:rsidP="009E43C2">
      <w:pPr>
        <w:tabs>
          <w:tab w:val="left" w:pos="7095"/>
          <w:tab w:val="right" w:pos="9355"/>
        </w:tabs>
        <w:rPr>
          <w:rFonts w:eastAsia="Calibri"/>
          <w:b/>
          <w:i/>
          <w:lang w:val="uk-UA"/>
        </w:rPr>
      </w:pPr>
      <w:r>
        <w:rPr>
          <w:lang w:val="uk-UA" w:eastAsia="en-US"/>
        </w:rPr>
        <w:t xml:space="preserve">Голосували: по проекту № 14-2 </w:t>
      </w:r>
      <w:r w:rsidRPr="009A724E">
        <w:rPr>
          <w:lang w:val="uk-UA" w:eastAsia="en-US"/>
        </w:rPr>
        <w:t xml:space="preserve"> „ </w:t>
      </w:r>
      <w:r>
        <w:rPr>
          <w:rFonts w:eastAsia="Calibri"/>
          <w:lang w:val="uk-UA"/>
        </w:rPr>
        <w:t>Про надання дозволу</w:t>
      </w:r>
      <w:r>
        <w:rPr>
          <w:rFonts w:eastAsia="Calibri"/>
          <w:b/>
          <w:i/>
          <w:lang w:val="uk-UA"/>
        </w:rPr>
        <w:t xml:space="preserve"> </w:t>
      </w:r>
      <w:r>
        <w:rPr>
          <w:rFonts w:eastAsia="Calibri"/>
          <w:lang w:val="uk-UA"/>
        </w:rPr>
        <w:t>ПП «</w:t>
      </w:r>
      <w:proofErr w:type="spellStart"/>
      <w:r>
        <w:rPr>
          <w:rFonts w:eastAsia="Calibri"/>
          <w:lang w:val="uk-UA"/>
        </w:rPr>
        <w:t>Івтранс</w:t>
      </w:r>
      <w:proofErr w:type="spellEnd"/>
      <w:r>
        <w:rPr>
          <w:rFonts w:eastAsia="Calibri"/>
          <w:lang w:val="uk-UA"/>
        </w:rPr>
        <w:t>» дир. Лаврик В.Є.</w:t>
      </w:r>
      <w:r>
        <w:rPr>
          <w:rFonts w:eastAsia="Calibri"/>
          <w:b/>
          <w:i/>
          <w:lang w:val="uk-UA"/>
        </w:rPr>
        <w:t xml:space="preserve"> </w:t>
      </w:r>
      <w:r>
        <w:rPr>
          <w:rFonts w:eastAsia="Calibri"/>
          <w:lang w:val="uk-UA"/>
        </w:rPr>
        <w:t xml:space="preserve">на право тимчасового користування </w:t>
      </w:r>
      <w:r>
        <w:rPr>
          <w:rFonts w:eastAsia="Calibri"/>
          <w:b/>
          <w:i/>
          <w:lang w:val="uk-UA"/>
        </w:rPr>
        <w:t xml:space="preserve"> </w:t>
      </w:r>
      <w:r>
        <w:rPr>
          <w:rFonts w:eastAsia="Calibri"/>
          <w:lang w:val="uk-UA"/>
        </w:rPr>
        <w:t xml:space="preserve">окремими елементами благоустрою комунальної власності по пр. Шевченка  </w:t>
      </w:r>
      <w:r w:rsidRPr="009A724E">
        <w:rPr>
          <w:lang w:val="uk-UA" w:eastAsia="en-US"/>
        </w:rPr>
        <w:t>”</w:t>
      </w:r>
    </w:p>
    <w:p w:rsidR="009E43C2" w:rsidRPr="009A724E" w:rsidRDefault="009E43C2" w:rsidP="009E43C2">
      <w:pPr>
        <w:rPr>
          <w:lang w:val="uk-UA" w:eastAsia="en-US"/>
        </w:rPr>
      </w:pPr>
    </w:p>
    <w:p w:rsidR="009E43C2" w:rsidRPr="009A724E" w:rsidRDefault="009E43C2" w:rsidP="009E43C2">
      <w:pPr>
        <w:tabs>
          <w:tab w:val="left" w:pos="916"/>
        </w:tabs>
        <w:jc w:val="both"/>
        <w:rPr>
          <w:lang w:val="uk-UA" w:eastAsia="en-US"/>
        </w:rPr>
      </w:pPr>
      <w:r>
        <w:rPr>
          <w:lang w:val="uk-UA" w:eastAsia="en-US"/>
        </w:rPr>
        <w:tab/>
      </w:r>
      <w:r>
        <w:rPr>
          <w:lang w:val="uk-UA" w:eastAsia="en-US"/>
        </w:rPr>
        <w:tab/>
        <w:t>за - 12</w:t>
      </w:r>
    </w:p>
    <w:p w:rsidR="009E43C2" w:rsidRPr="009A724E" w:rsidRDefault="009E43C2" w:rsidP="009E43C2">
      <w:pPr>
        <w:tabs>
          <w:tab w:val="left" w:pos="916"/>
        </w:tabs>
        <w:jc w:val="both"/>
        <w:rPr>
          <w:lang w:val="uk-UA" w:eastAsia="en-US"/>
        </w:rPr>
      </w:pPr>
      <w:r w:rsidRPr="009A724E">
        <w:rPr>
          <w:lang w:val="uk-UA" w:eastAsia="en-US"/>
        </w:rPr>
        <w:t xml:space="preserve">                     проти -  0</w:t>
      </w:r>
    </w:p>
    <w:p w:rsidR="009E43C2" w:rsidRPr="009A724E" w:rsidRDefault="009E43C2" w:rsidP="009E43C2">
      <w:pPr>
        <w:tabs>
          <w:tab w:val="left" w:pos="916"/>
        </w:tabs>
        <w:jc w:val="both"/>
        <w:rPr>
          <w:lang w:val="uk-UA" w:eastAsia="en-US"/>
        </w:rPr>
      </w:pPr>
      <w:r w:rsidRPr="009A724E">
        <w:rPr>
          <w:lang w:val="uk-UA" w:eastAsia="en-US"/>
        </w:rPr>
        <w:t xml:space="preserve">                      утримались - 0</w:t>
      </w:r>
    </w:p>
    <w:p w:rsidR="009E43C2" w:rsidRPr="009A724E" w:rsidRDefault="009E43C2" w:rsidP="009E43C2">
      <w:pPr>
        <w:tabs>
          <w:tab w:val="left" w:pos="916"/>
        </w:tabs>
        <w:jc w:val="both"/>
        <w:rPr>
          <w:lang w:val="uk-UA" w:eastAsia="en-US"/>
        </w:rPr>
      </w:pPr>
      <w:r w:rsidRPr="009A724E">
        <w:rPr>
          <w:lang w:val="uk-UA" w:eastAsia="en-US"/>
        </w:rPr>
        <w:t xml:space="preserve">            не голосували -   0</w:t>
      </w:r>
    </w:p>
    <w:p w:rsidR="009E43C2" w:rsidRPr="009A724E" w:rsidRDefault="009E43C2" w:rsidP="009E43C2">
      <w:pPr>
        <w:tabs>
          <w:tab w:val="left" w:pos="916"/>
        </w:tabs>
        <w:overflowPunct w:val="0"/>
        <w:autoSpaceDE w:val="0"/>
        <w:jc w:val="both"/>
        <w:rPr>
          <w:lang w:val="uk-UA" w:eastAsia="en-US"/>
        </w:rPr>
      </w:pPr>
      <w:r w:rsidRPr="009A724E">
        <w:rPr>
          <w:lang w:val="uk-UA" w:eastAsia="en-US"/>
        </w:rPr>
        <w:t xml:space="preserve">Рішення  прийнято. </w:t>
      </w:r>
    </w:p>
    <w:p w:rsidR="009E43C2" w:rsidRPr="009A724E" w:rsidRDefault="009E43C2" w:rsidP="009E43C2">
      <w:pPr>
        <w:rPr>
          <w:lang w:val="uk-UA" w:eastAsia="en-US"/>
        </w:rPr>
      </w:pPr>
    </w:p>
    <w:p w:rsidR="009E43C2" w:rsidRDefault="009E43C2" w:rsidP="009E43C2">
      <w:pPr>
        <w:jc w:val="both"/>
        <w:rPr>
          <w:bCs/>
          <w:lang w:val="uk-UA"/>
        </w:rPr>
      </w:pPr>
      <w:r w:rsidRPr="009A724E">
        <w:rPr>
          <w:lang w:val="uk-UA" w:eastAsia="en-US"/>
        </w:rPr>
        <w:t xml:space="preserve">Слухали: </w:t>
      </w:r>
      <w:proofErr w:type="spellStart"/>
      <w:r>
        <w:rPr>
          <w:bCs/>
          <w:lang w:val="uk-UA" w:eastAsia="en-US"/>
        </w:rPr>
        <w:t>Саноцьку</w:t>
      </w:r>
      <w:proofErr w:type="spellEnd"/>
      <w:r w:rsidRPr="00AA1486">
        <w:rPr>
          <w:bCs/>
          <w:lang w:val="uk-UA" w:eastAsia="en-US"/>
        </w:rPr>
        <w:t xml:space="preserve"> О.В. – інспектор</w:t>
      </w:r>
      <w:r>
        <w:rPr>
          <w:bCs/>
          <w:lang w:val="uk-UA" w:eastAsia="en-US"/>
        </w:rPr>
        <w:t>а</w:t>
      </w:r>
      <w:r w:rsidRPr="00AA1486">
        <w:rPr>
          <w:bCs/>
          <w:lang w:val="uk-UA" w:eastAsia="en-US"/>
        </w:rPr>
        <w:t xml:space="preserve"> благоустрою</w:t>
      </w:r>
    </w:p>
    <w:p w:rsidR="009E43C2" w:rsidRPr="009A724E" w:rsidRDefault="009E43C2" w:rsidP="009E43C2">
      <w:pPr>
        <w:jc w:val="both"/>
        <w:rPr>
          <w:lang w:val="uk-UA" w:eastAsia="en-US"/>
        </w:rPr>
      </w:pPr>
    </w:p>
    <w:p w:rsidR="009E43C2" w:rsidRPr="005B66D0" w:rsidRDefault="009E43C2" w:rsidP="009E43C2">
      <w:pPr>
        <w:pStyle w:val="xfmc1"/>
        <w:shd w:val="clear" w:color="auto" w:fill="FFFFFF"/>
        <w:spacing w:before="0" w:beforeAutospacing="0" w:after="0" w:afterAutospacing="0"/>
        <w:rPr>
          <w:color w:val="000000"/>
          <w:lang w:val="uk-UA"/>
        </w:rPr>
      </w:pPr>
      <w:r w:rsidRPr="009A724E">
        <w:rPr>
          <w:lang w:val="uk-UA" w:eastAsia="en-US"/>
        </w:rPr>
        <w:t>Голосували: по проекту № 15</w:t>
      </w:r>
      <w:r>
        <w:rPr>
          <w:lang w:val="uk-UA" w:eastAsia="en-US"/>
        </w:rPr>
        <w:t>-1</w:t>
      </w:r>
      <w:r w:rsidRPr="009A724E">
        <w:rPr>
          <w:lang w:val="uk-UA" w:eastAsia="en-US"/>
        </w:rPr>
        <w:t xml:space="preserve"> „</w:t>
      </w:r>
      <w:r w:rsidRPr="003B3989">
        <w:rPr>
          <w:lang w:val="uk-UA"/>
        </w:rPr>
        <w:t xml:space="preserve"> </w:t>
      </w:r>
      <w:r>
        <w:rPr>
          <w:color w:val="000000"/>
          <w:lang w:val="uk-UA"/>
        </w:rPr>
        <w:t>Про надання </w:t>
      </w:r>
      <w:r>
        <w:rPr>
          <w:rStyle w:val="apple-converted-space"/>
          <w:color w:val="000000"/>
          <w:lang w:val="uk-UA"/>
        </w:rPr>
        <w:t> </w:t>
      </w:r>
      <w:r>
        <w:rPr>
          <w:color w:val="000000"/>
          <w:lang w:val="uk-UA"/>
        </w:rPr>
        <w:t>дозволу на</w:t>
      </w:r>
      <w:r>
        <w:rPr>
          <w:rStyle w:val="apple-converted-space"/>
          <w:color w:val="000000"/>
          <w:lang w:val="uk-UA"/>
        </w:rPr>
        <w:t> </w:t>
      </w:r>
      <w:r>
        <w:rPr>
          <w:color w:val="000000"/>
          <w:lang w:val="uk-UA"/>
        </w:rPr>
        <w:t xml:space="preserve">ліквідацію захаращеності на території санітарно-захисної зони на вул. </w:t>
      </w:r>
      <w:proofErr w:type="spellStart"/>
      <w:r>
        <w:rPr>
          <w:color w:val="000000"/>
          <w:lang w:val="uk-UA"/>
        </w:rPr>
        <w:t>Ходорівській</w:t>
      </w:r>
      <w:proofErr w:type="spellEnd"/>
      <w:r w:rsidRPr="009A724E">
        <w:rPr>
          <w:lang w:val="uk-UA" w:eastAsia="uk-UA"/>
        </w:rPr>
        <w:t>»</w:t>
      </w:r>
    </w:p>
    <w:p w:rsidR="009E43C2" w:rsidRPr="009A724E" w:rsidRDefault="009E43C2" w:rsidP="009E43C2">
      <w:pPr>
        <w:tabs>
          <w:tab w:val="left" w:pos="916"/>
        </w:tabs>
        <w:jc w:val="both"/>
        <w:rPr>
          <w:lang w:val="uk-UA" w:eastAsia="en-US"/>
        </w:rPr>
      </w:pPr>
      <w:r w:rsidRPr="009A724E">
        <w:rPr>
          <w:lang w:val="uk-UA" w:eastAsia="en-US"/>
        </w:rPr>
        <w:t xml:space="preserve"> </w:t>
      </w:r>
    </w:p>
    <w:p w:rsidR="009E43C2" w:rsidRPr="009A724E" w:rsidRDefault="009E43C2" w:rsidP="009E43C2">
      <w:pPr>
        <w:tabs>
          <w:tab w:val="left" w:pos="916"/>
        </w:tabs>
        <w:jc w:val="both"/>
        <w:rPr>
          <w:lang w:val="uk-UA" w:eastAsia="en-US"/>
        </w:rPr>
      </w:pPr>
      <w:r>
        <w:rPr>
          <w:lang w:val="uk-UA" w:eastAsia="en-US"/>
        </w:rPr>
        <w:t xml:space="preserve">                      за - 10</w:t>
      </w:r>
    </w:p>
    <w:p w:rsidR="009E43C2" w:rsidRPr="009A724E" w:rsidRDefault="009E43C2" w:rsidP="009E43C2">
      <w:pPr>
        <w:tabs>
          <w:tab w:val="left" w:pos="916"/>
        </w:tabs>
        <w:jc w:val="both"/>
        <w:rPr>
          <w:lang w:val="uk-UA" w:eastAsia="en-US"/>
        </w:rPr>
      </w:pPr>
      <w:r w:rsidRPr="009A724E">
        <w:rPr>
          <w:lang w:val="uk-UA" w:eastAsia="en-US"/>
        </w:rPr>
        <w:t xml:space="preserve">                     проти -  0</w:t>
      </w:r>
    </w:p>
    <w:p w:rsidR="009E43C2" w:rsidRPr="009A724E" w:rsidRDefault="009E43C2" w:rsidP="009E43C2">
      <w:pPr>
        <w:tabs>
          <w:tab w:val="left" w:pos="916"/>
        </w:tabs>
        <w:jc w:val="both"/>
        <w:rPr>
          <w:lang w:val="uk-UA" w:eastAsia="en-US"/>
        </w:rPr>
      </w:pPr>
      <w:r w:rsidRPr="009A724E">
        <w:rPr>
          <w:lang w:val="uk-UA" w:eastAsia="en-US"/>
        </w:rPr>
        <w:t xml:space="preserve">                      утримались - 0</w:t>
      </w:r>
    </w:p>
    <w:p w:rsidR="009E43C2" w:rsidRPr="009A724E" w:rsidRDefault="009E43C2" w:rsidP="009E43C2">
      <w:pPr>
        <w:tabs>
          <w:tab w:val="left" w:pos="916"/>
        </w:tabs>
        <w:jc w:val="both"/>
        <w:rPr>
          <w:lang w:val="uk-UA" w:eastAsia="en-US"/>
        </w:rPr>
      </w:pPr>
      <w:r>
        <w:rPr>
          <w:lang w:val="uk-UA" w:eastAsia="en-US"/>
        </w:rPr>
        <w:t xml:space="preserve">            не голосували -   1</w:t>
      </w:r>
    </w:p>
    <w:p w:rsidR="009E43C2" w:rsidRPr="009A724E" w:rsidRDefault="009E43C2" w:rsidP="009E43C2">
      <w:pPr>
        <w:tabs>
          <w:tab w:val="left" w:pos="916"/>
        </w:tabs>
        <w:overflowPunct w:val="0"/>
        <w:autoSpaceDE w:val="0"/>
        <w:jc w:val="both"/>
        <w:rPr>
          <w:lang w:val="uk-UA" w:eastAsia="en-US"/>
        </w:rPr>
      </w:pPr>
      <w:r w:rsidRPr="009A724E">
        <w:rPr>
          <w:lang w:val="uk-UA" w:eastAsia="en-US"/>
        </w:rPr>
        <w:t xml:space="preserve">Рішення  прийнято. </w:t>
      </w:r>
    </w:p>
    <w:p w:rsidR="009E43C2" w:rsidRPr="009A724E" w:rsidRDefault="009E43C2" w:rsidP="009E43C2">
      <w:pPr>
        <w:tabs>
          <w:tab w:val="left" w:pos="916"/>
        </w:tabs>
        <w:overflowPunct w:val="0"/>
        <w:autoSpaceDE w:val="0"/>
        <w:jc w:val="both"/>
        <w:rPr>
          <w:bCs/>
          <w:lang w:val="uk-UA" w:eastAsia="en-US"/>
        </w:rPr>
      </w:pPr>
    </w:p>
    <w:p w:rsidR="009E43C2" w:rsidRDefault="009E43C2" w:rsidP="009E43C2">
      <w:pPr>
        <w:rPr>
          <w:lang w:val="uk-UA"/>
        </w:rPr>
      </w:pPr>
      <w:r w:rsidRPr="009A724E">
        <w:rPr>
          <w:lang w:val="uk-UA" w:eastAsia="en-US"/>
        </w:rPr>
        <w:t>Голосували: по проекту № 15</w:t>
      </w:r>
      <w:r>
        <w:rPr>
          <w:lang w:val="uk-UA" w:eastAsia="en-US"/>
        </w:rPr>
        <w:t>-2</w:t>
      </w:r>
      <w:r w:rsidRPr="009A724E">
        <w:rPr>
          <w:lang w:val="uk-UA" w:eastAsia="en-US"/>
        </w:rPr>
        <w:t xml:space="preserve"> „</w:t>
      </w:r>
      <w:r w:rsidRPr="003B3989">
        <w:rPr>
          <w:lang w:val="uk-UA"/>
        </w:rPr>
        <w:t xml:space="preserve"> </w:t>
      </w:r>
      <w:r>
        <w:rPr>
          <w:lang w:val="uk-UA"/>
        </w:rPr>
        <w:t xml:space="preserve">Про надання  дозволу на  видалення  зелених  насаджень </w:t>
      </w:r>
      <w:r>
        <w:rPr>
          <w:color w:val="000000" w:themeColor="text1"/>
          <w:lang w:val="uk-UA"/>
        </w:rPr>
        <w:t xml:space="preserve">вздовж  дороги  до  озера </w:t>
      </w:r>
      <w:r w:rsidR="00921DC7">
        <w:rPr>
          <w:color w:val="000000" w:themeColor="text1"/>
          <w:lang w:val="uk-UA"/>
        </w:rPr>
        <w:t>«</w:t>
      </w:r>
      <w:r>
        <w:rPr>
          <w:color w:val="000000" w:themeColor="text1"/>
          <w:lang w:val="uk-UA"/>
        </w:rPr>
        <w:t>Барвінок</w:t>
      </w:r>
      <w:r w:rsidR="00921DC7">
        <w:rPr>
          <w:color w:val="000000" w:themeColor="text1"/>
          <w:lang w:val="uk-UA"/>
        </w:rPr>
        <w:t>»</w:t>
      </w:r>
      <w:r>
        <w:rPr>
          <w:color w:val="000000" w:themeColor="text1"/>
          <w:lang w:val="uk-UA"/>
        </w:rPr>
        <w:t xml:space="preserve"> на вул. В.Чорновола</w:t>
      </w:r>
      <w:r>
        <w:rPr>
          <w:lang w:val="uk-UA"/>
        </w:rPr>
        <w:t>»</w:t>
      </w:r>
    </w:p>
    <w:p w:rsidR="009E43C2" w:rsidRPr="009A724E" w:rsidRDefault="009E43C2" w:rsidP="009E43C2">
      <w:pPr>
        <w:rPr>
          <w:lang w:val="uk-UA"/>
        </w:rPr>
      </w:pPr>
      <w:r w:rsidRPr="009A724E">
        <w:rPr>
          <w:lang w:val="uk-UA" w:eastAsia="en-US"/>
        </w:rPr>
        <w:tab/>
      </w:r>
      <w:r w:rsidRPr="009A724E">
        <w:rPr>
          <w:lang w:val="uk-UA" w:eastAsia="en-US"/>
        </w:rPr>
        <w:tab/>
        <w:t xml:space="preserve"> </w:t>
      </w:r>
    </w:p>
    <w:p w:rsidR="009E43C2" w:rsidRPr="009A724E" w:rsidRDefault="009E43C2" w:rsidP="009E43C2">
      <w:pPr>
        <w:tabs>
          <w:tab w:val="left" w:pos="916"/>
        </w:tabs>
        <w:jc w:val="both"/>
        <w:rPr>
          <w:lang w:val="uk-UA" w:eastAsia="en-US"/>
        </w:rPr>
      </w:pPr>
      <w:r>
        <w:rPr>
          <w:lang w:val="uk-UA" w:eastAsia="en-US"/>
        </w:rPr>
        <w:t xml:space="preserve">                      за - 10</w:t>
      </w:r>
    </w:p>
    <w:p w:rsidR="009E43C2" w:rsidRPr="009A724E" w:rsidRDefault="009E43C2" w:rsidP="009E43C2">
      <w:pPr>
        <w:tabs>
          <w:tab w:val="left" w:pos="916"/>
        </w:tabs>
        <w:jc w:val="both"/>
        <w:rPr>
          <w:lang w:val="uk-UA" w:eastAsia="en-US"/>
        </w:rPr>
      </w:pPr>
      <w:r w:rsidRPr="009A724E">
        <w:rPr>
          <w:lang w:val="uk-UA" w:eastAsia="en-US"/>
        </w:rPr>
        <w:t xml:space="preserve">                     проти -  0</w:t>
      </w:r>
    </w:p>
    <w:p w:rsidR="009E43C2" w:rsidRPr="009A724E" w:rsidRDefault="009E43C2" w:rsidP="009E43C2">
      <w:pPr>
        <w:tabs>
          <w:tab w:val="left" w:pos="916"/>
        </w:tabs>
        <w:jc w:val="both"/>
        <w:rPr>
          <w:lang w:val="uk-UA" w:eastAsia="en-US"/>
        </w:rPr>
      </w:pPr>
      <w:r w:rsidRPr="009A724E">
        <w:rPr>
          <w:lang w:val="uk-UA" w:eastAsia="en-US"/>
        </w:rPr>
        <w:t xml:space="preserve">     </w:t>
      </w:r>
      <w:r>
        <w:rPr>
          <w:lang w:val="uk-UA" w:eastAsia="en-US"/>
        </w:rPr>
        <w:t xml:space="preserve">                 утримались - 1</w:t>
      </w:r>
    </w:p>
    <w:p w:rsidR="009E43C2" w:rsidRPr="009A724E" w:rsidRDefault="009E43C2" w:rsidP="009E43C2">
      <w:pPr>
        <w:tabs>
          <w:tab w:val="left" w:pos="916"/>
        </w:tabs>
        <w:jc w:val="both"/>
        <w:rPr>
          <w:lang w:val="uk-UA" w:eastAsia="en-US"/>
        </w:rPr>
      </w:pPr>
      <w:r>
        <w:rPr>
          <w:lang w:val="uk-UA" w:eastAsia="en-US"/>
        </w:rPr>
        <w:t xml:space="preserve">            не голосували -   0</w:t>
      </w:r>
    </w:p>
    <w:p w:rsidR="009E43C2" w:rsidRPr="009A724E" w:rsidRDefault="009E43C2" w:rsidP="009E43C2">
      <w:pPr>
        <w:tabs>
          <w:tab w:val="left" w:pos="916"/>
        </w:tabs>
        <w:overflowPunct w:val="0"/>
        <w:autoSpaceDE w:val="0"/>
        <w:jc w:val="both"/>
        <w:rPr>
          <w:lang w:val="uk-UA" w:eastAsia="en-US"/>
        </w:rPr>
      </w:pPr>
      <w:r w:rsidRPr="009A724E">
        <w:rPr>
          <w:lang w:val="uk-UA" w:eastAsia="en-US"/>
        </w:rPr>
        <w:t xml:space="preserve">Рішення  прийнято. </w:t>
      </w:r>
    </w:p>
    <w:p w:rsidR="009E43C2" w:rsidRDefault="009E43C2" w:rsidP="009E43C2">
      <w:pPr>
        <w:rPr>
          <w:bCs/>
          <w:lang w:val="uk-UA" w:eastAsia="en-US"/>
        </w:rPr>
      </w:pPr>
    </w:p>
    <w:p w:rsidR="009E43C2" w:rsidRPr="009A724E" w:rsidRDefault="009E43C2" w:rsidP="009E43C2">
      <w:pPr>
        <w:rPr>
          <w:lang w:val="uk-UA" w:eastAsia="en-US"/>
        </w:rPr>
      </w:pPr>
      <w:r w:rsidRPr="009A724E">
        <w:rPr>
          <w:bCs/>
          <w:lang w:val="uk-UA" w:eastAsia="en-US"/>
        </w:rPr>
        <w:t xml:space="preserve">Слухали: </w:t>
      </w:r>
      <w:r>
        <w:rPr>
          <w:bCs/>
          <w:lang w:val="uk-UA" w:eastAsia="en-US"/>
        </w:rPr>
        <w:t>Лепкого М.П. – першого</w:t>
      </w:r>
      <w:r w:rsidRPr="006E1E43">
        <w:rPr>
          <w:bCs/>
          <w:lang w:val="uk-UA" w:eastAsia="en-US"/>
        </w:rPr>
        <w:t xml:space="preserve"> заступник</w:t>
      </w:r>
      <w:r>
        <w:rPr>
          <w:bCs/>
          <w:lang w:val="uk-UA" w:eastAsia="en-US"/>
        </w:rPr>
        <w:t>а</w:t>
      </w:r>
      <w:r w:rsidRPr="006E1E43">
        <w:rPr>
          <w:bCs/>
          <w:lang w:val="uk-UA" w:eastAsia="en-US"/>
        </w:rPr>
        <w:t xml:space="preserve"> міського голови</w:t>
      </w:r>
    </w:p>
    <w:p w:rsidR="009E43C2" w:rsidRPr="009A724E" w:rsidRDefault="009E43C2" w:rsidP="009E43C2">
      <w:pPr>
        <w:jc w:val="both"/>
        <w:rPr>
          <w:lang w:val="uk-UA" w:eastAsia="en-US"/>
        </w:rPr>
      </w:pPr>
    </w:p>
    <w:p w:rsidR="009E43C2" w:rsidRPr="00D55915" w:rsidRDefault="009E43C2" w:rsidP="009E4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rFonts w:eastAsia="MS Mincho"/>
          <w:lang w:val="uk-UA"/>
        </w:rPr>
        <w:t>Голосували: по проекту № 16</w:t>
      </w:r>
      <w:r w:rsidRPr="009A724E">
        <w:rPr>
          <w:rFonts w:eastAsia="MS Mincho"/>
          <w:lang w:val="uk-UA"/>
        </w:rPr>
        <w:t xml:space="preserve"> „</w:t>
      </w:r>
      <w:r w:rsidRPr="00D55915">
        <w:rPr>
          <w:lang w:val="uk-UA"/>
        </w:rPr>
        <w:t xml:space="preserve"> </w:t>
      </w:r>
      <w:r>
        <w:rPr>
          <w:lang w:val="uk-UA"/>
        </w:rPr>
        <w:t xml:space="preserve">Про надання матеріальної допомоги малозабезпеченим  громадянам </w:t>
      </w:r>
      <w:proofErr w:type="spellStart"/>
      <w:r>
        <w:rPr>
          <w:lang w:val="uk-UA"/>
        </w:rPr>
        <w:t>міста</w:t>
      </w:r>
      <w:r w:rsidRPr="009A724E">
        <w:rPr>
          <w:rFonts w:eastAsia="MS Mincho"/>
          <w:lang w:val="uk-UA"/>
        </w:rPr>
        <w:t>”</w:t>
      </w:r>
      <w:proofErr w:type="spellEnd"/>
    </w:p>
    <w:p w:rsidR="009E43C2" w:rsidRPr="009A724E" w:rsidRDefault="009E43C2" w:rsidP="009E43C2">
      <w:pPr>
        <w:rPr>
          <w:lang w:val="uk-UA" w:eastAsia="en-US"/>
        </w:rPr>
      </w:pPr>
    </w:p>
    <w:p w:rsidR="009E43C2" w:rsidRPr="009A724E" w:rsidRDefault="009E43C2" w:rsidP="009E43C2">
      <w:pPr>
        <w:tabs>
          <w:tab w:val="left" w:pos="916"/>
        </w:tabs>
        <w:jc w:val="both"/>
        <w:rPr>
          <w:lang w:val="uk-UA" w:eastAsia="en-US"/>
        </w:rPr>
      </w:pPr>
      <w:r>
        <w:rPr>
          <w:lang w:val="uk-UA" w:eastAsia="en-US"/>
        </w:rPr>
        <w:tab/>
      </w:r>
      <w:r>
        <w:rPr>
          <w:lang w:val="uk-UA" w:eastAsia="en-US"/>
        </w:rPr>
        <w:tab/>
        <w:t>за - 11</w:t>
      </w:r>
    </w:p>
    <w:p w:rsidR="009E43C2" w:rsidRPr="009A724E" w:rsidRDefault="009E43C2" w:rsidP="009E43C2">
      <w:pPr>
        <w:tabs>
          <w:tab w:val="left" w:pos="916"/>
        </w:tabs>
        <w:jc w:val="both"/>
        <w:rPr>
          <w:lang w:val="uk-UA" w:eastAsia="en-US"/>
        </w:rPr>
      </w:pPr>
      <w:r w:rsidRPr="009A724E">
        <w:rPr>
          <w:lang w:val="uk-UA" w:eastAsia="en-US"/>
        </w:rPr>
        <w:t xml:space="preserve">                     проти -  0</w:t>
      </w:r>
    </w:p>
    <w:p w:rsidR="009E43C2" w:rsidRPr="009A724E" w:rsidRDefault="009E43C2" w:rsidP="009E43C2">
      <w:pPr>
        <w:tabs>
          <w:tab w:val="left" w:pos="916"/>
        </w:tabs>
        <w:jc w:val="both"/>
        <w:rPr>
          <w:lang w:val="uk-UA" w:eastAsia="en-US"/>
        </w:rPr>
      </w:pPr>
      <w:r w:rsidRPr="009A724E">
        <w:rPr>
          <w:lang w:val="uk-UA" w:eastAsia="en-US"/>
        </w:rPr>
        <w:t xml:space="preserve">    </w:t>
      </w:r>
      <w:r>
        <w:rPr>
          <w:lang w:val="uk-UA" w:eastAsia="en-US"/>
        </w:rPr>
        <w:t xml:space="preserve">                  утримались - 0</w:t>
      </w:r>
    </w:p>
    <w:p w:rsidR="009E43C2" w:rsidRDefault="009E43C2" w:rsidP="009E43C2">
      <w:pPr>
        <w:tabs>
          <w:tab w:val="left" w:pos="916"/>
        </w:tabs>
        <w:jc w:val="both"/>
        <w:rPr>
          <w:lang w:val="uk-UA" w:eastAsia="en-US"/>
        </w:rPr>
      </w:pPr>
      <w:r>
        <w:rPr>
          <w:lang w:val="uk-UA" w:eastAsia="en-US"/>
        </w:rPr>
        <w:t xml:space="preserve">            не голосували -   0</w:t>
      </w:r>
    </w:p>
    <w:p w:rsidR="009E43C2" w:rsidRPr="009A724E" w:rsidRDefault="009E43C2" w:rsidP="009E43C2">
      <w:pPr>
        <w:tabs>
          <w:tab w:val="left" w:pos="916"/>
        </w:tabs>
        <w:jc w:val="both"/>
        <w:rPr>
          <w:lang w:val="uk-UA" w:eastAsia="en-US"/>
        </w:rPr>
      </w:pPr>
    </w:p>
    <w:p w:rsidR="009E43C2" w:rsidRDefault="009E43C2" w:rsidP="009E43C2">
      <w:pPr>
        <w:tabs>
          <w:tab w:val="left" w:pos="916"/>
        </w:tabs>
        <w:overflowPunct w:val="0"/>
        <w:autoSpaceDE w:val="0"/>
        <w:jc w:val="both"/>
        <w:rPr>
          <w:lang w:val="uk-UA" w:eastAsia="en-US"/>
        </w:rPr>
      </w:pPr>
      <w:r w:rsidRPr="009A724E">
        <w:rPr>
          <w:lang w:val="uk-UA" w:eastAsia="en-US"/>
        </w:rPr>
        <w:t>Рішення п</w:t>
      </w:r>
      <w:r>
        <w:rPr>
          <w:lang w:val="uk-UA" w:eastAsia="en-US"/>
        </w:rPr>
        <w:t xml:space="preserve">рийнято: </w:t>
      </w:r>
    </w:p>
    <w:p w:rsidR="009E43C2" w:rsidRDefault="009E43C2" w:rsidP="009E43C2">
      <w:pPr>
        <w:tabs>
          <w:tab w:val="left" w:pos="916"/>
        </w:tabs>
        <w:overflowPunct w:val="0"/>
        <w:autoSpaceDE w:val="0"/>
        <w:jc w:val="both"/>
        <w:rPr>
          <w:bCs/>
          <w:lang w:val="uk-UA" w:eastAsia="en-US"/>
        </w:rPr>
      </w:pPr>
    </w:p>
    <w:p w:rsidR="009E43C2" w:rsidRDefault="009E43C2" w:rsidP="009E43C2">
      <w:pPr>
        <w:tabs>
          <w:tab w:val="left" w:pos="916"/>
        </w:tabs>
        <w:overflowPunct w:val="0"/>
        <w:autoSpaceDE w:val="0"/>
        <w:jc w:val="both"/>
        <w:rPr>
          <w:bCs/>
          <w:lang w:val="uk-UA"/>
        </w:rPr>
      </w:pPr>
      <w:r w:rsidRPr="009A724E">
        <w:rPr>
          <w:bCs/>
          <w:lang w:val="uk-UA" w:eastAsia="en-US"/>
        </w:rPr>
        <w:t xml:space="preserve">Слухали: </w:t>
      </w:r>
      <w:r w:rsidRPr="006E1E43">
        <w:rPr>
          <w:bCs/>
          <w:lang w:val="uk-UA" w:eastAsia="en-US"/>
        </w:rPr>
        <w:t>Мельніков</w:t>
      </w:r>
      <w:r>
        <w:rPr>
          <w:bCs/>
          <w:lang w:val="uk-UA" w:eastAsia="en-US"/>
        </w:rPr>
        <w:t>а А.В. – керуючого</w:t>
      </w:r>
      <w:r w:rsidRPr="006E1E43">
        <w:rPr>
          <w:bCs/>
          <w:lang w:val="uk-UA" w:eastAsia="en-US"/>
        </w:rPr>
        <w:t xml:space="preserve"> справами виконкому</w:t>
      </w:r>
    </w:p>
    <w:p w:rsidR="009E43C2" w:rsidRPr="009A724E" w:rsidRDefault="009E43C2" w:rsidP="009E43C2">
      <w:pPr>
        <w:tabs>
          <w:tab w:val="left" w:pos="916"/>
        </w:tabs>
        <w:overflowPunct w:val="0"/>
        <w:autoSpaceDE w:val="0"/>
        <w:jc w:val="both"/>
        <w:rPr>
          <w:lang w:val="uk-UA" w:eastAsia="en-US"/>
        </w:rPr>
      </w:pPr>
    </w:p>
    <w:p w:rsidR="009E43C2" w:rsidRPr="00A27065" w:rsidRDefault="009E43C2" w:rsidP="009E43C2">
      <w:pPr>
        <w:rPr>
          <w:lang w:val="uk-UA"/>
        </w:rPr>
      </w:pPr>
      <w:r w:rsidRPr="009A724E">
        <w:rPr>
          <w:lang w:val="uk-UA" w:eastAsia="en-US"/>
        </w:rPr>
        <w:lastRenderedPageBreak/>
        <w:t xml:space="preserve"> Голосували: по проекту № 17</w:t>
      </w:r>
      <w:r>
        <w:rPr>
          <w:lang w:val="uk-UA" w:eastAsia="en-US"/>
        </w:rPr>
        <w:t xml:space="preserve">-1 </w:t>
      </w:r>
      <w:r w:rsidRPr="009A724E">
        <w:rPr>
          <w:lang w:val="uk-UA" w:eastAsia="en-US"/>
        </w:rPr>
        <w:t xml:space="preserve">„ </w:t>
      </w:r>
      <w:r>
        <w:rPr>
          <w:lang w:val="uk-UA"/>
        </w:rPr>
        <w:t xml:space="preserve">Про внесення змін  до рішення № 123 від 17.06.2014р.  виконавчого комітету  Новороздільської міської </w:t>
      </w:r>
      <w:proofErr w:type="spellStart"/>
      <w:r>
        <w:rPr>
          <w:lang w:val="uk-UA"/>
        </w:rPr>
        <w:t>ради</w:t>
      </w:r>
      <w:r w:rsidRPr="009A724E">
        <w:rPr>
          <w:lang w:val="uk-UA" w:eastAsia="en-US"/>
        </w:rPr>
        <w:t>”</w:t>
      </w:r>
      <w:proofErr w:type="spellEnd"/>
    </w:p>
    <w:p w:rsidR="009E43C2" w:rsidRPr="009A724E" w:rsidRDefault="009E43C2" w:rsidP="009E43C2">
      <w:pPr>
        <w:rPr>
          <w:lang w:val="uk-UA" w:eastAsia="en-US"/>
        </w:rPr>
      </w:pPr>
    </w:p>
    <w:p w:rsidR="009E43C2" w:rsidRPr="009A724E" w:rsidRDefault="009E43C2" w:rsidP="009E43C2">
      <w:pPr>
        <w:tabs>
          <w:tab w:val="left" w:pos="916"/>
        </w:tabs>
        <w:jc w:val="both"/>
        <w:rPr>
          <w:lang w:val="uk-UA" w:eastAsia="en-US"/>
        </w:rPr>
      </w:pPr>
      <w:r>
        <w:rPr>
          <w:lang w:val="uk-UA" w:eastAsia="en-US"/>
        </w:rPr>
        <w:tab/>
      </w:r>
      <w:r>
        <w:rPr>
          <w:lang w:val="uk-UA" w:eastAsia="en-US"/>
        </w:rPr>
        <w:tab/>
        <w:t>за - 11</w:t>
      </w:r>
    </w:p>
    <w:p w:rsidR="009E43C2" w:rsidRPr="009A724E" w:rsidRDefault="009E43C2" w:rsidP="009E43C2">
      <w:pPr>
        <w:tabs>
          <w:tab w:val="left" w:pos="916"/>
        </w:tabs>
        <w:jc w:val="both"/>
        <w:rPr>
          <w:lang w:val="uk-UA" w:eastAsia="en-US"/>
        </w:rPr>
      </w:pPr>
      <w:r>
        <w:rPr>
          <w:lang w:val="uk-UA" w:eastAsia="en-US"/>
        </w:rPr>
        <w:t xml:space="preserve">                     проти -  0</w:t>
      </w:r>
    </w:p>
    <w:p w:rsidR="009E43C2" w:rsidRPr="009A724E" w:rsidRDefault="009E43C2" w:rsidP="009E43C2">
      <w:pPr>
        <w:tabs>
          <w:tab w:val="left" w:pos="916"/>
        </w:tabs>
        <w:jc w:val="both"/>
        <w:rPr>
          <w:lang w:val="uk-UA" w:eastAsia="en-US"/>
        </w:rPr>
      </w:pPr>
      <w:r w:rsidRPr="009A724E">
        <w:rPr>
          <w:lang w:val="uk-UA" w:eastAsia="en-US"/>
        </w:rPr>
        <w:t xml:space="preserve">    </w:t>
      </w:r>
      <w:r>
        <w:rPr>
          <w:lang w:val="uk-UA" w:eastAsia="en-US"/>
        </w:rPr>
        <w:t xml:space="preserve">                  утримались - 0</w:t>
      </w:r>
    </w:p>
    <w:p w:rsidR="009E43C2" w:rsidRPr="009A724E" w:rsidRDefault="009E43C2" w:rsidP="009E43C2">
      <w:pPr>
        <w:tabs>
          <w:tab w:val="left" w:pos="916"/>
        </w:tabs>
        <w:jc w:val="both"/>
        <w:rPr>
          <w:lang w:val="uk-UA" w:eastAsia="en-US"/>
        </w:rPr>
      </w:pPr>
      <w:r>
        <w:rPr>
          <w:lang w:val="uk-UA" w:eastAsia="en-US"/>
        </w:rPr>
        <w:t xml:space="preserve">            не голосували -   0</w:t>
      </w:r>
    </w:p>
    <w:p w:rsidR="009E43C2" w:rsidRPr="009A724E" w:rsidRDefault="009E43C2" w:rsidP="009E43C2">
      <w:pPr>
        <w:tabs>
          <w:tab w:val="left" w:pos="916"/>
        </w:tabs>
        <w:overflowPunct w:val="0"/>
        <w:autoSpaceDE w:val="0"/>
        <w:jc w:val="both"/>
        <w:rPr>
          <w:lang w:val="uk-UA" w:eastAsia="en-US"/>
        </w:rPr>
      </w:pPr>
      <w:r w:rsidRPr="009A724E">
        <w:rPr>
          <w:lang w:val="uk-UA" w:eastAsia="en-US"/>
        </w:rPr>
        <w:t>Рішення прийнято.</w:t>
      </w:r>
    </w:p>
    <w:p w:rsidR="009E43C2" w:rsidRDefault="009E43C2" w:rsidP="009E43C2">
      <w:pPr>
        <w:jc w:val="both"/>
        <w:rPr>
          <w:bCs/>
          <w:lang w:val="uk-UA" w:eastAsia="en-US"/>
        </w:rPr>
      </w:pPr>
    </w:p>
    <w:p w:rsidR="009E43C2" w:rsidRPr="00F41B99" w:rsidRDefault="009E43C2" w:rsidP="009E43C2">
      <w:pPr>
        <w:rPr>
          <w:rFonts w:eastAsia="Calibri"/>
          <w:lang w:val="uk-UA" w:eastAsia="en-US"/>
        </w:rPr>
      </w:pPr>
      <w:r w:rsidRPr="009A724E">
        <w:rPr>
          <w:lang w:val="uk-UA" w:eastAsia="en-US"/>
        </w:rPr>
        <w:t>Голосували: по проекту № 17</w:t>
      </w:r>
      <w:r>
        <w:rPr>
          <w:lang w:val="uk-UA" w:eastAsia="en-US"/>
        </w:rPr>
        <w:t xml:space="preserve">-2 </w:t>
      </w:r>
      <w:r w:rsidRPr="009A724E">
        <w:rPr>
          <w:lang w:val="uk-UA" w:eastAsia="en-US"/>
        </w:rPr>
        <w:t xml:space="preserve">„ </w:t>
      </w:r>
      <w:r>
        <w:rPr>
          <w:rFonts w:eastAsia="MS Mincho"/>
          <w:lang w:val="uk-UA"/>
        </w:rPr>
        <w:t xml:space="preserve">Про затвердження нового складу  </w:t>
      </w:r>
      <w:r>
        <w:rPr>
          <w:rFonts w:eastAsia="Calibri"/>
          <w:lang w:val="uk-UA" w:eastAsia="en-US"/>
        </w:rPr>
        <w:t xml:space="preserve">комісії з питань  погашення заборгованості із заробітної плати, пенсій,  стипендій, інших соціальних виплат та забезпечення  своєчасності і повноти сплати </w:t>
      </w:r>
      <w:proofErr w:type="spellStart"/>
      <w:r>
        <w:rPr>
          <w:rFonts w:eastAsia="Calibri"/>
          <w:lang w:val="uk-UA" w:eastAsia="en-US"/>
        </w:rPr>
        <w:t>податків</w:t>
      </w:r>
      <w:r w:rsidRPr="009A724E">
        <w:rPr>
          <w:lang w:val="uk-UA" w:eastAsia="en-US"/>
        </w:rPr>
        <w:t>”</w:t>
      </w:r>
      <w:proofErr w:type="spellEnd"/>
    </w:p>
    <w:p w:rsidR="009E43C2" w:rsidRPr="009A724E" w:rsidRDefault="009E43C2" w:rsidP="009E43C2">
      <w:pPr>
        <w:rPr>
          <w:lang w:val="uk-UA" w:eastAsia="en-US"/>
        </w:rPr>
      </w:pPr>
    </w:p>
    <w:p w:rsidR="009E43C2" w:rsidRPr="009A724E" w:rsidRDefault="009E43C2" w:rsidP="009E43C2">
      <w:pPr>
        <w:tabs>
          <w:tab w:val="left" w:pos="916"/>
        </w:tabs>
        <w:jc w:val="both"/>
        <w:rPr>
          <w:lang w:val="uk-UA" w:eastAsia="en-US"/>
        </w:rPr>
      </w:pPr>
      <w:r>
        <w:rPr>
          <w:lang w:val="uk-UA" w:eastAsia="en-US"/>
        </w:rPr>
        <w:tab/>
      </w:r>
      <w:r>
        <w:rPr>
          <w:lang w:val="uk-UA" w:eastAsia="en-US"/>
        </w:rPr>
        <w:tab/>
        <w:t>за - 10</w:t>
      </w:r>
    </w:p>
    <w:p w:rsidR="009E43C2" w:rsidRPr="009A724E" w:rsidRDefault="009E43C2" w:rsidP="009E43C2">
      <w:pPr>
        <w:tabs>
          <w:tab w:val="left" w:pos="916"/>
        </w:tabs>
        <w:jc w:val="both"/>
        <w:rPr>
          <w:lang w:val="uk-UA" w:eastAsia="en-US"/>
        </w:rPr>
      </w:pPr>
      <w:r>
        <w:rPr>
          <w:lang w:val="uk-UA" w:eastAsia="en-US"/>
        </w:rPr>
        <w:t xml:space="preserve">                     проти -  0</w:t>
      </w:r>
    </w:p>
    <w:p w:rsidR="009E43C2" w:rsidRPr="009A724E" w:rsidRDefault="009E43C2" w:rsidP="009E43C2">
      <w:pPr>
        <w:tabs>
          <w:tab w:val="left" w:pos="916"/>
        </w:tabs>
        <w:jc w:val="both"/>
        <w:rPr>
          <w:lang w:val="uk-UA" w:eastAsia="en-US"/>
        </w:rPr>
      </w:pPr>
      <w:r w:rsidRPr="009A724E">
        <w:rPr>
          <w:lang w:val="uk-UA" w:eastAsia="en-US"/>
        </w:rPr>
        <w:t xml:space="preserve">    </w:t>
      </w:r>
      <w:r>
        <w:rPr>
          <w:lang w:val="uk-UA" w:eastAsia="en-US"/>
        </w:rPr>
        <w:t xml:space="preserve">                  утримались - 0</w:t>
      </w:r>
    </w:p>
    <w:p w:rsidR="009E43C2" w:rsidRPr="009A724E" w:rsidRDefault="009E43C2" w:rsidP="009E43C2">
      <w:pPr>
        <w:tabs>
          <w:tab w:val="left" w:pos="916"/>
        </w:tabs>
        <w:jc w:val="both"/>
        <w:rPr>
          <w:lang w:val="uk-UA" w:eastAsia="en-US"/>
        </w:rPr>
      </w:pPr>
      <w:r>
        <w:rPr>
          <w:lang w:val="uk-UA" w:eastAsia="en-US"/>
        </w:rPr>
        <w:t xml:space="preserve">            не голосували -   1</w:t>
      </w:r>
    </w:p>
    <w:p w:rsidR="009E43C2" w:rsidRPr="009A724E" w:rsidRDefault="009E43C2" w:rsidP="009E43C2">
      <w:pPr>
        <w:tabs>
          <w:tab w:val="left" w:pos="916"/>
        </w:tabs>
        <w:overflowPunct w:val="0"/>
        <w:autoSpaceDE w:val="0"/>
        <w:jc w:val="both"/>
        <w:rPr>
          <w:lang w:val="uk-UA" w:eastAsia="en-US"/>
        </w:rPr>
      </w:pPr>
      <w:r w:rsidRPr="009A724E">
        <w:rPr>
          <w:lang w:val="uk-UA" w:eastAsia="en-US"/>
        </w:rPr>
        <w:t>Рішення прийнято.</w:t>
      </w:r>
    </w:p>
    <w:p w:rsidR="009E43C2" w:rsidRDefault="009E43C2" w:rsidP="009E43C2">
      <w:pPr>
        <w:jc w:val="both"/>
        <w:rPr>
          <w:lang w:val="uk-UA" w:eastAsia="en-US"/>
        </w:rPr>
      </w:pPr>
    </w:p>
    <w:p w:rsidR="009E43C2" w:rsidRPr="00F41B99" w:rsidRDefault="009E43C2" w:rsidP="009E43C2">
      <w:pPr>
        <w:jc w:val="both"/>
        <w:rPr>
          <w:rFonts w:eastAsia="Calibri"/>
          <w:lang w:val="uk-UA" w:eastAsia="en-US"/>
        </w:rPr>
      </w:pPr>
      <w:r w:rsidRPr="009A724E">
        <w:rPr>
          <w:lang w:val="uk-UA" w:eastAsia="en-US"/>
        </w:rPr>
        <w:t>Голосували: по проекту № 17</w:t>
      </w:r>
      <w:r>
        <w:rPr>
          <w:lang w:val="uk-UA" w:eastAsia="en-US"/>
        </w:rPr>
        <w:t xml:space="preserve">-3 </w:t>
      </w:r>
      <w:r w:rsidRPr="009A724E">
        <w:rPr>
          <w:lang w:val="uk-UA" w:eastAsia="en-US"/>
        </w:rPr>
        <w:t xml:space="preserve">„ </w:t>
      </w:r>
      <w:r>
        <w:rPr>
          <w:rFonts w:eastAsia="Calibri"/>
          <w:lang w:val="uk-UA" w:eastAsia="en-US"/>
        </w:rPr>
        <w:t>Про внесення змін до Додатку 4 до рішення виконавчого комітету № 302 від 22.12.15р. «Про затвердження  нового складу комісій та комітетів  виконавчого  комітету Новороздільської міської ради</w:t>
      </w:r>
      <w:r w:rsidRPr="00F41B99">
        <w:rPr>
          <w:rFonts w:eastAsia="Calibri"/>
          <w:lang w:val="uk-UA" w:eastAsia="en-US"/>
        </w:rPr>
        <w:t>»</w:t>
      </w:r>
      <w:r w:rsidRPr="00F41B99">
        <w:rPr>
          <w:lang w:val="uk-UA"/>
        </w:rPr>
        <w:t xml:space="preserve">, виключивши з проекту рішення </w:t>
      </w:r>
      <w:r w:rsidR="00921DC7">
        <w:rPr>
          <w:lang w:val="uk-UA"/>
        </w:rPr>
        <w:t xml:space="preserve">(склад житлової комісії) </w:t>
      </w:r>
      <w:r w:rsidRPr="00F41B99">
        <w:rPr>
          <w:lang w:val="uk-UA"/>
        </w:rPr>
        <w:t xml:space="preserve">двох членів комісії: Яценко Ярину Володимирівну та  </w:t>
      </w:r>
      <w:proofErr w:type="spellStart"/>
      <w:r w:rsidRPr="00F41B99">
        <w:rPr>
          <w:lang w:val="uk-UA"/>
        </w:rPr>
        <w:t>Серафин</w:t>
      </w:r>
      <w:proofErr w:type="spellEnd"/>
      <w:r w:rsidRPr="00F41B99">
        <w:rPr>
          <w:lang w:val="uk-UA"/>
        </w:rPr>
        <w:t xml:space="preserve"> Аллу </w:t>
      </w:r>
      <w:proofErr w:type="spellStart"/>
      <w:r w:rsidRPr="00F41B99">
        <w:rPr>
          <w:lang w:val="uk-UA"/>
        </w:rPr>
        <w:t>Андріївн</w:t>
      </w:r>
      <w:r>
        <w:rPr>
          <w:lang w:val="uk-UA"/>
        </w:rPr>
        <w:t>у</w:t>
      </w:r>
      <w:r w:rsidRPr="00F41B99">
        <w:rPr>
          <w:lang w:val="uk-UA" w:eastAsia="en-US"/>
        </w:rPr>
        <w:t>”</w:t>
      </w:r>
      <w:proofErr w:type="spellEnd"/>
    </w:p>
    <w:p w:rsidR="009E43C2" w:rsidRPr="009A724E" w:rsidRDefault="009E43C2" w:rsidP="009E43C2">
      <w:pPr>
        <w:rPr>
          <w:lang w:val="uk-UA" w:eastAsia="en-US"/>
        </w:rPr>
      </w:pPr>
    </w:p>
    <w:p w:rsidR="009E43C2" w:rsidRPr="009A724E" w:rsidRDefault="009E43C2" w:rsidP="009E43C2">
      <w:pPr>
        <w:tabs>
          <w:tab w:val="left" w:pos="916"/>
        </w:tabs>
        <w:jc w:val="both"/>
        <w:rPr>
          <w:lang w:val="uk-UA" w:eastAsia="en-US"/>
        </w:rPr>
      </w:pPr>
      <w:r>
        <w:rPr>
          <w:lang w:val="uk-UA" w:eastAsia="en-US"/>
        </w:rPr>
        <w:tab/>
      </w:r>
      <w:r>
        <w:rPr>
          <w:lang w:val="uk-UA" w:eastAsia="en-US"/>
        </w:rPr>
        <w:tab/>
        <w:t>за - 10</w:t>
      </w:r>
    </w:p>
    <w:p w:rsidR="009E43C2" w:rsidRPr="009A724E" w:rsidRDefault="009E43C2" w:rsidP="009E43C2">
      <w:pPr>
        <w:tabs>
          <w:tab w:val="left" w:pos="916"/>
        </w:tabs>
        <w:jc w:val="both"/>
        <w:rPr>
          <w:lang w:val="uk-UA" w:eastAsia="en-US"/>
        </w:rPr>
      </w:pPr>
      <w:r>
        <w:rPr>
          <w:lang w:val="uk-UA" w:eastAsia="en-US"/>
        </w:rPr>
        <w:t xml:space="preserve">                     проти -  0</w:t>
      </w:r>
    </w:p>
    <w:p w:rsidR="009E43C2" w:rsidRPr="009A724E" w:rsidRDefault="009E43C2" w:rsidP="009E43C2">
      <w:pPr>
        <w:tabs>
          <w:tab w:val="left" w:pos="916"/>
        </w:tabs>
        <w:jc w:val="both"/>
        <w:rPr>
          <w:lang w:val="uk-UA" w:eastAsia="en-US"/>
        </w:rPr>
      </w:pPr>
      <w:r w:rsidRPr="009A724E">
        <w:rPr>
          <w:lang w:val="uk-UA" w:eastAsia="en-US"/>
        </w:rPr>
        <w:t xml:space="preserve">    </w:t>
      </w:r>
      <w:r>
        <w:rPr>
          <w:lang w:val="uk-UA" w:eastAsia="en-US"/>
        </w:rPr>
        <w:t xml:space="preserve">                  утримались - 0</w:t>
      </w:r>
    </w:p>
    <w:p w:rsidR="009E43C2" w:rsidRPr="009A724E" w:rsidRDefault="009E43C2" w:rsidP="009E43C2">
      <w:pPr>
        <w:tabs>
          <w:tab w:val="left" w:pos="916"/>
        </w:tabs>
        <w:jc w:val="both"/>
        <w:rPr>
          <w:lang w:val="uk-UA" w:eastAsia="en-US"/>
        </w:rPr>
      </w:pPr>
      <w:r>
        <w:rPr>
          <w:lang w:val="uk-UA" w:eastAsia="en-US"/>
        </w:rPr>
        <w:t xml:space="preserve">            не голосували -   1</w:t>
      </w:r>
    </w:p>
    <w:p w:rsidR="009E43C2" w:rsidRPr="009A724E" w:rsidRDefault="009E43C2" w:rsidP="009E43C2">
      <w:pPr>
        <w:tabs>
          <w:tab w:val="left" w:pos="916"/>
        </w:tabs>
        <w:overflowPunct w:val="0"/>
        <w:autoSpaceDE w:val="0"/>
        <w:jc w:val="both"/>
        <w:rPr>
          <w:lang w:val="uk-UA" w:eastAsia="en-US"/>
        </w:rPr>
      </w:pPr>
      <w:r w:rsidRPr="009A724E">
        <w:rPr>
          <w:lang w:val="uk-UA" w:eastAsia="en-US"/>
        </w:rPr>
        <w:t>Рішення прийнято.</w:t>
      </w:r>
    </w:p>
    <w:p w:rsidR="009E43C2" w:rsidRDefault="009E43C2" w:rsidP="009E43C2">
      <w:pPr>
        <w:jc w:val="both"/>
        <w:rPr>
          <w:bCs/>
          <w:lang w:val="uk-UA" w:eastAsia="en-US"/>
        </w:rPr>
      </w:pPr>
    </w:p>
    <w:p w:rsidR="009E43C2" w:rsidRDefault="009E43C2" w:rsidP="009E43C2">
      <w:pPr>
        <w:tabs>
          <w:tab w:val="left" w:pos="916"/>
        </w:tabs>
        <w:overflowPunct w:val="0"/>
        <w:autoSpaceDE w:val="0"/>
        <w:jc w:val="both"/>
        <w:rPr>
          <w:bCs/>
          <w:lang w:val="uk-UA"/>
        </w:rPr>
      </w:pPr>
      <w:r w:rsidRPr="009A724E">
        <w:rPr>
          <w:bCs/>
          <w:lang w:val="uk-UA" w:eastAsia="en-US"/>
        </w:rPr>
        <w:t xml:space="preserve">Слухали: </w:t>
      </w:r>
      <w:r w:rsidRPr="006E1E43">
        <w:rPr>
          <w:bCs/>
          <w:lang w:val="uk-UA" w:eastAsia="en-US"/>
        </w:rPr>
        <w:t>Мельніков</w:t>
      </w:r>
      <w:r>
        <w:rPr>
          <w:bCs/>
          <w:lang w:val="uk-UA" w:eastAsia="en-US"/>
        </w:rPr>
        <w:t>а А.В. – керуючого</w:t>
      </w:r>
      <w:r w:rsidRPr="006E1E43">
        <w:rPr>
          <w:bCs/>
          <w:lang w:val="uk-UA" w:eastAsia="en-US"/>
        </w:rPr>
        <w:t xml:space="preserve"> справами виконкому</w:t>
      </w:r>
    </w:p>
    <w:p w:rsidR="009E43C2" w:rsidRPr="009A724E" w:rsidRDefault="009E43C2" w:rsidP="009E43C2">
      <w:pPr>
        <w:tabs>
          <w:tab w:val="left" w:pos="708"/>
        </w:tabs>
        <w:jc w:val="both"/>
        <w:rPr>
          <w:lang w:val="uk-UA" w:eastAsia="en-US"/>
        </w:rPr>
      </w:pPr>
    </w:p>
    <w:p w:rsidR="009E43C2" w:rsidRPr="00F41B99" w:rsidRDefault="009E43C2" w:rsidP="009E43C2">
      <w:pPr>
        <w:jc w:val="both"/>
        <w:rPr>
          <w:rFonts w:eastAsia="Calibri"/>
          <w:lang w:val="uk-UA" w:eastAsia="en-US"/>
        </w:rPr>
      </w:pPr>
      <w:r w:rsidRPr="009A724E">
        <w:rPr>
          <w:lang w:val="uk-UA" w:eastAsia="en-US"/>
        </w:rPr>
        <w:t xml:space="preserve">Голосували: по проекту № 18 „ </w:t>
      </w:r>
      <w:r>
        <w:rPr>
          <w:rFonts w:eastAsiaTheme="minorEastAsia"/>
          <w:lang w:val="uk-UA" w:eastAsia="uk-UA"/>
        </w:rPr>
        <w:t>Про внесення змін до Переліку адміністративних  послуг, що надаються через відділ Центр надання  адміністративних послуг Новороздільської міської ради</w:t>
      </w:r>
      <w:r w:rsidRPr="009A724E">
        <w:rPr>
          <w:lang w:val="uk-UA" w:eastAsia="en-US"/>
        </w:rPr>
        <w:t>»</w:t>
      </w:r>
    </w:p>
    <w:p w:rsidR="009E43C2" w:rsidRPr="009A724E" w:rsidRDefault="009E43C2" w:rsidP="009E43C2">
      <w:pPr>
        <w:jc w:val="both"/>
        <w:rPr>
          <w:lang w:val="uk-UA" w:eastAsia="en-US"/>
        </w:rPr>
      </w:pPr>
    </w:p>
    <w:p w:rsidR="009E43C2" w:rsidRPr="009A724E" w:rsidRDefault="009E43C2" w:rsidP="009E43C2">
      <w:pPr>
        <w:tabs>
          <w:tab w:val="left" w:pos="916"/>
        </w:tabs>
        <w:jc w:val="both"/>
        <w:rPr>
          <w:lang w:val="uk-UA" w:eastAsia="en-US"/>
        </w:rPr>
      </w:pPr>
      <w:r>
        <w:rPr>
          <w:lang w:val="uk-UA" w:eastAsia="en-US"/>
        </w:rPr>
        <w:tab/>
      </w:r>
      <w:r>
        <w:rPr>
          <w:lang w:val="uk-UA" w:eastAsia="en-US"/>
        </w:rPr>
        <w:tab/>
        <w:t>за - 9</w:t>
      </w:r>
    </w:p>
    <w:p w:rsidR="009E43C2" w:rsidRPr="009A724E" w:rsidRDefault="009E43C2" w:rsidP="009E43C2">
      <w:pPr>
        <w:tabs>
          <w:tab w:val="left" w:pos="916"/>
        </w:tabs>
        <w:jc w:val="both"/>
        <w:rPr>
          <w:lang w:val="uk-UA" w:eastAsia="en-US"/>
        </w:rPr>
      </w:pPr>
      <w:r w:rsidRPr="009A724E">
        <w:rPr>
          <w:lang w:val="uk-UA" w:eastAsia="en-US"/>
        </w:rPr>
        <w:t xml:space="preserve">                     проти -  0</w:t>
      </w:r>
    </w:p>
    <w:p w:rsidR="009E43C2" w:rsidRPr="009A724E" w:rsidRDefault="009E43C2" w:rsidP="009E43C2">
      <w:pPr>
        <w:tabs>
          <w:tab w:val="left" w:pos="916"/>
        </w:tabs>
        <w:jc w:val="both"/>
        <w:rPr>
          <w:lang w:val="uk-UA" w:eastAsia="en-US"/>
        </w:rPr>
      </w:pPr>
      <w:r w:rsidRPr="009A724E">
        <w:rPr>
          <w:lang w:val="uk-UA" w:eastAsia="en-US"/>
        </w:rPr>
        <w:t xml:space="preserve">                    </w:t>
      </w:r>
      <w:r>
        <w:rPr>
          <w:lang w:val="uk-UA" w:eastAsia="en-US"/>
        </w:rPr>
        <w:t xml:space="preserve">  утримались - 1</w:t>
      </w:r>
    </w:p>
    <w:p w:rsidR="009E43C2" w:rsidRPr="009A724E" w:rsidRDefault="009E43C2" w:rsidP="009E43C2">
      <w:pPr>
        <w:tabs>
          <w:tab w:val="left" w:pos="916"/>
        </w:tabs>
        <w:jc w:val="both"/>
        <w:rPr>
          <w:lang w:val="uk-UA" w:eastAsia="en-US"/>
        </w:rPr>
      </w:pPr>
      <w:r>
        <w:rPr>
          <w:lang w:val="uk-UA" w:eastAsia="en-US"/>
        </w:rPr>
        <w:t xml:space="preserve">            не голосували -   0</w:t>
      </w:r>
    </w:p>
    <w:p w:rsidR="009E43C2" w:rsidRPr="009A724E" w:rsidRDefault="009E43C2" w:rsidP="009E43C2">
      <w:pPr>
        <w:tabs>
          <w:tab w:val="left" w:pos="916"/>
        </w:tabs>
        <w:overflowPunct w:val="0"/>
        <w:autoSpaceDE w:val="0"/>
        <w:jc w:val="both"/>
        <w:rPr>
          <w:color w:val="0000FF"/>
          <w:lang w:val="uk-UA" w:eastAsia="en-US"/>
        </w:rPr>
      </w:pPr>
    </w:p>
    <w:p w:rsidR="009E43C2" w:rsidRPr="006C33D8" w:rsidRDefault="009E43C2" w:rsidP="009E43C2">
      <w:pPr>
        <w:tabs>
          <w:tab w:val="left" w:pos="916"/>
        </w:tabs>
        <w:overflowPunct w:val="0"/>
        <w:autoSpaceDE w:val="0"/>
        <w:jc w:val="both"/>
        <w:rPr>
          <w:lang w:val="uk-UA" w:eastAsia="en-US"/>
        </w:rPr>
      </w:pPr>
      <w:r w:rsidRPr="006C33D8">
        <w:rPr>
          <w:lang w:val="uk-UA" w:eastAsia="en-US"/>
        </w:rPr>
        <w:t>Рішення  прийнято</w:t>
      </w:r>
    </w:p>
    <w:p w:rsidR="009E43C2" w:rsidRDefault="009E43C2" w:rsidP="009E43C2">
      <w:pPr>
        <w:rPr>
          <w:bCs/>
          <w:lang w:val="uk-UA" w:eastAsia="en-US"/>
        </w:rPr>
      </w:pPr>
    </w:p>
    <w:p w:rsidR="009E43C2" w:rsidRPr="00F41B99" w:rsidRDefault="009E43C2" w:rsidP="009E4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eastAsia="SimSun"/>
          <w:lang w:val="uk-UA" w:eastAsia="ar-SA"/>
        </w:rPr>
      </w:pPr>
      <w:r w:rsidRPr="00F41B99">
        <w:rPr>
          <w:bCs/>
          <w:lang w:val="uk-UA" w:eastAsia="en-US"/>
        </w:rPr>
        <w:t xml:space="preserve">19. </w:t>
      </w:r>
      <w:proofErr w:type="spellStart"/>
      <w:r w:rsidRPr="00F41B99">
        <w:rPr>
          <w:bCs/>
          <w:lang w:eastAsia="en-US"/>
        </w:rPr>
        <w:t>Різне</w:t>
      </w:r>
      <w:proofErr w:type="spellEnd"/>
      <w:r w:rsidRPr="00F41B99">
        <w:rPr>
          <w:bCs/>
          <w:lang w:val="uk-UA" w:eastAsia="en-US"/>
        </w:rPr>
        <w:t xml:space="preserve"> : член виконкому Пшик М.М. проінформував членів виконкому про діяльність добровольчих формувань в зоні проведення АТО, та висловив обурення з приводу повного відсутності інформації в структур, які б мали займатися учасниками АТО, які потребують допомоги та співучасті.</w:t>
      </w:r>
    </w:p>
    <w:p w:rsidR="009E43C2" w:rsidRPr="00F41B99" w:rsidRDefault="009E43C2" w:rsidP="009E4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SimSun"/>
          <w:lang w:val="uk-UA" w:eastAsia="ar-SA"/>
        </w:rPr>
      </w:pPr>
      <w:r w:rsidRPr="00F41B99">
        <w:rPr>
          <w:rFonts w:eastAsia="SimSun"/>
          <w:lang w:val="uk-UA" w:eastAsia="ar-SA"/>
        </w:rPr>
        <w:t>18.20 год. головуючий  Мелешко А.Р. оголосив засідання виконавчого комітету закритим.</w:t>
      </w:r>
    </w:p>
    <w:p w:rsidR="009E43C2" w:rsidRPr="00F41B99" w:rsidRDefault="009E43C2" w:rsidP="009E43C2">
      <w:pPr>
        <w:jc w:val="both"/>
        <w:rPr>
          <w:lang w:val="uk-UA" w:eastAsia="en-US"/>
        </w:rPr>
      </w:pPr>
    </w:p>
    <w:p w:rsidR="009E43C2" w:rsidRDefault="009E43C2" w:rsidP="009E43C2">
      <w:pPr>
        <w:jc w:val="both"/>
        <w:rPr>
          <w:lang w:val="uk-UA" w:eastAsia="en-US"/>
        </w:rPr>
      </w:pPr>
      <w:r w:rsidRPr="00F41B99">
        <w:rPr>
          <w:lang w:val="uk-UA" w:eastAsia="en-US"/>
        </w:rPr>
        <w:t>Керуючий справами виконкому</w:t>
      </w:r>
      <w:r w:rsidRPr="00F41B99">
        <w:rPr>
          <w:lang w:val="uk-UA" w:eastAsia="en-US"/>
        </w:rPr>
        <w:tab/>
      </w:r>
      <w:r w:rsidRPr="00F41B99">
        <w:rPr>
          <w:lang w:val="uk-UA" w:eastAsia="en-US"/>
        </w:rPr>
        <w:tab/>
      </w:r>
      <w:r w:rsidRPr="00F41B99">
        <w:rPr>
          <w:lang w:val="uk-UA" w:eastAsia="en-US"/>
        </w:rPr>
        <w:tab/>
      </w:r>
      <w:r w:rsidRPr="00F41B99">
        <w:rPr>
          <w:lang w:val="uk-UA" w:eastAsia="en-US"/>
        </w:rPr>
        <w:tab/>
        <w:t xml:space="preserve">А. В. </w:t>
      </w:r>
      <w:proofErr w:type="spellStart"/>
      <w:r w:rsidRPr="00F41B99">
        <w:rPr>
          <w:lang w:val="uk-UA" w:eastAsia="en-US"/>
        </w:rPr>
        <w:t>Мельніков</w:t>
      </w:r>
      <w:proofErr w:type="spellEnd"/>
    </w:p>
    <w:p w:rsidR="00921DC7" w:rsidRDefault="00921DC7" w:rsidP="009E43C2">
      <w:pPr>
        <w:jc w:val="both"/>
        <w:rPr>
          <w:lang w:val="uk-UA" w:eastAsia="en-US"/>
        </w:rPr>
      </w:pPr>
    </w:p>
    <w:p w:rsidR="00921DC7" w:rsidRDefault="00921DC7" w:rsidP="009E43C2">
      <w:pPr>
        <w:jc w:val="both"/>
        <w:rPr>
          <w:lang w:val="uk-UA" w:eastAsia="en-US"/>
        </w:rPr>
      </w:pPr>
    </w:p>
    <w:p w:rsidR="00921DC7" w:rsidRPr="00F41B99" w:rsidRDefault="00921DC7" w:rsidP="009E43C2">
      <w:pPr>
        <w:jc w:val="both"/>
        <w:rPr>
          <w:lang w:val="uk-UA" w:eastAsia="en-US"/>
        </w:rPr>
      </w:pPr>
    </w:p>
    <w:p w:rsidR="009E43C2" w:rsidRPr="00260AA8" w:rsidRDefault="009E43C2" w:rsidP="009E43C2">
      <w:pPr>
        <w:jc w:val="center"/>
        <w:rPr>
          <w:b/>
          <w:lang w:val="uk-UA" w:eastAsia="en-US"/>
        </w:rPr>
      </w:pPr>
      <w:r w:rsidRPr="00260AA8">
        <w:rPr>
          <w:b/>
          <w:lang w:val="uk-UA" w:eastAsia="en-US"/>
        </w:rPr>
        <w:t>ДОДАТОК</w:t>
      </w:r>
    </w:p>
    <w:p w:rsidR="009E43C2" w:rsidRPr="00260AA8" w:rsidRDefault="009E43C2" w:rsidP="009E4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firstLine="600"/>
        <w:jc w:val="center"/>
        <w:rPr>
          <w:b/>
          <w:lang w:val="uk-UA" w:eastAsia="en-US"/>
        </w:rPr>
      </w:pPr>
      <w:r w:rsidRPr="00260AA8">
        <w:rPr>
          <w:b/>
          <w:lang w:val="uk-UA" w:eastAsia="en-US"/>
        </w:rPr>
        <w:t xml:space="preserve">ДО ПРОТОКОЛУ ВИКОНАВЧОГО  КОМІТЕТУ </w:t>
      </w:r>
    </w:p>
    <w:p w:rsidR="009E43C2" w:rsidRPr="00260AA8" w:rsidRDefault="009E43C2" w:rsidP="009E4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firstLine="600"/>
        <w:jc w:val="center"/>
        <w:rPr>
          <w:b/>
          <w:lang w:val="uk-UA" w:eastAsia="en-US"/>
        </w:rPr>
      </w:pPr>
      <w:r>
        <w:rPr>
          <w:b/>
          <w:lang w:val="uk-UA" w:eastAsia="en-US"/>
        </w:rPr>
        <w:t>№ 4 від 23  лютого   2017</w:t>
      </w:r>
      <w:r w:rsidRPr="00260AA8">
        <w:rPr>
          <w:b/>
          <w:lang w:val="uk-UA" w:eastAsia="en-US"/>
        </w:rPr>
        <w:t xml:space="preserve"> року</w:t>
      </w:r>
    </w:p>
    <w:tbl>
      <w:tblPr>
        <w:tblW w:w="10270" w:type="dxa"/>
        <w:tblInd w:w="-319" w:type="dxa"/>
        <w:tblLayout w:type="fixed"/>
        <w:tblCellMar>
          <w:left w:w="71" w:type="dxa"/>
          <w:right w:w="71" w:type="dxa"/>
        </w:tblCellMar>
        <w:tblLook w:val="0000"/>
      </w:tblPr>
      <w:tblGrid>
        <w:gridCol w:w="540"/>
        <w:gridCol w:w="4670"/>
        <w:gridCol w:w="2870"/>
        <w:gridCol w:w="720"/>
        <w:gridCol w:w="1080"/>
        <w:gridCol w:w="390"/>
      </w:tblGrid>
      <w:tr w:rsidR="009E43C2" w:rsidRPr="00261378" w:rsidTr="00921DC7">
        <w:trPr>
          <w:trHeight w:val="1575"/>
        </w:trPr>
        <w:tc>
          <w:tcPr>
            <w:tcW w:w="540" w:type="dxa"/>
            <w:tcBorders>
              <w:top w:val="single" w:sz="6" w:space="0" w:color="auto"/>
              <w:left w:val="single" w:sz="6" w:space="0" w:color="auto"/>
              <w:bottom w:val="single" w:sz="6" w:space="0" w:color="auto"/>
              <w:right w:val="single" w:sz="6" w:space="0" w:color="auto"/>
            </w:tcBorders>
          </w:tcPr>
          <w:p w:rsidR="009E43C2" w:rsidRPr="00261378" w:rsidRDefault="009E43C2" w:rsidP="00921DC7">
            <w:pPr>
              <w:jc w:val="both"/>
              <w:rPr>
                <w:lang w:val="uk-UA" w:eastAsia="en-US"/>
              </w:rPr>
            </w:pPr>
            <w:r w:rsidRPr="00261378">
              <w:rPr>
                <w:lang w:val="uk-UA" w:eastAsia="en-US"/>
              </w:rPr>
              <w:br w:type="page"/>
              <w:t>№</w:t>
            </w:r>
          </w:p>
          <w:p w:rsidR="009E43C2" w:rsidRPr="00261378" w:rsidRDefault="009E43C2" w:rsidP="00921DC7">
            <w:pPr>
              <w:jc w:val="both"/>
              <w:rPr>
                <w:lang w:val="uk-UA" w:eastAsia="en-US"/>
              </w:rPr>
            </w:pPr>
            <w:r w:rsidRPr="00261378">
              <w:rPr>
                <w:lang w:val="uk-UA" w:eastAsia="en-US"/>
              </w:rPr>
              <w:t>з/п</w:t>
            </w:r>
          </w:p>
        </w:tc>
        <w:tc>
          <w:tcPr>
            <w:tcW w:w="4670" w:type="dxa"/>
            <w:tcBorders>
              <w:top w:val="single" w:sz="6" w:space="0" w:color="auto"/>
              <w:left w:val="single" w:sz="6" w:space="0" w:color="auto"/>
              <w:bottom w:val="single" w:sz="6" w:space="0" w:color="auto"/>
              <w:right w:val="single" w:sz="6" w:space="0" w:color="auto"/>
            </w:tcBorders>
          </w:tcPr>
          <w:p w:rsidR="009E43C2" w:rsidRPr="00261378" w:rsidRDefault="009E43C2" w:rsidP="00921DC7">
            <w:pPr>
              <w:jc w:val="both"/>
              <w:rPr>
                <w:lang w:val="uk-UA" w:eastAsia="en-US"/>
              </w:rPr>
            </w:pPr>
          </w:p>
          <w:p w:rsidR="009E43C2" w:rsidRPr="00261378" w:rsidRDefault="009E43C2" w:rsidP="00921DC7">
            <w:pPr>
              <w:jc w:val="center"/>
              <w:rPr>
                <w:lang w:val="uk-UA" w:eastAsia="en-US"/>
              </w:rPr>
            </w:pPr>
            <w:r w:rsidRPr="00261378">
              <w:rPr>
                <w:lang w:val="uk-UA" w:eastAsia="en-US"/>
              </w:rPr>
              <w:t>СЛУХАЛИ</w:t>
            </w:r>
          </w:p>
        </w:tc>
        <w:tc>
          <w:tcPr>
            <w:tcW w:w="2870" w:type="dxa"/>
            <w:tcBorders>
              <w:top w:val="single" w:sz="6" w:space="0" w:color="auto"/>
              <w:left w:val="single" w:sz="6" w:space="0" w:color="auto"/>
              <w:bottom w:val="single" w:sz="6" w:space="0" w:color="auto"/>
              <w:right w:val="single" w:sz="6" w:space="0" w:color="auto"/>
            </w:tcBorders>
          </w:tcPr>
          <w:p w:rsidR="009E43C2" w:rsidRPr="00261378" w:rsidRDefault="009E43C2" w:rsidP="00921DC7">
            <w:pPr>
              <w:jc w:val="center"/>
              <w:rPr>
                <w:lang w:val="uk-UA" w:eastAsia="en-US"/>
              </w:rPr>
            </w:pPr>
            <w:r w:rsidRPr="00261378">
              <w:rPr>
                <w:caps/>
                <w:lang w:val="uk-UA" w:eastAsia="en-US"/>
              </w:rPr>
              <w:t>ДоповідачІ</w:t>
            </w:r>
          </w:p>
        </w:tc>
        <w:tc>
          <w:tcPr>
            <w:tcW w:w="720" w:type="dxa"/>
            <w:tcBorders>
              <w:top w:val="single" w:sz="6" w:space="0" w:color="auto"/>
              <w:left w:val="single" w:sz="6" w:space="0" w:color="auto"/>
              <w:bottom w:val="single" w:sz="6" w:space="0" w:color="auto"/>
              <w:right w:val="single" w:sz="6" w:space="0" w:color="auto"/>
            </w:tcBorders>
          </w:tcPr>
          <w:p w:rsidR="009E43C2" w:rsidRPr="00261378" w:rsidRDefault="009E43C2" w:rsidP="00921DC7">
            <w:pPr>
              <w:jc w:val="center"/>
              <w:rPr>
                <w:lang w:val="uk-UA" w:eastAsia="en-US"/>
              </w:rPr>
            </w:pPr>
            <w:r w:rsidRPr="00261378">
              <w:rPr>
                <w:lang w:val="uk-UA" w:eastAsia="en-US"/>
              </w:rPr>
              <w:t>номер</w:t>
            </w:r>
          </w:p>
          <w:p w:rsidR="009E43C2" w:rsidRPr="00261378" w:rsidRDefault="009E43C2" w:rsidP="00921DC7">
            <w:pPr>
              <w:jc w:val="center"/>
              <w:rPr>
                <w:lang w:val="uk-UA" w:eastAsia="en-US"/>
              </w:rPr>
            </w:pPr>
            <w:proofErr w:type="spellStart"/>
            <w:r w:rsidRPr="00261378">
              <w:rPr>
                <w:lang w:val="uk-UA" w:eastAsia="en-US"/>
              </w:rPr>
              <w:t>рішен-ня</w:t>
            </w:r>
            <w:proofErr w:type="spellEnd"/>
            <w:r w:rsidRPr="00261378">
              <w:rPr>
                <w:lang w:val="uk-UA" w:eastAsia="en-US"/>
              </w:rPr>
              <w:t xml:space="preserve">, що </w:t>
            </w:r>
            <w:proofErr w:type="spellStart"/>
            <w:r w:rsidRPr="00261378">
              <w:rPr>
                <w:lang w:val="uk-UA" w:eastAsia="en-US"/>
              </w:rPr>
              <w:t>дода-</w:t>
            </w:r>
            <w:proofErr w:type="spellEnd"/>
            <w:r w:rsidRPr="00261378">
              <w:rPr>
                <w:lang w:val="uk-UA" w:eastAsia="en-US"/>
              </w:rPr>
              <w:t xml:space="preserve"> </w:t>
            </w:r>
            <w:proofErr w:type="spellStart"/>
            <w:r w:rsidRPr="00261378">
              <w:rPr>
                <w:lang w:val="uk-UA" w:eastAsia="en-US"/>
              </w:rPr>
              <w:t>ється</w:t>
            </w:r>
            <w:proofErr w:type="spellEnd"/>
          </w:p>
        </w:tc>
        <w:tc>
          <w:tcPr>
            <w:tcW w:w="1080" w:type="dxa"/>
            <w:tcBorders>
              <w:top w:val="single" w:sz="6" w:space="0" w:color="auto"/>
              <w:left w:val="single" w:sz="6" w:space="0" w:color="auto"/>
              <w:bottom w:val="single" w:sz="6" w:space="0" w:color="auto"/>
              <w:right w:val="single" w:sz="6" w:space="0" w:color="auto"/>
            </w:tcBorders>
          </w:tcPr>
          <w:p w:rsidR="009E43C2" w:rsidRPr="00261378" w:rsidRDefault="009E43C2" w:rsidP="00921DC7">
            <w:pPr>
              <w:jc w:val="center"/>
              <w:rPr>
                <w:lang w:val="uk-UA" w:eastAsia="en-US"/>
              </w:rPr>
            </w:pPr>
            <w:r w:rsidRPr="00261378">
              <w:rPr>
                <w:lang w:val="uk-UA" w:eastAsia="en-US"/>
              </w:rPr>
              <w:t>ДАТА</w:t>
            </w:r>
          </w:p>
        </w:tc>
        <w:tc>
          <w:tcPr>
            <w:tcW w:w="390" w:type="dxa"/>
            <w:tcBorders>
              <w:top w:val="single" w:sz="6" w:space="0" w:color="auto"/>
              <w:left w:val="single" w:sz="6" w:space="0" w:color="auto"/>
              <w:bottom w:val="single" w:sz="6" w:space="0" w:color="auto"/>
              <w:right w:val="single" w:sz="6" w:space="0" w:color="auto"/>
            </w:tcBorders>
          </w:tcPr>
          <w:p w:rsidR="009E43C2" w:rsidRPr="00261378" w:rsidRDefault="009E43C2" w:rsidP="00921DC7">
            <w:pPr>
              <w:jc w:val="center"/>
              <w:rPr>
                <w:lang w:val="uk-UA" w:eastAsia="en-US"/>
              </w:rPr>
            </w:pPr>
            <w:r w:rsidRPr="00261378">
              <w:rPr>
                <w:lang w:val="uk-UA" w:eastAsia="en-US"/>
              </w:rPr>
              <w:t>Сторінка</w:t>
            </w:r>
          </w:p>
        </w:tc>
      </w:tr>
      <w:tr w:rsidR="009E43C2" w:rsidRPr="00261378" w:rsidTr="00921DC7">
        <w:tc>
          <w:tcPr>
            <w:tcW w:w="540" w:type="dxa"/>
            <w:tcBorders>
              <w:top w:val="single" w:sz="6" w:space="0" w:color="auto"/>
              <w:left w:val="single" w:sz="6" w:space="0" w:color="auto"/>
              <w:bottom w:val="single" w:sz="6" w:space="0" w:color="auto"/>
              <w:right w:val="single" w:sz="6" w:space="0" w:color="auto"/>
            </w:tcBorders>
          </w:tcPr>
          <w:p w:rsidR="009E43C2" w:rsidRPr="00261378" w:rsidRDefault="009E43C2" w:rsidP="00921DC7">
            <w:pPr>
              <w:numPr>
                <w:ilvl w:val="0"/>
                <w:numId w:val="30"/>
              </w:numPr>
              <w:tabs>
                <w:tab w:val="clear" w:pos="501"/>
                <w:tab w:val="num" w:pos="540"/>
              </w:tabs>
              <w:ind w:left="540"/>
              <w:rPr>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E43C2" w:rsidRPr="006F6EB2" w:rsidRDefault="009E43C2" w:rsidP="00921DC7">
            <w:pPr>
              <w:rPr>
                <w:lang w:val="uk-UA"/>
              </w:rPr>
            </w:pPr>
            <w:r w:rsidRPr="006F6EB2">
              <w:rPr>
                <w:lang w:val="uk-UA"/>
              </w:rPr>
              <w:t>Про підсумки виконання бюджету</w:t>
            </w:r>
          </w:p>
          <w:p w:rsidR="009E43C2" w:rsidRPr="006F6EB2" w:rsidRDefault="009E43C2" w:rsidP="00921DC7">
            <w:pPr>
              <w:rPr>
                <w:lang w:val="uk-UA"/>
              </w:rPr>
            </w:pPr>
            <w:r w:rsidRPr="006F6EB2">
              <w:rPr>
                <w:lang w:val="uk-UA"/>
              </w:rPr>
              <w:t>міста Новий Розділ за 2016 рік</w:t>
            </w:r>
          </w:p>
        </w:tc>
        <w:tc>
          <w:tcPr>
            <w:tcW w:w="2870" w:type="dxa"/>
            <w:tcBorders>
              <w:top w:val="single" w:sz="6" w:space="0" w:color="auto"/>
              <w:left w:val="single" w:sz="6" w:space="0" w:color="auto"/>
              <w:bottom w:val="single" w:sz="6" w:space="0" w:color="auto"/>
              <w:right w:val="single" w:sz="6" w:space="0" w:color="auto"/>
            </w:tcBorders>
          </w:tcPr>
          <w:p w:rsidR="009E43C2" w:rsidRPr="00F82629" w:rsidRDefault="009E43C2" w:rsidP="00921DC7">
            <w:pPr>
              <w:widowControl w:val="0"/>
              <w:autoSpaceDE w:val="0"/>
              <w:autoSpaceDN w:val="0"/>
              <w:adjustRightInd w:val="0"/>
              <w:rPr>
                <w:lang w:val="uk-UA" w:eastAsia="en-US"/>
              </w:rPr>
            </w:pPr>
            <w:proofErr w:type="spellStart"/>
            <w:r w:rsidRPr="00F82629">
              <w:rPr>
                <w:lang w:val="uk-UA" w:eastAsia="en-US"/>
              </w:rPr>
              <w:t>Ричагівський</w:t>
            </w:r>
            <w:proofErr w:type="spellEnd"/>
            <w:r w:rsidRPr="00F82629">
              <w:rPr>
                <w:lang w:val="uk-UA" w:eastAsia="en-US"/>
              </w:rPr>
              <w:t xml:space="preserve"> І.І. – </w:t>
            </w:r>
            <w:proofErr w:type="spellStart"/>
            <w:r w:rsidRPr="00F82629">
              <w:rPr>
                <w:lang w:val="uk-UA" w:eastAsia="en-US"/>
              </w:rPr>
              <w:t>нач</w:t>
            </w:r>
            <w:proofErr w:type="spellEnd"/>
            <w:r w:rsidRPr="00F82629">
              <w:rPr>
                <w:lang w:val="uk-UA" w:eastAsia="en-US"/>
              </w:rPr>
              <w:t>. фінансового управління</w:t>
            </w:r>
          </w:p>
        </w:tc>
        <w:tc>
          <w:tcPr>
            <w:tcW w:w="720" w:type="dxa"/>
            <w:tcBorders>
              <w:top w:val="single" w:sz="6" w:space="0" w:color="auto"/>
              <w:left w:val="single" w:sz="6" w:space="0" w:color="auto"/>
              <w:bottom w:val="single" w:sz="6" w:space="0" w:color="auto"/>
              <w:right w:val="single" w:sz="6" w:space="0" w:color="auto"/>
            </w:tcBorders>
          </w:tcPr>
          <w:p w:rsidR="009E43C2" w:rsidRPr="00261378" w:rsidRDefault="009E43C2" w:rsidP="00921DC7">
            <w:pPr>
              <w:numPr>
                <w:ilvl w:val="0"/>
                <w:numId w:val="33"/>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E43C2" w:rsidRPr="00261378" w:rsidRDefault="009E43C2" w:rsidP="00921DC7">
            <w:pPr>
              <w:rPr>
                <w:rFonts w:eastAsia="MS Mincho"/>
                <w:lang w:val="uk-UA"/>
              </w:rPr>
            </w:pPr>
            <w:r>
              <w:rPr>
                <w:lang w:val="uk-UA" w:eastAsia="en-US"/>
              </w:rPr>
              <w:t>23.02</w:t>
            </w:r>
            <w:r w:rsidRPr="00261378">
              <w:rPr>
                <w:lang w:val="uk-UA" w:eastAsia="en-US"/>
              </w:rPr>
              <w:t>.1</w:t>
            </w:r>
            <w:r>
              <w:rPr>
                <w:lang w:val="uk-UA" w:eastAsia="en-US"/>
              </w:rPr>
              <w:t>7</w:t>
            </w:r>
          </w:p>
        </w:tc>
        <w:tc>
          <w:tcPr>
            <w:tcW w:w="390" w:type="dxa"/>
            <w:tcBorders>
              <w:top w:val="single" w:sz="6" w:space="0" w:color="auto"/>
              <w:left w:val="single" w:sz="6" w:space="0" w:color="auto"/>
              <w:bottom w:val="single" w:sz="6" w:space="0" w:color="auto"/>
              <w:right w:val="single" w:sz="6" w:space="0" w:color="auto"/>
            </w:tcBorders>
          </w:tcPr>
          <w:p w:rsidR="009E43C2" w:rsidRPr="00261378" w:rsidRDefault="009E43C2" w:rsidP="00921DC7">
            <w:pPr>
              <w:jc w:val="both"/>
              <w:rPr>
                <w:lang w:val="uk-UA" w:eastAsia="en-US"/>
              </w:rPr>
            </w:pPr>
          </w:p>
        </w:tc>
      </w:tr>
      <w:tr w:rsidR="009E43C2" w:rsidRPr="00261378" w:rsidTr="00921DC7">
        <w:tc>
          <w:tcPr>
            <w:tcW w:w="540" w:type="dxa"/>
            <w:tcBorders>
              <w:top w:val="single" w:sz="6" w:space="0" w:color="auto"/>
              <w:left w:val="single" w:sz="6" w:space="0" w:color="auto"/>
              <w:bottom w:val="single" w:sz="6" w:space="0" w:color="auto"/>
              <w:right w:val="single" w:sz="6" w:space="0" w:color="auto"/>
            </w:tcBorders>
          </w:tcPr>
          <w:p w:rsidR="009E43C2" w:rsidRPr="00261378" w:rsidRDefault="009E43C2" w:rsidP="00921DC7">
            <w:pPr>
              <w:numPr>
                <w:ilvl w:val="0"/>
                <w:numId w:val="30"/>
              </w:numPr>
              <w:tabs>
                <w:tab w:val="clear" w:pos="501"/>
                <w:tab w:val="num" w:pos="540"/>
              </w:tabs>
              <w:ind w:left="540"/>
              <w:rPr>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E43C2" w:rsidRPr="006F6EB2" w:rsidRDefault="009E43C2" w:rsidP="00921DC7">
            <w:pPr>
              <w:rPr>
                <w:lang w:val="uk-UA"/>
              </w:rPr>
            </w:pPr>
            <w:r w:rsidRPr="006F6EB2">
              <w:rPr>
                <w:lang w:val="uk-UA"/>
              </w:rPr>
              <w:t>Про погодження внесення змін</w:t>
            </w:r>
          </w:p>
          <w:p w:rsidR="009E43C2" w:rsidRPr="006F6EB2" w:rsidRDefault="009E43C2" w:rsidP="00921DC7">
            <w:pPr>
              <w:rPr>
                <w:lang w:val="uk-UA"/>
              </w:rPr>
            </w:pPr>
            <w:r w:rsidRPr="006F6EB2">
              <w:rPr>
                <w:lang w:val="uk-UA"/>
              </w:rPr>
              <w:t>до показників міського бюджету</w:t>
            </w:r>
          </w:p>
          <w:p w:rsidR="009E43C2" w:rsidRPr="006F6EB2" w:rsidRDefault="009E43C2" w:rsidP="00921DC7">
            <w:pPr>
              <w:rPr>
                <w:lang w:val="uk-UA"/>
              </w:rPr>
            </w:pPr>
            <w:r w:rsidRPr="006F6EB2">
              <w:rPr>
                <w:lang w:val="uk-UA"/>
              </w:rPr>
              <w:t>на 2017 рік</w:t>
            </w:r>
          </w:p>
        </w:tc>
        <w:tc>
          <w:tcPr>
            <w:tcW w:w="2870" w:type="dxa"/>
            <w:tcBorders>
              <w:top w:val="single" w:sz="6" w:space="0" w:color="auto"/>
              <w:left w:val="single" w:sz="6" w:space="0" w:color="auto"/>
              <w:bottom w:val="single" w:sz="6" w:space="0" w:color="auto"/>
              <w:right w:val="single" w:sz="6" w:space="0" w:color="auto"/>
            </w:tcBorders>
          </w:tcPr>
          <w:p w:rsidR="009E43C2" w:rsidRPr="00F82629" w:rsidRDefault="009E43C2" w:rsidP="00921DC7">
            <w:pPr>
              <w:widowControl w:val="0"/>
              <w:autoSpaceDE w:val="0"/>
              <w:autoSpaceDN w:val="0"/>
              <w:adjustRightInd w:val="0"/>
              <w:rPr>
                <w:lang w:val="uk-UA" w:eastAsia="en-US"/>
              </w:rPr>
            </w:pPr>
            <w:proofErr w:type="spellStart"/>
            <w:r w:rsidRPr="00F82629">
              <w:rPr>
                <w:lang w:val="uk-UA" w:eastAsia="en-US"/>
              </w:rPr>
              <w:t>Ричагівський</w:t>
            </w:r>
            <w:proofErr w:type="spellEnd"/>
            <w:r w:rsidRPr="00F82629">
              <w:rPr>
                <w:lang w:val="uk-UA" w:eastAsia="en-US"/>
              </w:rPr>
              <w:t xml:space="preserve"> І.І. – </w:t>
            </w:r>
            <w:proofErr w:type="spellStart"/>
            <w:r w:rsidRPr="00F82629">
              <w:rPr>
                <w:lang w:val="uk-UA" w:eastAsia="en-US"/>
              </w:rPr>
              <w:t>нач</w:t>
            </w:r>
            <w:proofErr w:type="spellEnd"/>
            <w:r w:rsidRPr="00F82629">
              <w:rPr>
                <w:lang w:val="uk-UA" w:eastAsia="en-US"/>
              </w:rPr>
              <w:t>. фінансового управління</w:t>
            </w:r>
          </w:p>
        </w:tc>
        <w:tc>
          <w:tcPr>
            <w:tcW w:w="720" w:type="dxa"/>
            <w:tcBorders>
              <w:top w:val="single" w:sz="6" w:space="0" w:color="auto"/>
              <w:left w:val="single" w:sz="6" w:space="0" w:color="auto"/>
              <w:bottom w:val="single" w:sz="6" w:space="0" w:color="auto"/>
              <w:right w:val="single" w:sz="6" w:space="0" w:color="auto"/>
            </w:tcBorders>
          </w:tcPr>
          <w:p w:rsidR="009E43C2" w:rsidRPr="00261378" w:rsidRDefault="009E43C2" w:rsidP="00921DC7">
            <w:pPr>
              <w:numPr>
                <w:ilvl w:val="0"/>
                <w:numId w:val="33"/>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E43C2" w:rsidRDefault="009E43C2" w:rsidP="00921DC7">
            <w:r w:rsidRPr="00AB5349">
              <w:rPr>
                <w:lang w:val="uk-UA" w:eastAsia="en-US"/>
              </w:rPr>
              <w:t>23.02.17</w:t>
            </w:r>
          </w:p>
        </w:tc>
        <w:tc>
          <w:tcPr>
            <w:tcW w:w="390" w:type="dxa"/>
            <w:tcBorders>
              <w:top w:val="single" w:sz="6" w:space="0" w:color="auto"/>
              <w:left w:val="single" w:sz="6" w:space="0" w:color="auto"/>
              <w:bottom w:val="single" w:sz="6" w:space="0" w:color="auto"/>
              <w:right w:val="single" w:sz="6" w:space="0" w:color="auto"/>
            </w:tcBorders>
          </w:tcPr>
          <w:p w:rsidR="009E43C2" w:rsidRPr="00261378" w:rsidRDefault="009E43C2" w:rsidP="00921DC7">
            <w:pPr>
              <w:jc w:val="both"/>
              <w:rPr>
                <w:lang w:val="uk-UA" w:eastAsia="en-US"/>
              </w:rPr>
            </w:pPr>
          </w:p>
        </w:tc>
      </w:tr>
      <w:tr w:rsidR="009E43C2" w:rsidRPr="00261378" w:rsidTr="00921DC7">
        <w:trPr>
          <w:trHeight w:val="752"/>
        </w:trPr>
        <w:tc>
          <w:tcPr>
            <w:tcW w:w="540" w:type="dxa"/>
            <w:tcBorders>
              <w:top w:val="single" w:sz="6" w:space="0" w:color="auto"/>
              <w:left w:val="single" w:sz="6" w:space="0" w:color="auto"/>
              <w:bottom w:val="single" w:sz="6" w:space="0" w:color="auto"/>
              <w:right w:val="single" w:sz="6" w:space="0" w:color="auto"/>
            </w:tcBorders>
          </w:tcPr>
          <w:p w:rsidR="009E43C2" w:rsidRPr="00261378" w:rsidRDefault="009E43C2" w:rsidP="00921DC7">
            <w:pPr>
              <w:numPr>
                <w:ilvl w:val="0"/>
                <w:numId w:val="30"/>
              </w:numPr>
              <w:tabs>
                <w:tab w:val="clear" w:pos="501"/>
                <w:tab w:val="num" w:pos="540"/>
              </w:tabs>
              <w:ind w:left="540"/>
              <w:rPr>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E43C2" w:rsidRPr="006F6EB2" w:rsidRDefault="009E43C2" w:rsidP="00921DC7">
            <w:pPr>
              <w:rPr>
                <w:lang w:val="uk-UA"/>
              </w:rPr>
            </w:pPr>
            <w:r w:rsidRPr="006F6EB2">
              <w:rPr>
                <w:lang w:val="uk-UA"/>
              </w:rPr>
              <w:t>Про погодження внесення змін</w:t>
            </w:r>
          </w:p>
          <w:p w:rsidR="009E43C2" w:rsidRPr="006F6EB2" w:rsidRDefault="009E43C2" w:rsidP="00921DC7">
            <w:pPr>
              <w:rPr>
                <w:lang w:val="uk-UA"/>
              </w:rPr>
            </w:pPr>
            <w:r w:rsidRPr="006F6EB2">
              <w:rPr>
                <w:lang w:val="uk-UA"/>
              </w:rPr>
              <w:t>до показників міського бюджету</w:t>
            </w:r>
          </w:p>
          <w:p w:rsidR="009E43C2" w:rsidRPr="006F6EB2" w:rsidRDefault="009E43C2" w:rsidP="00921DC7">
            <w:pPr>
              <w:rPr>
                <w:lang w:val="uk-UA"/>
              </w:rPr>
            </w:pPr>
            <w:r w:rsidRPr="006F6EB2">
              <w:rPr>
                <w:lang w:val="uk-UA"/>
              </w:rPr>
              <w:t>на 2017 рік</w:t>
            </w:r>
          </w:p>
        </w:tc>
        <w:tc>
          <w:tcPr>
            <w:tcW w:w="2870" w:type="dxa"/>
            <w:tcBorders>
              <w:top w:val="single" w:sz="6" w:space="0" w:color="auto"/>
              <w:left w:val="single" w:sz="6" w:space="0" w:color="auto"/>
              <w:bottom w:val="single" w:sz="6" w:space="0" w:color="auto"/>
              <w:right w:val="single" w:sz="6" w:space="0" w:color="auto"/>
            </w:tcBorders>
          </w:tcPr>
          <w:p w:rsidR="009E43C2" w:rsidRPr="00F82629" w:rsidRDefault="009E43C2" w:rsidP="00921DC7">
            <w:pPr>
              <w:widowControl w:val="0"/>
              <w:autoSpaceDE w:val="0"/>
              <w:autoSpaceDN w:val="0"/>
              <w:adjustRightInd w:val="0"/>
              <w:rPr>
                <w:bCs/>
                <w:lang w:val="uk-UA" w:eastAsia="en-US"/>
              </w:rPr>
            </w:pPr>
            <w:proofErr w:type="spellStart"/>
            <w:r w:rsidRPr="00F82629">
              <w:rPr>
                <w:lang w:val="uk-UA" w:eastAsia="en-US"/>
              </w:rPr>
              <w:t>Ричагівський</w:t>
            </w:r>
            <w:proofErr w:type="spellEnd"/>
            <w:r w:rsidRPr="00F82629">
              <w:rPr>
                <w:lang w:val="uk-UA" w:eastAsia="en-US"/>
              </w:rPr>
              <w:t xml:space="preserve"> І.І. – </w:t>
            </w:r>
            <w:proofErr w:type="spellStart"/>
            <w:r w:rsidRPr="00F82629">
              <w:rPr>
                <w:lang w:val="uk-UA" w:eastAsia="en-US"/>
              </w:rPr>
              <w:t>нач</w:t>
            </w:r>
            <w:proofErr w:type="spellEnd"/>
            <w:r w:rsidRPr="00F82629">
              <w:rPr>
                <w:lang w:val="uk-UA" w:eastAsia="en-US"/>
              </w:rPr>
              <w:t>. фінансового управління</w:t>
            </w:r>
          </w:p>
        </w:tc>
        <w:tc>
          <w:tcPr>
            <w:tcW w:w="720" w:type="dxa"/>
            <w:tcBorders>
              <w:top w:val="single" w:sz="6" w:space="0" w:color="auto"/>
              <w:left w:val="single" w:sz="6" w:space="0" w:color="auto"/>
              <w:bottom w:val="single" w:sz="6" w:space="0" w:color="auto"/>
              <w:right w:val="single" w:sz="6" w:space="0" w:color="auto"/>
            </w:tcBorders>
          </w:tcPr>
          <w:p w:rsidR="009E43C2" w:rsidRPr="00261378" w:rsidRDefault="009E43C2" w:rsidP="00921DC7">
            <w:pPr>
              <w:numPr>
                <w:ilvl w:val="0"/>
                <w:numId w:val="33"/>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E43C2" w:rsidRDefault="009E43C2" w:rsidP="00921DC7">
            <w:r w:rsidRPr="00AB5349">
              <w:rPr>
                <w:lang w:val="uk-UA" w:eastAsia="en-US"/>
              </w:rPr>
              <w:t>23.02.17</w:t>
            </w:r>
          </w:p>
        </w:tc>
        <w:tc>
          <w:tcPr>
            <w:tcW w:w="390" w:type="dxa"/>
            <w:tcBorders>
              <w:top w:val="single" w:sz="6" w:space="0" w:color="auto"/>
              <w:left w:val="single" w:sz="6" w:space="0" w:color="auto"/>
              <w:bottom w:val="single" w:sz="6" w:space="0" w:color="auto"/>
              <w:right w:val="single" w:sz="6" w:space="0" w:color="auto"/>
            </w:tcBorders>
          </w:tcPr>
          <w:p w:rsidR="009E43C2" w:rsidRPr="00261378" w:rsidRDefault="009E43C2" w:rsidP="00921DC7">
            <w:pPr>
              <w:jc w:val="both"/>
              <w:rPr>
                <w:lang w:val="uk-UA" w:eastAsia="en-US"/>
              </w:rPr>
            </w:pPr>
          </w:p>
        </w:tc>
      </w:tr>
      <w:tr w:rsidR="009E43C2" w:rsidRPr="00261378" w:rsidTr="00921DC7">
        <w:trPr>
          <w:trHeight w:val="608"/>
        </w:trPr>
        <w:tc>
          <w:tcPr>
            <w:tcW w:w="540" w:type="dxa"/>
            <w:tcBorders>
              <w:top w:val="single" w:sz="6" w:space="0" w:color="auto"/>
              <w:left w:val="single" w:sz="6" w:space="0" w:color="auto"/>
              <w:bottom w:val="single" w:sz="6" w:space="0" w:color="auto"/>
              <w:right w:val="single" w:sz="6" w:space="0" w:color="auto"/>
            </w:tcBorders>
          </w:tcPr>
          <w:p w:rsidR="009E43C2" w:rsidRPr="00261378" w:rsidRDefault="009E43C2" w:rsidP="00921DC7">
            <w:pPr>
              <w:numPr>
                <w:ilvl w:val="0"/>
                <w:numId w:val="30"/>
              </w:numPr>
              <w:tabs>
                <w:tab w:val="clear" w:pos="501"/>
                <w:tab w:val="num" w:pos="540"/>
              </w:tabs>
              <w:ind w:left="540"/>
              <w:rPr>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E43C2" w:rsidRPr="006F6EB2" w:rsidRDefault="009E43C2" w:rsidP="00921DC7">
            <w:pPr>
              <w:rPr>
                <w:lang w:val="uk-UA"/>
              </w:rPr>
            </w:pPr>
            <w:r w:rsidRPr="006F6EB2">
              <w:rPr>
                <w:lang w:val="uk-UA"/>
              </w:rPr>
              <w:t>Про погодження граничних обсягів</w:t>
            </w:r>
          </w:p>
          <w:p w:rsidR="009E43C2" w:rsidRPr="006F6EB2" w:rsidRDefault="009E43C2" w:rsidP="00921DC7">
            <w:pPr>
              <w:rPr>
                <w:lang w:val="uk-UA"/>
              </w:rPr>
            </w:pPr>
            <w:r w:rsidRPr="006F6EB2">
              <w:rPr>
                <w:lang w:val="uk-UA"/>
              </w:rPr>
              <w:t>споживання енергоносіїв у фізичних</w:t>
            </w:r>
          </w:p>
          <w:p w:rsidR="009E43C2" w:rsidRPr="006F6EB2" w:rsidRDefault="009E43C2" w:rsidP="00921DC7">
            <w:pPr>
              <w:rPr>
                <w:lang w:val="uk-UA"/>
              </w:rPr>
            </w:pPr>
            <w:r w:rsidRPr="006F6EB2">
              <w:rPr>
                <w:lang w:val="uk-UA"/>
              </w:rPr>
              <w:t>розмірах для головних розпорядників</w:t>
            </w:r>
          </w:p>
          <w:p w:rsidR="009E43C2" w:rsidRPr="006F6EB2" w:rsidRDefault="009E43C2" w:rsidP="00921DC7">
            <w:pPr>
              <w:rPr>
                <w:lang w:val="uk-UA"/>
              </w:rPr>
            </w:pPr>
            <w:r w:rsidRPr="006F6EB2">
              <w:rPr>
                <w:lang w:val="uk-UA"/>
              </w:rPr>
              <w:t>коштів міського бюджету на 2017 рік</w:t>
            </w:r>
          </w:p>
        </w:tc>
        <w:tc>
          <w:tcPr>
            <w:tcW w:w="2870" w:type="dxa"/>
            <w:tcBorders>
              <w:top w:val="single" w:sz="6" w:space="0" w:color="auto"/>
              <w:left w:val="single" w:sz="6" w:space="0" w:color="auto"/>
              <w:bottom w:val="single" w:sz="6" w:space="0" w:color="auto"/>
              <w:right w:val="single" w:sz="6" w:space="0" w:color="auto"/>
            </w:tcBorders>
          </w:tcPr>
          <w:p w:rsidR="009E43C2" w:rsidRPr="00F82629" w:rsidRDefault="009E43C2" w:rsidP="00921DC7">
            <w:pPr>
              <w:widowControl w:val="0"/>
              <w:autoSpaceDE w:val="0"/>
              <w:autoSpaceDN w:val="0"/>
              <w:adjustRightInd w:val="0"/>
              <w:rPr>
                <w:lang w:val="uk-UA" w:eastAsia="en-US"/>
              </w:rPr>
            </w:pPr>
            <w:proofErr w:type="spellStart"/>
            <w:r w:rsidRPr="00F82629">
              <w:rPr>
                <w:lang w:val="uk-UA" w:eastAsia="en-US"/>
              </w:rPr>
              <w:t>Ричагівський</w:t>
            </w:r>
            <w:proofErr w:type="spellEnd"/>
            <w:r w:rsidRPr="00F82629">
              <w:rPr>
                <w:lang w:val="uk-UA" w:eastAsia="en-US"/>
              </w:rPr>
              <w:t xml:space="preserve"> І.І. – </w:t>
            </w:r>
            <w:proofErr w:type="spellStart"/>
            <w:r w:rsidRPr="00F82629">
              <w:rPr>
                <w:lang w:val="uk-UA" w:eastAsia="en-US"/>
              </w:rPr>
              <w:t>нач</w:t>
            </w:r>
            <w:proofErr w:type="spellEnd"/>
            <w:r w:rsidRPr="00F82629">
              <w:rPr>
                <w:lang w:val="uk-UA" w:eastAsia="en-US"/>
              </w:rPr>
              <w:t>. фінансового управління</w:t>
            </w:r>
          </w:p>
        </w:tc>
        <w:tc>
          <w:tcPr>
            <w:tcW w:w="720" w:type="dxa"/>
            <w:tcBorders>
              <w:top w:val="single" w:sz="6" w:space="0" w:color="auto"/>
              <w:left w:val="single" w:sz="6" w:space="0" w:color="auto"/>
              <w:bottom w:val="single" w:sz="6" w:space="0" w:color="auto"/>
              <w:right w:val="single" w:sz="6" w:space="0" w:color="auto"/>
            </w:tcBorders>
          </w:tcPr>
          <w:p w:rsidR="009E43C2" w:rsidRPr="00261378" w:rsidRDefault="009E43C2" w:rsidP="00921DC7">
            <w:pPr>
              <w:numPr>
                <w:ilvl w:val="0"/>
                <w:numId w:val="33"/>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E43C2" w:rsidRDefault="009E43C2" w:rsidP="00921DC7">
            <w:r w:rsidRPr="00AB5349">
              <w:rPr>
                <w:lang w:val="uk-UA" w:eastAsia="en-US"/>
              </w:rPr>
              <w:t>23.02.17</w:t>
            </w:r>
          </w:p>
        </w:tc>
        <w:tc>
          <w:tcPr>
            <w:tcW w:w="390" w:type="dxa"/>
            <w:tcBorders>
              <w:top w:val="single" w:sz="6" w:space="0" w:color="auto"/>
              <w:left w:val="single" w:sz="6" w:space="0" w:color="auto"/>
              <w:bottom w:val="single" w:sz="6" w:space="0" w:color="auto"/>
              <w:right w:val="single" w:sz="6" w:space="0" w:color="auto"/>
            </w:tcBorders>
          </w:tcPr>
          <w:p w:rsidR="009E43C2" w:rsidRPr="00261378" w:rsidRDefault="009E43C2" w:rsidP="00921DC7">
            <w:pPr>
              <w:jc w:val="both"/>
              <w:rPr>
                <w:lang w:val="uk-UA" w:eastAsia="en-US"/>
              </w:rPr>
            </w:pPr>
          </w:p>
        </w:tc>
      </w:tr>
      <w:tr w:rsidR="009E43C2" w:rsidRPr="00261378" w:rsidTr="00921DC7">
        <w:trPr>
          <w:trHeight w:val="608"/>
        </w:trPr>
        <w:tc>
          <w:tcPr>
            <w:tcW w:w="540" w:type="dxa"/>
            <w:tcBorders>
              <w:top w:val="single" w:sz="6" w:space="0" w:color="auto"/>
              <w:left w:val="single" w:sz="6" w:space="0" w:color="auto"/>
              <w:bottom w:val="single" w:sz="6" w:space="0" w:color="auto"/>
              <w:right w:val="single" w:sz="6" w:space="0" w:color="auto"/>
            </w:tcBorders>
          </w:tcPr>
          <w:p w:rsidR="009E43C2" w:rsidRPr="00261378" w:rsidRDefault="009E43C2" w:rsidP="00921DC7">
            <w:pPr>
              <w:numPr>
                <w:ilvl w:val="0"/>
                <w:numId w:val="30"/>
              </w:numPr>
              <w:tabs>
                <w:tab w:val="clear" w:pos="501"/>
                <w:tab w:val="num" w:pos="540"/>
              </w:tabs>
              <w:ind w:left="540"/>
              <w:rPr>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E43C2" w:rsidRPr="006F6EB2" w:rsidRDefault="009E43C2" w:rsidP="00921DC7">
            <w:pPr>
              <w:widowControl w:val="0"/>
              <w:tabs>
                <w:tab w:val="left" w:pos="7740"/>
              </w:tabs>
              <w:suppressAutoHyphens/>
              <w:rPr>
                <w:rFonts w:eastAsia="Andale Sans UI"/>
                <w:kern w:val="2"/>
                <w:lang w:val="uk-UA"/>
              </w:rPr>
            </w:pPr>
            <w:r w:rsidRPr="006F6EB2">
              <w:rPr>
                <w:rFonts w:eastAsia="Andale Sans UI"/>
                <w:kern w:val="2"/>
                <w:lang w:val="uk-UA"/>
              </w:rPr>
              <w:t xml:space="preserve">Про звіт директора навчально-виховного </w:t>
            </w:r>
          </w:p>
          <w:p w:rsidR="009E43C2" w:rsidRPr="006F6EB2" w:rsidRDefault="009E43C2" w:rsidP="00921DC7">
            <w:pPr>
              <w:widowControl w:val="0"/>
              <w:tabs>
                <w:tab w:val="left" w:pos="7740"/>
              </w:tabs>
              <w:suppressAutoHyphens/>
              <w:rPr>
                <w:rFonts w:eastAsia="Andale Sans UI"/>
                <w:kern w:val="2"/>
                <w:lang w:val="uk-UA"/>
              </w:rPr>
            </w:pPr>
            <w:r w:rsidRPr="006F6EB2">
              <w:rPr>
                <w:rFonts w:eastAsia="Andale Sans UI"/>
                <w:kern w:val="2"/>
                <w:lang w:val="uk-UA"/>
              </w:rPr>
              <w:t xml:space="preserve">комплексу  ім. В. </w:t>
            </w:r>
            <w:proofErr w:type="spellStart"/>
            <w:r w:rsidRPr="006F6EB2">
              <w:rPr>
                <w:rFonts w:eastAsia="Andale Sans UI"/>
                <w:kern w:val="2"/>
                <w:lang w:val="uk-UA"/>
              </w:rPr>
              <w:t>Труша</w:t>
            </w:r>
            <w:proofErr w:type="spellEnd"/>
            <w:r w:rsidRPr="006F6EB2">
              <w:rPr>
                <w:rFonts w:eastAsia="Andale Sans UI"/>
                <w:kern w:val="2"/>
                <w:lang w:val="uk-UA"/>
              </w:rPr>
              <w:t xml:space="preserve"> </w:t>
            </w:r>
            <w:proofErr w:type="spellStart"/>
            <w:r w:rsidRPr="006F6EB2">
              <w:rPr>
                <w:rFonts w:eastAsia="Andale Sans UI"/>
                <w:kern w:val="2"/>
                <w:lang w:val="uk-UA"/>
              </w:rPr>
              <w:t>Чернюх</w:t>
            </w:r>
            <w:proofErr w:type="spellEnd"/>
            <w:r w:rsidRPr="006F6EB2">
              <w:rPr>
                <w:rFonts w:eastAsia="Andale Sans UI"/>
                <w:kern w:val="2"/>
                <w:lang w:val="uk-UA"/>
              </w:rPr>
              <w:t xml:space="preserve"> Є.Я</w:t>
            </w:r>
            <w:r>
              <w:rPr>
                <w:rFonts w:eastAsia="Andale Sans UI"/>
                <w:kern w:val="2"/>
                <w:lang w:val="uk-UA"/>
              </w:rPr>
              <w:t>.</w:t>
            </w:r>
          </w:p>
        </w:tc>
        <w:tc>
          <w:tcPr>
            <w:tcW w:w="2870" w:type="dxa"/>
            <w:tcBorders>
              <w:top w:val="single" w:sz="6" w:space="0" w:color="auto"/>
              <w:left w:val="single" w:sz="6" w:space="0" w:color="auto"/>
              <w:bottom w:val="single" w:sz="6" w:space="0" w:color="auto"/>
              <w:right w:val="single" w:sz="6" w:space="0" w:color="auto"/>
            </w:tcBorders>
          </w:tcPr>
          <w:p w:rsidR="009E43C2" w:rsidRPr="00F82629" w:rsidRDefault="009E43C2" w:rsidP="00921DC7">
            <w:pPr>
              <w:rPr>
                <w:bCs/>
                <w:lang w:val="uk-UA" w:eastAsia="en-US"/>
              </w:rPr>
            </w:pPr>
            <w:proofErr w:type="spellStart"/>
            <w:r w:rsidRPr="00F82629">
              <w:rPr>
                <w:lang w:val="uk-UA" w:eastAsia="en-US"/>
              </w:rPr>
              <w:t>Чернюх</w:t>
            </w:r>
            <w:proofErr w:type="spellEnd"/>
            <w:r w:rsidRPr="00F82629">
              <w:rPr>
                <w:lang w:val="uk-UA" w:eastAsia="en-US"/>
              </w:rPr>
              <w:t xml:space="preserve"> Є.Я. – директор НВК ім.. В.</w:t>
            </w:r>
            <w:proofErr w:type="spellStart"/>
            <w:r w:rsidRPr="00F82629">
              <w:rPr>
                <w:lang w:val="uk-UA" w:eastAsia="en-US"/>
              </w:rPr>
              <w:t>Труша</w:t>
            </w:r>
            <w:proofErr w:type="spellEnd"/>
          </w:p>
        </w:tc>
        <w:tc>
          <w:tcPr>
            <w:tcW w:w="720" w:type="dxa"/>
            <w:tcBorders>
              <w:top w:val="single" w:sz="6" w:space="0" w:color="auto"/>
              <w:left w:val="single" w:sz="6" w:space="0" w:color="auto"/>
              <w:bottom w:val="single" w:sz="6" w:space="0" w:color="auto"/>
              <w:right w:val="single" w:sz="6" w:space="0" w:color="auto"/>
            </w:tcBorders>
          </w:tcPr>
          <w:p w:rsidR="009E43C2" w:rsidRPr="00261378" w:rsidRDefault="009E43C2" w:rsidP="00921DC7">
            <w:pPr>
              <w:numPr>
                <w:ilvl w:val="0"/>
                <w:numId w:val="33"/>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E43C2" w:rsidRDefault="009E43C2" w:rsidP="00921DC7">
            <w:r w:rsidRPr="00AB5349">
              <w:rPr>
                <w:lang w:val="uk-UA" w:eastAsia="en-US"/>
              </w:rPr>
              <w:t>23.02.17</w:t>
            </w:r>
          </w:p>
        </w:tc>
        <w:tc>
          <w:tcPr>
            <w:tcW w:w="390" w:type="dxa"/>
            <w:tcBorders>
              <w:top w:val="single" w:sz="6" w:space="0" w:color="auto"/>
              <w:left w:val="single" w:sz="6" w:space="0" w:color="auto"/>
              <w:bottom w:val="single" w:sz="6" w:space="0" w:color="auto"/>
              <w:right w:val="single" w:sz="6" w:space="0" w:color="auto"/>
            </w:tcBorders>
          </w:tcPr>
          <w:p w:rsidR="009E43C2" w:rsidRPr="00261378" w:rsidRDefault="009E43C2" w:rsidP="00921DC7">
            <w:pPr>
              <w:jc w:val="both"/>
              <w:rPr>
                <w:lang w:val="uk-UA" w:eastAsia="en-US"/>
              </w:rPr>
            </w:pPr>
          </w:p>
        </w:tc>
      </w:tr>
      <w:tr w:rsidR="009E43C2" w:rsidRPr="00260AA8" w:rsidTr="00921DC7">
        <w:trPr>
          <w:trHeight w:val="272"/>
        </w:trPr>
        <w:tc>
          <w:tcPr>
            <w:tcW w:w="54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numPr>
                <w:ilvl w:val="0"/>
                <w:numId w:val="30"/>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E43C2" w:rsidRPr="006F6EB2" w:rsidRDefault="009E43C2" w:rsidP="00921DC7">
            <w:pPr>
              <w:rPr>
                <w:rFonts w:eastAsia="MS Mincho"/>
                <w:lang w:val="uk-UA"/>
              </w:rPr>
            </w:pPr>
            <w:r w:rsidRPr="006F6EB2">
              <w:rPr>
                <w:rFonts w:eastAsia="MS Mincho"/>
                <w:lang w:val="uk-UA"/>
              </w:rPr>
              <w:t xml:space="preserve">Про затвердження нового складу </w:t>
            </w:r>
          </w:p>
          <w:p w:rsidR="009E43C2" w:rsidRPr="006F6EB2" w:rsidRDefault="009E43C2" w:rsidP="00921DC7">
            <w:pPr>
              <w:rPr>
                <w:rFonts w:eastAsia="MS Mincho"/>
                <w:lang w:val="uk-UA"/>
              </w:rPr>
            </w:pPr>
            <w:r w:rsidRPr="006F6EB2">
              <w:rPr>
                <w:rFonts w:eastAsia="MS Mincho"/>
                <w:lang w:val="uk-UA"/>
              </w:rPr>
              <w:t>комісії з питань захисту прав дитини</w:t>
            </w:r>
          </w:p>
        </w:tc>
        <w:tc>
          <w:tcPr>
            <w:tcW w:w="2870" w:type="dxa"/>
            <w:tcBorders>
              <w:top w:val="single" w:sz="6" w:space="0" w:color="auto"/>
              <w:left w:val="single" w:sz="6" w:space="0" w:color="auto"/>
              <w:bottom w:val="single" w:sz="6" w:space="0" w:color="auto"/>
              <w:right w:val="single" w:sz="6" w:space="0" w:color="auto"/>
            </w:tcBorders>
          </w:tcPr>
          <w:p w:rsidR="009E43C2" w:rsidRPr="00F82629" w:rsidRDefault="009E43C2" w:rsidP="00921DC7">
            <w:pPr>
              <w:rPr>
                <w:lang w:val="uk-UA" w:eastAsia="en-US"/>
              </w:rPr>
            </w:pPr>
            <w:proofErr w:type="spellStart"/>
            <w:r w:rsidRPr="00F82629">
              <w:rPr>
                <w:bCs/>
                <w:lang w:val="uk-UA" w:eastAsia="en-US"/>
              </w:rPr>
              <w:t>Шиманська</w:t>
            </w:r>
            <w:proofErr w:type="spellEnd"/>
            <w:r w:rsidRPr="00F82629">
              <w:rPr>
                <w:bCs/>
                <w:lang w:val="uk-UA" w:eastAsia="en-US"/>
              </w:rPr>
              <w:t xml:space="preserve"> Т.Ю.– </w:t>
            </w:r>
            <w:proofErr w:type="spellStart"/>
            <w:r w:rsidRPr="00F82629">
              <w:rPr>
                <w:bCs/>
                <w:lang w:val="uk-UA" w:eastAsia="en-US"/>
              </w:rPr>
              <w:t>нач</w:t>
            </w:r>
            <w:proofErr w:type="spellEnd"/>
            <w:r w:rsidRPr="00F82629">
              <w:rPr>
                <w:bCs/>
                <w:lang w:val="uk-UA" w:eastAsia="en-US"/>
              </w:rPr>
              <w:t>.  служби у справах дітей</w:t>
            </w:r>
          </w:p>
        </w:tc>
        <w:tc>
          <w:tcPr>
            <w:tcW w:w="72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numPr>
                <w:ilvl w:val="0"/>
                <w:numId w:val="33"/>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E43C2" w:rsidRDefault="009E43C2" w:rsidP="00921DC7">
            <w:r w:rsidRPr="00AB5349">
              <w:rPr>
                <w:lang w:val="uk-UA" w:eastAsia="en-US"/>
              </w:rPr>
              <w:t>23.02.17</w:t>
            </w:r>
          </w:p>
        </w:tc>
        <w:tc>
          <w:tcPr>
            <w:tcW w:w="39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jc w:val="both"/>
              <w:rPr>
                <w:color w:val="0000FF"/>
                <w:lang w:val="uk-UA" w:eastAsia="en-US"/>
              </w:rPr>
            </w:pPr>
          </w:p>
        </w:tc>
      </w:tr>
      <w:tr w:rsidR="009E43C2" w:rsidRPr="00260AA8" w:rsidTr="00921DC7">
        <w:trPr>
          <w:trHeight w:val="272"/>
        </w:trPr>
        <w:tc>
          <w:tcPr>
            <w:tcW w:w="54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numPr>
                <w:ilvl w:val="0"/>
                <w:numId w:val="30"/>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E43C2" w:rsidRPr="006F6EB2" w:rsidRDefault="009E43C2" w:rsidP="00921DC7">
            <w:pPr>
              <w:jc w:val="both"/>
              <w:rPr>
                <w:rFonts w:eastAsia="MS Mincho"/>
                <w:lang w:val="uk-UA"/>
              </w:rPr>
            </w:pPr>
            <w:r w:rsidRPr="006F6EB2">
              <w:rPr>
                <w:rFonts w:eastAsia="MS Mincho"/>
                <w:lang w:val="uk-UA"/>
              </w:rPr>
              <w:t xml:space="preserve">Про влаштування </w:t>
            </w:r>
            <w:r>
              <w:rPr>
                <w:rFonts w:eastAsia="MS Mincho"/>
                <w:lang w:val="uk-UA"/>
              </w:rPr>
              <w:t xml:space="preserve"> </w:t>
            </w:r>
            <w:r w:rsidR="00921DC7">
              <w:rPr>
                <w:rFonts w:eastAsia="MS Mincho"/>
                <w:lang w:val="uk-UA"/>
              </w:rPr>
              <w:t>Ф. 30.04.****</w:t>
            </w:r>
            <w:r w:rsidRPr="006F6EB2">
              <w:rPr>
                <w:rFonts w:eastAsia="MS Mincho"/>
                <w:lang w:val="uk-UA"/>
              </w:rPr>
              <w:t xml:space="preserve"> </w:t>
            </w:r>
            <w:proofErr w:type="spellStart"/>
            <w:r w:rsidRPr="006F6EB2">
              <w:rPr>
                <w:rFonts w:eastAsia="MS Mincho"/>
                <w:lang w:val="uk-UA"/>
              </w:rPr>
              <w:t>р.н</w:t>
            </w:r>
            <w:proofErr w:type="spellEnd"/>
            <w:r w:rsidRPr="006F6EB2">
              <w:rPr>
                <w:rFonts w:eastAsia="MS Mincho"/>
                <w:lang w:val="uk-UA"/>
              </w:rPr>
              <w:t xml:space="preserve">.  </w:t>
            </w:r>
            <w:r>
              <w:rPr>
                <w:rFonts w:eastAsia="MS Mincho"/>
                <w:lang w:val="uk-UA"/>
              </w:rPr>
              <w:t xml:space="preserve"> </w:t>
            </w:r>
            <w:r w:rsidRPr="006F6EB2">
              <w:rPr>
                <w:rFonts w:eastAsia="MS Mincho"/>
                <w:lang w:val="uk-UA"/>
              </w:rPr>
              <w:t>Комунальний заклад Львівської обласної ради «Будинок дитини № 1»</w:t>
            </w:r>
          </w:p>
        </w:tc>
        <w:tc>
          <w:tcPr>
            <w:tcW w:w="2870" w:type="dxa"/>
            <w:tcBorders>
              <w:top w:val="single" w:sz="6" w:space="0" w:color="auto"/>
              <w:left w:val="single" w:sz="6" w:space="0" w:color="auto"/>
              <w:bottom w:val="single" w:sz="6" w:space="0" w:color="auto"/>
              <w:right w:val="single" w:sz="6" w:space="0" w:color="auto"/>
            </w:tcBorders>
          </w:tcPr>
          <w:p w:rsidR="009E43C2" w:rsidRDefault="009E43C2" w:rsidP="00921DC7">
            <w:proofErr w:type="spellStart"/>
            <w:r w:rsidRPr="00F7645D">
              <w:rPr>
                <w:bCs/>
                <w:lang w:val="uk-UA" w:eastAsia="en-US"/>
              </w:rPr>
              <w:t>Шиманська</w:t>
            </w:r>
            <w:proofErr w:type="spellEnd"/>
            <w:r w:rsidRPr="00F7645D">
              <w:rPr>
                <w:bCs/>
                <w:lang w:val="uk-UA" w:eastAsia="en-US"/>
              </w:rPr>
              <w:t xml:space="preserve"> Т.Ю.– </w:t>
            </w:r>
            <w:proofErr w:type="spellStart"/>
            <w:r w:rsidRPr="00F7645D">
              <w:rPr>
                <w:bCs/>
                <w:lang w:val="uk-UA" w:eastAsia="en-US"/>
              </w:rPr>
              <w:t>нач</w:t>
            </w:r>
            <w:proofErr w:type="spellEnd"/>
            <w:r w:rsidRPr="00F7645D">
              <w:rPr>
                <w:bCs/>
                <w:lang w:val="uk-UA" w:eastAsia="en-US"/>
              </w:rPr>
              <w:t>.  служби у справах дітей</w:t>
            </w:r>
          </w:p>
        </w:tc>
        <w:tc>
          <w:tcPr>
            <w:tcW w:w="72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numPr>
                <w:ilvl w:val="0"/>
                <w:numId w:val="33"/>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E43C2" w:rsidRDefault="009E43C2" w:rsidP="00921DC7">
            <w:r w:rsidRPr="00AB5349">
              <w:rPr>
                <w:lang w:val="uk-UA" w:eastAsia="en-US"/>
              </w:rPr>
              <w:t>23.02.17</w:t>
            </w:r>
          </w:p>
        </w:tc>
        <w:tc>
          <w:tcPr>
            <w:tcW w:w="39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jc w:val="both"/>
              <w:rPr>
                <w:color w:val="0000FF"/>
                <w:lang w:val="uk-UA" w:eastAsia="en-US"/>
              </w:rPr>
            </w:pPr>
          </w:p>
        </w:tc>
      </w:tr>
      <w:tr w:rsidR="009E43C2" w:rsidRPr="00260AA8" w:rsidTr="00921DC7">
        <w:trPr>
          <w:trHeight w:val="272"/>
        </w:trPr>
        <w:tc>
          <w:tcPr>
            <w:tcW w:w="54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numPr>
                <w:ilvl w:val="0"/>
                <w:numId w:val="30"/>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E43C2" w:rsidRPr="006F6EB2" w:rsidRDefault="009E43C2" w:rsidP="00921DC7">
            <w:pPr>
              <w:rPr>
                <w:rFonts w:eastAsia="MS Mincho"/>
                <w:lang w:val="uk-UA"/>
              </w:rPr>
            </w:pPr>
            <w:r w:rsidRPr="006F6EB2">
              <w:rPr>
                <w:rFonts w:eastAsia="MS Mincho"/>
                <w:lang w:val="uk-UA"/>
              </w:rPr>
              <w:t xml:space="preserve">Про встановлення порядку побачень </w:t>
            </w:r>
          </w:p>
          <w:p w:rsidR="009E43C2" w:rsidRPr="006F6EB2" w:rsidRDefault="00921DC7" w:rsidP="00921DC7">
            <w:pPr>
              <w:rPr>
                <w:rFonts w:eastAsia="MS Mincho"/>
                <w:lang w:val="uk-UA"/>
              </w:rPr>
            </w:pPr>
            <w:r>
              <w:rPr>
                <w:rFonts w:eastAsia="MS Mincho"/>
                <w:lang w:val="uk-UA"/>
              </w:rPr>
              <w:t xml:space="preserve">Б. </w:t>
            </w:r>
            <w:r w:rsidR="009E43C2" w:rsidRPr="006F6EB2">
              <w:rPr>
                <w:rFonts w:eastAsia="MS Mincho"/>
                <w:lang w:val="uk-UA"/>
              </w:rPr>
              <w:t>з його сином Б</w:t>
            </w:r>
            <w:r>
              <w:rPr>
                <w:rFonts w:eastAsia="MS Mincho"/>
                <w:lang w:val="uk-UA"/>
              </w:rPr>
              <w:t>.</w:t>
            </w:r>
          </w:p>
        </w:tc>
        <w:tc>
          <w:tcPr>
            <w:tcW w:w="2870" w:type="dxa"/>
            <w:tcBorders>
              <w:top w:val="single" w:sz="6" w:space="0" w:color="auto"/>
              <w:left w:val="single" w:sz="6" w:space="0" w:color="auto"/>
              <w:bottom w:val="single" w:sz="6" w:space="0" w:color="auto"/>
              <w:right w:val="single" w:sz="6" w:space="0" w:color="auto"/>
            </w:tcBorders>
          </w:tcPr>
          <w:p w:rsidR="009E43C2" w:rsidRDefault="009E43C2" w:rsidP="00921DC7">
            <w:proofErr w:type="spellStart"/>
            <w:r w:rsidRPr="00F7645D">
              <w:rPr>
                <w:bCs/>
                <w:lang w:val="uk-UA" w:eastAsia="en-US"/>
              </w:rPr>
              <w:t>Шиманська</w:t>
            </w:r>
            <w:proofErr w:type="spellEnd"/>
            <w:r w:rsidRPr="00F7645D">
              <w:rPr>
                <w:bCs/>
                <w:lang w:val="uk-UA" w:eastAsia="en-US"/>
              </w:rPr>
              <w:t xml:space="preserve"> Т.Ю.– </w:t>
            </w:r>
            <w:proofErr w:type="spellStart"/>
            <w:r w:rsidRPr="00F7645D">
              <w:rPr>
                <w:bCs/>
                <w:lang w:val="uk-UA" w:eastAsia="en-US"/>
              </w:rPr>
              <w:t>нач</w:t>
            </w:r>
            <w:proofErr w:type="spellEnd"/>
            <w:r w:rsidRPr="00F7645D">
              <w:rPr>
                <w:bCs/>
                <w:lang w:val="uk-UA" w:eastAsia="en-US"/>
              </w:rPr>
              <w:t>.  служби у справах дітей</w:t>
            </w:r>
          </w:p>
        </w:tc>
        <w:tc>
          <w:tcPr>
            <w:tcW w:w="72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numPr>
                <w:ilvl w:val="0"/>
                <w:numId w:val="33"/>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E43C2" w:rsidRDefault="009E43C2" w:rsidP="00921DC7">
            <w:r w:rsidRPr="00AB5349">
              <w:rPr>
                <w:lang w:val="uk-UA" w:eastAsia="en-US"/>
              </w:rPr>
              <w:t>23.02.17</w:t>
            </w:r>
          </w:p>
        </w:tc>
        <w:tc>
          <w:tcPr>
            <w:tcW w:w="39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jc w:val="both"/>
              <w:rPr>
                <w:color w:val="0000FF"/>
                <w:lang w:val="uk-UA" w:eastAsia="en-US"/>
              </w:rPr>
            </w:pPr>
          </w:p>
        </w:tc>
      </w:tr>
      <w:tr w:rsidR="009E43C2" w:rsidRPr="00260AA8" w:rsidTr="00921DC7">
        <w:trPr>
          <w:trHeight w:val="272"/>
        </w:trPr>
        <w:tc>
          <w:tcPr>
            <w:tcW w:w="54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numPr>
                <w:ilvl w:val="0"/>
                <w:numId w:val="30"/>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E43C2" w:rsidRPr="006F6EB2" w:rsidRDefault="009E43C2" w:rsidP="00921DC7">
            <w:pPr>
              <w:rPr>
                <w:rFonts w:eastAsia="MS Mincho"/>
                <w:lang w:val="uk-UA"/>
              </w:rPr>
            </w:pPr>
            <w:r w:rsidRPr="006F6EB2">
              <w:rPr>
                <w:rFonts w:eastAsia="MS Mincho"/>
                <w:lang w:val="uk-UA"/>
              </w:rPr>
              <w:t xml:space="preserve">Про встановлення порядку побачень </w:t>
            </w:r>
          </w:p>
          <w:p w:rsidR="009E43C2" w:rsidRPr="006F6EB2" w:rsidRDefault="00921DC7" w:rsidP="00921DC7">
            <w:pPr>
              <w:rPr>
                <w:rFonts w:eastAsia="MS Mincho"/>
                <w:lang w:val="uk-UA"/>
              </w:rPr>
            </w:pPr>
            <w:r>
              <w:rPr>
                <w:rFonts w:eastAsia="MS Mincho"/>
                <w:lang w:val="uk-UA"/>
              </w:rPr>
              <w:t>М.</w:t>
            </w:r>
          </w:p>
          <w:p w:rsidR="009E43C2" w:rsidRPr="006F6EB2" w:rsidRDefault="009E43C2" w:rsidP="00921DC7">
            <w:pPr>
              <w:rPr>
                <w:rFonts w:eastAsia="MS Mincho"/>
                <w:lang w:val="uk-UA"/>
              </w:rPr>
            </w:pPr>
            <w:r w:rsidRPr="006F6EB2">
              <w:rPr>
                <w:rFonts w:eastAsia="MS Mincho"/>
                <w:lang w:val="uk-UA"/>
              </w:rPr>
              <w:t>з його сином М</w:t>
            </w:r>
            <w:r w:rsidR="00921DC7">
              <w:rPr>
                <w:rFonts w:eastAsia="MS Mincho"/>
                <w:lang w:val="uk-UA"/>
              </w:rPr>
              <w:t>.</w:t>
            </w:r>
          </w:p>
        </w:tc>
        <w:tc>
          <w:tcPr>
            <w:tcW w:w="2870" w:type="dxa"/>
            <w:tcBorders>
              <w:top w:val="single" w:sz="6" w:space="0" w:color="auto"/>
              <w:left w:val="single" w:sz="6" w:space="0" w:color="auto"/>
              <w:bottom w:val="single" w:sz="6" w:space="0" w:color="auto"/>
              <w:right w:val="single" w:sz="6" w:space="0" w:color="auto"/>
            </w:tcBorders>
          </w:tcPr>
          <w:p w:rsidR="009E43C2" w:rsidRDefault="009E43C2" w:rsidP="00921DC7">
            <w:proofErr w:type="spellStart"/>
            <w:r w:rsidRPr="00F7645D">
              <w:rPr>
                <w:bCs/>
                <w:lang w:val="uk-UA" w:eastAsia="en-US"/>
              </w:rPr>
              <w:t>Шиманська</w:t>
            </w:r>
            <w:proofErr w:type="spellEnd"/>
            <w:r w:rsidRPr="00F7645D">
              <w:rPr>
                <w:bCs/>
                <w:lang w:val="uk-UA" w:eastAsia="en-US"/>
              </w:rPr>
              <w:t xml:space="preserve"> Т.Ю.– </w:t>
            </w:r>
            <w:proofErr w:type="spellStart"/>
            <w:r w:rsidRPr="00F7645D">
              <w:rPr>
                <w:bCs/>
                <w:lang w:val="uk-UA" w:eastAsia="en-US"/>
              </w:rPr>
              <w:t>нач</w:t>
            </w:r>
            <w:proofErr w:type="spellEnd"/>
            <w:r w:rsidRPr="00F7645D">
              <w:rPr>
                <w:bCs/>
                <w:lang w:val="uk-UA" w:eastAsia="en-US"/>
              </w:rPr>
              <w:t>.  служби у справах дітей</w:t>
            </w:r>
          </w:p>
        </w:tc>
        <w:tc>
          <w:tcPr>
            <w:tcW w:w="72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numPr>
                <w:ilvl w:val="0"/>
                <w:numId w:val="33"/>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E43C2" w:rsidRDefault="009E43C2" w:rsidP="00921DC7">
            <w:r w:rsidRPr="00AB5349">
              <w:rPr>
                <w:lang w:val="uk-UA" w:eastAsia="en-US"/>
              </w:rPr>
              <w:t>23.02.17</w:t>
            </w:r>
          </w:p>
        </w:tc>
        <w:tc>
          <w:tcPr>
            <w:tcW w:w="39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jc w:val="both"/>
              <w:rPr>
                <w:color w:val="0000FF"/>
                <w:lang w:val="uk-UA" w:eastAsia="en-US"/>
              </w:rPr>
            </w:pPr>
          </w:p>
        </w:tc>
      </w:tr>
      <w:tr w:rsidR="009E43C2" w:rsidRPr="00260AA8" w:rsidTr="00921DC7">
        <w:trPr>
          <w:trHeight w:val="272"/>
        </w:trPr>
        <w:tc>
          <w:tcPr>
            <w:tcW w:w="54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numPr>
                <w:ilvl w:val="0"/>
                <w:numId w:val="30"/>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E43C2" w:rsidRPr="006F6EB2" w:rsidRDefault="009E43C2" w:rsidP="00921DC7">
            <w:pPr>
              <w:jc w:val="both"/>
              <w:rPr>
                <w:rFonts w:eastAsia="MS Mincho"/>
                <w:lang w:val="uk-UA"/>
              </w:rPr>
            </w:pPr>
            <w:r w:rsidRPr="006F6EB2">
              <w:rPr>
                <w:rFonts w:eastAsia="MS Mincho"/>
                <w:lang w:val="uk-UA"/>
              </w:rPr>
              <w:t xml:space="preserve">Про дозвіл на укладення договору </w:t>
            </w:r>
          </w:p>
          <w:p w:rsidR="009E43C2" w:rsidRPr="006F6EB2" w:rsidRDefault="009E43C2" w:rsidP="00921DC7">
            <w:pPr>
              <w:jc w:val="both"/>
              <w:rPr>
                <w:rFonts w:eastAsia="MS Mincho"/>
                <w:lang w:val="uk-UA"/>
              </w:rPr>
            </w:pPr>
            <w:r w:rsidRPr="006F6EB2">
              <w:rPr>
                <w:rFonts w:eastAsia="MS Mincho"/>
                <w:lang w:val="uk-UA"/>
              </w:rPr>
              <w:t>купівлі-продажу (купівлі) ½ частки</w:t>
            </w:r>
          </w:p>
          <w:p w:rsidR="009E43C2" w:rsidRPr="006F6EB2" w:rsidRDefault="009A5C76" w:rsidP="00921DC7">
            <w:pPr>
              <w:jc w:val="both"/>
              <w:rPr>
                <w:rFonts w:eastAsia="MS Mincho"/>
                <w:lang w:val="uk-UA"/>
              </w:rPr>
            </w:pPr>
            <w:r>
              <w:rPr>
                <w:rFonts w:eastAsia="MS Mincho"/>
                <w:lang w:val="uk-UA"/>
              </w:rPr>
              <w:t>квартири №**</w:t>
            </w:r>
            <w:r w:rsidR="009E43C2" w:rsidRPr="006F6EB2">
              <w:rPr>
                <w:rFonts w:eastAsia="MS Mincho"/>
                <w:lang w:val="uk-UA"/>
              </w:rPr>
              <w:t xml:space="preserve"> по вул. Винниченка </w:t>
            </w:r>
            <w:r>
              <w:rPr>
                <w:rFonts w:eastAsia="MS Mincho"/>
                <w:lang w:val="uk-UA"/>
              </w:rPr>
              <w:t>**</w:t>
            </w:r>
          </w:p>
        </w:tc>
        <w:tc>
          <w:tcPr>
            <w:tcW w:w="2870" w:type="dxa"/>
            <w:tcBorders>
              <w:top w:val="single" w:sz="6" w:space="0" w:color="auto"/>
              <w:left w:val="single" w:sz="6" w:space="0" w:color="auto"/>
              <w:bottom w:val="single" w:sz="6" w:space="0" w:color="auto"/>
              <w:right w:val="single" w:sz="6" w:space="0" w:color="auto"/>
            </w:tcBorders>
          </w:tcPr>
          <w:p w:rsidR="009E43C2" w:rsidRDefault="009E43C2" w:rsidP="00921DC7">
            <w:proofErr w:type="spellStart"/>
            <w:r w:rsidRPr="00F7645D">
              <w:rPr>
                <w:bCs/>
                <w:lang w:val="uk-UA" w:eastAsia="en-US"/>
              </w:rPr>
              <w:t>Шиманська</w:t>
            </w:r>
            <w:proofErr w:type="spellEnd"/>
            <w:r w:rsidRPr="00F7645D">
              <w:rPr>
                <w:bCs/>
                <w:lang w:val="uk-UA" w:eastAsia="en-US"/>
              </w:rPr>
              <w:t xml:space="preserve"> Т.Ю.– </w:t>
            </w:r>
            <w:proofErr w:type="spellStart"/>
            <w:r w:rsidRPr="00F7645D">
              <w:rPr>
                <w:bCs/>
                <w:lang w:val="uk-UA" w:eastAsia="en-US"/>
              </w:rPr>
              <w:t>нач</w:t>
            </w:r>
            <w:proofErr w:type="spellEnd"/>
            <w:r w:rsidRPr="00F7645D">
              <w:rPr>
                <w:bCs/>
                <w:lang w:val="uk-UA" w:eastAsia="en-US"/>
              </w:rPr>
              <w:t>.  служби у справах дітей</w:t>
            </w:r>
          </w:p>
        </w:tc>
        <w:tc>
          <w:tcPr>
            <w:tcW w:w="72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numPr>
                <w:ilvl w:val="0"/>
                <w:numId w:val="33"/>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E43C2" w:rsidRDefault="009E43C2" w:rsidP="00921DC7">
            <w:r w:rsidRPr="00AB5349">
              <w:rPr>
                <w:lang w:val="uk-UA" w:eastAsia="en-US"/>
              </w:rPr>
              <w:t>23.02.17</w:t>
            </w:r>
          </w:p>
        </w:tc>
        <w:tc>
          <w:tcPr>
            <w:tcW w:w="39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jc w:val="both"/>
              <w:rPr>
                <w:color w:val="0000FF"/>
                <w:lang w:val="uk-UA" w:eastAsia="en-US"/>
              </w:rPr>
            </w:pPr>
          </w:p>
        </w:tc>
      </w:tr>
      <w:tr w:rsidR="009E43C2" w:rsidRPr="00260AA8" w:rsidTr="00921DC7">
        <w:trPr>
          <w:trHeight w:val="272"/>
        </w:trPr>
        <w:tc>
          <w:tcPr>
            <w:tcW w:w="54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numPr>
                <w:ilvl w:val="0"/>
                <w:numId w:val="30"/>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E43C2" w:rsidRPr="006F6EB2" w:rsidRDefault="009E43C2" w:rsidP="00921DC7">
            <w:pPr>
              <w:jc w:val="both"/>
              <w:rPr>
                <w:lang w:val="uk-UA"/>
              </w:rPr>
            </w:pPr>
            <w:r w:rsidRPr="006F6EB2">
              <w:rPr>
                <w:lang w:val="uk-UA"/>
              </w:rPr>
              <w:t xml:space="preserve">Про влаштування  </w:t>
            </w:r>
            <w:r>
              <w:rPr>
                <w:lang w:val="uk-UA"/>
              </w:rPr>
              <w:t xml:space="preserve"> </w:t>
            </w:r>
            <w:r w:rsidR="009A5C76">
              <w:rPr>
                <w:lang w:val="uk-UA"/>
              </w:rPr>
              <w:t>Г. 01.07.****</w:t>
            </w:r>
            <w:proofErr w:type="spellStart"/>
            <w:r w:rsidRPr="006F6EB2">
              <w:rPr>
                <w:lang w:val="uk-UA"/>
              </w:rPr>
              <w:t>р.н</w:t>
            </w:r>
            <w:proofErr w:type="spellEnd"/>
            <w:r w:rsidRPr="006F6EB2">
              <w:rPr>
                <w:lang w:val="uk-UA"/>
              </w:rPr>
              <w:t xml:space="preserve">. </w:t>
            </w:r>
            <w:r>
              <w:rPr>
                <w:lang w:val="uk-UA"/>
              </w:rPr>
              <w:t xml:space="preserve"> </w:t>
            </w:r>
            <w:r w:rsidR="009A5C76">
              <w:rPr>
                <w:lang w:val="uk-UA"/>
              </w:rPr>
              <w:t>Г. 10.06.****</w:t>
            </w:r>
            <w:proofErr w:type="spellStart"/>
            <w:r w:rsidRPr="006F6EB2">
              <w:rPr>
                <w:lang w:val="uk-UA"/>
              </w:rPr>
              <w:t>р.н</w:t>
            </w:r>
            <w:proofErr w:type="spellEnd"/>
            <w:r w:rsidRPr="006F6EB2">
              <w:rPr>
                <w:lang w:val="uk-UA"/>
              </w:rPr>
              <w:t>.</w:t>
            </w:r>
            <w:r>
              <w:rPr>
                <w:lang w:val="uk-UA"/>
              </w:rPr>
              <w:t xml:space="preserve"> </w:t>
            </w:r>
            <w:r w:rsidRPr="006F6EB2">
              <w:rPr>
                <w:lang w:val="uk-UA"/>
              </w:rPr>
              <w:t xml:space="preserve">в Комунальний заклад Львівської обласної ради </w:t>
            </w:r>
            <w:r>
              <w:rPr>
                <w:lang w:val="uk-UA"/>
              </w:rPr>
              <w:t xml:space="preserve"> </w:t>
            </w:r>
            <w:r w:rsidRPr="006F6EB2">
              <w:rPr>
                <w:lang w:val="uk-UA"/>
              </w:rPr>
              <w:t>«Будинок дитини № 1»</w:t>
            </w:r>
          </w:p>
        </w:tc>
        <w:tc>
          <w:tcPr>
            <w:tcW w:w="2870" w:type="dxa"/>
            <w:tcBorders>
              <w:top w:val="single" w:sz="6" w:space="0" w:color="auto"/>
              <w:left w:val="single" w:sz="6" w:space="0" w:color="auto"/>
              <w:bottom w:val="single" w:sz="6" w:space="0" w:color="auto"/>
              <w:right w:val="single" w:sz="6" w:space="0" w:color="auto"/>
            </w:tcBorders>
          </w:tcPr>
          <w:p w:rsidR="009E43C2" w:rsidRPr="00F82629" w:rsidRDefault="009E43C2" w:rsidP="00921DC7">
            <w:pPr>
              <w:widowControl w:val="0"/>
              <w:autoSpaceDE w:val="0"/>
              <w:autoSpaceDN w:val="0"/>
              <w:adjustRightInd w:val="0"/>
              <w:rPr>
                <w:bCs/>
                <w:lang w:val="uk-UA" w:eastAsia="en-US"/>
              </w:rPr>
            </w:pPr>
            <w:proofErr w:type="spellStart"/>
            <w:r w:rsidRPr="00F82629">
              <w:rPr>
                <w:bCs/>
                <w:lang w:val="uk-UA" w:eastAsia="en-US"/>
              </w:rPr>
              <w:t>Шиманська</w:t>
            </w:r>
            <w:proofErr w:type="spellEnd"/>
            <w:r w:rsidRPr="00F82629">
              <w:rPr>
                <w:bCs/>
                <w:lang w:val="uk-UA" w:eastAsia="en-US"/>
              </w:rPr>
              <w:t xml:space="preserve"> Т.Ю.– </w:t>
            </w:r>
            <w:proofErr w:type="spellStart"/>
            <w:r w:rsidRPr="00F82629">
              <w:rPr>
                <w:bCs/>
                <w:lang w:val="uk-UA" w:eastAsia="en-US"/>
              </w:rPr>
              <w:t>нач</w:t>
            </w:r>
            <w:proofErr w:type="spellEnd"/>
            <w:r w:rsidRPr="00F82629">
              <w:rPr>
                <w:bCs/>
                <w:lang w:val="uk-UA" w:eastAsia="en-US"/>
              </w:rPr>
              <w:t>.  служби у справах дітей</w:t>
            </w:r>
          </w:p>
        </w:tc>
        <w:tc>
          <w:tcPr>
            <w:tcW w:w="72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numPr>
                <w:ilvl w:val="0"/>
                <w:numId w:val="33"/>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E43C2" w:rsidRDefault="009E43C2" w:rsidP="00921DC7">
            <w:r w:rsidRPr="00AB5349">
              <w:rPr>
                <w:lang w:val="uk-UA" w:eastAsia="en-US"/>
              </w:rPr>
              <w:t>23.02.17</w:t>
            </w:r>
          </w:p>
        </w:tc>
        <w:tc>
          <w:tcPr>
            <w:tcW w:w="39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jc w:val="both"/>
              <w:rPr>
                <w:color w:val="0000FF"/>
                <w:lang w:val="uk-UA" w:eastAsia="en-US"/>
              </w:rPr>
            </w:pPr>
          </w:p>
        </w:tc>
      </w:tr>
      <w:tr w:rsidR="009E43C2" w:rsidRPr="00260AA8" w:rsidTr="00921DC7">
        <w:trPr>
          <w:trHeight w:val="272"/>
        </w:trPr>
        <w:tc>
          <w:tcPr>
            <w:tcW w:w="54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numPr>
                <w:ilvl w:val="0"/>
                <w:numId w:val="30"/>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E43C2" w:rsidRPr="00CC5897" w:rsidRDefault="009E43C2" w:rsidP="00921DC7">
            <w:pPr>
              <w:rPr>
                <w:lang w:val="uk-UA"/>
              </w:rPr>
            </w:pPr>
            <w:r w:rsidRPr="00CC5897">
              <w:rPr>
                <w:lang w:val="uk-UA"/>
              </w:rPr>
              <w:t>П</w:t>
            </w:r>
            <w:r w:rsidR="009A5C76">
              <w:rPr>
                <w:lang w:val="uk-UA"/>
              </w:rPr>
              <w:t>ро надання дозволу В</w:t>
            </w:r>
            <w:r w:rsidRPr="00CC5897">
              <w:rPr>
                <w:lang w:val="uk-UA"/>
              </w:rPr>
              <w:t>.</w:t>
            </w:r>
          </w:p>
          <w:p w:rsidR="009E43C2" w:rsidRPr="00CC5897" w:rsidRDefault="009E43C2" w:rsidP="00921DC7">
            <w:pPr>
              <w:rPr>
                <w:lang w:val="uk-UA"/>
              </w:rPr>
            </w:pPr>
            <w:r w:rsidRPr="00CC5897">
              <w:rPr>
                <w:lang w:val="uk-UA"/>
              </w:rPr>
              <w:t xml:space="preserve">на укладення договору </w:t>
            </w:r>
          </w:p>
          <w:p w:rsidR="009E43C2" w:rsidRPr="006F6EB2" w:rsidRDefault="009E43C2" w:rsidP="00921DC7">
            <w:pPr>
              <w:rPr>
                <w:sz w:val="26"/>
                <w:szCs w:val="26"/>
                <w:lang w:val="uk-UA"/>
              </w:rPr>
            </w:pPr>
            <w:r w:rsidRPr="00CC5897">
              <w:rPr>
                <w:lang w:val="uk-UA"/>
              </w:rPr>
              <w:t>про поділ спадкового майна</w:t>
            </w:r>
          </w:p>
        </w:tc>
        <w:tc>
          <w:tcPr>
            <w:tcW w:w="2870" w:type="dxa"/>
            <w:tcBorders>
              <w:top w:val="single" w:sz="6" w:space="0" w:color="auto"/>
              <w:left w:val="single" w:sz="6" w:space="0" w:color="auto"/>
              <w:bottom w:val="single" w:sz="6" w:space="0" w:color="auto"/>
              <w:right w:val="single" w:sz="6" w:space="0" w:color="auto"/>
            </w:tcBorders>
          </w:tcPr>
          <w:p w:rsidR="009E43C2" w:rsidRDefault="009E43C2" w:rsidP="00921DC7">
            <w:r w:rsidRPr="004C0D11">
              <w:rPr>
                <w:bCs/>
                <w:lang w:val="uk-UA" w:eastAsia="en-US"/>
              </w:rPr>
              <w:t>Кравець І.Д. – секретар ради, голова опікунської ради</w:t>
            </w:r>
          </w:p>
        </w:tc>
        <w:tc>
          <w:tcPr>
            <w:tcW w:w="72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numPr>
                <w:ilvl w:val="0"/>
                <w:numId w:val="33"/>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E43C2" w:rsidRDefault="009E43C2" w:rsidP="00921DC7">
            <w:r w:rsidRPr="00AB5349">
              <w:rPr>
                <w:lang w:val="uk-UA" w:eastAsia="en-US"/>
              </w:rPr>
              <w:t>23.02.17</w:t>
            </w:r>
          </w:p>
        </w:tc>
        <w:tc>
          <w:tcPr>
            <w:tcW w:w="39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jc w:val="both"/>
              <w:rPr>
                <w:color w:val="0000FF"/>
                <w:lang w:val="uk-UA" w:eastAsia="en-US"/>
              </w:rPr>
            </w:pPr>
          </w:p>
        </w:tc>
      </w:tr>
      <w:tr w:rsidR="009E43C2" w:rsidRPr="00260AA8" w:rsidTr="00921DC7">
        <w:trPr>
          <w:trHeight w:val="272"/>
        </w:trPr>
        <w:tc>
          <w:tcPr>
            <w:tcW w:w="54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numPr>
                <w:ilvl w:val="0"/>
                <w:numId w:val="30"/>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E43C2" w:rsidRPr="006F6EB2" w:rsidRDefault="009E43C2" w:rsidP="00921DC7">
            <w:pPr>
              <w:rPr>
                <w:lang w:val="uk-UA"/>
              </w:rPr>
            </w:pPr>
            <w:r w:rsidRPr="006F6EB2">
              <w:rPr>
                <w:lang w:val="uk-UA"/>
              </w:rPr>
              <w:t>Про затвердження висновку опікунської ради</w:t>
            </w:r>
            <w:r>
              <w:rPr>
                <w:lang w:val="uk-UA"/>
              </w:rPr>
              <w:t xml:space="preserve"> </w:t>
            </w:r>
            <w:r w:rsidRPr="006F6EB2">
              <w:rPr>
                <w:lang w:val="uk-UA"/>
              </w:rPr>
              <w:t>про доцільні</w:t>
            </w:r>
            <w:r w:rsidR="009A5C76">
              <w:rPr>
                <w:lang w:val="uk-UA"/>
              </w:rPr>
              <w:t>сть призначення С</w:t>
            </w:r>
            <w:r w:rsidRPr="006F6EB2">
              <w:rPr>
                <w:lang w:val="uk-UA"/>
              </w:rPr>
              <w:t>.</w:t>
            </w:r>
            <w:r>
              <w:rPr>
                <w:lang w:val="uk-UA"/>
              </w:rPr>
              <w:t xml:space="preserve"> </w:t>
            </w:r>
            <w:r w:rsidR="009A5C76">
              <w:rPr>
                <w:lang w:val="uk-UA"/>
              </w:rPr>
              <w:t>опікуном С</w:t>
            </w:r>
            <w:r w:rsidRPr="006F6EB2">
              <w:rPr>
                <w:lang w:val="uk-UA"/>
              </w:rPr>
              <w:t>. у разі визнання його</w:t>
            </w:r>
            <w:r>
              <w:rPr>
                <w:lang w:val="uk-UA"/>
              </w:rPr>
              <w:t xml:space="preserve"> </w:t>
            </w:r>
            <w:r w:rsidRPr="006F6EB2">
              <w:rPr>
                <w:lang w:val="uk-UA"/>
              </w:rPr>
              <w:t>недієздатним в судовому порядку</w:t>
            </w:r>
          </w:p>
        </w:tc>
        <w:tc>
          <w:tcPr>
            <w:tcW w:w="2870" w:type="dxa"/>
            <w:tcBorders>
              <w:top w:val="single" w:sz="6" w:space="0" w:color="auto"/>
              <w:left w:val="single" w:sz="6" w:space="0" w:color="auto"/>
              <w:bottom w:val="single" w:sz="6" w:space="0" w:color="auto"/>
              <w:right w:val="single" w:sz="6" w:space="0" w:color="auto"/>
            </w:tcBorders>
          </w:tcPr>
          <w:p w:rsidR="009E43C2" w:rsidRDefault="009E43C2" w:rsidP="00921DC7">
            <w:r w:rsidRPr="004C0D11">
              <w:rPr>
                <w:bCs/>
                <w:lang w:val="uk-UA" w:eastAsia="en-US"/>
              </w:rPr>
              <w:t>Кравець І.Д. – секретар ради, голова опікунської ради</w:t>
            </w:r>
          </w:p>
        </w:tc>
        <w:tc>
          <w:tcPr>
            <w:tcW w:w="72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numPr>
                <w:ilvl w:val="0"/>
                <w:numId w:val="33"/>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E43C2" w:rsidRDefault="009E43C2" w:rsidP="00921DC7">
            <w:r w:rsidRPr="00AB5349">
              <w:rPr>
                <w:lang w:val="uk-UA" w:eastAsia="en-US"/>
              </w:rPr>
              <w:t>23.02.17</w:t>
            </w:r>
          </w:p>
        </w:tc>
        <w:tc>
          <w:tcPr>
            <w:tcW w:w="39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jc w:val="both"/>
              <w:rPr>
                <w:color w:val="0000FF"/>
                <w:lang w:val="uk-UA" w:eastAsia="en-US"/>
              </w:rPr>
            </w:pPr>
          </w:p>
        </w:tc>
      </w:tr>
      <w:tr w:rsidR="009E43C2" w:rsidRPr="00260AA8" w:rsidTr="00921DC7">
        <w:trPr>
          <w:trHeight w:val="272"/>
        </w:trPr>
        <w:tc>
          <w:tcPr>
            <w:tcW w:w="54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numPr>
                <w:ilvl w:val="0"/>
                <w:numId w:val="30"/>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E43C2" w:rsidRPr="006F6EB2" w:rsidRDefault="009E43C2" w:rsidP="00921DC7">
            <w:pPr>
              <w:rPr>
                <w:rFonts w:eastAsia="Calibri"/>
                <w:lang w:val="uk-UA" w:eastAsia="en-US"/>
              </w:rPr>
            </w:pPr>
            <w:r w:rsidRPr="006F6EB2">
              <w:rPr>
                <w:rFonts w:eastAsia="Calibri"/>
                <w:lang w:val="uk-UA" w:eastAsia="en-US"/>
              </w:rPr>
              <w:t>Про розгляд та погодження інвестиційної</w:t>
            </w:r>
          </w:p>
          <w:p w:rsidR="009E43C2" w:rsidRPr="006F6EB2" w:rsidRDefault="009E43C2" w:rsidP="00921DC7">
            <w:pPr>
              <w:rPr>
                <w:rFonts w:eastAsia="Calibri"/>
                <w:lang w:val="uk-UA" w:eastAsia="en-US"/>
              </w:rPr>
            </w:pPr>
            <w:r w:rsidRPr="006F6EB2">
              <w:rPr>
                <w:rFonts w:eastAsia="Calibri"/>
                <w:lang w:val="uk-UA" w:eastAsia="en-US"/>
              </w:rPr>
              <w:t xml:space="preserve">Програми </w:t>
            </w:r>
            <w:proofErr w:type="spellStart"/>
            <w:r w:rsidRPr="006F6EB2">
              <w:rPr>
                <w:rFonts w:eastAsia="Calibri"/>
                <w:lang w:val="uk-UA" w:eastAsia="en-US"/>
              </w:rPr>
              <w:t>ТзОВ</w:t>
            </w:r>
            <w:proofErr w:type="spellEnd"/>
            <w:r w:rsidRPr="006F6EB2">
              <w:rPr>
                <w:rFonts w:eastAsia="Calibri"/>
                <w:lang w:val="uk-UA" w:eastAsia="en-US"/>
              </w:rPr>
              <w:t xml:space="preserve"> «</w:t>
            </w:r>
            <w:proofErr w:type="spellStart"/>
            <w:r w:rsidRPr="006F6EB2">
              <w:rPr>
                <w:rFonts w:eastAsia="Calibri"/>
                <w:lang w:val="uk-UA" w:eastAsia="en-US"/>
              </w:rPr>
              <w:t>Енергія-</w:t>
            </w:r>
            <w:proofErr w:type="spellEnd"/>
            <w:r w:rsidRPr="006F6EB2">
              <w:rPr>
                <w:rFonts w:eastAsia="Calibri"/>
                <w:lang w:val="uk-UA" w:eastAsia="en-US"/>
              </w:rPr>
              <w:t xml:space="preserve"> Новий Розділ»</w:t>
            </w:r>
          </w:p>
          <w:p w:rsidR="009E43C2" w:rsidRPr="006F6EB2" w:rsidRDefault="009E43C2" w:rsidP="00921DC7">
            <w:pPr>
              <w:rPr>
                <w:rFonts w:eastAsia="Calibri"/>
                <w:lang w:val="uk-UA" w:eastAsia="en-US"/>
              </w:rPr>
            </w:pPr>
            <w:r w:rsidRPr="006F6EB2">
              <w:rPr>
                <w:rFonts w:eastAsia="Calibri"/>
                <w:lang w:val="uk-UA" w:eastAsia="en-US"/>
              </w:rPr>
              <w:t>на 2017 рік з водопостачання та водовідведення.</w:t>
            </w:r>
          </w:p>
        </w:tc>
        <w:tc>
          <w:tcPr>
            <w:tcW w:w="2870" w:type="dxa"/>
            <w:tcBorders>
              <w:top w:val="single" w:sz="6" w:space="0" w:color="auto"/>
              <w:left w:val="single" w:sz="6" w:space="0" w:color="auto"/>
              <w:bottom w:val="single" w:sz="6" w:space="0" w:color="auto"/>
              <w:right w:val="single" w:sz="6" w:space="0" w:color="auto"/>
            </w:tcBorders>
          </w:tcPr>
          <w:p w:rsidR="009E43C2" w:rsidRPr="00F82629" w:rsidRDefault="009E43C2" w:rsidP="00921DC7">
            <w:pPr>
              <w:widowControl w:val="0"/>
              <w:autoSpaceDE w:val="0"/>
              <w:autoSpaceDN w:val="0"/>
              <w:adjustRightInd w:val="0"/>
              <w:rPr>
                <w:bCs/>
                <w:lang w:val="uk-UA" w:eastAsia="en-US"/>
              </w:rPr>
            </w:pPr>
            <w:r w:rsidRPr="00F82629">
              <w:rPr>
                <w:lang w:val="uk-UA" w:eastAsia="en-US"/>
              </w:rPr>
              <w:t xml:space="preserve">Ільків І.М. – виконавчий директор </w:t>
            </w:r>
            <w:proofErr w:type="spellStart"/>
            <w:r w:rsidRPr="00F82629">
              <w:rPr>
                <w:lang w:val="uk-UA" w:eastAsia="en-US"/>
              </w:rPr>
              <w:t>ТзОВ»Енергія-Новий</w:t>
            </w:r>
            <w:proofErr w:type="spellEnd"/>
            <w:r w:rsidRPr="00F82629">
              <w:rPr>
                <w:lang w:val="uk-UA" w:eastAsia="en-US"/>
              </w:rPr>
              <w:t xml:space="preserve"> Розділ»</w:t>
            </w:r>
          </w:p>
        </w:tc>
        <w:tc>
          <w:tcPr>
            <w:tcW w:w="72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numPr>
                <w:ilvl w:val="0"/>
                <w:numId w:val="33"/>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E43C2" w:rsidRDefault="009E43C2" w:rsidP="00921DC7">
            <w:r w:rsidRPr="00AB5349">
              <w:rPr>
                <w:lang w:val="uk-UA" w:eastAsia="en-US"/>
              </w:rPr>
              <w:t>23.02.17</w:t>
            </w:r>
          </w:p>
        </w:tc>
        <w:tc>
          <w:tcPr>
            <w:tcW w:w="39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jc w:val="both"/>
              <w:rPr>
                <w:color w:val="0000FF"/>
                <w:lang w:val="uk-UA" w:eastAsia="en-US"/>
              </w:rPr>
            </w:pPr>
          </w:p>
        </w:tc>
      </w:tr>
      <w:tr w:rsidR="009E43C2" w:rsidRPr="00260AA8" w:rsidTr="00921DC7">
        <w:trPr>
          <w:trHeight w:val="272"/>
        </w:trPr>
        <w:tc>
          <w:tcPr>
            <w:tcW w:w="54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numPr>
                <w:ilvl w:val="0"/>
                <w:numId w:val="30"/>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E43C2" w:rsidRPr="006F6EB2" w:rsidRDefault="009E43C2" w:rsidP="00921DC7">
            <w:pPr>
              <w:rPr>
                <w:rFonts w:eastAsia="Calibri"/>
                <w:lang w:val="uk-UA"/>
              </w:rPr>
            </w:pPr>
            <w:r w:rsidRPr="006F6EB2">
              <w:rPr>
                <w:rFonts w:eastAsia="Calibri"/>
                <w:lang w:val="uk-UA"/>
              </w:rPr>
              <w:t xml:space="preserve">Про надання дозволу </w:t>
            </w:r>
            <w:proofErr w:type="spellStart"/>
            <w:r w:rsidRPr="006F6EB2">
              <w:rPr>
                <w:rFonts w:eastAsia="Calibri"/>
                <w:lang w:val="uk-UA"/>
              </w:rPr>
              <w:t>ФОП</w:t>
            </w:r>
            <w:proofErr w:type="spellEnd"/>
            <w:r w:rsidRPr="006F6EB2">
              <w:rPr>
                <w:rFonts w:eastAsia="Calibri"/>
                <w:lang w:val="uk-UA"/>
              </w:rPr>
              <w:t xml:space="preserve"> Смоляк М.М.</w:t>
            </w:r>
          </w:p>
          <w:p w:rsidR="009E43C2" w:rsidRPr="006F6EB2" w:rsidRDefault="009E43C2" w:rsidP="00921DC7">
            <w:pPr>
              <w:rPr>
                <w:rFonts w:eastAsia="Calibri"/>
                <w:lang w:val="uk-UA"/>
              </w:rPr>
            </w:pPr>
            <w:r w:rsidRPr="006F6EB2">
              <w:rPr>
                <w:rFonts w:eastAsia="Calibri"/>
                <w:lang w:val="uk-UA"/>
              </w:rPr>
              <w:t xml:space="preserve">на право тимчасового користування </w:t>
            </w:r>
          </w:p>
          <w:p w:rsidR="009E43C2" w:rsidRPr="006F6EB2" w:rsidRDefault="009E43C2" w:rsidP="00921DC7">
            <w:pPr>
              <w:rPr>
                <w:rFonts w:eastAsia="Calibri"/>
                <w:lang w:val="uk-UA"/>
              </w:rPr>
            </w:pPr>
            <w:r w:rsidRPr="006F6EB2">
              <w:rPr>
                <w:rFonts w:eastAsia="Calibri"/>
                <w:lang w:val="uk-UA"/>
              </w:rPr>
              <w:t>окремими елементами благоустрою</w:t>
            </w:r>
          </w:p>
          <w:p w:rsidR="009E43C2" w:rsidRPr="006F6EB2" w:rsidRDefault="009E43C2" w:rsidP="00921DC7">
            <w:pPr>
              <w:rPr>
                <w:rFonts w:eastAsia="Calibri"/>
                <w:lang w:val="uk-UA"/>
              </w:rPr>
            </w:pPr>
            <w:r w:rsidRPr="006F6EB2">
              <w:rPr>
                <w:rFonts w:eastAsia="Calibri"/>
                <w:lang w:val="uk-UA"/>
              </w:rPr>
              <w:t xml:space="preserve">комунальної власності по пр. Шевченка  </w:t>
            </w:r>
          </w:p>
        </w:tc>
        <w:tc>
          <w:tcPr>
            <w:tcW w:w="2870" w:type="dxa"/>
            <w:tcBorders>
              <w:top w:val="single" w:sz="6" w:space="0" w:color="auto"/>
              <w:left w:val="single" w:sz="6" w:space="0" w:color="auto"/>
              <w:bottom w:val="single" w:sz="6" w:space="0" w:color="auto"/>
              <w:right w:val="single" w:sz="6" w:space="0" w:color="auto"/>
            </w:tcBorders>
          </w:tcPr>
          <w:p w:rsidR="009E43C2" w:rsidRDefault="009E43C2" w:rsidP="00921DC7">
            <w:r w:rsidRPr="00B37EE0">
              <w:rPr>
                <w:bCs/>
                <w:lang w:val="uk-UA" w:eastAsia="en-US"/>
              </w:rPr>
              <w:t>Мельник І.П. – гол. спец. відділу містобудування, архітектури та будівництва</w:t>
            </w:r>
          </w:p>
        </w:tc>
        <w:tc>
          <w:tcPr>
            <w:tcW w:w="72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numPr>
                <w:ilvl w:val="0"/>
                <w:numId w:val="33"/>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E43C2" w:rsidRDefault="009E43C2" w:rsidP="00921DC7">
            <w:r w:rsidRPr="00AB5349">
              <w:rPr>
                <w:lang w:val="uk-UA" w:eastAsia="en-US"/>
              </w:rPr>
              <w:t>23.02.17</w:t>
            </w:r>
          </w:p>
        </w:tc>
        <w:tc>
          <w:tcPr>
            <w:tcW w:w="39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jc w:val="both"/>
              <w:rPr>
                <w:color w:val="0000FF"/>
                <w:lang w:val="uk-UA" w:eastAsia="en-US"/>
              </w:rPr>
            </w:pPr>
          </w:p>
        </w:tc>
      </w:tr>
      <w:tr w:rsidR="009E43C2" w:rsidRPr="00260AA8" w:rsidTr="00921DC7">
        <w:trPr>
          <w:trHeight w:val="272"/>
        </w:trPr>
        <w:tc>
          <w:tcPr>
            <w:tcW w:w="54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numPr>
                <w:ilvl w:val="0"/>
                <w:numId w:val="30"/>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E43C2" w:rsidRPr="006F6EB2" w:rsidRDefault="009E43C2" w:rsidP="00921DC7">
            <w:pPr>
              <w:rPr>
                <w:rFonts w:eastAsia="Calibri"/>
                <w:lang w:val="uk-UA"/>
              </w:rPr>
            </w:pPr>
            <w:r w:rsidRPr="006F6EB2">
              <w:rPr>
                <w:rFonts w:eastAsia="Calibri"/>
                <w:lang w:val="uk-UA"/>
              </w:rPr>
              <w:t xml:space="preserve">Про надання дозволу </w:t>
            </w:r>
            <w:proofErr w:type="spellStart"/>
            <w:r w:rsidRPr="006F6EB2">
              <w:rPr>
                <w:rFonts w:eastAsia="Calibri"/>
                <w:lang w:val="uk-UA"/>
              </w:rPr>
              <w:t>ФОП</w:t>
            </w:r>
            <w:proofErr w:type="spellEnd"/>
            <w:r w:rsidRPr="006F6EB2">
              <w:rPr>
                <w:rFonts w:eastAsia="Calibri"/>
                <w:lang w:val="uk-UA"/>
              </w:rPr>
              <w:t xml:space="preserve"> Галушко М.І.</w:t>
            </w:r>
          </w:p>
          <w:p w:rsidR="009E43C2" w:rsidRPr="006F6EB2" w:rsidRDefault="009E43C2" w:rsidP="00921DC7">
            <w:pPr>
              <w:rPr>
                <w:rFonts w:eastAsia="Calibri"/>
                <w:lang w:val="uk-UA"/>
              </w:rPr>
            </w:pPr>
            <w:r w:rsidRPr="006F6EB2">
              <w:rPr>
                <w:rFonts w:eastAsia="Calibri"/>
                <w:lang w:val="uk-UA"/>
              </w:rPr>
              <w:t xml:space="preserve">на право тимчасового користування </w:t>
            </w:r>
          </w:p>
          <w:p w:rsidR="009E43C2" w:rsidRPr="006F6EB2" w:rsidRDefault="009E43C2" w:rsidP="00921DC7">
            <w:pPr>
              <w:rPr>
                <w:rFonts w:eastAsia="Calibri"/>
                <w:lang w:val="uk-UA"/>
              </w:rPr>
            </w:pPr>
            <w:r w:rsidRPr="006F6EB2">
              <w:rPr>
                <w:rFonts w:eastAsia="Calibri"/>
                <w:lang w:val="uk-UA"/>
              </w:rPr>
              <w:t>окремими елементами благоустрою</w:t>
            </w:r>
          </w:p>
          <w:p w:rsidR="009E43C2" w:rsidRPr="006F6EB2" w:rsidRDefault="009E43C2" w:rsidP="00921DC7">
            <w:pPr>
              <w:rPr>
                <w:rFonts w:eastAsia="Calibri"/>
                <w:lang w:val="uk-UA"/>
              </w:rPr>
            </w:pPr>
            <w:r w:rsidRPr="006F6EB2">
              <w:rPr>
                <w:rFonts w:eastAsia="Calibri"/>
                <w:lang w:val="uk-UA"/>
              </w:rPr>
              <w:t xml:space="preserve">комунальної власності по пр. Шевченка </w:t>
            </w:r>
          </w:p>
          <w:p w:rsidR="009E43C2" w:rsidRPr="006F6EB2" w:rsidRDefault="009E43C2" w:rsidP="00921DC7">
            <w:pPr>
              <w:rPr>
                <w:rFonts w:eastAsia="Calibri"/>
                <w:lang w:val="uk-UA"/>
              </w:rPr>
            </w:pPr>
            <w:r w:rsidRPr="006F6EB2">
              <w:rPr>
                <w:rFonts w:eastAsia="Calibri"/>
                <w:lang w:val="uk-UA"/>
              </w:rPr>
              <w:t>для розміщення пересувної тимчасової споруди</w:t>
            </w:r>
            <w:r>
              <w:rPr>
                <w:rFonts w:eastAsia="Calibri"/>
                <w:lang w:val="uk-UA"/>
              </w:rPr>
              <w:t xml:space="preserve"> </w:t>
            </w:r>
            <w:r w:rsidRPr="006F6EB2">
              <w:rPr>
                <w:rFonts w:eastAsia="Calibri"/>
                <w:lang w:val="uk-UA"/>
              </w:rPr>
              <w:t>(продаж періодичних видань)</w:t>
            </w:r>
          </w:p>
        </w:tc>
        <w:tc>
          <w:tcPr>
            <w:tcW w:w="2870" w:type="dxa"/>
            <w:tcBorders>
              <w:top w:val="single" w:sz="6" w:space="0" w:color="auto"/>
              <w:left w:val="single" w:sz="6" w:space="0" w:color="auto"/>
              <w:bottom w:val="single" w:sz="6" w:space="0" w:color="auto"/>
              <w:right w:val="single" w:sz="6" w:space="0" w:color="auto"/>
            </w:tcBorders>
          </w:tcPr>
          <w:p w:rsidR="009E43C2" w:rsidRDefault="009E43C2" w:rsidP="00921DC7">
            <w:r w:rsidRPr="00B37EE0">
              <w:rPr>
                <w:bCs/>
                <w:lang w:val="uk-UA" w:eastAsia="en-US"/>
              </w:rPr>
              <w:t>Мельник І.П. – гол. спец. відділу містобудування, архітектури та будівництва</w:t>
            </w:r>
          </w:p>
        </w:tc>
        <w:tc>
          <w:tcPr>
            <w:tcW w:w="72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numPr>
                <w:ilvl w:val="0"/>
                <w:numId w:val="33"/>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E43C2" w:rsidRDefault="009E43C2" w:rsidP="00921DC7">
            <w:r w:rsidRPr="00AB5349">
              <w:rPr>
                <w:lang w:val="uk-UA" w:eastAsia="en-US"/>
              </w:rPr>
              <w:t>23.02.17</w:t>
            </w:r>
          </w:p>
        </w:tc>
        <w:tc>
          <w:tcPr>
            <w:tcW w:w="39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jc w:val="both"/>
              <w:rPr>
                <w:color w:val="0000FF"/>
                <w:lang w:val="uk-UA" w:eastAsia="en-US"/>
              </w:rPr>
            </w:pPr>
          </w:p>
        </w:tc>
      </w:tr>
      <w:tr w:rsidR="009E43C2" w:rsidRPr="00260AA8" w:rsidTr="00921DC7">
        <w:trPr>
          <w:trHeight w:val="272"/>
        </w:trPr>
        <w:tc>
          <w:tcPr>
            <w:tcW w:w="54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numPr>
                <w:ilvl w:val="0"/>
                <w:numId w:val="30"/>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E43C2" w:rsidRPr="006F6EB2" w:rsidRDefault="009E43C2" w:rsidP="00921DC7">
            <w:pPr>
              <w:rPr>
                <w:rFonts w:eastAsia="Calibri"/>
                <w:lang w:val="uk-UA"/>
              </w:rPr>
            </w:pPr>
            <w:r w:rsidRPr="006F6EB2">
              <w:rPr>
                <w:rFonts w:eastAsia="Calibri"/>
                <w:lang w:val="uk-UA"/>
              </w:rPr>
              <w:t>Про погодження  пропозицій додаткових місць</w:t>
            </w:r>
            <w:r>
              <w:rPr>
                <w:rFonts w:eastAsia="Calibri"/>
                <w:lang w:val="uk-UA"/>
              </w:rPr>
              <w:t xml:space="preserve"> </w:t>
            </w:r>
            <w:r w:rsidRPr="006F6EB2">
              <w:rPr>
                <w:rFonts w:eastAsia="Calibri"/>
                <w:lang w:val="uk-UA"/>
              </w:rPr>
              <w:t xml:space="preserve">до Комплексної схеми розміщення тимчасових споруд для </w:t>
            </w:r>
            <w:r>
              <w:rPr>
                <w:rFonts w:eastAsia="Calibri"/>
                <w:lang w:val="uk-UA"/>
              </w:rPr>
              <w:t xml:space="preserve"> </w:t>
            </w:r>
            <w:r w:rsidRPr="006F6EB2">
              <w:rPr>
                <w:rFonts w:eastAsia="Calibri"/>
                <w:lang w:val="uk-UA"/>
              </w:rPr>
              <w:t>провадження підприємницької діяльності</w:t>
            </w:r>
          </w:p>
        </w:tc>
        <w:tc>
          <w:tcPr>
            <w:tcW w:w="2870" w:type="dxa"/>
            <w:tcBorders>
              <w:top w:val="single" w:sz="6" w:space="0" w:color="auto"/>
              <w:left w:val="single" w:sz="6" w:space="0" w:color="auto"/>
              <w:bottom w:val="single" w:sz="6" w:space="0" w:color="auto"/>
              <w:right w:val="single" w:sz="6" w:space="0" w:color="auto"/>
            </w:tcBorders>
          </w:tcPr>
          <w:p w:rsidR="009E43C2" w:rsidRDefault="009E43C2" w:rsidP="00921DC7">
            <w:r w:rsidRPr="00B37EE0">
              <w:rPr>
                <w:bCs/>
                <w:lang w:val="uk-UA" w:eastAsia="en-US"/>
              </w:rPr>
              <w:t>Мельник І.П. – гол. спец. відділу містобудування, архітектури та будівництва</w:t>
            </w:r>
          </w:p>
        </w:tc>
        <w:tc>
          <w:tcPr>
            <w:tcW w:w="72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numPr>
                <w:ilvl w:val="0"/>
                <w:numId w:val="33"/>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E43C2" w:rsidRDefault="009E43C2" w:rsidP="00921DC7">
            <w:r w:rsidRPr="00AB5349">
              <w:rPr>
                <w:lang w:val="uk-UA" w:eastAsia="en-US"/>
              </w:rPr>
              <w:t>23.02.17</w:t>
            </w:r>
          </w:p>
        </w:tc>
        <w:tc>
          <w:tcPr>
            <w:tcW w:w="39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jc w:val="both"/>
              <w:rPr>
                <w:color w:val="0000FF"/>
                <w:lang w:val="uk-UA" w:eastAsia="en-US"/>
              </w:rPr>
            </w:pPr>
          </w:p>
        </w:tc>
      </w:tr>
      <w:tr w:rsidR="009E43C2" w:rsidRPr="00260AA8" w:rsidTr="00921DC7">
        <w:trPr>
          <w:trHeight w:val="272"/>
        </w:trPr>
        <w:tc>
          <w:tcPr>
            <w:tcW w:w="54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numPr>
                <w:ilvl w:val="0"/>
                <w:numId w:val="30"/>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E43C2" w:rsidRPr="006F6EB2" w:rsidRDefault="009E43C2" w:rsidP="00921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6F6EB2">
              <w:rPr>
                <w:lang w:val="uk-UA" w:eastAsia="uk-UA"/>
              </w:rPr>
              <w:t xml:space="preserve">Про погодження внесення змін до  Програми благоустрою </w:t>
            </w:r>
          </w:p>
          <w:p w:rsidR="009E43C2" w:rsidRPr="006F6EB2" w:rsidRDefault="009E43C2" w:rsidP="00921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Pr>
                <w:lang w:val="uk-UA" w:eastAsia="uk-UA"/>
              </w:rPr>
              <w:t xml:space="preserve"> </w:t>
            </w:r>
            <w:r w:rsidRPr="006F6EB2">
              <w:rPr>
                <w:lang w:val="uk-UA" w:eastAsia="uk-UA"/>
              </w:rPr>
              <w:t xml:space="preserve">м. Новий Розділ на 2017р. та прогноз на 2018-2019рр </w:t>
            </w:r>
            <w:r w:rsidRPr="006F6EB2">
              <w:rPr>
                <w:rFonts w:eastAsia="Calibri"/>
                <w:color w:val="000000"/>
                <w:lang w:val="uk-UA" w:eastAsia="uk-UA"/>
              </w:rPr>
              <w:t>.</w:t>
            </w:r>
          </w:p>
        </w:tc>
        <w:tc>
          <w:tcPr>
            <w:tcW w:w="2870" w:type="dxa"/>
            <w:tcBorders>
              <w:top w:val="single" w:sz="6" w:space="0" w:color="auto"/>
              <w:left w:val="single" w:sz="6" w:space="0" w:color="auto"/>
              <w:bottom w:val="single" w:sz="6" w:space="0" w:color="auto"/>
              <w:right w:val="single" w:sz="6" w:space="0" w:color="auto"/>
            </w:tcBorders>
          </w:tcPr>
          <w:p w:rsidR="009E43C2" w:rsidRPr="00F82629" w:rsidRDefault="009E43C2" w:rsidP="00921DC7">
            <w:pPr>
              <w:widowControl w:val="0"/>
              <w:autoSpaceDE w:val="0"/>
              <w:autoSpaceDN w:val="0"/>
              <w:adjustRightInd w:val="0"/>
              <w:rPr>
                <w:lang w:val="uk-UA" w:eastAsia="en-US"/>
              </w:rPr>
            </w:pPr>
            <w:r w:rsidRPr="00AF7982">
              <w:rPr>
                <w:bCs/>
                <w:lang w:val="uk-UA" w:eastAsia="en-US"/>
              </w:rPr>
              <w:t>Романів С.Я. – гол. спец.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numPr>
                <w:ilvl w:val="0"/>
                <w:numId w:val="33"/>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E43C2" w:rsidRDefault="009E43C2" w:rsidP="00921DC7">
            <w:r w:rsidRPr="00AB5349">
              <w:rPr>
                <w:lang w:val="uk-UA" w:eastAsia="en-US"/>
              </w:rPr>
              <w:t>23.02.17</w:t>
            </w:r>
          </w:p>
        </w:tc>
        <w:tc>
          <w:tcPr>
            <w:tcW w:w="39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jc w:val="both"/>
              <w:rPr>
                <w:color w:val="0000FF"/>
                <w:lang w:val="uk-UA" w:eastAsia="en-US"/>
              </w:rPr>
            </w:pPr>
          </w:p>
        </w:tc>
      </w:tr>
      <w:tr w:rsidR="009E43C2" w:rsidRPr="00260AA8" w:rsidTr="00921DC7">
        <w:trPr>
          <w:trHeight w:val="272"/>
        </w:trPr>
        <w:tc>
          <w:tcPr>
            <w:tcW w:w="54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numPr>
                <w:ilvl w:val="0"/>
                <w:numId w:val="30"/>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E43C2" w:rsidRPr="00131BBB" w:rsidRDefault="009E43C2" w:rsidP="00921DC7">
            <w:pPr>
              <w:rPr>
                <w:lang w:val="uk-UA" w:eastAsia="uk-UA"/>
              </w:rPr>
            </w:pPr>
            <w:r>
              <w:rPr>
                <w:lang w:val="uk-UA" w:eastAsia="uk-UA"/>
              </w:rPr>
              <w:t xml:space="preserve"> </w:t>
            </w:r>
            <w:r w:rsidRPr="006F6EB2">
              <w:rPr>
                <w:rFonts w:eastAsia="MS Mincho"/>
                <w:lang w:val="uk-UA"/>
              </w:rPr>
              <w:t>Про передачу у  приватну спільну часткову</w:t>
            </w:r>
          </w:p>
          <w:p w:rsidR="009E43C2" w:rsidRPr="006F6EB2" w:rsidRDefault="009E43C2" w:rsidP="00921DC7">
            <w:pPr>
              <w:rPr>
                <w:rFonts w:eastAsia="MS Mincho"/>
                <w:lang w:val="uk-UA"/>
              </w:rPr>
            </w:pPr>
            <w:r w:rsidRPr="006F6EB2">
              <w:rPr>
                <w:rFonts w:eastAsia="MS Mincho"/>
                <w:lang w:val="uk-UA"/>
              </w:rPr>
              <w:t xml:space="preserve">власність квартир комунального житлового фонду, </w:t>
            </w:r>
            <w:r>
              <w:rPr>
                <w:rFonts w:eastAsia="MS Mincho"/>
                <w:lang w:val="uk-UA"/>
              </w:rPr>
              <w:t xml:space="preserve"> </w:t>
            </w:r>
            <w:r w:rsidRPr="006F6EB2">
              <w:rPr>
                <w:rFonts w:eastAsia="MS Mincho"/>
                <w:lang w:val="uk-UA"/>
              </w:rPr>
              <w:t xml:space="preserve">які належать Новороздільській міській раді </w:t>
            </w:r>
          </w:p>
        </w:tc>
        <w:tc>
          <w:tcPr>
            <w:tcW w:w="2870" w:type="dxa"/>
            <w:tcBorders>
              <w:top w:val="single" w:sz="6" w:space="0" w:color="auto"/>
              <w:left w:val="single" w:sz="6" w:space="0" w:color="auto"/>
              <w:bottom w:val="single" w:sz="6" w:space="0" w:color="auto"/>
              <w:right w:val="single" w:sz="6" w:space="0" w:color="auto"/>
            </w:tcBorders>
          </w:tcPr>
          <w:p w:rsidR="009E43C2" w:rsidRDefault="009E43C2" w:rsidP="00921DC7">
            <w:r w:rsidRPr="00AF7982">
              <w:rPr>
                <w:bCs/>
                <w:lang w:val="uk-UA" w:eastAsia="en-US"/>
              </w:rPr>
              <w:t>Романів С.Я. – гол. спец.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numPr>
                <w:ilvl w:val="0"/>
                <w:numId w:val="33"/>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E43C2" w:rsidRDefault="009E43C2" w:rsidP="00921DC7">
            <w:r w:rsidRPr="00AB5349">
              <w:rPr>
                <w:lang w:val="uk-UA" w:eastAsia="en-US"/>
              </w:rPr>
              <w:t>23.02.17</w:t>
            </w:r>
          </w:p>
        </w:tc>
        <w:tc>
          <w:tcPr>
            <w:tcW w:w="39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jc w:val="both"/>
              <w:rPr>
                <w:color w:val="0000FF"/>
                <w:lang w:val="uk-UA" w:eastAsia="en-US"/>
              </w:rPr>
            </w:pPr>
          </w:p>
        </w:tc>
      </w:tr>
      <w:tr w:rsidR="009E43C2" w:rsidRPr="00260AA8" w:rsidTr="00921DC7">
        <w:trPr>
          <w:trHeight w:val="272"/>
        </w:trPr>
        <w:tc>
          <w:tcPr>
            <w:tcW w:w="54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numPr>
                <w:ilvl w:val="0"/>
                <w:numId w:val="30"/>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E43C2" w:rsidRPr="006F6EB2" w:rsidRDefault="009E43C2" w:rsidP="00921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6F6EB2">
              <w:rPr>
                <w:lang w:val="uk-UA" w:eastAsia="uk-UA"/>
              </w:rPr>
              <w:t xml:space="preserve">Про погодження внесення змін в частині </w:t>
            </w:r>
            <w:proofErr w:type="spellStart"/>
            <w:r w:rsidRPr="006F6EB2">
              <w:rPr>
                <w:lang w:val="uk-UA" w:eastAsia="uk-UA"/>
              </w:rPr>
              <w:t>„Завдання</w:t>
            </w:r>
            <w:proofErr w:type="spellEnd"/>
            <w:r w:rsidRPr="006F6EB2">
              <w:rPr>
                <w:lang w:val="uk-UA" w:eastAsia="uk-UA"/>
              </w:rPr>
              <w:t xml:space="preserve"> і </w:t>
            </w:r>
            <w:proofErr w:type="spellStart"/>
            <w:r w:rsidRPr="006F6EB2">
              <w:rPr>
                <w:lang w:val="uk-UA" w:eastAsia="uk-UA"/>
              </w:rPr>
              <w:t>Заходи”</w:t>
            </w:r>
            <w:proofErr w:type="spellEnd"/>
            <w:r>
              <w:rPr>
                <w:lang w:val="uk-UA" w:eastAsia="uk-UA"/>
              </w:rPr>
              <w:t xml:space="preserve"> </w:t>
            </w:r>
            <w:r w:rsidRPr="006F6EB2">
              <w:rPr>
                <w:lang w:val="uk-UA" w:eastAsia="uk-UA"/>
              </w:rPr>
              <w:t xml:space="preserve">до Програми приватизації майна комунальної власності </w:t>
            </w:r>
          </w:p>
          <w:p w:rsidR="009E43C2" w:rsidRPr="006F6EB2" w:rsidRDefault="009E43C2" w:rsidP="00921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6F6EB2">
              <w:rPr>
                <w:lang w:val="uk-UA" w:eastAsia="uk-UA"/>
              </w:rPr>
              <w:t xml:space="preserve">Новороздільської міської ради на 2017 та прогноз на 2018-2019рр. </w:t>
            </w:r>
          </w:p>
        </w:tc>
        <w:tc>
          <w:tcPr>
            <w:tcW w:w="2870" w:type="dxa"/>
            <w:tcBorders>
              <w:top w:val="single" w:sz="6" w:space="0" w:color="auto"/>
              <w:left w:val="single" w:sz="6" w:space="0" w:color="auto"/>
              <w:bottom w:val="single" w:sz="6" w:space="0" w:color="auto"/>
              <w:right w:val="single" w:sz="6" w:space="0" w:color="auto"/>
            </w:tcBorders>
          </w:tcPr>
          <w:p w:rsidR="009E43C2" w:rsidRDefault="009E43C2" w:rsidP="00921DC7">
            <w:r w:rsidRPr="00AF7982">
              <w:rPr>
                <w:bCs/>
                <w:lang w:val="uk-UA" w:eastAsia="en-US"/>
              </w:rPr>
              <w:t>Романів С.Я. – гол. спец.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numPr>
                <w:ilvl w:val="0"/>
                <w:numId w:val="33"/>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E43C2" w:rsidRDefault="009E43C2" w:rsidP="00921DC7">
            <w:r w:rsidRPr="00AB5349">
              <w:rPr>
                <w:lang w:val="uk-UA" w:eastAsia="en-US"/>
              </w:rPr>
              <w:t>23.02.17</w:t>
            </w:r>
          </w:p>
        </w:tc>
        <w:tc>
          <w:tcPr>
            <w:tcW w:w="39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jc w:val="both"/>
              <w:rPr>
                <w:color w:val="0000FF"/>
                <w:lang w:val="uk-UA" w:eastAsia="en-US"/>
              </w:rPr>
            </w:pPr>
          </w:p>
        </w:tc>
      </w:tr>
      <w:tr w:rsidR="009E43C2" w:rsidRPr="00260AA8" w:rsidTr="00921DC7">
        <w:trPr>
          <w:trHeight w:val="272"/>
        </w:trPr>
        <w:tc>
          <w:tcPr>
            <w:tcW w:w="54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numPr>
                <w:ilvl w:val="0"/>
                <w:numId w:val="30"/>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E43C2" w:rsidRPr="00CC5897" w:rsidRDefault="009E43C2" w:rsidP="00921DC7">
            <w:pPr>
              <w:autoSpaceDE w:val="0"/>
              <w:autoSpaceDN w:val="0"/>
              <w:adjustRightInd w:val="0"/>
              <w:rPr>
                <w:rFonts w:eastAsia="Calibri"/>
                <w:lang w:val="uk-UA" w:eastAsia="uk-UA"/>
              </w:rPr>
            </w:pPr>
            <w:r w:rsidRPr="006F6EB2">
              <w:rPr>
                <w:rFonts w:eastAsia="Calibri"/>
                <w:lang w:val="uk-UA" w:eastAsia="uk-UA"/>
              </w:rPr>
              <w:t>Про квартирний облік, обмін та надання житлової площі</w:t>
            </w:r>
          </w:p>
        </w:tc>
        <w:tc>
          <w:tcPr>
            <w:tcW w:w="2870" w:type="dxa"/>
            <w:tcBorders>
              <w:top w:val="single" w:sz="6" w:space="0" w:color="auto"/>
              <w:left w:val="single" w:sz="6" w:space="0" w:color="auto"/>
              <w:bottom w:val="single" w:sz="6" w:space="0" w:color="auto"/>
              <w:right w:val="single" w:sz="6" w:space="0" w:color="auto"/>
            </w:tcBorders>
          </w:tcPr>
          <w:p w:rsidR="009E43C2" w:rsidRDefault="009E43C2" w:rsidP="00921DC7">
            <w:r w:rsidRPr="00AF7982">
              <w:rPr>
                <w:bCs/>
                <w:lang w:val="uk-UA" w:eastAsia="en-US"/>
              </w:rPr>
              <w:t>Романів С.Я. – гол. спец.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numPr>
                <w:ilvl w:val="0"/>
                <w:numId w:val="33"/>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E43C2" w:rsidRDefault="009E43C2" w:rsidP="00921DC7">
            <w:r w:rsidRPr="00AB5349">
              <w:rPr>
                <w:lang w:val="uk-UA" w:eastAsia="en-US"/>
              </w:rPr>
              <w:t>23.02.17</w:t>
            </w:r>
          </w:p>
        </w:tc>
        <w:tc>
          <w:tcPr>
            <w:tcW w:w="39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jc w:val="both"/>
              <w:rPr>
                <w:color w:val="0000FF"/>
                <w:lang w:val="uk-UA" w:eastAsia="en-US"/>
              </w:rPr>
            </w:pPr>
          </w:p>
        </w:tc>
      </w:tr>
      <w:tr w:rsidR="009E43C2" w:rsidRPr="00260AA8" w:rsidTr="00921DC7">
        <w:trPr>
          <w:trHeight w:val="272"/>
        </w:trPr>
        <w:tc>
          <w:tcPr>
            <w:tcW w:w="54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E43C2" w:rsidRPr="006F6EB2" w:rsidRDefault="009E43C2" w:rsidP="00921DC7">
            <w:pPr>
              <w:rPr>
                <w:rFonts w:eastAsia="Calibri"/>
                <w:lang w:val="uk-UA"/>
              </w:rPr>
            </w:pPr>
            <w:r w:rsidRPr="006F6EB2">
              <w:rPr>
                <w:rFonts w:eastAsia="Calibri"/>
                <w:lang w:val="uk-UA"/>
              </w:rPr>
              <w:t>Про надання дозволу Мурзак Н.Д..</w:t>
            </w:r>
          </w:p>
          <w:p w:rsidR="009E43C2" w:rsidRPr="006F6EB2" w:rsidRDefault="009E43C2" w:rsidP="00921DC7">
            <w:pPr>
              <w:rPr>
                <w:rFonts w:eastAsia="Calibri"/>
                <w:lang w:val="uk-UA"/>
              </w:rPr>
            </w:pPr>
            <w:r w:rsidRPr="006F6EB2">
              <w:rPr>
                <w:rFonts w:eastAsia="Calibri"/>
                <w:lang w:val="uk-UA"/>
              </w:rPr>
              <w:t xml:space="preserve">на право тимчасового користування </w:t>
            </w:r>
          </w:p>
          <w:p w:rsidR="009E43C2" w:rsidRPr="006F6EB2" w:rsidRDefault="009E43C2" w:rsidP="00921DC7">
            <w:pPr>
              <w:rPr>
                <w:rFonts w:eastAsia="Calibri"/>
                <w:lang w:val="uk-UA"/>
              </w:rPr>
            </w:pPr>
            <w:r w:rsidRPr="006F6EB2">
              <w:rPr>
                <w:rFonts w:eastAsia="Calibri"/>
                <w:lang w:val="uk-UA"/>
              </w:rPr>
              <w:t>окремими елементами благоустрою</w:t>
            </w:r>
          </w:p>
          <w:p w:rsidR="009E43C2" w:rsidRPr="006F6EB2" w:rsidRDefault="009E43C2" w:rsidP="00921DC7">
            <w:pPr>
              <w:rPr>
                <w:rFonts w:eastAsia="Calibri"/>
                <w:lang w:val="uk-UA"/>
              </w:rPr>
            </w:pPr>
            <w:r w:rsidRPr="006F6EB2">
              <w:rPr>
                <w:rFonts w:eastAsia="Calibri"/>
                <w:lang w:val="uk-UA"/>
              </w:rPr>
              <w:t xml:space="preserve">комунальної власності по пр. Шевченка  </w:t>
            </w:r>
          </w:p>
        </w:tc>
        <w:tc>
          <w:tcPr>
            <w:tcW w:w="2870" w:type="dxa"/>
            <w:tcBorders>
              <w:top w:val="single" w:sz="6" w:space="0" w:color="auto"/>
              <w:left w:val="single" w:sz="6" w:space="0" w:color="auto"/>
              <w:bottom w:val="single" w:sz="6" w:space="0" w:color="auto"/>
              <w:right w:val="single" w:sz="6" w:space="0" w:color="auto"/>
            </w:tcBorders>
          </w:tcPr>
          <w:p w:rsidR="009E43C2" w:rsidRPr="0053535E" w:rsidRDefault="009E43C2" w:rsidP="00921DC7">
            <w:pPr>
              <w:rPr>
                <w:lang w:val="uk-UA"/>
              </w:rPr>
            </w:pPr>
            <w:proofErr w:type="spellStart"/>
            <w:r>
              <w:rPr>
                <w:lang w:val="uk-UA"/>
              </w:rPr>
              <w:t>Пасемко</w:t>
            </w:r>
            <w:proofErr w:type="spellEnd"/>
            <w:r>
              <w:rPr>
                <w:lang w:val="uk-UA"/>
              </w:rPr>
              <w:t xml:space="preserve"> Н.А. – </w:t>
            </w:r>
            <w:proofErr w:type="spellStart"/>
            <w:r>
              <w:rPr>
                <w:lang w:val="uk-UA"/>
              </w:rPr>
              <w:t>нач</w:t>
            </w:r>
            <w:proofErr w:type="spellEnd"/>
            <w:r>
              <w:rPr>
                <w:lang w:val="uk-UA"/>
              </w:rPr>
              <w:t>.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numPr>
                <w:ilvl w:val="0"/>
                <w:numId w:val="33"/>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E43C2" w:rsidRDefault="009E43C2" w:rsidP="00921DC7">
            <w:r w:rsidRPr="00AB5349">
              <w:rPr>
                <w:lang w:val="uk-UA" w:eastAsia="en-US"/>
              </w:rPr>
              <w:t>23.02.17</w:t>
            </w:r>
          </w:p>
        </w:tc>
        <w:tc>
          <w:tcPr>
            <w:tcW w:w="39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jc w:val="both"/>
              <w:rPr>
                <w:color w:val="0000FF"/>
                <w:lang w:val="uk-UA" w:eastAsia="en-US"/>
              </w:rPr>
            </w:pPr>
          </w:p>
        </w:tc>
      </w:tr>
      <w:tr w:rsidR="009E43C2" w:rsidRPr="00260AA8" w:rsidTr="00921DC7">
        <w:trPr>
          <w:trHeight w:val="272"/>
        </w:trPr>
        <w:tc>
          <w:tcPr>
            <w:tcW w:w="54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numPr>
                <w:ilvl w:val="0"/>
                <w:numId w:val="30"/>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E43C2" w:rsidRPr="006F6EB2" w:rsidRDefault="009E43C2" w:rsidP="009A5C76">
            <w:pPr>
              <w:tabs>
                <w:tab w:val="left" w:pos="7095"/>
                <w:tab w:val="right" w:pos="9355"/>
              </w:tabs>
              <w:rPr>
                <w:rFonts w:eastAsia="Calibri"/>
                <w:b/>
                <w:i/>
                <w:lang w:val="uk-UA"/>
              </w:rPr>
            </w:pPr>
            <w:r w:rsidRPr="006F6EB2">
              <w:rPr>
                <w:rFonts w:eastAsia="Calibri"/>
                <w:lang w:val="uk-UA"/>
              </w:rPr>
              <w:t>Про надання дозволу</w:t>
            </w:r>
            <w:r w:rsidR="009A5C76">
              <w:rPr>
                <w:rFonts w:eastAsia="Calibri"/>
                <w:b/>
                <w:i/>
                <w:lang w:val="uk-UA"/>
              </w:rPr>
              <w:t xml:space="preserve"> </w:t>
            </w:r>
            <w:r w:rsidRPr="006F6EB2">
              <w:rPr>
                <w:rFonts w:eastAsia="Calibri"/>
                <w:lang w:val="uk-UA"/>
              </w:rPr>
              <w:t>ПП «</w:t>
            </w:r>
            <w:proofErr w:type="spellStart"/>
            <w:r w:rsidRPr="006F6EB2">
              <w:rPr>
                <w:rFonts w:eastAsia="Calibri"/>
                <w:lang w:val="uk-UA"/>
              </w:rPr>
              <w:t>Івтранс</w:t>
            </w:r>
            <w:proofErr w:type="spellEnd"/>
            <w:r w:rsidRPr="006F6EB2">
              <w:rPr>
                <w:rFonts w:eastAsia="Calibri"/>
                <w:lang w:val="uk-UA"/>
              </w:rPr>
              <w:t>» дир. Лаврик В.Є.</w:t>
            </w:r>
            <w:r w:rsidR="009A5C76">
              <w:rPr>
                <w:rFonts w:eastAsia="Calibri"/>
                <w:b/>
                <w:i/>
                <w:lang w:val="uk-UA"/>
              </w:rPr>
              <w:t xml:space="preserve"> </w:t>
            </w:r>
            <w:r w:rsidRPr="006F6EB2">
              <w:rPr>
                <w:rFonts w:eastAsia="Calibri"/>
                <w:lang w:val="uk-UA"/>
              </w:rPr>
              <w:t xml:space="preserve">на право тимчасового користування </w:t>
            </w:r>
            <w:r w:rsidR="009A5C76">
              <w:rPr>
                <w:rFonts w:eastAsia="Calibri"/>
                <w:b/>
                <w:i/>
                <w:lang w:val="uk-UA"/>
              </w:rPr>
              <w:t xml:space="preserve"> </w:t>
            </w:r>
            <w:r w:rsidRPr="006F6EB2">
              <w:rPr>
                <w:rFonts w:eastAsia="Calibri"/>
                <w:lang w:val="uk-UA"/>
              </w:rPr>
              <w:t>окремими елементами благоустрою</w:t>
            </w:r>
            <w:r w:rsidR="009A5C76">
              <w:rPr>
                <w:rFonts w:eastAsia="Calibri"/>
                <w:b/>
                <w:i/>
                <w:lang w:val="uk-UA"/>
              </w:rPr>
              <w:t xml:space="preserve"> </w:t>
            </w:r>
            <w:r w:rsidRPr="006F6EB2">
              <w:rPr>
                <w:rFonts w:eastAsia="Calibri"/>
                <w:lang w:val="uk-UA"/>
              </w:rPr>
              <w:t xml:space="preserve">комунальної власності по пр. Шевченка  </w:t>
            </w:r>
          </w:p>
        </w:tc>
        <w:tc>
          <w:tcPr>
            <w:tcW w:w="2870" w:type="dxa"/>
            <w:tcBorders>
              <w:top w:val="single" w:sz="6" w:space="0" w:color="auto"/>
              <w:left w:val="single" w:sz="6" w:space="0" w:color="auto"/>
              <w:bottom w:val="single" w:sz="6" w:space="0" w:color="auto"/>
              <w:right w:val="single" w:sz="6" w:space="0" w:color="auto"/>
            </w:tcBorders>
          </w:tcPr>
          <w:p w:rsidR="009E43C2" w:rsidRDefault="009E43C2" w:rsidP="00921DC7">
            <w:proofErr w:type="spellStart"/>
            <w:r>
              <w:rPr>
                <w:lang w:val="uk-UA"/>
              </w:rPr>
              <w:t>Пасемко</w:t>
            </w:r>
            <w:proofErr w:type="spellEnd"/>
            <w:r>
              <w:rPr>
                <w:lang w:val="uk-UA"/>
              </w:rPr>
              <w:t xml:space="preserve"> Н.А. – </w:t>
            </w:r>
            <w:proofErr w:type="spellStart"/>
            <w:r>
              <w:rPr>
                <w:lang w:val="uk-UA"/>
              </w:rPr>
              <w:t>нач</w:t>
            </w:r>
            <w:proofErr w:type="spellEnd"/>
            <w:r>
              <w:rPr>
                <w:lang w:val="uk-UA"/>
              </w:rPr>
              <w:t>.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numPr>
                <w:ilvl w:val="0"/>
                <w:numId w:val="33"/>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E43C2" w:rsidRDefault="009E43C2" w:rsidP="00921DC7">
            <w:r w:rsidRPr="00AB5349">
              <w:rPr>
                <w:lang w:val="uk-UA" w:eastAsia="en-US"/>
              </w:rPr>
              <w:t>23.02.17</w:t>
            </w:r>
          </w:p>
        </w:tc>
        <w:tc>
          <w:tcPr>
            <w:tcW w:w="39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jc w:val="both"/>
              <w:rPr>
                <w:color w:val="0000FF"/>
                <w:lang w:val="uk-UA" w:eastAsia="en-US"/>
              </w:rPr>
            </w:pPr>
          </w:p>
        </w:tc>
      </w:tr>
      <w:tr w:rsidR="009E43C2" w:rsidRPr="00260AA8" w:rsidTr="00921DC7">
        <w:trPr>
          <w:trHeight w:val="272"/>
        </w:trPr>
        <w:tc>
          <w:tcPr>
            <w:tcW w:w="54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numPr>
                <w:ilvl w:val="0"/>
                <w:numId w:val="30"/>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E43C2" w:rsidRPr="006F6EB2" w:rsidRDefault="009E43C2" w:rsidP="00921DC7">
            <w:pPr>
              <w:pStyle w:val="xfmc1"/>
              <w:shd w:val="clear" w:color="auto" w:fill="FFFFFF"/>
              <w:spacing w:before="0" w:beforeAutospacing="0" w:after="0" w:afterAutospacing="0"/>
              <w:rPr>
                <w:color w:val="000000"/>
                <w:lang w:val="uk-UA"/>
              </w:rPr>
            </w:pPr>
            <w:r w:rsidRPr="006F6EB2">
              <w:rPr>
                <w:color w:val="000000"/>
                <w:lang w:val="uk-UA"/>
              </w:rPr>
              <w:t>Про надання </w:t>
            </w:r>
            <w:r w:rsidRPr="006F6EB2">
              <w:rPr>
                <w:rStyle w:val="apple-converted-space"/>
                <w:color w:val="000000"/>
                <w:lang w:val="uk-UA"/>
              </w:rPr>
              <w:t> </w:t>
            </w:r>
            <w:r w:rsidRPr="006F6EB2">
              <w:rPr>
                <w:color w:val="000000"/>
                <w:lang w:val="uk-UA"/>
              </w:rPr>
              <w:t>дозволу на</w:t>
            </w:r>
            <w:r w:rsidRPr="006F6EB2">
              <w:rPr>
                <w:rStyle w:val="apple-converted-space"/>
                <w:color w:val="000000"/>
                <w:lang w:val="uk-UA"/>
              </w:rPr>
              <w:t> </w:t>
            </w:r>
            <w:r w:rsidRPr="006F6EB2">
              <w:rPr>
                <w:color w:val="000000"/>
                <w:lang w:val="uk-UA"/>
              </w:rPr>
              <w:t>ліквідацію захаращеності</w:t>
            </w:r>
            <w:r>
              <w:rPr>
                <w:color w:val="000000"/>
                <w:lang w:val="uk-UA"/>
              </w:rPr>
              <w:t xml:space="preserve"> </w:t>
            </w:r>
            <w:r w:rsidRPr="006F6EB2">
              <w:rPr>
                <w:color w:val="000000"/>
                <w:lang w:val="uk-UA"/>
              </w:rPr>
              <w:t xml:space="preserve">на території санітарно-захисної зони на вул. </w:t>
            </w:r>
            <w:proofErr w:type="spellStart"/>
            <w:r w:rsidRPr="006F6EB2">
              <w:rPr>
                <w:color w:val="000000"/>
                <w:lang w:val="uk-UA"/>
              </w:rPr>
              <w:t>Ходорівській</w:t>
            </w:r>
            <w:proofErr w:type="spellEnd"/>
          </w:p>
        </w:tc>
        <w:tc>
          <w:tcPr>
            <w:tcW w:w="2870" w:type="dxa"/>
            <w:tcBorders>
              <w:top w:val="single" w:sz="6" w:space="0" w:color="auto"/>
              <w:left w:val="single" w:sz="6" w:space="0" w:color="auto"/>
              <w:bottom w:val="single" w:sz="6" w:space="0" w:color="auto"/>
              <w:right w:val="single" w:sz="6" w:space="0" w:color="auto"/>
            </w:tcBorders>
          </w:tcPr>
          <w:p w:rsidR="009E43C2" w:rsidRDefault="009E43C2" w:rsidP="00921DC7">
            <w:proofErr w:type="spellStart"/>
            <w:r w:rsidRPr="0037627E">
              <w:rPr>
                <w:bCs/>
                <w:lang w:val="uk-UA" w:eastAsia="en-US"/>
              </w:rPr>
              <w:t>Саноцька</w:t>
            </w:r>
            <w:proofErr w:type="spellEnd"/>
            <w:r w:rsidRPr="0037627E">
              <w:rPr>
                <w:bCs/>
                <w:lang w:val="uk-UA" w:eastAsia="en-US"/>
              </w:rPr>
              <w:t xml:space="preserve"> О.В. – інспектор благоустрою</w:t>
            </w:r>
          </w:p>
        </w:tc>
        <w:tc>
          <w:tcPr>
            <w:tcW w:w="72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numPr>
                <w:ilvl w:val="0"/>
                <w:numId w:val="33"/>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E43C2" w:rsidRDefault="009E43C2" w:rsidP="00921DC7">
            <w:r w:rsidRPr="00AB5349">
              <w:rPr>
                <w:lang w:val="uk-UA" w:eastAsia="en-US"/>
              </w:rPr>
              <w:t>23.02.17</w:t>
            </w:r>
          </w:p>
        </w:tc>
        <w:tc>
          <w:tcPr>
            <w:tcW w:w="39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jc w:val="both"/>
              <w:rPr>
                <w:color w:val="0000FF"/>
                <w:lang w:val="uk-UA" w:eastAsia="en-US"/>
              </w:rPr>
            </w:pPr>
          </w:p>
        </w:tc>
      </w:tr>
      <w:tr w:rsidR="009E43C2" w:rsidRPr="00260AA8" w:rsidTr="00921DC7">
        <w:trPr>
          <w:trHeight w:val="272"/>
        </w:trPr>
        <w:tc>
          <w:tcPr>
            <w:tcW w:w="54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numPr>
                <w:ilvl w:val="0"/>
                <w:numId w:val="30"/>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E43C2" w:rsidRPr="006F6EB2" w:rsidRDefault="009E43C2" w:rsidP="00921DC7">
            <w:pPr>
              <w:rPr>
                <w:lang w:val="uk-UA"/>
              </w:rPr>
            </w:pPr>
            <w:r w:rsidRPr="006F6EB2">
              <w:rPr>
                <w:lang w:val="uk-UA"/>
              </w:rPr>
              <w:t>Про надання  дозволу на  видалення  зелених  насаджень</w:t>
            </w:r>
            <w:r>
              <w:rPr>
                <w:lang w:val="uk-UA"/>
              </w:rPr>
              <w:t xml:space="preserve"> </w:t>
            </w:r>
            <w:r w:rsidRPr="006F6EB2">
              <w:rPr>
                <w:color w:val="000000" w:themeColor="text1"/>
                <w:lang w:val="uk-UA"/>
              </w:rPr>
              <w:t xml:space="preserve">вздовж  дороги  до  озера </w:t>
            </w:r>
            <w:r w:rsidR="009A5C76">
              <w:rPr>
                <w:color w:val="000000" w:themeColor="text1"/>
                <w:lang w:val="uk-UA"/>
              </w:rPr>
              <w:t>«</w:t>
            </w:r>
            <w:r w:rsidRPr="006F6EB2">
              <w:rPr>
                <w:color w:val="000000" w:themeColor="text1"/>
                <w:lang w:val="uk-UA"/>
              </w:rPr>
              <w:t>Барвінок</w:t>
            </w:r>
            <w:r w:rsidR="009A5C76">
              <w:rPr>
                <w:color w:val="000000" w:themeColor="text1"/>
                <w:lang w:val="uk-UA"/>
              </w:rPr>
              <w:t>»</w:t>
            </w:r>
            <w:r w:rsidRPr="006F6EB2">
              <w:rPr>
                <w:color w:val="000000" w:themeColor="text1"/>
                <w:lang w:val="uk-UA"/>
              </w:rPr>
              <w:t xml:space="preserve"> на вул. В.Чорновола</w:t>
            </w:r>
          </w:p>
        </w:tc>
        <w:tc>
          <w:tcPr>
            <w:tcW w:w="2870" w:type="dxa"/>
            <w:tcBorders>
              <w:top w:val="single" w:sz="6" w:space="0" w:color="auto"/>
              <w:left w:val="single" w:sz="6" w:space="0" w:color="auto"/>
              <w:bottom w:val="single" w:sz="6" w:space="0" w:color="auto"/>
              <w:right w:val="single" w:sz="6" w:space="0" w:color="auto"/>
            </w:tcBorders>
          </w:tcPr>
          <w:p w:rsidR="009E43C2" w:rsidRDefault="009E43C2" w:rsidP="00921DC7">
            <w:proofErr w:type="spellStart"/>
            <w:r w:rsidRPr="0037627E">
              <w:rPr>
                <w:bCs/>
                <w:lang w:val="uk-UA" w:eastAsia="en-US"/>
              </w:rPr>
              <w:t>Саноцька</w:t>
            </w:r>
            <w:proofErr w:type="spellEnd"/>
            <w:r w:rsidRPr="0037627E">
              <w:rPr>
                <w:bCs/>
                <w:lang w:val="uk-UA" w:eastAsia="en-US"/>
              </w:rPr>
              <w:t xml:space="preserve"> О.В. – інспектор благоустрою</w:t>
            </w:r>
          </w:p>
        </w:tc>
        <w:tc>
          <w:tcPr>
            <w:tcW w:w="72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numPr>
                <w:ilvl w:val="0"/>
                <w:numId w:val="33"/>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E43C2" w:rsidRDefault="009E43C2" w:rsidP="00921DC7">
            <w:r w:rsidRPr="00AB5349">
              <w:rPr>
                <w:lang w:val="uk-UA" w:eastAsia="en-US"/>
              </w:rPr>
              <w:t>23.02.17</w:t>
            </w:r>
          </w:p>
        </w:tc>
        <w:tc>
          <w:tcPr>
            <w:tcW w:w="39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jc w:val="both"/>
              <w:rPr>
                <w:color w:val="0000FF"/>
                <w:lang w:val="uk-UA" w:eastAsia="en-US"/>
              </w:rPr>
            </w:pPr>
          </w:p>
        </w:tc>
      </w:tr>
      <w:tr w:rsidR="009E43C2" w:rsidRPr="00260AA8" w:rsidTr="00921DC7">
        <w:trPr>
          <w:trHeight w:val="272"/>
        </w:trPr>
        <w:tc>
          <w:tcPr>
            <w:tcW w:w="54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numPr>
                <w:ilvl w:val="0"/>
                <w:numId w:val="30"/>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E43C2" w:rsidRPr="006F6EB2" w:rsidRDefault="009E43C2" w:rsidP="00921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6F6EB2">
              <w:rPr>
                <w:lang w:val="uk-UA"/>
              </w:rPr>
              <w:t>Про надання матеріальної допомоги</w:t>
            </w:r>
          </w:p>
          <w:p w:rsidR="009E43C2" w:rsidRPr="006F6EB2" w:rsidRDefault="009E43C2" w:rsidP="00921DC7">
            <w:pPr>
              <w:tabs>
                <w:tab w:val="left" w:pos="708"/>
                <w:tab w:val="center" w:pos="4153"/>
                <w:tab w:val="right" w:pos="8306"/>
              </w:tabs>
              <w:jc w:val="both"/>
              <w:rPr>
                <w:lang w:val="uk-UA"/>
              </w:rPr>
            </w:pPr>
            <w:r w:rsidRPr="006F6EB2">
              <w:rPr>
                <w:lang w:val="uk-UA"/>
              </w:rPr>
              <w:t>малозабезпеченим  громадянам міста</w:t>
            </w:r>
          </w:p>
        </w:tc>
        <w:tc>
          <w:tcPr>
            <w:tcW w:w="2870" w:type="dxa"/>
            <w:tcBorders>
              <w:top w:val="single" w:sz="6" w:space="0" w:color="auto"/>
              <w:left w:val="single" w:sz="6" w:space="0" w:color="auto"/>
              <w:bottom w:val="single" w:sz="6" w:space="0" w:color="auto"/>
              <w:right w:val="single" w:sz="6" w:space="0" w:color="auto"/>
            </w:tcBorders>
          </w:tcPr>
          <w:p w:rsidR="009E43C2" w:rsidRPr="00F82629" w:rsidRDefault="009E43C2" w:rsidP="00921DC7">
            <w:pPr>
              <w:widowControl w:val="0"/>
              <w:autoSpaceDE w:val="0"/>
              <w:autoSpaceDN w:val="0"/>
              <w:adjustRightInd w:val="0"/>
              <w:rPr>
                <w:bCs/>
                <w:lang w:val="uk-UA" w:eastAsia="en-US"/>
              </w:rPr>
            </w:pPr>
            <w:r w:rsidRPr="00F82629">
              <w:rPr>
                <w:bCs/>
                <w:lang w:val="uk-UA" w:eastAsia="en-US"/>
              </w:rPr>
              <w:t>Лепкий М.П. – перший заступник міського голови</w:t>
            </w:r>
          </w:p>
        </w:tc>
        <w:tc>
          <w:tcPr>
            <w:tcW w:w="72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numPr>
                <w:ilvl w:val="0"/>
                <w:numId w:val="33"/>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E43C2" w:rsidRDefault="009E43C2" w:rsidP="00921DC7">
            <w:r w:rsidRPr="00AB5349">
              <w:rPr>
                <w:lang w:val="uk-UA" w:eastAsia="en-US"/>
              </w:rPr>
              <w:t>23.02.17</w:t>
            </w:r>
          </w:p>
        </w:tc>
        <w:tc>
          <w:tcPr>
            <w:tcW w:w="39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jc w:val="both"/>
              <w:rPr>
                <w:color w:val="0000FF"/>
                <w:lang w:val="uk-UA" w:eastAsia="en-US"/>
              </w:rPr>
            </w:pPr>
          </w:p>
        </w:tc>
      </w:tr>
      <w:tr w:rsidR="009E43C2" w:rsidRPr="00260AA8" w:rsidTr="00921DC7">
        <w:trPr>
          <w:trHeight w:val="272"/>
        </w:trPr>
        <w:tc>
          <w:tcPr>
            <w:tcW w:w="54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numPr>
                <w:ilvl w:val="0"/>
                <w:numId w:val="30"/>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E43C2" w:rsidRPr="006F6EB2" w:rsidRDefault="009E43C2" w:rsidP="00921DC7">
            <w:pPr>
              <w:rPr>
                <w:lang w:val="uk-UA"/>
              </w:rPr>
            </w:pPr>
            <w:r w:rsidRPr="006F6EB2">
              <w:rPr>
                <w:lang w:val="uk-UA"/>
              </w:rPr>
              <w:t xml:space="preserve">Про внесення змін  до рішення № 123 від 17.06.2014р. </w:t>
            </w:r>
            <w:r>
              <w:rPr>
                <w:lang w:val="uk-UA"/>
              </w:rPr>
              <w:t xml:space="preserve"> </w:t>
            </w:r>
            <w:r w:rsidRPr="006F6EB2">
              <w:rPr>
                <w:lang w:val="uk-UA"/>
              </w:rPr>
              <w:t>виконавчого комітету  Новороздільської міської ради</w:t>
            </w:r>
          </w:p>
        </w:tc>
        <w:tc>
          <w:tcPr>
            <w:tcW w:w="2870" w:type="dxa"/>
            <w:tcBorders>
              <w:top w:val="single" w:sz="6" w:space="0" w:color="auto"/>
              <w:left w:val="single" w:sz="6" w:space="0" w:color="auto"/>
              <w:bottom w:val="single" w:sz="6" w:space="0" w:color="auto"/>
              <w:right w:val="single" w:sz="6" w:space="0" w:color="auto"/>
            </w:tcBorders>
          </w:tcPr>
          <w:p w:rsidR="009E43C2" w:rsidRPr="00F82629" w:rsidRDefault="009E43C2" w:rsidP="00921DC7">
            <w:pPr>
              <w:rPr>
                <w:lang w:val="uk-UA"/>
              </w:rPr>
            </w:pPr>
            <w:proofErr w:type="spellStart"/>
            <w:r w:rsidRPr="00F82629">
              <w:rPr>
                <w:bCs/>
                <w:lang w:val="uk-UA" w:eastAsia="en-US"/>
              </w:rPr>
              <w:t>Мельніков</w:t>
            </w:r>
            <w:proofErr w:type="spellEnd"/>
            <w:r w:rsidRPr="00F82629">
              <w:rPr>
                <w:bCs/>
                <w:lang w:val="uk-UA" w:eastAsia="en-US"/>
              </w:rPr>
              <w:t xml:space="preserve"> А.В. – керуючий справами виконкому</w:t>
            </w:r>
          </w:p>
        </w:tc>
        <w:tc>
          <w:tcPr>
            <w:tcW w:w="72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numPr>
                <w:ilvl w:val="0"/>
                <w:numId w:val="33"/>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E43C2" w:rsidRDefault="009E43C2" w:rsidP="00921DC7">
            <w:r w:rsidRPr="00AB5349">
              <w:rPr>
                <w:lang w:val="uk-UA" w:eastAsia="en-US"/>
              </w:rPr>
              <w:t>23.02.17</w:t>
            </w:r>
          </w:p>
        </w:tc>
        <w:tc>
          <w:tcPr>
            <w:tcW w:w="39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jc w:val="both"/>
              <w:rPr>
                <w:color w:val="0000FF"/>
                <w:lang w:val="uk-UA" w:eastAsia="en-US"/>
              </w:rPr>
            </w:pPr>
          </w:p>
        </w:tc>
      </w:tr>
      <w:tr w:rsidR="009E43C2" w:rsidRPr="00260AA8" w:rsidTr="00921DC7">
        <w:trPr>
          <w:trHeight w:val="272"/>
        </w:trPr>
        <w:tc>
          <w:tcPr>
            <w:tcW w:w="54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numPr>
                <w:ilvl w:val="0"/>
                <w:numId w:val="30"/>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E43C2" w:rsidRPr="006F6EB2" w:rsidRDefault="009E43C2" w:rsidP="00921DC7">
            <w:pPr>
              <w:rPr>
                <w:rFonts w:eastAsia="Calibri"/>
                <w:lang w:val="uk-UA" w:eastAsia="en-US"/>
              </w:rPr>
            </w:pPr>
            <w:r w:rsidRPr="006F6EB2">
              <w:rPr>
                <w:rFonts w:eastAsia="MS Mincho"/>
                <w:lang w:val="uk-UA"/>
              </w:rPr>
              <w:t xml:space="preserve">Про затвердження нового складу  </w:t>
            </w:r>
            <w:r w:rsidRPr="006F6EB2">
              <w:rPr>
                <w:rFonts w:eastAsia="Calibri"/>
                <w:lang w:val="uk-UA" w:eastAsia="en-US"/>
              </w:rPr>
              <w:t xml:space="preserve">комісії з питань </w:t>
            </w:r>
            <w:r>
              <w:rPr>
                <w:rFonts w:eastAsia="Calibri"/>
                <w:lang w:val="uk-UA" w:eastAsia="en-US"/>
              </w:rPr>
              <w:t xml:space="preserve"> </w:t>
            </w:r>
            <w:r w:rsidRPr="006F6EB2">
              <w:rPr>
                <w:rFonts w:eastAsia="Calibri"/>
                <w:lang w:val="uk-UA" w:eastAsia="en-US"/>
              </w:rPr>
              <w:t xml:space="preserve">погашення заборгованості із </w:t>
            </w:r>
            <w:r w:rsidRPr="006F6EB2">
              <w:rPr>
                <w:rFonts w:eastAsia="Calibri"/>
                <w:lang w:val="uk-UA" w:eastAsia="en-US"/>
              </w:rPr>
              <w:lastRenderedPageBreak/>
              <w:t xml:space="preserve">заробітної плати, пенсій, </w:t>
            </w:r>
            <w:r>
              <w:rPr>
                <w:rFonts w:eastAsia="Calibri"/>
                <w:lang w:val="uk-UA" w:eastAsia="en-US"/>
              </w:rPr>
              <w:t xml:space="preserve"> </w:t>
            </w:r>
            <w:r w:rsidRPr="006F6EB2">
              <w:rPr>
                <w:rFonts w:eastAsia="Calibri"/>
                <w:lang w:val="uk-UA" w:eastAsia="en-US"/>
              </w:rPr>
              <w:t>стипендій, інших соціальних виплат та забезпечення</w:t>
            </w:r>
          </w:p>
          <w:p w:rsidR="009E43C2" w:rsidRPr="006F6EB2" w:rsidRDefault="009E43C2" w:rsidP="00921DC7">
            <w:pPr>
              <w:rPr>
                <w:rFonts w:eastAsia="Calibri"/>
                <w:lang w:val="uk-UA" w:eastAsia="en-US"/>
              </w:rPr>
            </w:pPr>
            <w:r w:rsidRPr="006F6EB2">
              <w:rPr>
                <w:rFonts w:eastAsia="Calibri"/>
                <w:lang w:val="uk-UA" w:eastAsia="en-US"/>
              </w:rPr>
              <w:t>своєчасності і повноти сплати податків</w:t>
            </w:r>
          </w:p>
        </w:tc>
        <w:tc>
          <w:tcPr>
            <w:tcW w:w="2870" w:type="dxa"/>
            <w:tcBorders>
              <w:top w:val="single" w:sz="6" w:space="0" w:color="auto"/>
              <w:left w:val="single" w:sz="6" w:space="0" w:color="auto"/>
              <w:bottom w:val="single" w:sz="6" w:space="0" w:color="auto"/>
              <w:right w:val="single" w:sz="6" w:space="0" w:color="auto"/>
            </w:tcBorders>
          </w:tcPr>
          <w:p w:rsidR="009E43C2" w:rsidRPr="00F82629" w:rsidRDefault="009E43C2" w:rsidP="00921DC7">
            <w:pPr>
              <w:rPr>
                <w:lang w:val="uk-UA"/>
              </w:rPr>
            </w:pPr>
            <w:proofErr w:type="spellStart"/>
            <w:r w:rsidRPr="00F82629">
              <w:rPr>
                <w:bCs/>
                <w:lang w:val="uk-UA" w:eastAsia="en-US"/>
              </w:rPr>
              <w:lastRenderedPageBreak/>
              <w:t>Мельніков</w:t>
            </w:r>
            <w:proofErr w:type="spellEnd"/>
            <w:r w:rsidRPr="00F82629">
              <w:rPr>
                <w:bCs/>
                <w:lang w:val="uk-UA" w:eastAsia="en-US"/>
              </w:rPr>
              <w:t xml:space="preserve"> А.В. – керуючий справами </w:t>
            </w:r>
            <w:r w:rsidRPr="00F82629">
              <w:rPr>
                <w:bCs/>
                <w:lang w:val="uk-UA" w:eastAsia="en-US"/>
              </w:rPr>
              <w:lastRenderedPageBreak/>
              <w:t>виконкому</w:t>
            </w:r>
          </w:p>
        </w:tc>
        <w:tc>
          <w:tcPr>
            <w:tcW w:w="72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numPr>
                <w:ilvl w:val="0"/>
                <w:numId w:val="33"/>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E43C2" w:rsidRDefault="009E43C2" w:rsidP="00921DC7">
            <w:r w:rsidRPr="00AB5349">
              <w:rPr>
                <w:lang w:val="uk-UA" w:eastAsia="en-US"/>
              </w:rPr>
              <w:t>23.02.17</w:t>
            </w:r>
          </w:p>
        </w:tc>
        <w:tc>
          <w:tcPr>
            <w:tcW w:w="39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jc w:val="both"/>
              <w:rPr>
                <w:color w:val="0000FF"/>
                <w:lang w:val="uk-UA" w:eastAsia="en-US"/>
              </w:rPr>
            </w:pPr>
          </w:p>
        </w:tc>
      </w:tr>
      <w:tr w:rsidR="009E43C2" w:rsidRPr="00260AA8" w:rsidTr="00921DC7">
        <w:trPr>
          <w:trHeight w:val="272"/>
        </w:trPr>
        <w:tc>
          <w:tcPr>
            <w:tcW w:w="54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numPr>
                <w:ilvl w:val="0"/>
                <w:numId w:val="30"/>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E43C2" w:rsidRPr="006F6EB2" w:rsidRDefault="009E43C2" w:rsidP="00921DC7">
            <w:pPr>
              <w:jc w:val="both"/>
              <w:rPr>
                <w:rFonts w:eastAsia="Calibri"/>
                <w:lang w:val="uk-UA" w:eastAsia="en-US"/>
              </w:rPr>
            </w:pPr>
            <w:r w:rsidRPr="006F6EB2">
              <w:rPr>
                <w:rFonts w:eastAsia="Calibri"/>
                <w:lang w:val="uk-UA" w:eastAsia="en-US"/>
              </w:rPr>
              <w:t>Про внесення змін до Додатку 4 до рішення виконавчого</w:t>
            </w:r>
            <w:r>
              <w:rPr>
                <w:rFonts w:eastAsia="Calibri"/>
                <w:lang w:val="uk-UA" w:eastAsia="en-US"/>
              </w:rPr>
              <w:t xml:space="preserve"> </w:t>
            </w:r>
            <w:r w:rsidRPr="006F6EB2">
              <w:rPr>
                <w:rFonts w:eastAsia="Calibri"/>
                <w:lang w:val="uk-UA" w:eastAsia="en-US"/>
              </w:rPr>
              <w:t xml:space="preserve">комітету № 302 від 22.12.15р. «Про затвердження </w:t>
            </w:r>
            <w:r>
              <w:rPr>
                <w:rFonts w:eastAsia="Calibri"/>
                <w:lang w:val="uk-UA" w:eastAsia="en-US"/>
              </w:rPr>
              <w:t xml:space="preserve"> </w:t>
            </w:r>
            <w:r w:rsidRPr="006F6EB2">
              <w:rPr>
                <w:rFonts w:eastAsia="Calibri"/>
                <w:lang w:val="uk-UA" w:eastAsia="en-US"/>
              </w:rPr>
              <w:t xml:space="preserve">нового складу комісій та комітетів  виконавчого </w:t>
            </w:r>
          </w:p>
          <w:p w:rsidR="009E43C2" w:rsidRPr="006F6EB2" w:rsidRDefault="009E43C2" w:rsidP="00921DC7">
            <w:pPr>
              <w:jc w:val="both"/>
              <w:rPr>
                <w:color w:val="FF0000"/>
                <w:lang w:val="uk-UA" w:eastAsia="uk-UA"/>
              </w:rPr>
            </w:pPr>
            <w:r w:rsidRPr="006F6EB2">
              <w:rPr>
                <w:rFonts w:eastAsia="Calibri"/>
                <w:lang w:val="uk-UA" w:eastAsia="en-US"/>
              </w:rPr>
              <w:t>комітету Новороздільської міської ради»</w:t>
            </w:r>
          </w:p>
        </w:tc>
        <w:tc>
          <w:tcPr>
            <w:tcW w:w="2870" w:type="dxa"/>
            <w:tcBorders>
              <w:top w:val="single" w:sz="6" w:space="0" w:color="auto"/>
              <w:left w:val="single" w:sz="6" w:space="0" w:color="auto"/>
              <w:bottom w:val="single" w:sz="6" w:space="0" w:color="auto"/>
              <w:right w:val="single" w:sz="6" w:space="0" w:color="auto"/>
            </w:tcBorders>
          </w:tcPr>
          <w:p w:rsidR="009E43C2" w:rsidRPr="00F82629" w:rsidRDefault="009E43C2" w:rsidP="00921DC7">
            <w:pPr>
              <w:rPr>
                <w:lang w:val="uk-UA"/>
              </w:rPr>
            </w:pPr>
            <w:proofErr w:type="spellStart"/>
            <w:r w:rsidRPr="00F82629">
              <w:rPr>
                <w:bCs/>
                <w:lang w:val="uk-UA" w:eastAsia="en-US"/>
              </w:rPr>
              <w:t>Мельніков</w:t>
            </w:r>
            <w:proofErr w:type="spellEnd"/>
            <w:r w:rsidRPr="00F82629">
              <w:rPr>
                <w:bCs/>
                <w:lang w:val="uk-UA" w:eastAsia="en-US"/>
              </w:rPr>
              <w:t xml:space="preserve"> А.В. – керуючий справами виконкому</w:t>
            </w:r>
          </w:p>
        </w:tc>
        <w:tc>
          <w:tcPr>
            <w:tcW w:w="72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numPr>
                <w:ilvl w:val="0"/>
                <w:numId w:val="33"/>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E43C2" w:rsidRDefault="009E43C2" w:rsidP="00921DC7">
            <w:r w:rsidRPr="00AB5349">
              <w:rPr>
                <w:lang w:val="uk-UA" w:eastAsia="en-US"/>
              </w:rPr>
              <w:t>23.02.17</w:t>
            </w:r>
          </w:p>
        </w:tc>
        <w:tc>
          <w:tcPr>
            <w:tcW w:w="39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jc w:val="both"/>
              <w:rPr>
                <w:color w:val="0000FF"/>
                <w:lang w:val="uk-UA" w:eastAsia="en-US"/>
              </w:rPr>
            </w:pPr>
          </w:p>
        </w:tc>
      </w:tr>
      <w:tr w:rsidR="009E43C2" w:rsidRPr="00260AA8" w:rsidTr="00921DC7">
        <w:trPr>
          <w:trHeight w:val="272"/>
        </w:trPr>
        <w:tc>
          <w:tcPr>
            <w:tcW w:w="54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numPr>
                <w:ilvl w:val="0"/>
                <w:numId w:val="30"/>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E43C2" w:rsidRPr="00131BBB" w:rsidRDefault="009E43C2" w:rsidP="00921DC7">
            <w:pPr>
              <w:autoSpaceDE w:val="0"/>
              <w:autoSpaceDN w:val="0"/>
              <w:adjustRightInd w:val="0"/>
              <w:rPr>
                <w:rFonts w:eastAsiaTheme="minorEastAsia"/>
                <w:lang w:val="uk-UA" w:eastAsia="uk-UA"/>
              </w:rPr>
            </w:pPr>
            <w:r w:rsidRPr="006F6EB2">
              <w:rPr>
                <w:rFonts w:eastAsiaTheme="minorEastAsia"/>
                <w:lang w:val="uk-UA" w:eastAsia="uk-UA"/>
              </w:rPr>
              <w:t xml:space="preserve">Про внесення змін до Переліку адміністративних </w:t>
            </w:r>
            <w:r>
              <w:rPr>
                <w:rFonts w:eastAsiaTheme="minorEastAsia"/>
                <w:lang w:val="uk-UA" w:eastAsia="uk-UA"/>
              </w:rPr>
              <w:t xml:space="preserve"> </w:t>
            </w:r>
            <w:r w:rsidRPr="006F6EB2">
              <w:rPr>
                <w:rFonts w:eastAsiaTheme="minorEastAsia"/>
                <w:lang w:val="uk-UA" w:eastAsia="uk-UA"/>
              </w:rPr>
              <w:t xml:space="preserve">послуг, що надаються через відділ Центр надання </w:t>
            </w:r>
          </w:p>
          <w:p w:rsidR="009E43C2" w:rsidRPr="006F6EB2" w:rsidRDefault="009E43C2" w:rsidP="00921DC7">
            <w:pPr>
              <w:autoSpaceDE w:val="0"/>
              <w:autoSpaceDN w:val="0"/>
              <w:adjustRightInd w:val="0"/>
              <w:rPr>
                <w:rFonts w:eastAsia="Calibri"/>
                <w:lang w:val="uk-UA" w:eastAsia="en-US"/>
              </w:rPr>
            </w:pPr>
            <w:r w:rsidRPr="006F6EB2">
              <w:rPr>
                <w:rFonts w:eastAsiaTheme="minorEastAsia"/>
                <w:lang w:val="uk-UA" w:eastAsia="uk-UA"/>
              </w:rPr>
              <w:t>адміністративних послуг Новороздільської міської ради</w:t>
            </w:r>
          </w:p>
        </w:tc>
        <w:tc>
          <w:tcPr>
            <w:tcW w:w="2870" w:type="dxa"/>
            <w:tcBorders>
              <w:top w:val="single" w:sz="6" w:space="0" w:color="auto"/>
              <w:left w:val="single" w:sz="6" w:space="0" w:color="auto"/>
              <w:bottom w:val="single" w:sz="6" w:space="0" w:color="auto"/>
              <w:right w:val="single" w:sz="6" w:space="0" w:color="auto"/>
            </w:tcBorders>
          </w:tcPr>
          <w:p w:rsidR="009E43C2" w:rsidRPr="00F82629" w:rsidRDefault="009E43C2" w:rsidP="00921DC7">
            <w:pPr>
              <w:rPr>
                <w:lang w:val="uk-UA"/>
              </w:rPr>
            </w:pPr>
            <w:proofErr w:type="spellStart"/>
            <w:r w:rsidRPr="00F82629">
              <w:rPr>
                <w:bCs/>
                <w:lang w:val="uk-UA" w:eastAsia="en-US"/>
              </w:rPr>
              <w:t>Мельніков</w:t>
            </w:r>
            <w:proofErr w:type="spellEnd"/>
            <w:r w:rsidRPr="00F82629">
              <w:rPr>
                <w:bCs/>
                <w:lang w:val="uk-UA" w:eastAsia="en-US"/>
              </w:rPr>
              <w:t xml:space="preserve"> А.В. – керуючий справами виконкому</w:t>
            </w:r>
          </w:p>
        </w:tc>
        <w:tc>
          <w:tcPr>
            <w:tcW w:w="72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numPr>
                <w:ilvl w:val="0"/>
                <w:numId w:val="33"/>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E43C2" w:rsidRDefault="009E43C2" w:rsidP="00921DC7">
            <w:r w:rsidRPr="00AB5349">
              <w:rPr>
                <w:lang w:val="uk-UA" w:eastAsia="en-US"/>
              </w:rPr>
              <w:t>23.02.17</w:t>
            </w:r>
          </w:p>
        </w:tc>
        <w:tc>
          <w:tcPr>
            <w:tcW w:w="390" w:type="dxa"/>
            <w:tcBorders>
              <w:top w:val="single" w:sz="6" w:space="0" w:color="auto"/>
              <w:left w:val="single" w:sz="6" w:space="0" w:color="auto"/>
              <w:bottom w:val="single" w:sz="6" w:space="0" w:color="auto"/>
              <w:right w:val="single" w:sz="6" w:space="0" w:color="auto"/>
            </w:tcBorders>
          </w:tcPr>
          <w:p w:rsidR="009E43C2" w:rsidRPr="00260AA8" w:rsidRDefault="009E43C2" w:rsidP="00921DC7">
            <w:pPr>
              <w:jc w:val="both"/>
              <w:rPr>
                <w:color w:val="0000FF"/>
                <w:lang w:val="uk-UA" w:eastAsia="en-US"/>
              </w:rPr>
            </w:pPr>
          </w:p>
        </w:tc>
      </w:tr>
    </w:tbl>
    <w:p w:rsidR="009E43C2" w:rsidRDefault="009E43C2" w:rsidP="009E4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p>
    <w:p w:rsidR="009E43C2" w:rsidRPr="00260AA8" w:rsidRDefault="009E43C2" w:rsidP="009E4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260AA8">
        <w:rPr>
          <w:lang w:val="uk-UA" w:eastAsia="en-US"/>
        </w:rPr>
        <w:t xml:space="preserve">МІСЬКИЙ ГОЛОВА                                 </w:t>
      </w:r>
      <w:r w:rsidRPr="00260AA8">
        <w:rPr>
          <w:lang w:val="uk-UA" w:eastAsia="en-US"/>
        </w:rPr>
        <w:tab/>
      </w:r>
      <w:r w:rsidRPr="00260AA8">
        <w:rPr>
          <w:lang w:val="uk-UA" w:eastAsia="en-US"/>
        </w:rPr>
        <w:tab/>
      </w:r>
      <w:r w:rsidRPr="00260AA8">
        <w:rPr>
          <w:lang w:val="uk-UA" w:eastAsia="en-US"/>
        </w:rPr>
        <w:tab/>
        <w:t xml:space="preserve">Андрій МЕЛЕШКО    </w:t>
      </w:r>
    </w:p>
    <w:p w:rsidR="009E43C2" w:rsidRPr="00260AA8" w:rsidRDefault="009E43C2" w:rsidP="009E4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p>
    <w:p w:rsidR="009E43C2" w:rsidRPr="00260AA8" w:rsidRDefault="009E43C2" w:rsidP="009E4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260AA8">
        <w:rPr>
          <w:lang w:val="uk-UA" w:eastAsia="en-US"/>
        </w:rPr>
        <w:t>Керуючий справами виконкому</w:t>
      </w:r>
      <w:r w:rsidRPr="00260AA8">
        <w:rPr>
          <w:lang w:val="uk-UA" w:eastAsia="en-US"/>
        </w:rPr>
        <w:tab/>
      </w:r>
      <w:r w:rsidRPr="00260AA8">
        <w:rPr>
          <w:lang w:val="uk-UA" w:eastAsia="en-US"/>
        </w:rPr>
        <w:tab/>
      </w:r>
      <w:r w:rsidRPr="00260AA8">
        <w:rPr>
          <w:lang w:val="uk-UA" w:eastAsia="en-US"/>
        </w:rPr>
        <w:tab/>
      </w:r>
      <w:r w:rsidRPr="00260AA8">
        <w:rPr>
          <w:lang w:val="uk-UA" w:eastAsia="en-US"/>
        </w:rPr>
        <w:tab/>
        <w:t xml:space="preserve">           Анатолій </w:t>
      </w:r>
      <w:proofErr w:type="spellStart"/>
      <w:r w:rsidRPr="00260AA8">
        <w:rPr>
          <w:lang w:val="uk-UA" w:eastAsia="en-US"/>
        </w:rPr>
        <w:t>Мельніков</w:t>
      </w:r>
      <w:proofErr w:type="spellEnd"/>
    </w:p>
    <w:p w:rsidR="009E43C2" w:rsidRDefault="009E43C2" w:rsidP="009E43C2">
      <w:pPr>
        <w:ind w:left="4956" w:firstLine="708"/>
        <w:rPr>
          <w:b/>
          <w:u w:val="single"/>
          <w:lang w:val="uk-UA"/>
        </w:rPr>
      </w:pPr>
    </w:p>
    <w:p w:rsidR="009E43C2" w:rsidRDefault="009E43C2" w:rsidP="009E43C2">
      <w:pPr>
        <w:ind w:firstLine="567"/>
        <w:jc w:val="center"/>
        <w:rPr>
          <w:lang w:val="uk-UA"/>
        </w:rPr>
      </w:pPr>
    </w:p>
    <w:p w:rsidR="009E43C2" w:rsidRDefault="009E43C2" w:rsidP="009E43C2">
      <w:pPr>
        <w:ind w:firstLine="567"/>
        <w:jc w:val="center"/>
        <w:rPr>
          <w:lang w:val="uk-UA"/>
        </w:rPr>
      </w:pPr>
    </w:p>
    <w:p w:rsidR="009E43C2" w:rsidRDefault="009E43C2" w:rsidP="009E43C2">
      <w:pPr>
        <w:ind w:firstLine="567"/>
        <w:jc w:val="center"/>
        <w:rPr>
          <w:lang w:val="uk-UA"/>
        </w:rPr>
      </w:pPr>
    </w:p>
    <w:p w:rsidR="009E43C2" w:rsidRDefault="009E43C2" w:rsidP="009E43C2">
      <w:pPr>
        <w:ind w:firstLine="567"/>
        <w:jc w:val="center"/>
        <w:rPr>
          <w:lang w:val="uk-UA"/>
        </w:rPr>
      </w:pPr>
    </w:p>
    <w:p w:rsidR="009E43C2" w:rsidRDefault="009E43C2" w:rsidP="009E43C2">
      <w:pPr>
        <w:ind w:firstLine="567"/>
        <w:jc w:val="center"/>
        <w:rPr>
          <w:lang w:val="uk-UA"/>
        </w:rPr>
      </w:pPr>
    </w:p>
    <w:p w:rsidR="009E43C2" w:rsidRDefault="009E43C2" w:rsidP="009E43C2">
      <w:pPr>
        <w:ind w:firstLine="567"/>
        <w:jc w:val="center"/>
        <w:rPr>
          <w:lang w:val="uk-UA"/>
        </w:rPr>
      </w:pPr>
    </w:p>
    <w:p w:rsidR="009E43C2" w:rsidRDefault="009E43C2" w:rsidP="009E43C2">
      <w:pPr>
        <w:ind w:firstLine="567"/>
        <w:jc w:val="center"/>
        <w:rPr>
          <w:lang w:val="uk-UA"/>
        </w:rPr>
      </w:pPr>
    </w:p>
    <w:p w:rsidR="009E43C2" w:rsidRDefault="009E43C2" w:rsidP="009E43C2">
      <w:pPr>
        <w:ind w:firstLine="567"/>
        <w:jc w:val="center"/>
        <w:rPr>
          <w:lang w:val="uk-UA"/>
        </w:rPr>
      </w:pPr>
    </w:p>
    <w:p w:rsidR="009E43C2" w:rsidRDefault="009E43C2" w:rsidP="009E43C2">
      <w:pPr>
        <w:ind w:firstLine="567"/>
        <w:jc w:val="center"/>
        <w:rPr>
          <w:lang w:val="uk-UA"/>
        </w:rPr>
      </w:pPr>
    </w:p>
    <w:p w:rsidR="009E43C2" w:rsidRDefault="009E43C2" w:rsidP="009E43C2">
      <w:pPr>
        <w:ind w:firstLine="567"/>
        <w:jc w:val="center"/>
        <w:rPr>
          <w:lang w:val="uk-UA"/>
        </w:rPr>
      </w:pPr>
    </w:p>
    <w:p w:rsidR="009E43C2" w:rsidRDefault="009E43C2" w:rsidP="009E43C2">
      <w:pPr>
        <w:ind w:firstLine="567"/>
        <w:jc w:val="center"/>
        <w:rPr>
          <w:lang w:val="uk-UA"/>
        </w:rPr>
      </w:pPr>
    </w:p>
    <w:p w:rsidR="009E43C2" w:rsidRDefault="009E43C2" w:rsidP="009E43C2">
      <w:pPr>
        <w:ind w:firstLine="567"/>
        <w:jc w:val="center"/>
        <w:rPr>
          <w:lang w:val="uk-UA"/>
        </w:rPr>
      </w:pPr>
    </w:p>
    <w:p w:rsidR="009E43C2" w:rsidRDefault="009E43C2" w:rsidP="009E43C2">
      <w:pPr>
        <w:ind w:firstLine="567"/>
        <w:jc w:val="center"/>
        <w:rPr>
          <w:lang w:val="uk-UA"/>
        </w:rPr>
      </w:pPr>
    </w:p>
    <w:p w:rsidR="009E43C2" w:rsidRDefault="009E43C2" w:rsidP="009E43C2">
      <w:pPr>
        <w:ind w:firstLine="567"/>
        <w:jc w:val="center"/>
        <w:rPr>
          <w:lang w:val="uk-UA"/>
        </w:rPr>
      </w:pPr>
    </w:p>
    <w:p w:rsidR="009E43C2" w:rsidRDefault="009E43C2" w:rsidP="009E43C2">
      <w:pPr>
        <w:ind w:firstLine="567"/>
        <w:jc w:val="center"/>
        <w:rPr>
          <w:lang w:val="uk-UA"/>
        </w:rPr>
      </w:pPr>
    </w:p>
    <w:p w:rsidR="009E43C2" w:rsidRDefault="009E43C2" w:rsidP="009E43C2">
      <w:pPr>
        <w:ind w:firstLine="567"/>
        <w:jc w:val="center"/>
        <w:rPr>
          <w:lang w:val="uk-UA"/>
        </w:rPr>
      </w:pPr>
    </w:p>
    <w:p w:rsidR="009E43C2" w:rsidRPr="00F41B99" w:rsidRDefault="009E43C2" w:rsidP="009E43C2">
      <w:pPr>
        <w:ind w:firstLine="567"/>
        <w:jc w:val="center"/>
        <w:rPr>
          <w:lang w:val="uk-UA"/>
        </w:rPr>
      </w:pPr>
    </w:p>
    <w:p w:rsidR="009E43C2" w:rsidRPr="00F41B99" w:rsidRDefault="009E43C2" w:rsidP="009E43C2">
      <w:pPr>
        <w:rPr>
          <w:lang w:val="uk-UA"/>
        </w:rPr>
      </w:pPr>
    </w:p>
    <w:p w:rsidR="009E43C2" w:rsidRPr="00260AA8" w:rsidRDefault="009E43C2" w:rsidP="009E43C2">
      <w:pPr>
        <w:rPr>
          <w:lang w:val="uk-UA"/>
        </w:rPr>
      </w:pPr>
    </w:p>
    <w:p w:rsidR="009E43C2" w:rsidRDefault="009E43C2" w:rsidP="009E43C2">
      <w:pPr>
        <w:ind w:left="4956" w:firstLine="708"/>
        <w:rPr>
          <w:b/>
          <w:u w:val="single"/>
          <w:lang w:val="uk-UA"/>
        </w:rPr>
      </w:pPr>
    </w:p>
    <w:p w:rsidR="009E43C2" w:rsidRDefault="009E43C2" w:rsidP="009E43C2">
      <w:pPr>
        <w:ind w:left="4956" w:firstLine="708"/>
        <w:rPr>
          <w:b/>
          <w:u w:val="single"/>
          <w:lang w:val="uk-UA"/>
        </w:rPr>
      </w:pPr>
    </w:p>
    <w:p w:rsidR="009E43C2" w:rsidRDefault="009E43C2" w:rsidP="009E43C2">
      <w:pPr>
        <w:ind w:left="4956" w:firstLine="708"/>
        <w:rPr>
          <w:b/>
          <w:u w:val="single"/>
          <w:lang w:val="uk-UA"/>
        </w:rPr>
      </w:pPr>
    </w:p>
    <w:p w:rsidR="009E43C2" w:rsidRDefault="009E43C2" w:rsidP="009E43C2">
      <w:pPr>
        <w:autoSpaceDE w:val="0"/>
        <w:autoSpaceDN w:val="0"/>
        <w:adjustRightInd w:val="0"/>
        <w:rPr>
          <w:rFonts w:eastAsiaTheme="minorEastAsia"/>
          <w:lang w:val="uk-UA" w:eastAsia="uk-UA"/>
        </w:rPr>
      </w:pPr>
    </w:p>
    <w:p w:rsidR="009E43C2" w:rsidRDefault="009E43C2" w:rsidP="009E43C2">
      <w:pPr>
        <w:autoSpaceDE w:val="0"/>
        <w:autoSpaceDN w:val="0"/>
        <w:adjustRightInd w:val="0"/>
        <w:rPr>
          <w:rFonts w:eastAsiaTheme="minorEastAsia"/>
          <w:lang w:val="uk-UA" w:eastAsia="uk-UA"/>
        </w:rPr>
      </w:pPr>
    </w:p>
    <w:p w:rsidR="009E43C2" w:rsidRDefault="009E43C2" w:rsidP="009E43C2">
      <w:pPr>
        <w:autoSpaceDE w:val="0"/>
        <w:autoSpaceDN w:val="0"/>
        <w:adjustRightInd w:val="0"/>
        <w:rPr>
          <w:rFonts w:eastAsiaTheme="minorEastAsia"/>
          <w:lang w:val="uk-UA" w:eastAsia="uk-UA"/>
        </w:rPr>
      </w:pPr>
    </w:p>
    <w:p w:rsidR="009E43C2" w:rsidRDefault="009E43C2" w:rsidP="009E43C2">
      <w:pPr>
        <w:autoSpaceDE w:val="0"/>
        <w:autoSpaceDN w:val="0"/>
        <w:adjustRightInd w:val="0"/>
        <w:rPr>
          <w:rFonts w:eastAsiaTheme="minorEastAsia"/>
          <w:lang w:val="uk-UA" w:eastAsia="uk-UA"/>
        </w:rPr>
      </w:pPr>
    </w:p>
    <w:p w:rsidR="009E43C2" w:rsidRDefault="009E43C2" w:rsidP="009E43C2">
      <w:pPr>
        <w:autoSpaceDE w:val="0"/>
        <w:autoSpaceDN w:val="0"/>
        <w:adjustRightInd w:val="0"/>
        <w:rPr>
          <w:rFonts w:eastAsiaTheme="minorEastAsia"/>
          <w:lang w:val="uk-UA" w:eastAsia="uk-UA"/>
        </w:rPr>
      </w:pPr>
    </w:p>
    <w:p w:rsidR="009E43C2" w:rsidRDefault="009E43C2" w:rsidP="009E43C2">
      <w:pPr>
        <w:widowControl w:val="0"/>
        <w:suppressAutoHyphens/>
        <w:ind w:left="4956" w:firstLine="708"/>
        <w:rPr>
          <w:lang w:val="uk-UA"/>
        </w:rPr>
      </w:pPr>
    </w:p>
    <w:p w:rsidR="009E43C2" w:rsidRDefault="009E43C2" w:rsidP="00773829">
      <w:pPr>
        <w:jc w:val="center"/>
        <w:rPr>
          <w:lang w:val="uk-UA"/>
        </w:rPr>
      </w:pPr>
    </w:p>
    <w:p w:rsidR="009E43C2" w:rsidRDefault="009E43C2" w:rsidP="00773829">
      <w:pPr>
        <w:jc w:val="center"/>
        <w:rPr>
          <w:lang w:val="uk-UA"/>
        </w:rPr>
      </w:pPr>
    </w:p>
    <w:p w:rsidR="009A5C76" w:rsidRDefault="009A5C76" w:rsidP="00773829">
      <w:pPr>
        <w:jc w:val="center"/>
        <w:rPr>
          <w:lang w:val="uk-UA"/>
        </w:rPr>
      </w:pPr>
    </w:p>
    <w:p w:rsidR="009A5C76" w:rsidRDefault="009A5C76" w:rsidP="00773829">
      <w:pPr>
        <w:jc w:val="center"/>
        <w:rPr>
          <w:lang w:val="uk-UA"/>
        </w:rPr>
      </w:pPr>
    </w:p>
    <w:p w:rsidR="009A5C76" w:rsidRDefault="009A5C76" w:rsidP="00773829">
      <w:pPr>
        <w:jc w:val="center"/>
        <w:rPr>
          <w:lang w:val="uk-UA"/>
        </w:rPr>
      </w:pPr>
    </w:p>
    <w:p w:rsidR="009A5C76" w:rsidRDefault="009A5C76" w:rsidP="00773829">
      <w:pPr>
        <w:jc w:val="center"/>
        <w:rPr>
          <w:lang w:val="uk-UA"/>
        </w:rPr>
      </w:pPr>
    </w:p>
    <w:p w:rsidR="009A5C76" w:rsidRDefault="009A5C76" w:rsidP="00773829">
      <w:pPr>
        <w:jc w:val="center"/>
        <w:rPr>
          <w:lang w:val="uk-UA"/>
        </w:rPr>
      </w:pPr>
    </w:p>
    <w:p w:rsidR="009A5C76" w:rsidRDefault="009A5C76" w:rsidP="00773829">
      <w:pPr>
        <w:jc w:val="center"/>
        <w:rPr>
          <w:lang w:val="uk-UA"/>
        </w:rPr>
      </w:pPr>
    </w:p>
    <w:p w:rsidR="00773829" w:rsidRPr="00654EDC" w:rsidRDefault="00773829" w:rsidP="00773829">
      <w:pPr>
        <w:jc w:val="center"/>
      </w:pPr>
      <w:r>
        <w:rPr>
          <w:noProof/>
        </w:rPr>
        <w:lastRenderedPageBreak/>
        <w:drawing>
          <wp:inline distT="0" distB="0" distL="0" distR="0">
            <wp:extent cx="1143000" cy="603250"/>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773829" w:rsidRPr="00654EDC" w:rsidRDefault="00773829" w:rsidP="00773829">
      <w:pPr>
        <w:jc w:val="center"/>
        <w:rPr>
          <w:b/>
        </w:rPr>
      </w:pPr>
      <w:r w:rsidRPr="00654EDC">
        <w:rPr>
          <w:b/>
        </w:rPr>
        <w:t>НОВОРОЗДІЛЬСЬКА  МІСЬКА  РАДА</w:t>
      </w:r>
    </w:p>
    <w:p w:rsidR="00773829" w:rsidRPr="00654EDC" w:rsidRDefault="00773829" w:rsidP="00773829">
      <w:pPr>
        <w:jc w:val="center"/>
        <w:rPr>
          <w:b/>
        </w:rPr>
      </w:pPr>
      <w:r w:rsidRPr="00654EDC">
        <w:rPr>
          <w:b/>
        </w:rPr>
        <w:t>ЛЬВІВСЬКОЇ  ОБЛАСТІ</w:t>
      </w:r>
    </w:p>
    <w:p w:rsidR="00773829" w:rsidRPr="00654EDC" w:rsidRDefault="00773829" w:rsidP="00773829">
      <w:pPr>
        <w:jc w:val="center"/>
        <w:rPr>
          <w:b/>
        </w:rPr>
      </w:pPr>
      <w:r w:rsidRPr="00654EDC">
        <w:rPr>
          <w:b/>
        </w:rPr>
        <w:t>ВИКОНАВЧИЙ  КОМІТЕТ</w:t>
      </w:r>
    </w:p>
    <w:p w:rsidR="00773829" w:rsidRPr="00654EDC" w:rsidRDefault="00773829" w:rsidP="0077382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34394F" w:rsidRPr="00492733" w:rsidRDefault="0034394F" w:rsidP="00A7733D">
      <w:pPr>
        <w:ind w:firstLine="708"/>
        <w:jc w:val="both"/>
        <w:rPr>
          <w:lang w:val="uk-UA"/>
        </w:rPr>
      </w:pPr>
    </w:p>
    <w:p w:rsidR="00A7733D" w:rsidRPr="0034394F" w:rsidRDefault="0034394F" w:rsidP="00A7733D">
      <w:pPr>
        <w:widowControl w:val="0"/>
        <w:suppressAutoHyphens/>
        <w:ind w:left="4956" w:firstLine="708"/>
        <w:rPr>
          <w:rFonts w:eastAsia="Andale Sans UI"/>
          <w:b/>
          <w:kern w:val="2"/>
          <w:lang w:val="uk-UA"/>
        </w:rPr>
      </w:pPr>
      <w:r w:rsidRPr="0034394F">
        <w:rPr>
          <w:rFonts w:eastAsia="Andale Sans UI"/>
          <w:b/>
          <w:kern w:val="2"/>
          <w:lang w:val="uk-UA"/>
        </w:rPr>
        <w:t>38</w:t>
      </w:r>
    </w:p>
    <w:p w:rsidR="0034394F" w:rsidRDefault="0034394F" w:rsidP="00A7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lang w:val="uk-UA" w:eastAsia="uk-UA"/>
        </w:rPr>
      </w:pPr>
    </w:p>
    <w:p w:rsidR="0034394F" w:rsidRDefault="0034394F" w:rsidP="00A7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lang w:val="uk-UA" w:eastAsia="uk-UA"/>
        </w:rPr>
      </w:pPr>
    </w:p>
    <w:p w:rsidR="00A7733D" w:rsidRPr="00492733" w:rsidRDefault="00A7733D" w:rsidP="00A7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lang w:val="uk-UA" w:eastAsia="uk-UA"/>
        </w:rPr>
      </w:pPr>
      <w:r w:rsidRPr="00492733">
        <w:rPr>
          <w:rFonts w:eastAsia="Andale Sans UI"/>
          <w:kern w:val="2"/>
          <w:lang w:val="uk-UA" w:eastAsia="uk-UA"/>
        </w:rPr>
        <w:t>23  лютого  2017 року</w:t>
      </w:r>
    </w:p>
    <w:p w:rsidR="00D46622" w:rsidRPr="00492733" w:rsidRDefault="00D46622" w:rsidP="00684626">
      <w:pPr>
        <w:rPr>
          <w:b/>
          <w:u w:val="single"/>
          <w:lang w:val="uk-UA"/>
        </w:rPr>
      </w:pPr>
    </w:p>
    <w:p w:rsidR="00627206" w:rsidRPr="00492733" w:rsidRDefault="00627206" w:rsidP="00627206">
      <w:pPr>
        <w:rPr>
          <w:lang w:val="uk-UA"/>
        </w:rPr>
      </w:pPr>
      <w:r w:rsidRPr="00492733">
        <w:rPr>
          <w:lang w:val="uk-UA"/>
        </w:rPr>
        <w:t>Про підсумки виконання бюджету</w:t>
      </w:r>
    </w:p>
    <w:p w:rsidR="00627206" w:rsidRPr="00492733" w:rsidRDefault="00627206" w:rsidP="00627206">
      <w:pPr>
        <w:rPr>
          <w:lang w:val="uk-UA"/>
        </w:rPr>
      </w:pPr>
      <w:r w:rsidRPr="00492733">
        <w:rPr>
          <w:lang w:val="uk-UA"/>
        </w:rPr>
        <w:t>міста Новий Розділ за 2016 рік</w:t>
      </w:r>
    </w:p>
    <w:p w:rsidR="00627206" w:rsidRPr="00492733" w:rsidRDefault="00627206" w:rsidP="00627206">
      <w:pPr>
        <w:rPr>
          <w:lang w:val="uk-UA"/>
        </w:rPr>
      </w:pPr>
    </w:p>
    <w:p w:rsidR="00627206" w:rsidRPr="00492733" w:rsidRDefault="00627206" w:rsidP="00627206">
      <w:pPr>
        <w:rPr>
          <w:lang w:val="uk-UA"/>
        </w:rPr>
      </w:pPr>
    </w:p>
    <w:p w:rsidR="00627206" w:rsidRPr="00492733" w:rsidRDefault="00627206" w:rsidP="00627206">
      <w:pPr>
        <w:ind w:firstLine="708"/>
        <w:jc w:val="both"/>
        <w:rPr>
          <w:lang w:val="uk-UA"/>
        </w:rPr>
      </w:pPr>
      <w:r w:rsidRPr="00492733">
        <w:rPr>
          <w:lang w:val="uk-UA"/>
        </w:rPr>
        <w:t xml:space="preserve">Заслухавши та обговоривши звіт начальника фінансового управління </w:t>
      </w:r>
      <w:proofErr w:type="spellStart"/>
      <w:r w:rsidRPr="00492733">
        <w:rPr>
          <w:lang w:val="uk-UA"/>
        </w:rPr>
        <w:t>Ричагівського</w:t>
      </w:r>
      <w:proofErr w:type="spellEnd"/>
      <w:r w:rsidRPr="00492733">
        <w:rPr>
          <w:lang w:val="uk-UA"/>
        </w:rPr>
        <w:t xml:space="preserve"> І.І. про підсумки виконання міського бюджету за 2016 рік, відповідно до ч.4 ст. 80 Бюджетного кодексу України, п.1 </w:t>
      </w:r>
      <w:proofErr w:type="spellStart"/>
      <w:r w:rsidRPr="00492733">
        <w:rPr>
          <w:lang w:val="uk-UA"/>
        </w:rPr>
        <w:t>ч.«а</w:t>
      </w:r>
      <w:proofErr w:type="spellEnd"/>
      <w:r w:rsidRPr="00492733">
        <w:rPr>
          <w:lang w:val="uk-UA"/>
        </w:rPr>
        <w:t xml:space="preserve">» ст.28, ч.2 ст.52 Закону України «Про місцеве самоврядування в Україні»  виконавчий комітет Новороздільської міської ради  </w:t>
      </w:r>
    </w:p>
    <w:p w:rsidR="00627206" w:rsidRPr="00492733" w:rsidRDefault="00627206" w:rsidP="00627206">
      <w:pPr>
        <w:jc w:val="both"/>
        <w:rPr>
          <w:lang w:val="uk-UA"/>
        </w:rPr>
      </w:pPr>
      <w:r w:rsidRPr="00492733">
        <w:rPr>
          <w:lang w:val="uk-UA"/>
        </w:rPr>
        <w:t xml:space="preserve">     </w:t>
      </w:r>
    </w:p>
    <w:p w:rsidR="00627206" w:rsidRPr="00C40004" w:rsidRDefault="00627206" w:rsidP="00627206">
      <w:pPr>
        <w:jc w:val="both"/>
        <w:rPr>
          <w:lang w:val="uk-UA"/>
        </w:rPr>
      </w:pPr>
      <w:r w:rsidRPr="00C40004">
        <w:rPr>
          <w:lang w:val="uk-UA"/>
        </w:rPr>
        <w:t xml:space="preserve"> </w:t>
      </w:r>
      <w:r w:rsidR="00C40004" w:rsidRPr="00C40004">
        <w:rPr>
          <w:lang w:val="uk-UA"/>
        </w:rPr>
        <w:t>ВИРІШИ</w:t>
      </w:r>
      <w:r w:rsidRPr="00C40004">
        <w:rPr>
          <w:lang w:val="uk-UA"/>
        </w:rPr>
        <w:t>В:</w:t>
      </w:r>
    </w:p>
    <w:p w:rsidR="00627206" w:rsidRPr="00492733" w:rsidRDefault="00627206" w:rsidP="00627206">
      <w:pPr>
        <w:rPr>
          <w:lang w:val="uk-UA"/>
        </w:rPr>
      </w:pPr>
      <w:r w:rsidRPr="00492733">
        <w:rPr>
          <w:lang w:val="uk-UA"/>
        </w:rPr>
        <w:t xml:space="preserve">    </w:t>
      </w:r>
    </w:p>
    <w:p w:rsidR="00627206" w:rsidRPr="00492733" w:rsidRDefault="00627206" w:rsidP="00627206">
      <w:pPr>
        <w:ind w:firstLine="567"/>
        <w:rPr>
          <w:lang w:val="uk-UA"/>
        </w:rPr>
      </w:pPr>
      <w:r w:rsidRPr="00492733">
        <w:rPr>
          <w:lang w:val="uk-UA"/>
        </w:rPr>
        <w:t>1. Вважати виконання міського бюджету за 2016 рік - задовільним.</w:t>
      </w:r>
    </w:p>
    <w:p w:rsidR="00627206" w:rsidRPr="00492733" w:rsidRDefault="00627206" w:rsidP="00627206">
      <w:pPr>
        <w:ind w:firstLine="567"/>
        <w:jc w:val="both"/>
        <w:rPr>
          <w:lang w:val="uk-UA"/>
        </w:rPr>
      </w:pPr>
      <w:r w:rsidRPr="00492733">
        <w:rPr>
          <w:lang w:val="uk-UA"/>
        </w:rPr>
        <w:t>2.Керуючому справами виконавчого комітету Новороздільської міської ради Мельнікову А.В. подати звіт про виконання бюджету міста Новий Розділ за 2016 рік на розгляд сесії.</w:t>
      </w:r>
    </w:p>
    <w:p w:rsidR="00627206" w:rsidRPr="00492733" w:rsidRDefault="00627206" w:rsidP="00627206">
      <w:pPr>
        <w:ind w:firstLine="567"/>
        <w:jc w:val="both"/>
        <w:rPr>
          <w:lang w:val="uk-UA"/>
        </w:rPr>
      </w:pPr>
      <w:r w:rsidRPr="00492733">
        <w:rPr>
          <w:lang w:val="uk-UA"/>
        </w:rPr>
        <w:t>3.Контроль за виконанням даного рішення покласти на Мелешка А.Р.</w:t>
      </w:r>
    </w:p>
    <w:p w:rsidR="00627206" w:rsidRPr="00492733" w:rsidRDefault="00627206" w:rsidP="00627206">
      <w:pPr>
        <w:rPr>
          <w:lang w:val="uk-UA"/>
        </w:rPr>
      </w:pPr>
    </w:p>
    <w:p w:rsidR="00627206" w:rsidRPr="00492733" w:rsidRDefault="00627206" w:rsidP="00627206">
      <w:pPr>
        <w:jc w:val="center"/>
        <w:rPr>
          <w:b/>
          <w:lang w:val="uk-UA"/>
        </w:rPr>
      </w:pPr>
    </w:p>
    <w:p w:rsidR="005C6988" w:rsidRPr="00492733" w:rsidRDefault="005C6988" w:rsidP="005C6988">
      <w:pPr>
        <w:rPr>
          <w:lang w:val="uk-UA"/>
        </w:rPr>
      </w:pPr>
      <w:r w:rsidRPr="00492733">
        <w:rPr>
          <w:lang w:val="uk-UA"/>
        </w:rPr>
        <w:t>МІСЬКИЙ ГОЛОВА</w:t>
      </w:r>
      <w:r w:rsidRPr="00492733">
        <w:rPr>
          <w:lang w:val="uk-UA"/>
        </w:rPr>
        <w:tab/>
      </w:r>
      <w:r w:rsidRPr="00492733">
        <w:rPr>
          <w:lang w:val="uk-UA"/>
        </w:rPr>
        <w:tab/>
      </w:r>
      <w:r w:rsidRPr="00492733">
        <w:rPr>
          <w:lang w:val="uk-UA"/>
        </w:rPr>
        <w:tab/>
      </w:r>
      <w:r w:rsidRPr="00492733">
        <w:rPr>
          <w:lang w:val="uk-UA"/>
        </w:rPr>
        <w:tab/>
        <w:t xml:space="preserve">      Андрій МЕЛЕШКО</w:t>
      </w:r>
    </w:p>
    <w:p w:rsidR="00D46622" w:rsidRPr="00492733" w:rsidRDefault="00D46622" w:rsidP="00684626">
      <w:pPr>
        <w:rPr>
          <w:b/>
          <w:u w:val="single"/>
          <w:lang w:val="uk-UA"/>
        </w:rPr>
      </w:pPr>
    </w:p>
    <w:p w:rsidR="00D46622" w:rsidRPr="00492733" w:rsidRDefault="00D46622" w:rsidP="00684626">
      <w:pPr>
        <w:rPr>
          <w:b/>
          <w:u w:val="single"/>
          <w:lang w:val="uk-UA"/>
        </w:rPr>
      </w:pPr>
    </w:p>
    <w:p w:rsidR="00A7733D" w:rsidRPr="00492733" w:rsidRDefault="00A7733D" w:rsidP="00A7733D">
      <w:pPr>
        <w:jc w:val="center"/>
        <w:rPr>
          <w:b/>
          <w:bCs/>
          <w:sz w:val="22"/>
          <w:szCs w:val="22"/>
          <w:lang w:val="uk-UA"/>
        </w:rPr>
      </w:pPr>
    </w:p>
    <w:p w:rsidR="00A7733D" w:rsidRPr="00492733" w:rsidRDefault="00A7733D" w:rsidP="00A7733D">
      <w:pPr>
        <w:jc w:val="center"/>
        <w:rPr>
          <w:b/>
          <w:bCs/>
          <w:sz w:val="22"/>
          <w:szCs w:val="22"/>
          <w:lang w:val="uk-UA"/>
        </w:rPr>
      </w:pPr>
    </w:p>
    <w:p w:rsidR="00A7733D" w:rsidRPr="00492733" w:rsidRDefault="00A7733D" w:rsidP="00627206">
      <w:pPr>
        <w:rPr>
          <w:b/>
          <w:bCs/>
          <w:sz w:val="22"/>
          <w:szCs w:val="22"/>
          <w:lang w:val="uk-UA"/>
        </w:rPr>
      </w:pPr>
    </w:p>
    <w:p w:rsidR="00A7733D" w:rsidRDefault="00A7733D" w:rsidP="00A7733D">
      <w:pPr>
        <w:jc w:val="center"/>
        <w:rPr>
          <w:b/>
          <w:bCs/>
          <w:sz w:val="22"/>
          <w:szCs w:val="22"/>
          <w:lang w:val="uk-UA"/>
        </w:rPr>
      </w:pPr>
    </w:p>
    <w:p w:rsidR="00C40004" w:rsidRDefault="00C40004" w:rsidP="00A7733D">
      <w:pPr>
        <w:jc w:val="center"/>
        <w:rPr>
          <w:b/>
          <w:bCs/>
          <w:sz w:val="22"/>
          <w:szCs w:val="22"/>
          <w:lang w:val="uk-UA"/>
        </w:rPr>
      </w:pPr>
    </w:p>
    <w:p w:rsidR="00C40004" w:rsidRDefault="00C40004" w:rsidP="00A7733D">
      <w:pPr>
        <w:jc w:val="center"/>
        <w:rPr>
          <w:b/>
          <w:bCs/>
          <w:sz w:val="22"/>
          <w:szCs w:val="22"/>
          <w:lang w:val="uk-UA"/>
        </w:rPr>
      </w:pPr>
    </w:p>
    <w:p w:rsidR="00C40004" w:rsidRDefault="00C40004" w:rsidP="00A7733D">
      <w:pPr>
        <w:jc w:val="center"/>
        <w:rPr>
          <w:b/>
          <w:bCs/>
          <w:sz w:val="22"/>
          <w:szCs w:val="22"/>
          <w:lang w:val="uk-UA"/>
        </w:rPr>
      </w:pPr>
    </w:p>
    <w:p w:rsidR="00C40004" w:rsidRDefault="00C40004" w:rsidP="00A7733D">
      <w:pPr>
        <w:jc w:val="center"/>
        <w:rPr>
          <w:b/>
          <w:bCs/>
          <w:sz w:val="22"/>
          <w:szCs w:val="22"/>
          <w:lang w:val="uk-UA"/>
        </w:rPr>
      </w:pPr>
    </w:p>
    <w:p w:rsidR="00C40004" w:rsidRDefault="00C40004" w:rsidP="00A7733D">
      <w:pPr>
        <w:jc w:val="center"/>
        <w:rPr>
          <w:b/>
          <w:bCs/>
          <w:sz w:val="22"/>
          <w:szCs w:val="22"/>
          <w:lang w:val="uk-UA"/>
        </w:rPr>
      </w:pPr>
    </w:p>
    <w:p w:rsidR="00C40004" w:rsidRDefault="00C40004" w:rsidP="00A7733D">
      <w:pPr>
        <w:jc w:val="center"/>
        <w:rPr>
          <w:b/>
          <w:bCs/>
          <w:sz w:val="22"/>
          <w:szCs w:val="22"/>
          <w:lang w:val="uk-UA"/>
        </w:rPr>
      </w:pPr>
    </w:p>
    <w:p w:rsidR="00C40004" w:rsidRDefault="00C40004" w:rsidP="00A7733D">
      <w:pPr>
        <w:jc w:val="center"/>
        <w:rPr>
          <w:b/>
          <w:bCs/>
          <w:sz w:val="22"/>
          <w:szCs w:val="22"/>
          <w:lang w:val="uk-UA"/>
        </w:rPr>
      </w:pPr>
    </w:p>
    <w:p w:rsidR="00C40004" w:rsidRDefault="00C40004" w:rsidP="00A7733D">
      <w:pPr>
        <w:jc w:val="center"/>
        <w:rPr>
          <w:b/>
          <w:bCs/>
          <w:sz w:val="22"/>
          <w:szCs w:val="22"/>
          <w:lang w:val="uk-UA"/>
        </w:rPr>
      </w:pPr>
    </w:p>
    <w:p w:rsidR="00C40004" w:rsidRDefault="00C40004" w:rsidP="00A7733D">
      <w:pPr>
        <w:jc w:val="center"/>
        <w:rPr>
          <w:b/>
          <w:bCs/>
          <w:sz w:val="22"/>
          <w:szCs w:val="22"/>
          <w:lang w:val="uk-UA"/>
        </w:rPr>
      </w:pPr>
    </w:p>
    <w:p w:rsidR="00C40004" w:rsidRDefault="00C40004" w:rsidP="00A7733D">
      <w:pPr>
        <w:jc w:val="center"/>
        <w:rPr>
          <w:b/>
          <w:bCs/>
          <w:sz w:val="22"/>
          <w:szCs w:val="22"/>
          <w:lang w:val="uk-UA"/>
        </w:rPr>
      </w:pPr>
    </w:p>
    <w:p w:rsidR="00C40004" w:rsidRDefault="00C40004" w:rsidP="00A7733D">
      <w:pPr>
        <w:jc w:val="center"/>
        <w:rPr>
          <w:b/>
          <w:bCs/>
          <w:sz w:val="22"/>
          <w:szCs w:val="22"/>
          <w:lang w:val="uk-UA"/>
        </w:rPr>
      </w:pPr>
    </w:p>
    <w:p w:rsidR="00C40004" w:rsidRDefault="00C40004" w:rsidP="00A7733D">
      <w:pPr>
        <w:jc w:val="center"/>
        <w:rPr>
          <w:b/>
          <w:bCs/>
          <w:sz w:val="22"/>
          <w:szCs w:val="22"/>
          <w:lang w:val="uk-UA"/>
        </w:rPr>
      </w:pPr>
    </w:p>
    <w:p w:rsidR="00C40004" w:rsidRDefault="00C40004" w:rsidP="00A7733D">
      <w:pPr>
        <w:jc w:val="center"/>
        <w:rPr>
          <w:b/>
          <w:bCs/>
          <w:sz w:val="22"/>
          <w:szCs w:val="22"/>
          <w:lang w:val="uk-UA"/>
        </w:rPr>
      </w:pPr>
    </w:p>
    <w:p w:rsidR="00C40004" w:rsidRDefault="00C40004" w:rsidP="00A7733D">
      <w:pPr>
        <w:jc w:val="center"/>
        <w:rPr>
          <w:b/>
          <w:bCs/>
          <w:sz w:val="22"/>
          <w:szCs w:val="22"/>
          <w:lang w:val="uk-UA"/>
        </w:rPr>
      </w:pPr>
    </w:p>
    <w:p w:rsidR="00C40004" w:rsidRDefault="00C40004" w:rsidP="00A7733D">
      <w:pPr>
        <w:jc w:val="center"/>
        <w:rPr>
          <w:b/>
          <w:bCs/>
          <w:sz w:val="22"/>
          <w:szCs w:val="22"/>
          <w:lang w:val="uk-UA"/>
        </w:rPr>
      </w:pPr>
    </w:p>
    <w:p w:rsidR="00A7733D" w:rsidRPr="00492733" w:rsidRDefault="00A7733D" w:rsidP="0034394F">
      <w:pPr>
        <w:rPr>
          <w:b/>
          <w:bCs/>
          <w:sz w:val="22"/>
          <w:szCs w:val="22"/>
          <w:lang w:val="uk-UA"/>
        </w:rPr>
      </w:pPr>
    </w:p>
    <w:p w:rsidR="00A7733D" w:rsidRPr="00492733" w:rsidRDefault="00A7733D" w:rsidP="00A7733D">
      <w:pPr>
        <w:jc w:val="center"/>
        <w:rPr>
          <w:b/>
          <w:bCs/>
          <w:i/>
          <w:sz w:val="40"/>
          <w:szCs w:val="40"/>
          <w:lang w:val="uk-UA"/>
        </w:rPr>
      </w:pPr>
      <w:r w:rsidRPr="00492733">
        <w:rPr>
          <w:b/>
          <w:bCs/>
          <w:i/>
          <w:sz w:val="40"/>
          <w:szCs w:val="40"/>
          <w:lang w:val="uk-UA"/>
        </w:rPr>
        <w:lastRenderedPageBreak/>
        <w:t>ПОЯСНЮВАЛЬНА ЗАПИСКА</w:t>
      </w:r>
    </w:p>
    <w:p w:rsidR="00A7733D" w:rsidRPr="00492733" w:rsidRDefault="00A7733D" w:rsidP="00A7733D">
      <w:pPr>
        <w:jc w:val="center"/>
        <w:rPr>
          <w:b/>
          <w:bCs/>
          <w:i/>
          <w:sz w:val="40"/>
          <w:szCs w:val="40"/>
          <w:lang w:val="uk-UA"/>
        </w:rPr>
      </w:pPr>
      <w:r w:rsidRPr="00492733">
        <w:rPr>
          <w:b/>
          <w:bCs/>
          <w:i/>
          <w:sz w:val="40"/>
          <w:szCs w:val="40"/>
          <w:lang w:val="uk-UA"/>
        </w:rPr>
        <w:t xml:space="preserve">до річного звіту про виконання бюджету </w:t>
      </w:r>
    </w:p>
    <w:p w:rsidR="00A7733D" w:rsidRPr="00492733" w:rsidRDefault="00A7733D" w:rsidP="00A7733D">
      <w:pPr>
        <w:jc w:val="center"/>
        <w:rPr>
          <w:b/>
          <w:bCs/>
          <w:i/>
          <w:sz w:val="40"/>
          <w:szCs w:val="40"/>
          <w:lang w:val="uk-UA"/>
        </w:rPr>
      </w:pPr>
      <w:r w:rsidRPr="00492733">
        <w:rPr>
          <w:b/>
          <w:bCs/>
          <w:i/>
          <w:sz w:val="40"/>
          <w:szCs w:val="40"/>
          <w:lang w:val="uk-UA"/>
        </w:rPr>
        <w:t>міста Новий Розділ за 2016 рік</w:t>
      </w:r>
    </w:p>
    <w:p w:rsidR="00A7733D" w:rsidRPr="00492733" w:rsidRDefault="00A7733D" w:rsidP="00A7733D">
      <w:pPr>
        <w:jc w:val="center"/>
        <w:rPr>
          <w:b/>
          <w:bCs/>
          <w:i/>
          <w:sz w:val="20"/>
          <w:szCs w:val="20"/>
          <w:lang w:val="uk-UA"/>
        </w:rPr>
      </w:pPr>
    </w:p>
    <w:p w:rsidR="00A7733D" w:rsidRPr="00492733" w:rsidRDefault="00A7733D" w:rsidP="00A7733D">
      <w:pPr>
        <w:ind w:firstLine="840"/>
        <w:jc w:val="both"/>
        <w:rPr>
          <w:bCs/>
          <w:color w:val="000000"/>
          <w:lang w:val="uk-UA"/>
        </w:rPr>
      </w:pPr>
      <w:r w:rsidRPr="00492733">
        <w:rPr>
          <w:b/>
          <w:bCs/>
          <w:lang w:val="uk-UA"/>
        </w:rPr>
        <w:t>І</w:t>
      </w:r>
      <w:r w:rsidRPr="00492733">
        <w:rPr>
          <w:b/>
          <w:bCs/>
          <w:color w:val="FF0000"/>
          <w:lang w:val="uk-UA"/>
        </w:rPr>
        <w:t>.</w:t>
      </w:r>
      <w:r w:rsidRPr="00492733">
        <w:rPr>
          <w:bCs/>
          <w:color w:val="FF0000"/>
          <w:lang w:val="uk-UA"/>
        </w:rPr>
        <w:t xml:space="preserve"> </w:t>
      </w:r>
      <w:r w:rsidRPr="00492733">
        <w:rPr>
          <w:bCs/>
          <w:color w:val="000000"/>
          <w:lang w:val="uk-UA"/>
        </w:rPr>
        <w:t xml:space="preserve">Бюджет міста Новий Розділ на 2016р. затверджено Рішенням сесії Новороздільської міської ради № 31 від 15.01.2016р. по доходах в сумі </w:t>
      </w:r>
      <w:r w:rsidRPr="00492733">
        <w:rPr>
          <w:b/>
          <w:bCs/>
          <w:color w:val="000000"/>
          <w:lang w:val="uk-UA"/>
        </w:rPr>
        <w:t>178339,8</w:t>
      </w:r>
      <w:r w:rsidRPr="00492733">
        <w:rPr>
          <w:bCs/>
          <w:color w:val="000000"/>
          <w:lang w:val="uk-UA"/>
        </w:rPr>
        <w:t xml:space="preserve"> тис. грн. і по  видатках в сумі </w:t>
      </w:r>
      <w:r w:rsidRPr="00492733">
        <w:rPr>
          <w:b/>
          <w:bCs/>
          <w:color w:val="000000"/>
          <w:lang w:val="uk-UA"/>
        </w:rPr>
        <w:t>178339,8</w:t>
      </w:r>
      <w:r w:rsidRPr="00492733">
        <w:rPr>
          <w:bCs/>
          <w:color w:val="000000"/>
          <w:lang w:val="uk-UA"/>
        </w:rPr>
        <w:t xml:space="preserve"> тис. грн.</w:t>
      </w:r>
    </w:p>
    <w:p w:rsidR="00A7733D" w:rsidRPr="00492733" w:rsidRDefault="00A7733D" w:rsidP="00A7733D">
      <w:pPr>
        <w:ind w:firstLine="840"/>
        <w:jc w:val="both"/>
        <w:rPr>
          <w:bCs/>
          <w:color w:val="000000"/>
          <w:lang w:val="uk-UA"/>
        </w:rPr>
      </w:pPr>
      <w:r w:rsidRPr="00492733">
        <w:rPr>
          <w:bCs/>
          <w:color w:val="000000"/>
          <w:lang w:val="uk-UA"/>
        </w:rPr>
        <w:t>Основні показники бюджету розроблено відповідно до положень Конституції України, Бюджетного кодексу України та інших законів України та нормативно-правових актів, що не суперечать бюджетному законодавству.</w:t>
      </w:r>
    </w:p>
    <w:p w:rsidR="00A7733D" w:rsidRPr="00492733" w:rsidRDefault="00A7733D" w:rsidP="00A7733D">
      <w:pPr>
        <w:ind w:firstLine="840"/>
        <w:jc w:val="both"/>
        <w:rPr>
          <w:bCs/>
          <w:color w:val="000000"/>
          <w:lang w:val="uk-UA"/>
        </w:rPr>
      </w:pPr>
      <w:r w:rsidRPr="00492733">
        <w:rPr>
          <w:bCs/>
          <w:color w:val="000000"/>
          <w:lang w:val="uk-UA"/>
        </w:rPr>
        <w:t>Видатки міського бюджету розраховано згідно вимог Бюджетного кодексу України, нормативу видатків на утримання бюджетних установ на 2016р. та реальної потреби в коштах.</w:t>
      </w:r>
    </w:p>
    <w:p w:rsidR="00A7733D" w:rsidRPr="00492733" w:rsidRDefault="00A7733D" w:rsidP="00A7733D">
      <w:pPr>
        <w:ind w:firstLine="840"/>
        <w:jc w:val="both"/>
        <w:rPr>
          <w:bCs/>
          <w:color w:val="000000"/>
          <w:lang w:val="uk-UA"/>
        </w:rPr>
      </w:pPr>
      <w:r w:rsidRPr="00492733">
        <w:rPr>
          <w:bCs/>
          <w:color w:val="000000"/>
          <w:lang w:val="uk-UA"/>
        </w:rPr>
        <w:t xml:space="preserve">З міського бюджету фінансується апарат міської ради, управління виконавчого комітету і відділи, 4 середні школи, НВК «Лідер», 4 дитячі дошкільні заклади, будинок учнівської творчості, спортивна школа, школа мистецтв, централізована бібліотечна система, міська лікарня,  МБК </w:t>
      </w:r>
      <w:proofErr w:type="spellStart"/>
      <w:r w:rsidRPr="00492733">
        <w:rPr>
          <w:bCs/>
          <w:color w:val="000000"/>
          <w:lang w:val="uk-UA"/>
        </w:rPr>
        <w:t>„Молодість”</w:t>
      </w:r>
      <w:proofErr w:type="spellEnd"/>
      <w:r w:rsidRPr="00492733">
        <w:rPr>
          <w:bCs/>
          <w:color w:val="000000"/>
          <w:lang w:val="uk-UA"/>
        </w:rPr>
        <w:t xml:space="preserve">, надається фінансова підтримка редакції газети «Вісник </w:t>
      </w:r>
      <w:proofErr w:type="spellStart"/>
      <w:r w:rsidRPr="00492733">
        <w:rPr>
          <w:bCs/>
          <w:color w:val="000000"/>
          <w:lang w:val="uk-UA"/>
        </w:rPr>
        <w:t>Розділля</w:t>
      </w:r>
      <w:proofErr w:type="spellEnd"/>
      <w:r w:rsidRPr="00492733">
        <w:rPr>
          <w:bCs/>
          <w:color w:val="000000"/>
          <w:lang w:val="uk-UA"/>
        </w:rPr>
        <w:t>», фінансуються міські програми та заходи, благоустрій міста.</w:t>
      </w:r>
    </w:p>
    <w:p w:rsidR="00A7733D" w:rsidRPr="00492733" w:rsidRDefault="00A7733D" w:rsidP="00A7733D">
      <w:pPr>
        <w:ind w:firstLine="840"/>
        <w:jc w:val="both"/>
        <w:rPr>
          <w:bCs/>
          <w:color w:val="000000"/>
          <w:lang w:val="uk-UA"/>
        </w:rPr>
      </w:pPr>
      <w:r w:rsidRPr="00492733">
        <w:rPr>
          <w:bCs/>
          <w:color w:val="000000"/>
          <w:lang w:val="uk-UA"/>
        </w:rPr>
        <w:t>Уточнений бюджет міста на 2016р. по видатках становить 214037,1 тис. грн., в тому числі по загальному фонду – 200234,2 тис. грн., по спеціальному фонду –  13902,9 тис. грн.</w:t>
      </w:r>
    </w:p>
    <w:p w:rsidR="00A7733D" w:rsidRPr="00492733" w:rsidRDefault="00A7733D" w:rsidP="00A7733D">
      <w:pPr>
        <w:ind w:firstLine="840"/>
        <w:jc w:val="both"/>
        <w:rPr>
          <w:bCs/>
          <w:color w:val="000000"/>
          <w:lang w:val="uk-UA"/>
        </w:rPr>
      </w:pPr>
      <w:r w:rsidRPr="00492733">
        <w:rPr>
          <w:bCs/>
          <w:color w:val="000000"/>
          <w:lang w:val="uk-UA"/>
        </w:rPr>
        <w:t xml:space="preserve">Протягом  звітного року до міського бюджету надійшло 209686,3 тис. грн. в </w:t>
      </w:r>
      <w:proofErr w:type="spellStart"/>
      <w:r w:rsidRPr="00492733">
        <w:rPr>
          <w:bCs/>
          <w:color w:val="000000"/>
          <w:lang w:val="uk-UA"/>
        </w:rPr>
        <w:t>т.ч</w:t>
      </w:r>
      <w:proofErr w:type="spellEnd"/>
      <w:r w:rsidRPr="00492733">
        <w:rPr>
          <w:bCs/>
          <w:color w:val="000000"/>
          <w:lang w:val="uk-UA"/>
        </w:rPr>
        <w:t>: загальний фонд -  203584,1 тис. грн., спеціальний  6102,2 тис. грн.</w:t>
      </w:r>
    </w:p>
    <w:p w:rsidR="00A7733D" w:rsidRPr="00492733" w:rsidRDefault="00A7733D" w:rsidP="00A7733D">
      <w:pPr>
        <w:ind w:firstLine="840"/>
        <w:jc w:val="both"/>
        <w:rPr>
          <w:bCs/>
          <w:color w:val="000000"/>
          <w:lang w:val="uk-UA"/>
        </w:rPr>
      </w:pPr>
      <w:r w:rsidRPr="00492733">
        <w:rPr>
          <w:bCs/>
          <w:color w:val="000000"/>
          <w:lang w:val="uk-UA"/>
        </w:rPr>
        <w:t xml:space="preserve"> Повністю профінансовано видатки по заробітній платі, за спожиті енергоносії, продукти харчування, медикаменти та інші захищені статті.</w:t>
      </w:r>
    </w:p>
    <w:p w:rsidR="00A7733D" w:rsidRPr="00492733" w:rsidRDefault="00A7733D" w:rsidP="00A7733D">
      <w:pPr>
        <w:ind w:firstLine="840"/>
        <w:jc w:val="both"/>
        <w:rPr>
          <w:bCs/>
          <w:color w:val="000000"/>
          <w:lang w:val="uk-UA"/>
        </w:rPr>
      </w:pPr>
      <w:r w:rsidRPr="00492733">
        <w:rPr>
          <w:bCs/>
          <w:color w:val="000000"/>
          <w:lang w:val="uk-UA"/>
        </w:rPr>
        <w:t xml:space="preserve"> Оборотно-касова готівка в сумі </w:t>
      </w:r>
      <w:r w:rsidRPr="00492733">
        <w:rPr>
          <w:b/>
          <w:bCs/>
          <w:color w:val="000000"/>
          <w:lang w:val="uk-UA"/>
        </w:rPr>
        <w:t xml:space="preserve">1000,0 </w:t>
      </w:r>
      <w:r w:rsidRPr="00492733">
        <w:rPr>
          <w:bCs/>
          <w:color w:val="000000"/>
          <w:lang w:val="uk-UA"/>
        </w:rPr>
        <w:t>тис. грн. збережена до кінця року.</w:t>
      </w:r>
    </w:p>
    <w:p w:rsidR="00A7733D" w:rsidRPr="00492733" w:rsidRDefault="00A7733D" w:rsidP="00A7733D">
      <w:pPr>
        <w:ind w:firstLine="840"/>
        <w:jc w:val="both"/>
        <w:rPr>
          <w:bCs/>
          <w:color w:val="000000"/>
          <w:lang w:val="uk-UA"/>
        </w:rPr>
      </w:pPr>
    </w:p>
    <w:p w:rsidR="00A7733D" w:rsidRPr="00492733" w:rsidRDefault="00A7733D" w:rsidP="00A7733D">
      <w:pPr>
        <w:ind w:firstLine="840"/>
        <w:jc w:val="both"/>
        <w:rPr>
          <w:bCs/>
          <w:color w:val="000000"/>
          <w:lang w:val="uk-UA"/>
        </w:rPr>
      </w:pPr>
      <w:r w:rsidRPr="00492733">
        <w:rPr>
          <w:bCs/>
          <w:color w:val="000000"/>
          <w:lang w:val="uk-UA"/>
        </w:rPr>
        <w:t xml:space="preserve">Вільні залишки в 2016 році по загальному фонду  спрямовувались на видатки в сумі </w:t>
      </w:r>
      <w:r w:rsidRPr="00492733">
        <w:rPr>
          <w:b/>
          <w:bCs/>
          <w:color w:val="000000"/>
          <w:lang w:val="uk-UA"/>
        </w:rPr>
        <w:t>1571,5</w:t>
      </w:r>
      <w:r w:rsidRPr="00492733">
        <w:rPr>
          <w:bCs/>
          <w:color w:val="000000"/>
          <w:lang w:val="uk-UA"/>
        </w:rPr>
        <w:t xml:space="preserve"> тис. грн. на заробітну плату і нарахування на заробітну плату.( розшифровка додається).</w:t>
      </w:r>
    </w:p>
    <w:p w:rsidR="00A7733D" w:rsidRPr="00492733" w:rsidRDefault="00A7733D" w:rsidP="00A7733D">
      <w:pPr>
        <w:framePr w:hSpace="180" w:wrap="around" w:vAnchor="text" w:hAnchor="margin" w:y="149"/>
        <w:rPr>
          <w:color w:val="000000"/>
          <w:lang w:val="uk-UA"/>
        </w:rPr>
      </w:pPr>
      <w:r w:rsidRPr="00492733">
        <w:rPr>
          <w:bCs/>
          <w:color w:val="000000"/>
          <w:lang w:val="uk-UA"/>
        </w:rPr>
        <w:tab/>
        <w:t xml:space="preserve">По спеціальному фонду міського бюджету розподілено залишок в сумі </w:t>
      </w:r>
      <w:r w:rsidRPr="00492733">
        <w:rPr>
          <w:b/>
          <w:bCs/>
          <w:color w:val="000000"/>
          <w:lang w:val="uk-UA"/>
        </w:rPr>
        <w:t>755,3</w:t>
      </w:r>
      <w:r w:rsidRPr="00492733">
        <w:rPr>
          <w:bCs/>
          <w:color w:val="000000"/>
          <w:lang w:val="uk-UA"/>
        </w:rPr>
        <w:t xml:space="preserve"> тис. грн., </w:t>
      </w:r>
    </w:p>
    <w:p w:rsidR="00A7733D" w:rsidRPr="00492733" w:rsidRDefault="00A7733D" w:rsidP="00A7733D">
      <w:pPr>
        <w:ind w:firstLine="840"/>
        <w:jc w:val="both"/>
        <w:rPr>
          <w:bCs/>
          <w:i/>
          <w:color w:val="FF0000"/>
          <w:lang w:val="uk-UA"/>
        </w:rPr>
      </w:pPr>
      <w:r w:rsidRPr="00492733">
        <w:rPr>
          <w:bCs/>
          <w:color w:val="000000"/>
          <w:lang w:val="uk-UA"/>
        </w:rPr>
        <w:t>( розшифровка додається).</w:t>
      </w:r>
    </w:p>
    <w:p w:rsidR="00A7733D" w:rsidRPr="00492733" w:rsidRDefault="00A7733D" w:rsidP="00A7733D">
      <w:pPr>
        <w:ind w:firstLine="840"/>
        <w:jc w:val="both"/>
        <w:rPr>
          <w:bCs/>
          <w:i/>
          <w:color w:val="000000"/>
          <w:lang w:val="uk-UA"/>
        </w:rPr>
      </w:pPr>
      <w:r w:rsidRPr="00492733">
        <w:rPr>
          <w:bCs/>
          <w:i/>
          <w:color w:val="000000"/>
          <w:lang w:val="uk-UA"/>
        </w:rPr>
        <w:t xml:space="preserve">Виконання міського бюджету заслуховувалось на засіданні виконкому Новороздільської міської ради (рішення виконкому від 16.02.2016 р. №17, від 19.04.2016р № 64, від 20.07.2016 р № 148, від12.10.2016 р.№215 )  та на сесії Новороздільської  міської ради( рішення сесії  від 26.02.2016 р № 60 ,від 21.04.2016р. № 79  від 22.07.2016 р№ 114,від 21.10.2016р №174 ). </w:t>
      </w:r>
    </w:p>
    <w:p w:rsidR="00A7733D" w:rsidRPr="00492733" w:rsidRDefault="00A7733D" w:rsidP="00A7733D">
      <w:pPr>
        <w:ind w:firstLine="540"/>
        <w:jc w:val="both"/>
        <w:rPr>
          <w:b/>
          <w:bCs/>
          <w:lang w:val="uk-UA"/>
        </w:rPr>
      </w:pPr>
      <w:r w:rsidRPr="00492733">
        <w:rPr>
          <w:b/>
          <w:bCs/>
          <w:lang w:val="uk-UA"/>
        </w:rPr>
        <w:t xml:space="preserve">       </w:t>
      </w:r>
    </w:p>
    <w:p w:rsidR="00A7733D" w:rsidRPr="00492733" w:rsidRDefault="00A7733D" w:rsidP="00A7733D">
      <w:pPr>
        <w:shd w:val="clear" w:color="auto" w:fill="FFFFFF"/>
        <w:ind w:firstLine="708"/>
        <w:jc w:val="both"/>
        <w:rPr>
          <w:b/>
          <w:caps/>
          <w:lang w:val="uk-UA"/>
        </w:rPr>
      </w:pPr>
      <w:r w:rsidRPr="00492733">
        <w:rPr>
          <w:b/>
          <w:bCs/>
          <w:lang w:val="uk-UA"/>
        </w:rPr>
        <w:t>ІІ</w:t>
      </w:r>
      <w:r w:rsidRPr="00492733">
        <w:rPr>
          <w:b/>
          <w:caps/>
          <w:lang w:val="uk-UA"/>
        </w:rPr>
        <w:t>. Показники економічного розвитку регіону.</w:t>
      </w:r>
    </w:p>
    <w:p w:rsidR="00A7733D" w:rsidRPr="00492733" w:rsidRDefault="00A7733D" w:rsidP="00A7733D">
      <w:pPr>
        <w:shd w:val="clear" w:color="auto" w:fill="FFFFFF"/>
        <w:ind w:firstLine="708"/>
        <w:jc w:val="both"/>
        <w:rPr>
          <w:b/>
          <w:caps/>
          <w:lang w:val="uk-UA"/>
        </w:rPr>
      </w:pPr>
    </w:p>
    <w:p w:rsidR="00A7733D" w:rsidRPr="00492733" w:rsidRDefault="00A7733D" w:rsidP="00A7733D">
      <w:pPr>
        <w:ind w:firstLine="284"/>
        <w:jc w:val="both"/>
        <w:rPr>
          <w:highlight w:val="yellow"/>
          <w:lang w:val="uk-UA"/>
        </w:rPr>
      </w:pPr>
      <w:r w:rsidRPr="00492733">
        <w:rPr>
          <w:lang w:val="uk-UA"/>
        </w:rPr>
        <w:tab/>
        <w:t>Промисловий потенціал м. Новий Розділ представлений підприємствами переробної галузі та підприємством з постачання електроенергії, газу, пари та кондиційованого повітря.</w:t>
      </w:r>
    </w:p>
    <w:p w:rsidR="00A7733D" w:rsidRPr="00492733" w:rsidRDefault="00A7733D" w:rsidP="00A7733D">
      <w:pPr>
        <w:ind w:firstLine="284"/>
        <w:jc w:val="both"/>
        <w:rPr>
          <w:lang w:val="uk-UA"/>
        </w:rPr>
      </w:pPr>
      <w:r w:rsidRPr="00492733">
        <w:rPr>
          <w:lang w:val="uk-UA"/>
        </w:rPr>
        <w:t xml:space="preserve">      Протягом січня - листопада 2016р. промислові підприємства міста реалізували промислової продукції на суму 919,0 млн. грн. проти 746,8 млн. грн. у 2015р. Структура обсягу реалізованої продукції не зазнала суттєвих змін з початку 2016р. Значну частину  загального обсягу реалізованої промислової продукції, як і раніше, забезпечили підприємства з постачання електроенергії, газу, пари та кондиційованого повітря - 714,0 млн. грн. (77,7%) та підприємства переробної промисловості – 198,3 млн. грн., а це 21,6% </w:t>
      </w:r>
      <w:r w:rsidRPr="00492733">
        <w:rPr>
          <w:lang w:val="uk-UA"/>
        </w:rPr>
        <w:lastRenderedPageBreak/>
        <w:t>(в т.ч. 20% - продукція машинобудування; 1,1% - продукція підприємств металургійного виробництва).</w:t>
      </w:r>
    </w:p>
    <w:p w:rsidR="00A7733D" w:rsidRPr="00492733" w:rsidRDefault="00A7733D" w:rsidP="00A7733D">
      <w:pPr>
        <w:ind w:firstLine="709"/>
        <w:jc w:val="both"/>
        <w:rPr>
          <w:lang w:val="uk-UA"/>
        </w:rPr>
      </w:pPr>
      <w:r w:rsidRPr="00492733">
        <w:rPr>
          <w:lang w:val="uk-UA"/>
        </w:rPr>
        <w:t xml:space="preserve">Обсяг реалізованої промислової продукції у розрахунку на одну особу становив 31,9 </w:t>
      </w:r>
      <w:proofErr w:type="spellStart"/>
      <w:r w:rsidRPr="00492733">
        <w:rPr>
          <w:lang w:val="uk-UA"/>
        </w:rPr>
        <w:t>тис.грн</w:t>
      </w:r>
      <w:proofErr w:type="spellEnd"/>
      <w:r w:rsidRPr="00492733">
        <w:rPr>
          <w:lang w:val="uk-UA"/>
        </w:rPr>
        <w:t xml:space="preserve">. (в області – 23,0 </w:t>
      </w:r>
      <w:proofErr w:type="spellStart"/>
      <w:r w:rsidRPr="00492733">
        <w:rPr>
          <w:lang w:val="uk-UA"/>
        </w:rPr>
        <w:t>тис.грн</w:t>
      </w:r>
      <w:proofErr w:type="spellEnd"/>
      <w:r w:rsidRPr="00492733">
        <w:rPr>
          <w:lang w:val="uk-UA"/>
        </w:rPr>
        <w:t xml:space="preserve">). За цим показником Новий Розділ посів шосте місце в області. </w:t>
      </w:r>
    </w:p>
    <w:p w:rsidR="00A7733D" w:rsidRPr="00492733" w:rsidRDefault="00A7733D" w:rsidP="00A7733D">
      <w:pPr>
        <w:ind w:firstLine="709"/>
        <w:jc w:val="both"/>
        <w:rPr>
          <w:highlight w:val="yellow"/>
          <w:lang w:val="uk-UA"/>
        </w:rPr>
      </w:pPr>
      <w:r w:rsidRPr="00492733">
        <w:rPr>
          <w:lang w:val="uk-UA"/>
        </w:rPr>
        <w:t xml:space="preserve">Підприємства міста у </w:t>
      </w:r>
      <w:proofErr w:type="spellStart"/>
      <w:r w:rsidRPr="00492733">
        <w:rPr>
          <w:lang w:val="uk-UA"/>
        </w:rPr>
        <w:t>січні–листопаді</w:t>
      </w:r>
      <w:proofErr w:type="spellEnd"/>
      <w:r w:rsidRPr="00492733">
        <w:rPr>
          <w:lang w:val="uk-UA"/>
        </w:rPr>
        <w:t xml:space="preserve"> 2016р. виконали будівельних робіт на суму 4,3 </w:t>
      </w:r>
      <w:proofErr w:type="spellStart"/>
      <w:r w:rsidRPr="00492733">
        <w:rPr>
          <w:lang w:val="uk-UA"/>
        </w:rPr>
        <w:t>млн.грн</w:t>
      </w:r>
      <w:proofErr w:type="spellEnd"/>
      <w:r w:rsidRPr="00492733">
        <w:rPr>
          <w:lang w:val="uk-UA"/>
        </w:rPr>
        <w:t>, що становило 0,1% від загального обсягу в області.</w:t>
      </w:r>
    </w:p>
    <w:p w:rsidR="00A7733D" w:rsidRPr="00492733" w:rsidRDefault="00A7733D" w:rsidP="00A7733D">
      <w:pPr>
        <w:ind w:firstLine="284"/>
        <w:jc w:val="both"/>
        <w:rPr>
          <w:lang w:val="uk-UA"/>
        </w:rPr>
      </w:pPr>
      <w:r w:rsidRPr="00492733">
        <w:rPr>
          <w:lang w:val="uk-UA"/>
        </w:rPr>
        <w:t xml:space="preserve">       Обсяг прямих іноземних інвестицій, внесених в економіку м. Новий Розділ з початку інвестування на 1 жовтня 2016 року склав 7,3 </w:t>
      </w:r>
      <w:proofErr w:type="spellStart"/>
      <w:r w:rsidRPr="00492733">
        <w:rPr>
          <w:lang w:val="uk-UA"/>
        </w:rPr>
        <w:t>млн.дол</w:t>
      </w:r>
      <w:proofErr w:type="spellEnd"/>
      <w:r w:rsidRPr="00492733">
        <w:rPr>
          <w:lang w:val="uk-UA"/>
        </w:rPr>
        <w:t>. США (0,6% загальнообласного обсягу). У розрахунку на одного мешканця міста припадало 251,2 дол. США прямих іноземних інвестицій. Упродовж січня-вересня 2016 року надходження прямих іноземних інвестицій в економіку міста не було. Найбільшим інвестором міста є Німеччина, найбільше іноземних інвестицій вкладено в промисловість міста ( 99,5%).</w:t>
      </w:r>
    </w:p>
    <w:p w:rsidR="00A7733D" w:rsidRPr="00492733" w:rsidRDefault="00A7733D" w:rsidP="00A7733D">
      <w:pPr>
        <w:ind w:firstLine="284"/>
        <w:jc w:val="both"/>
        <w:rPr>
          <w:lang w:val="uk-UA"/>
        </w:rPr>
      </w:pPr>
      <w:r w:rsidRPr="00492733">
        <w:rPr>
          <w:lang w:val="uk-UA"/>
        </w:rPr>
        <w:t xml:space="preserve">У </w:t>
      </w:r>
      <w:proofErr w:type="spellStart"/>
      <w:r w:rsidRPr="00492733">
        <w:rPr>
          <w:lang w:val="uk-UA"/>
        </w:rPr>
        <w:t>січні–вересні</w:t>
      </w:r>
      <w:proofErr w:type="spellEnd"/>
      <w:r w:rsidRPr="00492733">
        <w:rPr>
          <w:lang w:val="uk-UA"/>
        </w:rPr>
        <w:t xml:space="preserve"> 2016 р. на розвиток економіки міста було спрямовано 64,4 млн. грн. капітальних інвестицій, що склало 0,7% загальнообласного  обсягу інвестицій. За обсягом капітальних інвестицій серед районів і міст області місто Новий Розділ знаходилось на 21 місці. В розрахунку на 1 особу населення міста в середньому припадало 2216,0  грн. капітальних інвестицій (по області – 3765,0 грн.). М</w:t>
      </w:r>
      <w:r w:rsidRPr="00492733">
        <w:rPr>
          <w:lang w:val="uk-UA" w:eastAsia="uk-UA"/>
        </w:rPr>
        <w:t xml:space="preserve">айже весь обсяг інвестицій, за даний період 2016 року,  було направлено на розвиток промислових підприємств міста. На постачання електроенергії, газу, пари та кондиційованого повітря спрямовано 77,9%, у переробну промисловість спрямовано 21,4%. </w:t>
      </w:r>
    </w:p>
    <w:p w:rsidR="00A7733D" w:rsidRPr="00492733" w:rsidRDefault="00A7733D" w:rsidP="00A7733D">
      <w:pPr>
        <w:ind w:firstLine="720"/>
        <w:jc w:val="both"/>
        <w:rPr>
          <w:lang w:val="uk-UA" w:eastAsia="uk-UA"/>
        </w:rPr>
      </w:pPr>
      <w:r w:rsidRPr="00492733">
        <w:rPr>
          <w:lang w:val="uk-UA" w:eastAsia="uk-UA"/>
        </w:rPr>
        <w:t xml:space="preserve">Обсяг роздрібного товарообороту підприємств, що здійснюють діяльність з роздрібної торгівлі у січні – вересні 2016 р. по місту Новий Розділ  становив 95,9 млн. грн. і за порівнянними цінами зменшився проти січня </w:t>
      </w:r>
      <w:proofErr w:type="spellStart"/>
      <w:r w:rsidRPr="00492733">
        <w:rPr>
          <w:lang w:val="uk-UA" w:eastAsia="uk-UA"/>
        </w:rPr>
        <w:t>–вересня</w:t>
      </w:r>
      <w:proofErr w:type="spellEnd"/>
      <w:r w:rsidRPr="00492733">
        <w:rPr>
          <w:lang w:val="uk-UA" w:eastAsia="uk-UA"/>
        </w:rPr>
        <w:t xml:space="preserve"> 2015 р. на 5,2%.</w:t>
      </w:r>
    </w:p>
    <w:p w:rsidR="00A7733D" w:rsidRPr="00492733" w:rsidRDefault="00A7733D" w:rsidP="00A7733D">
      <w:pPr>
        <w:ind w:firstLine="720"/>
        <w:jc w:val="both"/>
        <w:rPr>
          <w:lang w:val="uk-UA" w:eastAsia="uk-UA"/>
        </w:rPr>
      </w:pPr>
      <w:r w:rsidRPr="00492733">
        <w:rPr>
          <w:lang w:val="uk-UA" w:eastAsia="uk-UA"/>
        </w:rPr>
        <w:t>Роздрібний товарооборот підприємств торгівлі  в середньому на одну особу становив 3342,3 грн.</w:t>
      </w:r>
    </w:p>
    <w:p w:rsidR="00A7733D" w:rsidRPr="00492733" w:rsidRDefault="00A7733D" w:rsidP="00A7733D">
      <w:pPr>
        <w:ind w:firstLine="567"/>
        <w:jc w:val="both"/>
        <w:rPr>
          <w:lang w:val="uk-UA"/>
        </w:rPr>
      </w:pPr>
      <w:r w:rsidRPr="00492733">
        <w:rPr>
          <w:lang w:val="uk-UA"/>
        </w:rPr>
        <w:t xml:space="preserve"> Середньомісячна номінальна заробітна плата одного штатного працівника підприємств, установ та організацій м. Новий Розділ у січні-вересні 2016р. становила 4317,0 грн., що на 23% більше, ніж у відповідному періоді 2015р. З початку року на підприємствах, установах та організаціях міста працювало 3880 ос., що склало 0,8% зайнятих в області. </w:t>
      </w:r>
    </w:p>
    <w:p w:rsidR="00A7733D" w:rsidRPr="00492733" w:rsidRDefault="00A7733D" w:rsidP="00A7733D">
      <w:pPr>
        <w:ind w:firstLine="709"/>
        <w:jc w:val="both"/>
        <w:rPr>
          <w:lang w:val="uk-UA"/>
        </w:rPr>
      </w:pPr>
      <w:r w:rsidRPr="00492733">
        <w:rPr>
          <w:lang w:val="uk-UA"/>
        </w:rPr>
        <w:t xml:space="preserve">Чисельність населення міста станом на 1 листопада 2016р. становила 28836 осіб. Упродовж січня-жовтня 2016р. кількість населення збільшилась на 90 осіб у результаті міграційного (72 особи) та природного приросту (18 осіб). У січні-жовтні 2016р. народилась 231 дитина </w:t>
      </w:r>
      <w:r w:rsidRPr="00492733">
        <w:rPr>
          <w:spacing w:val="-2"/>
          <w:lang w:val="uk-UA"/>
        </w:rPr>
        <w:t>(</w:t>
      </w:r>
      <w:r w:rsidRPr="00492733">
        <w:rPr>
          <w:spacing w:val="2"/>
          <w:lang w:val="uk-UA"/>
        </w:rPr>
        <w:t xml:space="preserve">на 11 дітей, або на 5,0% більше </w:t>
      </w:r>
      <w:r w:rsidRPr="00492733">
        <w:rPr>
          <w:spacing w:val="-2"/>
          <w:lang w:val="uk-UA"/>
        </w:rPr>
        <w:t>порівняно з січнем-жовтнем 2015р.)</w:t>
      </w:r>
      <w:r w:rsidRPr="00492733">
        <w:rPr>
          <w:lang w:val="uk-UA"/>
        </w:rPr>
        <w:t>, померло 213 осіб (</w:t>
      </w:r>
      <w:r w:rsidRPr="00492733">
        <w:rPr>
          <w:spacing w:val="2"/>
          <w:lang w:val="uk-UA"/>
        </w:rPr>
        <w:t>на 15 осіб, або 7,6% більше</w:t>
      </w:r>
      <w:r w:rsidRPr="00492733">
        <w:rPr>
          <w:lang w:val="uk-UA"/>
        </w:rPr>
        <w:t>).</w:t>
      </w:r>
    </w:p>
    <w:p w:rsidR="00A7733D" w:rsidRPr="00492733" w:rsidRDefault="00A7733D" w:rsidP="00A7733D">
      <w:pPr>
        <w:ind w:firstLine="709"/>
        <w:jc w:val="both"/>
        <w:rPr>
          <w:lang w:val="uk-UA"/>
        </w:rPr>
      </w:pPr>
      <w:r w:rsidRPr="00492733">
        <w:rPr>
          <w:lang w:val="uk-UA"/>
        </w:rPr>
        <w:t xml:space="preserve">Надання субсидій. У </w:t>
      </w:r>
      <w:proofErr w:type="spellStart"/>
      <w:r w:rsidRPr="00492733">
        <w:rPr>
          <w:color w:val="000000"/>
          <w:lang w:val="uk-UA"/>
        </w:rPr>
        <w:t>січні</w:t>
      </w:r>
      <w:r w:rsidRPr="00492733">
        <w:rPr>
          <w:lang w:val="uk-UA"/>
        </w:rPr>
        <w:t>–листопаді</w:t>
      </w:r>
      <w:proofErr w:type="spellEnd"/>
      <w:r w:rsidRPr="00492733">
        <w:rPr>
          <w:lang w:val="uk-UA"/>
        </w:rPr>
        <w:t xml:space="preserve"> 2016р. до служб із надання субсидій на відшкодування витрат на оплату житлово-комунальних послуг звернулися 7183 домогосподарства, з яких 6227 (86,7%) – повторно. Призначено субсидії 6305 домогосподарствам. Порівняно із </w:t>
      </w:r>
      <w:proofErr w:type="spellStart"/>
      <w:r w:rsidRPr="00492733">
        <w:rPr>
          <w:lang w:val="uk-UA"/>
        </w:rPr>
        <w:t>січнем–листопадом</w:t>
      </w:r>
      <w:proofErr w:type="spellEnd"/>
      <w:r w:rsidRPr="00492733">
        <w:rPr>
          <w:lang w:val="uk-UA"/>
        </w:rPr>
        <w:t xml:space="preserve"> 2015р. кількість домогосподарств, яким призначені субсидії, зменшилась на 15,6%.</w:t>
      </w:r>
    </w:p>
    <w:p w:rsidR="00A7733D" w:rsidRPr="00492733" w:rsidRDefault="00A7733D" w:rsidP="00A7733D">
      <w:pPr>
        <w:ind w:firstLine="284"/>
        <w:jc w:val="both"/>
        <w:rPr>
          <w:lang w:val="uk-UA"/>
        </w:rPr>
      </w:pPr>
      <w:r w:rsidRPr="00492733">
        <w:rPr>
          <w:lang w:val="uk-UA"/>
        </w:rPr>
        <w:t>У січні – жовтні 2016р. зареєстровано 111 шлюби, що на 15,3% менше, ніж у відповідному періоді 2015 року (131 шлюби).</w:t>
      </w:r>
    </w:p>
    <w:p w:rsidR="00A7733D" w:rsidRPr="00492733" w:rsidRDefault="00A7733D" w:rsidP="00A7733D">
      <w:pPr>
        <w:ind w:firstLine="284"/>
        <w:jc w:val="both"/>
        <w:rPr>
          <w:b/>
          <w:lang w:val="uk-UA"/>
        </w:rPr>
      </w:pPr>
    </w:p>
    <w:p w:rsidR="00A7733D" w:rsidRPr="00492733" w:rsidRDefault="00A7733D" w:rsidP="00A7733D">
      <w:pPr>
        <w:ind w:firstLine="284"/>
        <w:jc w:val="both"/>
        <w:rPr>
          <w:b/>
          <w:lang w:val="uk-UA"/>
        </w:rPr>
      </w:pPr>
    </w:p>
    <w:p w:rsidR="00A7733D" w:rsidRPr="00492733" w:rsidRDefault="00A7733D" w:rsidP="00A7733D">
      <w:pPr>
        <w:ind w:firstLine="840"/>
        <w:jc w:val="both"/>
        <w:rPr>
          <w:b/>
          <w:sz w:val="20"/>
          <w:szCs w:val="20"/>
          <w:lang w:val="uk-UA"/>
        </w:rPr>
      </w:pPr>
      <w:r w:rsidRPr="00492733">
        <w:rPr>
          <w:b/>
          <w:sz w:val="20"/>
          <w:szCs w:val="20"/>
          <w:lang w:val="uk-UA"/>
        </w:rPr>
        <w:t>ІІІ.  ДОХОДИ   Б Ю Д Ж Е Т У</w:t>
      </w:r>
    </w:p>
    <w:p w:rsidR="00A7733D" w:rsidRPr="00492733" w:rsidRDefault="00A7733D" w:rsidP="00A7733D">
      <w:pPr>
        <w:ind w:firstLine="840"/>
        <w:jc w:val="both"/>
        <w:rPr>
          <w:b/>
          <w:sz w:val="20"/>
          <w:szCs w:val="20"/>
          <w:lang w:val="uk-UA"/>
        </w:rPr>
      </w:pPr>
    </w:p>
    <w:p w:rsidR="00A7733D" w:rsidRPr="00492733" w:rsidRDefault="00A7733D" w:rsidP="00A7733D">
      <w:pPr>
        <w:ind w:firstLine="840"/>
        <w:jc w:val="both"/>
        <w:rPr>
          <w:bCs/>
          <w:lang w:val="uk-UA"/>
        </w:rPr>
      </w:pPr>
      <w:r w:rsidRPr="00492733">
        <w:rPr>
          <w:bCs/>
          <w:lang w:val="uk-UA"/>
        </w:rPr>
        <w:t xml:space="preserve"> За  січень-грудень 2016 року до міського бюджету м. Новий Розділ надійшло всього  </w:t>
      </w:r>
      <w:r w:rsidRPr="00492733">
        <w:rPr>
          <w:b/>
          <w:bCs/>
          <w:lang w:val="uk-UA"/>
        </w:rPr>
        <w:t>209 686,3</w:t>
      </w:r>
      <w:r w:rsidRPr="00492733">
        <w:rPr>
          <w:bCs/>
          <w:lang w:val="uk-UA"/>
        </w:rPr>
        <w:t xml:space="preserve"> тис. грн., що складає </w:t>
      </w:r>
      <w:r w:rsidRPr="00492733">
        <w:rPr>
          <w:b/>
          <w:bCs/>
          <w:lang w:val="uk-UA"/>
        </w:rPr>
        <w:t>99,1</w:t>
      </w:r>
      <w:r w:rsidRPr="00492733">
        <w:rPr>
          <w:bCs/>
          <w:lang w:val="uk-UA"/>
        </w:rPr>
        <w:t xml:space="preserve"> % до річного плану, в т.ч.:</w:t>
      </w:r>
    </w:p>
    <w:p w:rsidR="00A7733D" w:rsidRPr="00492733" w:rsidRDefault="00A7733D" w:rsidP="00A7733D">
      <w:pPr>
        <w:ind w:firstLine="840"/>
        <w:jc w:val="both"/>
        <w:rPr>
          <w:bCs/>
          <w:lang w:val="uk-UA"/>
        </w:rPr>
      </w:pPr>
    </w:p>
    <w:p w:rsidR="00A7733D" w:rsidRPr="00492733" w:rsidRDefault="00A7733D" w:rsidP="00A7733D">
      <w:pPr>
        <w:ind w:firstLine="840"/>
        <w:jc w:val="both"/>
        <w:rPr>
          <w:bCs/>
          <w:lang w:val="uk-UA"/>
        </w:rPr>
      </w:pPr>
      <w:r w:rsidRPr="00492733">
        <w:rPr>
          <w:b/>
          <w:bCs/>
          <w:lang w:val="uk-UA"/>
        </w:rPr>
        <w:t>До загального фонду</w:t>
      </w:r>
      <w:r w:rsidRPr="00492733">
        <w:rPr>
          <w:bCs/>
          <w:lang w:val="uk-UA"/>
        </w:rPr>
        <w:t xml:space="preserve"> міського бюджету надійшло </w:t>
      </w:r>
      <w:r w:rsidRPr="00492733">
        <w:rPr>
          <w:b/>
          <w:bCs/>
          <w:lang w:val="uk-UA"/>
        </w:rPr>
        <w:t>203 584,1</w:t>
      </w:r>
      <w:r w:rsidRPr="00492733">
        <w:rPr>
          <w:bCs/>
          <w:lang w:val="uk-UA"/>
        </w:rPr>
        <w:t xml:space="preserve"> тис. грн., що складає    </w:t>
      </w:r>
      <w:r w:rsidRPr="00492733">
        <w:rPr>
          <w:b/>
          <w:bCs/>
          <w:lang w:val="uk-UA"/>
        </w:rPr>
        <w:t>100,7</w:t>
      </w:r>
      <w:r w:rsidRPr="00492733">
        <w:rPr>
          <w:bCs/>
          <w:lang w:val="uk-UA"/>
        </w:rPr>
        <w:t xml:space="preserve"> % до річного плану.</w:t>
      </w:r>
    </w:p>
    <w:p w:rsidR="00A7733D" w:rsidRPr="00492733" w:rsidRDefault="00A7733D" w:rsidP="00A7733D">
      <w:pPr>
        <w:ind w:firstLine="840"/>
        <w:jc w:val="both"/>
        <w:rPr>
          <w:bCs/>
          <w:lang w:val="uk-UA"/>
        </w:rPr>
      </w:pPr>
    </w:p>
    <w:p w:rsidR="00A7733D" w:rsidRPr="00492733" w:rsidRDefault="00A7733D" w:rsidP="00A7733D">
      <w:pPr>
        <w:ind w:firstLine="840"/>
        <w:jc w:val="both"/>
        <w:rPr>
          <w:bCs/>
          <w:lang w:val="uk-UA"/>
        </w:rPr>
      </w:pPr>
      <w:r w:rsidRPr="00492733">
        <w:rPr>
          <w:b/>
          <w:bCs/>
          <w:lang w:val="uk-UA"/>
        </w:rPr>
        <w:lastRenderedPageBreak/>
        <w:t>До спеціального фонду</w:t>
      </w:r>
      <w:r w:rsidRPr="00492733">
        <w:rPr>
          <w:bCs/>
          <w:lang w:val="uk-UA"/>
        </w:rPr>
        <w:t xml:space="preserve">  міського бюджету надійшло </w:t>
      </w:r>
      <w:r w:rsidRPr="00492733">
        <w:rPr>
          <w:b/>
          <w:bCs/>
          <w:lang w:val="uk-UA"/>
        </w:rPr>
        <w:t>6 102,2</w:t>
      </w:r>
      <w:r w:rsidRPr="00492733">
        <w:rPr>
          <w:bCs/>
          <w:lang w:val="uk-UA"/>
        </w:rPr>
        <w:t xml:space="preserve"> тис. грн., що складає   </w:t>
      </w:r>
      <w:r w:rsidRPr="00492733">
        <w:rPr>
          <w:b/>
          <w:bCs/>
          <w:lang w:val="uk-UA"/>
        </w:rPr>
        <w:t>64,6</w:t>
      </w:r>
      <w:r w:rsidRPr="00492733">
        <w:rPr>
          <w:bCs/>
          <w:lang w:val="uk-UA"/>
        </w:rPr>
        <w:t xml:space="preserve"> % до плану на рік.</w:t>
      </w:r>
    </w:p>
    <w:p w:rsidR="00A7733D" w:rsidRPr="00492733" w:rsidRDefault="00A7733D" w:rsidP="00A7733D">
      <w:pPr>
        <w:ind w:firstLine="840"/>
        <w:jc w:val="both"/>
        <w:rPr>
          <w:bCs/>
          <w:color w:val="000080"/>
          <w:lang w:val="uk-UA"/>
        </w:rPr>
      </w:pPr>
    </w:p>
    <w:p w:rsidR="00A7733D" w:rsidRPr="00492733" w:rsidRDefault="00A7733D" w:rsidP="00A7733D">
      <w:pPr>
        <w:jc w:val="both"/>
        <w:rPr>
          <w:lang w:val="uk-UA"/>
        </w:rPr>
      </w:pPr>
      <w:r w:rsidRPr="00492733">
        <w:rPr>
          <w:bCs/>
          <w:lang w:val="uk-UA"/>
        </w:rPr>
        <w:tab/>
        <w:t xml:space="preserve">Заплановані субвенції з державного бюджету на оплату видатків по соціальному захисту  населення  профінансовані в повному обсязі в  сумі </w:t>
      </w:r>
      <w:r w:rsidRPr="00492733">
        <w:rPr>
          <w:b/>
          <w:bCs/>
          <w:lang w:val="uk-UA"/>
        </w:rPr>
        <w:t>85 790,5</w:t>
      </w:r>
      <w:r w:rsidRPr="00492733">
        <w:rPr>
          <w:bCs/>
          <w:lang w:val="uk-UA"/>
        </w:rPr>
        <w:t xml:space="preserve"> тис. грн., базова дотація отримана в сумі  </w:t>
      </w:r>
      <w:r w:rsidRPr="00492733">
        <w:rPr>
          <w:b/>
          <w:bCs/>
          <w:lang w:val="uk-UA"/>
        </w:rPr>
        <w:t>6 454,8</w:t>
      </w:r>
      <w:r w:rsidRPr="00492733">
        <w:rPr>
          <w:bCs/>
          <w:lang w:val="uk-UA"/>
        </w:rPr>
        <w:t xml:space="preserve"> тис. грн.</w:t>
      </w:r>
      <w:r w:rsidRPr="00492733">
        <w:rPr>
          <w:lang w:val="uk-UA"/>
        </w:rPr>
        <w:t xml:space="preserve">, стабілізаційна дотація в сумі </w:t>
      </w:r>
      <w:r w:rsidRPr="00492733">
        <w:rPr>
          <w:b/>
          <w:lang w:val="uk-UA"/>
        </w:rPr>
        <w:t>7 126,4</w:t>
      </w:r>
      <w:r w:rsidRPr="00492733">
        <w:rPr>
          <w:lang w:val="uk-UA"/>
        </w:rPr>
        <w:t xml:space="preserve"> тис. грн., освітня субвенція з державного бюджету місцевим бюджетам в сумі </w:t>
      </w:r>
      <w:r w:rsidRPr="00492733">
        <w:rPr>
          <w:b/>
          <w:lang w:val="uk-UA"/>
        </w:rPr>
        <w:t>23 816,5</w:t>
      </w:r>
      <w:r w:rsidRPr="00492733">
        <w:rPr>
          <w:lang w:val="uk-UA"/>
        </w:rPr>
        <w:t xml:space="preserve"> тис. грн., медична субвенція з державного бюджету місцевим бюджетам в сумі  </w:t>
      </w:r>
      <w:r w:rsidRPr="00492733">
        <w:rPr>
          <w:b/>
          <w:lang w:val="uk-UA"/>
        </w:rPr>
        <w:t>18 673,4</w:t>
      </w:r>
      <w:r w:rsidRPr="00492733">
        <w:rPr>
          <w:lang w:val="uk-UA"/>
        </w:rPr>
        <w:t xml:space="preserve"> тис. грн., субвенція з державного бюджету місцевим бюджетам на здійснення заходів  щодо соціально-економічного розвитку територій </w:t>
      </w:r>
      <w:r w:rsidRPr="00492733">
        <w:rPr>
          <w:bCs/>
          <w:lang w:val="uk-UA"/>
        </w:rPr>
        <w:t xml:space="preserve">в сумі </w:t>
      </w:r>
      <w:r w:rsidRPr="00492733">
        <w:rPr>
          <w:b/>
          <w:lang w:val="uk-UA"/>
        </w:rPr>
        <w:t>2 580,0</w:t>
      </w:r>
      <w:r w:rsidRPr="00492733">
        <w:rPr>
          <w:lang w:val="uk-UA"/>
        </w:rPr>
        <w:t xml:space="preserve"> </w:t>
      </w:r>
      <w:r w:rsidRPr="00492733">
        <w:rPr>
          <w:bCs/>
          <w:lang w:val="uk-UA"/>
        </w:rPr>
        <w:t>тис. грн.</w:t>
      </w:r>
      <w:r w:rsidRPr="00492733">
        <w:rPr>
          <w:shd w:val="clear" w:color="auto" w:fill="FFFFFF"/>
          <w:lang w:val="uk-UA"/>
        </w:rPr>
        <w:t>,</w:t>
      </w:r>
      <w:r w:rsidRPr="00492733">
        <w:rPr>
          <w:lang w:val="uk-UA"/>
        </w:rPr>
        <w:t xml:space="preserve"> субвенція з інших бюджетів на  виконання інвестиційних проектів надійшла  в  сумі  </w:t>
      </w:r>
      <w:r w:rsidRPr="00492733">
        <w:rPr>
          <w:b/>
          <w:lang w:val="uk-UA"/>
        </w:rPr>
        <w:t>949,6</w:t>
      </w:r>
      <w:r w:rsidRPr="00492733">
        <w:rPr>
          <w:lang w:val="uk-UA"/>
        </w:rPr>
        <w:t xml:space="preserve"> тис. грн. при запланованих </w:t>
      </w:r>
      <w:r w:rsidRPr="00492733">
        <w:rPr>
          <w:b/>
          <w:lang w:val="uk-UA"/>
        </w:rPr>
        <w:t>4 594,6</w:t>
      </w:r>
      <w:r w:rsidRPr="00492733">
        <w:rPr>
          <w:lang w:val="uk-UA"/>
        </w:rPr>
        <w:t xml:space="preserve"> тис. грн., інші субвенції, що надійшли до міського бюджету становлять </w:t>
      </w:r>
      <w:r w:rsidRPr="00492733">
        <w:rPr>
          <w:b/>
          <w:lang w:val="uk-UA"/>
        </w:rPr>
        <w:t>2 575,3</w:t>
      </w:r>
      <w:r w:rsidRPr="00492733">
        <w:rPr>
          <w:lang w:val="uk-UA"/>
        </w:rPr>
        <w:t xml:space="preserve"> тис. грн.(по загальному фонду – </w:t>
      </w:r>
      <w:r w:rsidRPr="00492733">
        <w:rPr>
          <w:b/>
          <w:lang w:val="uk-UA"/>
        </w:rPr>
        <w:t>1 376,6</w:t>
      </w:r>
      <w:r w:rsidRPr="00492733">
        <w:rPr>
          <w:lang w:val="uk-UA"/>
        </w:rPr>
        <w:t xml:space="preserve"> тис. грн., по спеціальному фонді – </w:t>
      </w:r>
      <w:r w:rsidRPr="00492733">
        <w:rPr>
          <w:b/>
          <w:lang w:val="uk-UA"/>
        </w:rPr>
        <w:t>1 198,7</w:t>
      </w:r>
      <w:r w:rsidRPr="00492733">
        <w:rPr>
          <w:lang w:val="uk-UA"/>
        </w:rPr>
        <w:t xml:space="preserve"> тис. грн.), субвенція за рахунок залишку коштів освітньої субвенції з державного бюджету місцевим бюджетам, що утворився на початок бюджетного періоду в сумі </w:t>
      </w:r>
      <w:r w:rsidRPr="00492733">
        <w:rPr>
          <w:b/>
          <w:lang w:val="uk-UA"/>
        </w:rPr>
        <w:t>52,5</w:t>
      </w:r>
      <w:r w:rsidRPr="00492733">
        <w:rPr>
          <w:lang w:val="uk-UA"/>
        </w:rPr>
        <w:t xml:space="preserve"> тис. грн.</w:t>
      </w:r>
    </w:p>
    <w:p w:rsidR="00A7733D" w:rsidRPr="00492733" w:rsidRDefault="00A7733D" w:rsidP="00A7733D">
      <w:pPr>
        <w:jc w:val="both"/>
        <w:rPr>
          <w:lang w:val="uk-UA"/>
        </w:rPr>
      </w:pPr>
    </w:p>
    <w:p w:rsidR="00A7733D" w:rsidRPr="00492733" w:rsidRDefault="00A7733D" w:rsidP="00A7733D">
      <w:pPr>
        <w:ind w:firstLine="709"/>
        <w:jc w:val="both"/>
        <w:rPr>
          <w:lang w:val="uk-UA"/>
        </w:rPr>
      </w:pPr>
      <w:r w:rsidRPr="00492733">
        <w:rPr>
          <w:lang w:val="uk-UA"/>
        </w:rPr>
        <w:t xml:space="preserve">До </w:t>
      </w:r>
      <w:r w:rsidRPr="00492733">
        <w:rPr>
          <w:b/>
          <w:lang w:val="uk-UA"/>
        </w:rPr>
        <w:t>загального фонду</w:t>
      </w:r>
      <w:r w:rsidRPr="00492733">
        <w:rPr>
          <w:lang w:val="uk-UA"/>
        </w:rPr>
        <w:t xml:space="preserve"> місцевого бюджету (без офіційних трансфертів) надійшло </w:t>
      </w:r>
      <w:r w:rsidRPr="00492733">
        <w:rPr>
          <w:b/>
          <w:lang w:val="uk-UA"/>
        </w:rPr>
        <w:t>38 310,5</w:t>
      </w:r>
      <w:r w:rsidRPr="00492733">
        <w:rPr>
          <w:lang w:val="uk-UA"/>
        </w:rPr>
        <w:t xml:space="preserve"> тис. грн., що становить </w:t>
      </w:r>
      <w:r w:rsidRPr="00492733">
        <w:rPr>
          <w:b/>
          <w:lang w:val="uk-UA"/>
        </w:rPr>
        <w:t>104,6</w:t>
      </w:r>
      <w:r w:rsidRPr="00492733">
        <w:rPr>
          <w:lang w:val="uk-UA"/>
        </w:rPr>
        <w:t xml:space="preserve"> відсотка до </w:t>
      </w:r>
      <w:r w:rsidRPr="00492733">
        <w:rPr>
          <w:bCs/>
          <w:lang w:val="uk-UA"/>
        </w:rPr>
        <w:t>річного плану 2016 року.</w:t>
      </w:r>
    </w:p>
    <w:p w:rsidR="00A7733D" w:rsidRPr="00492733" w:rsidRDefault="00A7733D" w:rsidP="00A7733D">
      <w:pPr>
        <w:ind w:firstLine="540"/>
        <w:jc w:val="both"/>
        <w:rPr>
          <w:bCs/>
          <w:lang w:val="uk-UA"/>
        </w:rPr>
      </w:pPr>
    </w:p>
    <w:p w:rsidR="00A7733D" w:rsidRPr="00492733" w:rsidRDefault="00A7733D" w:rsidP="00A7733D">
      <w:pPr>
        <w:ind w:firstLine="540"/>
        <w:jc w:val="both"/>
        <w:rPr>
          <w:lang w:val="uk-UA"/>
        </w:rPr>
      </w:pPr>
      <w:r w:rsidRPr="00492733">
        <w:rPr>
          <w:bCs/>
          <w:lang w:val="uk-UA"/>
        </w:rPr>
        <w:t>Планові показників за надходженнями виконано по</w:t>
      </w:r>
      <w:r w:rsidRPr="00492733">
        <w:rPr>
          <w:lang w:val="uk-UA"/>
        </w:rPr>
        <w:t>:</w:t>
      </w:r>
    </w:p>
    <w:p w:rsidR="00A7733D" w:rsidRPr="00492733" w:rsidRDefault="00A7733D" w:rsidP="00A7733D">
      <w:pPr>
        <w:numPr>
          <w:ilvl w:val="0"/>
          <w:numId w:val="21"/>
        </w:numPr>
        <w:tabs>
          <w:tab w:val="left" w:pos="360"/>
        </w:tabs>
        <w:ind w:left="360"/>
        <w:jc w:val="both"/>
        <w:rPr>
          <w:lang w:val="uk-UA"/>
        </w:rPr>
      </w:pPr>
      <w:r w:rsidRPr="00492733">
        <w:rPr>
          <w:lang w:val="uk-UA"/>
        </w:rPr>
        <w:t xml:space="preserve">податку  та збору на доходи фізичних осіб  на  </w:t>
      </w:r>
      <w:r w:rsidRPr="00492733">
        <w:rPr>
          <w:bCs/>
          <w:lang w:val="uk-UA"/>
        </w:rPr>
        <w:t>94,8%  ( план – 26 581,0 тис. грн.;</w:t>
      </w:r>
    </w:p>
    <w:p w:rsidR="00A7733D" w:rsidRPr="00492733" w:rsidRDefault="00A7733D" w:rsidP="00A7733D">
      <w:pPr>
        <w:tabs>
          <w:tab w:val="left" w:pos="360"/>
        </w:tabs>
        <w:jc w:val="both"/>
        <w:rPr>
          <w:lang w:val="uk-UA"/>
        </w:rPr>
      </w:pPr>
      <w:r w:rsidRPr="00492733">
        <w:rPr>
          <w:bCs/>
          <w:lang w:val="uk-UA"/>
        </w:rPr>
        <w:t xml:space="preserve">      факт – 25 202,0 тис. грн.); </w:t>
      </w:r>
    </w:p>
    <w:p w:rsidR="00A7733D" w:rsidRPr="00492733" w:rsidRDefault="00A7733D" w:rsidP="00A7733D">
      <w:pPr>
        <w:numPr>
          <w:ilvl w:val="0"/>
          <w:numId w:val="21"/>
        </w:numPr>
        <w:tabs>
          <w:tab w:val="left" w:pos="360"/>
          <w:tab w:val="left" w:pos="540"/>
        </w:tabs>
        <w:ind w:left="360"/>
        <w:jc w:val="both"/>
        <w:rPr>
          <w:lang w:val="uk-UA"/>
        </w:rPr>
      </w:pPr>
      <w:r w:rsidRPr="00492733">
        <w:rPr>
          <w:lang w:val="uk-UA"/>
        </w:rPr>
        <w:t xml:space="preserve">платі за землю на </w:t>
      </w:r>
      <w:r w:rsidRPr="00492733">
        <w:rPr>
          <w:bCs/>
          <w:lang w:val="uk-UA"/>
        </w:rPr>
        <w:t xml:space="preserve">153,09 % ( план – 1334,6 тис. грн.; факт – 2 042,1 тис. грн.) ; </w:t>
      </w:r>
    </w:p>
    <w:p w:rsidR="00A7733D" w:rsidRPr="00492733" w:rsidRDefault="00A7733D" w:rsidP="00A7733D">
      <w:pPr>
        <w:numPr>
          <w:ilvl w:val="0"/>
          <w:numId w:val="21"/>
        </w:numPr>
        <w:tabs>
          <w:tab w:val="left" w:pos="360"/>
          <w:tab w:val="left" w:pos="540"/>
          <w:tab w:val="num" w:pos="960"/>
        </w:tabs>
        <w:ind w:left="360"/>
        <w:jc w:val="both"/>
        <w:rPr>
          <w:lang w:val="uk-UA"/>
        </w:rPr>
      </w:pPr>
      <w:r w:rsidRPr="00492733">
        <w:rPr>
          <w:lang w:val="uk-UA"/>
        </w:rPr>
        <w:t xml:space="preserve">єдиному податку на </w:t>
      </w:r>
      <w:r w:rsidRPr="00492733">
        <w:rPr>
          <w:bCs/>
          <w:lang w:val="uk-UA"/>
        </w:rPr>
        <w:t>149,0 % ( план – 4524,47 тис. грн.; факт – 6743,1 тис. грн.);</w:t>
      </w:r>
    </w:p>
    <w:p w:rsidR="00A7733D" w:rsidRPr="00492733" w:rsidRDefault="00A7733D" w:rsidP="00A7733D">
      <w:pPr>
        <w:numPr>
          <w:ilvl w:val="0"/>
          <w:numId w:val="21"/>
        </w:numPr>
        <w:tabs>
          <w:tab w:val="left" w:pos="360"/>
          <w:tab w:val="left" w:pos="540"/>
          <w:tab w:val="num" w:pos="960"/>
        </w:tabs>
        <w:ind w:left="360"/>
        <w:jc w:val="both"/>
        <w:rPr>
          <w:lang w:val="uk-UA"/>
        </w:rPr>
      </w:pPr>
      <w:r w:rsidRPr="00492733">
        <w:rPr>
          <w:lang w:val="uk-UA"/>
        </w:rPr>
        <w:t xml:space="preserve">податку на нерухоме майно на </w:t>
      </w:r>
      <w:r w:rsidRPr="00492733">
        <w:rPr>
          <w:bCs/>
          <w:lang w:val="uk-UA"/>
        </w:rPr>
        <w:t>256,1% (план –87,5 тис. грн.; факт –224,1 тис. грн.);</w:t>
      </w:r>
    </w:p>
    <w:p w:rsidR="00A7733D" w:rsidRPr="00492733" w:rsidRDefault="00A7733D" w:rsidP="00A7733D">
      <w:pPr>
        <w:numPr>
          <w:ilvl w:val="0"/>
          <w:numId w:val="21"/>
        </w:numPr>
        <w:tabs>
          <w:tab w:val="left" w:pos="360"/>
          <w:tab w:val="left" w:pos="540"/>
          <w:tab w:val="num" w:pos="960"/>
        </w:tabs>
        <w:ind w:left="360"/>
        <w:jc w:val="both"/>
        <w:rPr>
          <w:lang w:val="uk-UA"/>
        </w:rPr>
      </w:pPr>
      <w:r w:rsidRPr="00492733">
        <w:rPr>
          <w:lang w:val="uk-UA"/>
        </w:rPr>
        <w:t xml:space="preserve">акцизному податку з реалізації суб’єктами господарювання роздрібної торгівлі </w:t>
      </w:r>
      <w:r w:rsidRPr="00492733">
        <w:rPr>
          <w:lang w:val="uk-UA"/>
        </w:rPr>
        <w:tab/>
        <w:t xml:space="preserve">   </w:t>
      </w:r>
    </w:p>
    <w:p w:rsidR="00A7733D" w:rsidRPr="00492733" w:rsidRDefault="00A7733D" w:rsidP="00A7733D">
      <w:pPr>
        <w:tabs>
          <w:tab w:val="left" w:pos="360"/>
          <w:tab w:val="left" w:pos="540"/>
          <w:tab w:val="num" w:pos="960"/>
        </w:tabs>
        <w:ind w:left="360" w:hanging="360"/>
        <w:jc w:val="both"/>
        <w:rPr>
          <w:lang w:val="uk-UA"/>
        </w:rPr>
      </w:pPr>
      <w:r w:rsidRPr="00492733">
        <w:rPr>
          <w:lang w:val="uk-UA"/>
        </w:rPr>
        <w:t xml:space="preserve">      підакцизних товарів на </w:t>
      </w:r>
      <w:r w:rsidRPr="00492733">
        <w:rPr>
          <w:bCs/>
          <w:lang w:val="uk-UA"/>
        </w:rPr>
        <w:t>97,2 % ( план – 3100,0 тис. грн.; факт – 3012,7 тис. грн.);</w:t>
      </w:r>
    </w:p>
    <w:p w:rsidR="00A7733D" w:rsidRPr="00492733" w:rsidRDefault="00A7733D" w:rsidP="00A7733D">
      <w:pPr>
        <w:tabs>
          <w:tab w:val="left" w:pos="360"/>
          <w:tab w:val="num" w:pos="960"/>
        </w:tabs>
        <w:ind w:left="360" w:hanging="360"/>
        <w:rPr>
          <w:lang w:val="uk-UA"/>
        </w:rPr>
      </w:pPr>
      <w:r w:rsidRPr="00492733">
        <w:rPr>
          <w:lang w:val="uk-UA"/>
        </w:rPr>
        <w:t xml:space="preserve">6.   платі за оренду комунального майна на </w:t>
      </w:r>
      <w:r w:rsidRPr="00492733">
        <w:rPr>
          <w:bCs/>
          <w:lang w:val="uk-UA"/>
        </w:rPr>
        <w:t>87,06 % ( план – 693,6 тис. грн.; факт – 603,8 тис. грн.);</w:t>
      </w:r>
    </w:p>
    <w:p w:rsidR="00A7733D" w:rsidRPr="00492733" w:rsidRDefault="00A7733D" w:rsidP="00A7733D">
      <w:pPr>
        <w:tabs>
          <w:tab w:val="left" w:pos="360"/>
          <w:tab w:val="num" w:pos="960"/>
          <w:tab w:val="num" w:pos="993"/>
          <w:tab w:val="left" w:pos="1080"/>
        </w:tabs>
        <w:ind w:left="360" w:hanging="360"/>
        <w:jc w:val="both"/>
        <w:rPr>
          <w:lang w:val="uk-UA"/>
        </w:rPr>
      </w:pPr>
      <w:r w:rsidRPr="00492733">
        <w:rPr>
          <w:lang w:val="uk-UA"/>
        </w:rPr>
        <w:t xml:space="preserve">7.   державному миту  на </w:t>
      </w:r>
      <w:r w:rsidRPr="00492733">
        <w:rPr>
          <w:bCs/>
          <w:lang w:val="uk-UA"/>
        </w:rPr>
        <w:t xml:space="preserve">126,71 % ( план – 255,0 тис. грн.; факт – 323,0 тис. грн. ); </w:t>
      </w:r>
      <w:r w:rsidRPr="00492733">
        <w:rPr>
          <w:lang w:val="uk-UA"/>
        </w:rPr>
        <w:t xml:space="preserve"> </w:t>
      </w:r>
    </w:p>
    <w:p w:rsidR="00A7733D" w:rsidRPr="00492733" w:rsidRDefault="00A7733D" w:rsidP="00A7733D">
      <w:pPr>
        <w:tabs>
          <w:tab w:val="left" w:pos="360"/>
          <w:tab w:val="left" w:pos="600"/>
          <w:tab w:val="num" w:pos="960"/>
          <w:tab w:val="num" w:pos="993"/>
          <w:tab w:val="left" w:pos="1080"/>
        </w:tabs>
        <w:ind w:left="360" w:hanging="360"/>
        <w:jc w:val="both"/>
        <w:rPr>
          <w:bCs/>
          <w:lang w:val="uk-UA"/>
        </w:rPr>
      </w:pPr>
      <w:r w:rsidRPr="00492733">
        <w:rPr>
          <w:lang w:val="uk-UA"/>
        </w:rPr>
        <w:t xml:space="preserve">8.  по інших видах надходжень (плата за рекламне місце) на </w:t>
      </w:r>
      <w:r w:rsidRPr="00492733">
        <w:rPr>
          <w:bCs/>
          <w:lang w:val="uk-UA"/>
        </w:rPr>
        <w:t>119,1 % (план – 16,4 тис.   грн.; факт – 19,5 тис. грн.).</w:t>
      </w:r>
    </w:p>
    <w:p w:rsidR="00A7733D" w:rsidRPr="00492733" w:rsidRDefault="00A7733D" w:rsidP="00A7733D">
      <w:pPr>
        <w:ind w:firstLine="708"/>
        <w:jc w:val="both"/>
        <w:rPr>
          <w:color w:val="FF0000"/>
          <w:lang w:val="uk-UA"/>
        </w:rPr>
      </w:pPr>
    </w:p>
    <w:p w:rsidR="00A7733D" w:rsidRPr="00492733" w:rsidRDefault="00A7733D" w:rsidP="00A7733D">
      <w:pPr>
        <w:ind w:firstLine="708"/>
        <w:jc w:val="both"/>
        <w:rPr>
          <w:lang w:val="uk-UA"/>
        </w:rPr>
      </w:pPr>
      <w:r w:rsidRPr="00492733">
        <w:rPr>
          <w:lang w:val="uk-UA"/>
        </w:rPr>
        <w:t xml:space="preserve">План надходження до міського бюджету податку на доходи фізичних осіб, що сплачується податковими агентами, із доходів платника податку у вигляді заробітної плати на 2016 рік збільшено з метою забезпечення видаткової частини місцевих бюджетів, як наслідок, планові показники виконано на 94,3% або не виконано на 1 507,7 тис. грн. Причиною невиконання акцизного податку з реалізації суб’єктами господарювання роздрібної торгівлі  підакцизних товарів є зменшення товарообороту таких товарів порівняно з 2015 роком. Невиконання планових показників за оренду комунального майна на 89,8 тис. грн. спричинила наявна заборгованість станом на 01.01.2016 року по оренді комунального майна в сумі 90,0 тис. грн. </w:t>
      </w:r>
    </w:p>
    <w:p w:rsidR="00A7733D" w:rsidRPr="00492733" w:rsidRDefault="00A7733D" w:rsidP="00A7733D">
      <w:pPr>
        <w:ind w:firstLine="240"/>
        <w:jc w:val="both"/>
        <w:rPr>
          <w:lang w:val="uk-UA"/>
        </w:rPr>
      </w:pPr>
    </w:p>
    <w:p w:rsidR="00A7733D" w:rsidRPr="00492733" w:rsidRDefault="00A7733D" w:rsidP="00A7733D">
      <w:pPr>
        <w:ind w:firstLine="708"/>
        <w:jc w:val="both"/>
        <w:rPr>
          <w:bCs/>
          <w:lang w:val="uk-UA"/>
        </w:rPr>
      </w:pPr>
      <w:r w:rsidRPr="00492733">
        <w:rPr>
          <w:bCs/>
          <w:lang w:val="uk-UA"/>
        </w:rPr>
        <w:t xml:space="preserve">Збільшення кількості СПД - платників єдиного податку у 2016 році на 86 фізичних осіб та одну юридичну особу призвело до  перевиконання планових показників  надходження єдиного </w:t>
      </w:r>
      <w:r w:rsidRPr="00492733">
        <w:rPr>
          <w:lang w:val="uk-UA"/>
        </w:rPr>
        <w:t>податку на 2 218,7  тис. грн.</w:t>
      </w:r>
      <w:r w:rsidRPr="00492733">
        <w:rPr>
          <w:bCs/>
          <w:lang w:val="uk-UA"/>
        </w:rPr>
        <w:t xml:space="preserve"> </w:t>
      </w:r>
    </w:p>
    <w:p w:rsidR="00A7733D" w:rsidRPr="00492733" w:rsidRDefault="00A7733D" w:rsidP="00A7733D">
      <w:pPr>
        <w:ind w:firstLine="240"/>
        <w:rPr>
          <w:lang w:val="uk-UA"/>
        </w:rPr>
      </w:pPr>
    </w:p>
    <w:p w:rsidR="00A7733D" w:rsidRPr="00492733" w:rsidRDefault="00A7733D" w:rsidP="00A7733D">
      <w:pPr>
        <w:ind w:firstLine="240"/>
        <w:rPr>
          <w:b/>
          <w:lang w:val="uk-UA"/>
        </w:rPr>
      </w:pPr>
      <w:r w:rsidRPr="00492733">
        <w:rPr>
          <w:lang w:val="uk-UA"/>
        </w:rPr>
        <w:t>Найбільшими платниками податку на доходи фізичних осіб у 2016 році були:</w:t>
      </w:r>
      <w:r w:rsidRPr="00492733">
        <w:rPr>
          <w:lang w:val="uk-UA"/>
        </w:rPr>
        <w:tab/>
      </w:r>
      <w:r w:rsidRPr="00492733">
        <w:rPr>
          <w:b/>
          <w:lang w:val="uk-UA"/>
        </w:rPr>
        <w:t xml:space="preserve">       </w:t>
      </w:r>
    </w:p>
    <w:p w:rsidR="00A7733D" w:rsidRPr="00492733" w:rsidRDefault="00A7733D" w:rsidP="00A7733D">
      <w:pPr>
        <w:ind w:right="1161" w:firstLine="240"/>
        <w:jc w:val="right"/>
        <w:rPr>
          <w:b/>
          <w:color w:val="000080"/>
          <w:lang w:val="uk-UA"/>
        </w:rPr>
      </w:pPr>
      <w:r w:rsidRPr="00492733">
        <w:rPr>
          <w:lang w:val="uk-UA"/>
        </w:rPr>
        <w:t>тис. грн</w:t>
      </w:r>
      <w:r w:rsidRPr="00492733">
        <w:rPr>
          <w:b/>
          <w:color w:val="000080"/>
          <w:lang w:val="uk-UA"/>
        </w:rPr>
        <w:t xml:space="preserve">. </w:t>
      </w:r>
      <w:r w:rsidRPr="00492733">
        <w:rPr>
          <w:color w:val="339966"/>
          <w:lang w:val="uk-UA"/>
        </w:rPr>
        <w:t xml:space="preserve">                                                    </w:t>
      </w:r>
    </w:p>
    <w:tbl>
      <w:tblPr>
        <w:tblStyle w:val="13"/>
        <w:tblW w:w="0" w:type="auto"/>
        <w:tblInd w:w="108" w:type="dxa"/>
        <w:tblLook w:val="01E0"/>
      </w:tblPr>
      <w:tblGrid>
        <w:gridCol w:w="1068"/>
        <w:gridCol w:w="5596"/>
        <w:gridCol w:w="2324"/>
      </w:tblGrid>
      <w:tr w:rsidR="00A7733D" w:rsidRPr="00492733" w:rsidTr="003C5BEB">
        <w:tc>
          <w:tcPr>
            <w:tcW w:w="1068" w:type="dxa"/>
            <w:tcBorders>
              <w:top w:val="single" w:sz="4" w:space="0" w:color="auto"/>
              <w:left w:val="single" w:sz="4" w:space="0" w:color="auto"/>
              <w:bottom w:val="single" w:sz="4" w:space="0" w:color="auto"/>
              <w:right w:val="single" w:sz="4" w:space="0" w:color="auto"/>
            </w:tcBorders>
          </w:tcPr>
          <w:p w:rsidR="00A7733D" w:rsidRPr="00492733" w:rsidRDefault="00A7733D" w:rsidP="00A7733D">
            <w:pPr>
              <w:jc w:val="center"/>
              <w:rPr>
                <w:b/>
                <w:lang w:val="uk-UA"/>
              </w:rPr>
            </w:pPr>
            <w:r w:rsidRPr="00492733">
              <w:rPr>
                <w:b/>
                <w:lang w:val="uk-UA"/>
              </w:rPr>
              <w:t>№</w:t>
            </w:r>
          </w:p>
          <w:p w:rsidR="00A7733D" w:rsidRPr="00492733" w:rsidRDefault="00A7733D" w:rsidP="00A7733D">
            <w:pPr>
              <w:jc w:val="center"/>
              <w:rPr>
                <w:b/>
                <w:lang w:val="uk-UA"/>
              </w:rPr>
            </w:pPr>
            <w:r w:rsidRPr="00492733">
              <w:rPr>
                <w:b/>
                <w:lang w:val="uk-UA"/>
              </w:rPr>
              <w:t>п/п</w:t>
            </w:r>
          </w:p>
        </w:tc>
        <w:tc>
          <w:tcPr>
            <w:tcW w:w="5596" w:type="dxa"/>
            <w:tcBorders>
              <w:top w:val="single" w:sz="4" w:space="0" w:color="auto"/>
              <w:left w:val="single" w:sz="4" w:space="0" w:color="auto"/>
              <w:bottom w:val="single" w:sz="4" w:space="0" w:color="auto"/>
              <w:right w:val="single" w:sz="4" w:space="0" w:color="auto"/>
            </w:tcBorders>
          </w:tcPr>
          <w:p w:rsidR="00A7733D" w:rsidRPr="00492733" w:rsidRDefault="00A7733D" w:rsidP="00A7733D">
            <w:pPr>
              <w:jc w:val="center"/>
              <w:rPr>
                <w:b/>
                <w:lang w:val="uk-UA"/>
              </w:rPr>
            </w:pPr>
          </w:p>
          <w:p w:rsidR="00A7733D" w:rsidRPr="00492733" w:rsidRDefault="00A7733D" w:rsidP="00A7733D">
            <w:pPr>
              <w:jc w:val="center"/>
              <w:rPr>
                <w:b/>
                <w:lang w:val="uk-UA"/>
              </w:rPr>
            </w:pPr>
            <w:r w:rsidRPr="00492733">
              <w:rPr>
                <w:b/>
                <w:lang w:val="uk-UA"/>
              </w:rPr>
              <w:t>Платник податку</w:t>
            </w:r>
          </w:p>
        </w:tc>
        <w:tc>
          <w:tcPr>
            <w:tcW w:w="2324" w:type="dxa"/>
            <w:tcBorders>
              <w:top w:val="single" w:sz="4" w:space="0" w:color="auto"/>
              <w:left w:val="single" w:sz="4" w:space="0" w:color="auto"/>
              <w:bottom w:val="single" w:sz="4" w:space="0" w:color="auto"/>
              <w:right w:val="single" w:sz="4" w:space="0" w:color="auto"/>
            </w:tcBorders>
          </w:tcPr>
          <w:p w:rsidR="00A7733D" w:rsidRPr="00492733" w:rsidRDefault="00A7733D" w:rsidP="00A7733D">
            <w:pPr>
              <w:jc w:val="center"/>
              <w:rPr>
                <w:b/>
                <w:lang w:val="uk-UA"/>
              </w:rPr>
            </w:pPr>
            <w:r w:rsidRPr="00492733">
              <w:rPr>
                <w:b/>
                <w:lang w:val="uk-UA"/>
              </w:rPr>
              <w:t>Сума сплаченого податку</w:t>
            </w:r>
          </w:p>
          <w:p w:rsidR="00A7733D" w:rsidRPr="00492733" w:rsidRDefault="00A7733D" w:rsidP="00A7733D">
            <w:pPr>
              <w:jc w:val="center"/>
              <w:rPr>
                <w:b/>
                <w:lang w:val="uk-UA"/>
              </w:rPr>
            </w:pPr>
            <w:r w:rsidRPr="00492733">
              <w:rPr>
                <w:b/>
                <w:lang w:val="uk-UA"/>
              </w:rPr>
              <w:t>(у контингенті)</w:t>
            </w:r>
          </w:p>
        </w:tc>
      </w:tr>
      <w:tr w:rsidR="00A7733D" w:rsidRPr="00492733" w:rsidTr="003C5BEB">
        <w:tc>
          <w:tcPr>
            <w:tcW w:w="1068" w:type="dxa"/>
            <w:tcBorders>
              <w:top w:val="single" w:sz="4" w:space="0" w:color="auto"/>
              <w:left w:val="single" w:sz="4" w:space="0" w:color="auto"/>
              <w:bottom w:val="single" w:sz="4" w:space="0" w:color="auto"/>
              <w:right w:val="single" w:sz="4" w:space="0" w:color="auto"/>
            </w:tcBorders>
          </w:tcPr>
          <w:p w:rsidR="00A7733D" w:rsidRPr="00492733" w:rsidRDefault="00A7733D" w:rsidP="00A7733D">
            <w:pPr>
              <w:jc w:val="center"/>
              <w:rPr>
                <w:lang w:val="uk-UA"/>
              </w:rPr>
            </w:pPr>
            <w:r w:rsidRPr="00492733">
              <w:rPr>
                <w:lang w:val="uk-UA"/>
              </w:rPr>
              <w:t>1.</w:t>
            </w:r>
          </w:p>
        </w:tc>
        <w:tc>
          <w:tcPr>
            <w:tcW w:w="5596" w:type="dxa"/>
            <w:tcBorders>
              <w:top w:val="single" w:sz="4" w:space="0" w:color="auto"/>
              <w:left w:val="single" w:sz="4" w:space="0" w:color="auto"/>
              <w:bottom w:val="single" w:sz="4" w:space="0" w:color="auto"/>
              <w:right w:val="single" w:sz="4" w:space="0" w:color="auto"/>
            </w:tcBorders>
          </w:tcPr>
          <w:p w:rsidR="00A7733D" w:rsidRPr="00492733" w:rsidRDefault="00A7733D" w:rsidP="00A7733D">
            <w:pPr>
              <w:rPr>
                <w:lang w:val="uk-UA"/>
              </w:rPr>
            </w:pPr>
            <w:proofErr w:type="spellStart"/>
            <w:r w:rsidRPr="00492733">
              <w:rPr>
                <w:lang w:val="uk-UA"/>
              </w:rPr>
              <w:t>ТзОВ</w:t>
            </w:r>
            <w:proofErr w:type="spellEnd"/>
            <w:r w:rsidRPr="00492733">
              <w:rPr>
                <w:lang w:val="uk-UA"/>
              </w:rPr>
              <w:t xml:space="preserve"> ОДВ «Електрик»</w:t>
            </w:r>
          </w:p>
        </w:tc>
        <w:tc>
          <w:tcPr>
            <w:tcW w:w="2324" w:type="dxa"/>
            <w:tcBorders>
              <w:top w:val="single" w:sz="4" w:space="0" w:color="auto"/>
              <w:left w:val="single" w:sz="4" w:space="0" w:color="auto"/>
              <w:bottom w:val="single" w:sz="4" w:space="0" w:color="auto"/>
              <w:right w:val="single" w:sz="4" w:space="0" w:color="auto"/>
            </w:tcBorders>
          </w:tcPr>
          <w:p w:rsidR="00A7733D" w:rsidRPr="00492733" w:rsidRDefault="00A7733D" w:rsidP="00A7733D">
            <w:pPr>
              <w:jc w:val="center"/>
              <w:rPr>
                <w:lang w:val="uk-UA"/>
              </w:rPr>
            </w:pPr>
            <w:r w:rsidRPr="00492733">
              <w:rPr>
                <w:lang w:val="uk-UA"/>
              </w:rPr>
              <w:t>17421,1</w:t>
            </w:r>
          </w:p>
        </w:tc>
      </w:tr>
      <w:tr w:rsidR="00A7733D" w:rsidRPr="00492733" w:rsidTr="003C5BEB">
        <w:tc>
          <w:tcPr>
            <w:tcW w:w="1068" w:type="dxa"/>
            <w:tcBorders>
              <w:top w:val="single" w:sz="4" w:space="0" w:color="auto"/>
              <w:left w:val="single" w:sz="4" w:space="0" w:color="auto"/>
              <w:bottom w:val="single" w:sz="4" w:space="0" w:color="auto"/>
              <w:right w:val="single" w:sz="4" w:space="0" w:color="auto"/>
            </w:tcBorders>
          </w:tcPr>
          <w:p w:rsidR="00A7733D" w:rsidRPr="00492733" w:rsidRDefault="00A7733D" w:rsidP="00A7733D">
            <w:pPr>
              <w:jc w:val="center"/>
              <w:rPr>
                <w:lang w:val="uk-UA"/>
              </w:rPr>
            </w:pPr>
            <w:r w:rsidRPr="00492733">
              <w:rPr>
                <w:lang w:val="uk-UA"/>
              </w:rPr>
              <w:lastRenderedPageBreak/>
              <w:t>2.</w:t>
            </w:r>
          </w:p>
        </w:tc>
        <w:tc>
          <w:tcPr>
            <w:tcW w:w="5596" w:type="dxa"/>
            <w:tcBorders>
              <w:top w:val="single" w:sz="4" w:space="0" w:color="auto"/>
              <w:left w:val="single" w:sz="4" w:space="0" w:color="auto"/>
              <w:bottom w:val="single" w:sz="4" w:space="0" w:color="auto"/>
              <w:right w:val="single" w:sz="4" w:space="0" w:color="auto"/>
            </w:tcBorders>
          </w:tcPr>
          <w:p w:rsidR="00A7733D" w:rsidRPr="00492733" w:rsidRDefault="00A7733D" w:rsidP="00A7733D">
            <w:pPr>
              <w:rPr>
                <w:lang w:val="uk-UA"/>
              </w:rPr>
            </w:pPr>
            <w:proofErr w:type="spellStart"/>
            <w:r w:rsidRPr="00492733">
              <w:rPr>
                <w:lang w:val="uk-UA"/>
              </w:rPr>
              <w:t>ТзОВ</w:t>
            </w:r>
            <w:proofErr w:type="spellEnd"/>
            <w:r w:rsidRPr="00492733">
              <w:rPr>
                <w:lang w:val="uk-UA"/>
              </w:rPr>
              <w:t xml:space="preserve"> «Енергія-Новий Розділ»</w:t>
            </w:r>
          </w:p>
        </w:tc>
        <w:tc>
          <w:tcPr>
            <w:tcW w:w="2324" w:type="dxa"/>
            <w:tcBorders>
              <w:top w:val="single" w:sz="4" w:space="0" w:color="auto"/>
              <w:left w:val="single" w:sz="4" w:space="0" w:color="auto"/>
              <w:bottom w:val="single" w:sz="4" w:space="0" w:color="auto"/>
              <w:right w:val="single" w:sz="4" w:space="0" w:color="auto"/>
            </w:tcBorders>
          </w:tcPr>
          <w:p w:rsidR="00A7733D" w:rsidRPr="00492733" w:rsidRDefault="00A7733D" w:rsidP="00A7733D">
            <w:pPr>
              <w:jc w:val="center"/>
              <w:rPr>
                <w:lang w:val="uk-UA"/>
              </w:rPr>
            </w:pPr>
            <w:r w:rsidRPr="00492733">
              <w:rPr>
                <w:lang w:val="uk-UA"/>
              </w:rPr>
              <w:t>5415,4</w:t>
            </w:r>
          </w:p>
        </w:tc>
      </w:tr>
      <w:tr w:rsidR="00A7733D" w:rsidRPr="00492733" w:rsidTr="003C5BEB">
        <w:tc>
          <w:tcPr>
            <w:tcW w:w="1068" w:type="dxa"/>
            <w:tcBorders>
              <w:top w:val="single" w:sz="4" w:space="0" w:color="auto"/>
              <w:left w:val="single" w:sz="4" w:space="0" w:color="auto"/>
              <w:bottom w:val="single" w:sz="4" w:space="0" w:color="auto"/>
              <w:right w:val="single" w:sz="4" w:space="0" w:color="auto"/>
            </w:tcBorders>
          </w:tcPr>
          <w:p w:rsidR="00A7733D" w:rsidRPr="00492733" w:rsidRDefault="00A7733D" w:rsidP="00A7733D">
            <w:pPr>
              <w:jc w:val="center"/>
              <w:rPr>
                <w:lang w:val="uk-UA"/>
              </w:rPr>
            </w:pPr>
            <w:r w:rsidRPr="00492733">
              <w:rPr>
                <w:lang w:val="uk-UA"/>
              </w:rPr>
              <w:t>3.</w:t>
            </w:r>
          </w:p>
        </w:tc>
        <w:tc>
          <w:tcPr>
            <w:tcW w:w="5596" w:type="dxa"/>
            <w:tcBorders>
              <w:top w:val="single" w:sz="4" w:space="0" w:color="auto"/>
              <w:left w:val="single" w:sz="4" w:space="0" w:color="auto"/>
              <w:bottom w:val="single" w:sz="4" w:space="0" w:color="auto"/>
              <w:right w:val="single" w:sz="4" w:space="0" w:color="auto"/>
            </w:tcBorders>
          </w:tcPr>
          <w:p w:rsidR="00A7733D" w:rsidRPr="00492733" w:rsidRDefault="00A7733D" w:rsidP="00A7733D">
            <w:pPr>
              <w:rPr>
                <w:lang w:val="uk-UA"/>
              </w:rPr>
            </w:pPr>
            <w:proofErr w:type="spellStart"/>
            <w:r w:rsidRPr="00492733">
              <w:rPr>
                <w:lang w:val="uk-UA"/>
              </w:rPr>
              <w:t>Новороздільський</w:t>
            </w:r>
            <w:proofErr w:type="spellEnd"/>
            <w:r w:rsidRPr="00492733">
              <w:rPr>
                <w:lang w:val="uk-UA"/>
              </w:rPr>
              <w:t xml:space="preserve"> відділ освіти</w:t>
            </w:r>
          </w:p>
        </w:tc>
        <w:tc>
          <w:tcPr>
            <w:tcW w:w="2324" w:type="dxa"/>
            <w:tcBorders>
              <w:top w:val="single" w:sz="4" w:space="0" w:color="auto"/>
              <w:left w:val="single" w:sz="4" w:space="0" w:color="auto"/>
              <w:bottom w:val="single" w:sz="4" w:space="0" w:color="auto"/>
              <w:right w:val="single" w:sz="4" w:space="0" w:color="auto"/>
            </w:tcBorders>
          </w:tcPr>
          <w:p w:rsidR="00A7733D" w:rsidRPr="00492733" w:rsidRDefault="00A7733D" w:rsidP="00A7733D">
            <w:pPr>
              <w:jc w:val="center"/>
              <w:rPr>
                <w:lang w:val="uk-UA"/>
              </w:rPr>
            </w:pPr>
            <w:r w:rsidRPr="00492733">
              <w:rPr>
                <w:lang w:val="uk-UA"/>
              </w:rPr>
              <w:t>4524,4</w:t>
            </w:r>
          </w:p>
        </w:tc>
      </w:tr>
      <w:tr w:rsidR="00A7733D" w:rsidRPr="00492733" w:rsidTr="003C5BEB">
        <w:tc>
          <w:tcPr>
            <w:tcW w:w="1068" w:type="dxa"/>
            <w:tcBorders>
              <w:top w:val="single" w:sz="4" w:space="0" w:color="auto"/>
              <w:left w:val="single" w:sz="4" w:space="0" w:color="auto"/>
              <w:bottom w:val="single" w:sz="4" w:space="0" w:color="auto"/>
              <w:right w:val="single" w:sz="4" w:space="0" w:color="auto"/>
            </w:tcBorders>
          </w:tcPr>
          <w:p w:rsidR="00A7733D" w:rsidRPr="00492733" w:rsidRDefault="00A7733D" w:rsidP="00A7733D">
            <w:pPr>
              <w:jc w:val="center"/>
              <w:rPr>
                <w:lang w:val="uk-UA"/>
              </w:rPr>
            </w:pPr>
            <w:r w:rsidRPr="00492733">
              <w:rPr>
                <w:lang w:val="uk-UA"/>
              </w:rPr>
              <w:t>4.</w:t>
            </w:r>
          </w:p>
        </w:tc>
        <w:tc>
          <w:tcPr>
            <w:tcW w:w="5596" w:type="dxa"/>
            <w:tcBorders>
              <w:top w:val="single" w:sz="4" w:space="0" w:color="auto"/>
              <w:left w:val="single" w:sz="4" w:space="0" w:color="auto"/>
              <w:bottom w:val="single" w:sz="4" w:space="0" w:color="auto"/>
              <w:right w:val="single" w:sz="4" w:space="0" w:color="auto"/>
            </w:tcBorders>
          </w:tcPr>
          <w:p w:rsidR="00A7733D" w:rsidRPr="00492733" w:rsidRDefault="00A7733D" w:rsidP="00A7733D">
            <w:pPr>
              <w:rPr>
                <w:lang w:val="uk-UA"/>
              </w:rPr>
            </w:pPr>
            <w:r w:rsidRPr="00492733">
              <w:rPr>
                <w:lang w:val="uk-UA"/>
              </w:rPr>
              <w:t>Новороздільська міська лікарня</w:t>
            </w:r>
          </w:p>
        </w:tc>
        <w:tc>
          <w:tcPr>
            <w:tcW w:w="2324" w:type="dxa"/>
            <w:tcBorders>
              <w:top w:val="single" w:sz="4" w:space="0" w:color="auto"/>
              <w:left w:val="single" w:sz="4" w:space="0" w:color="auto"/>
              <w:bottom w:val="single" w:sz="4" w:space="0" w:color="auto"/>
              <w:right w:val="single" w:sz="4" w:space="0" w:color="auto"/>
            </w:tcBorders>
          </w:tcPr>
          <w:p w:rsidR="00A7733D" w:rsidRPr="00492733" w:rsidRDefault="00A7733D" w:rsidP="00A7733D">
            <w:pPr>
              <w:jc w:val="center"/>
              <w:rPr>
                <w:lang w:val="uk-UA"/>
              </w:rPr>
            </w:pPr>
            <w:r w:rsidRPr="00492733">
              <w:rPr>
                <w:lang w:val="uk-UA"/>
              </w:rPr>
              <w:t>2853,0</w:t>
            </w:r>
          </w:p>
        </w:tc>
      </w:tr>
      <w:tr w:rsidR="00A7733D" w:rsidRPr="00492733" w:rsidTr="003C5BEB">
        <w:tc>
          <w:tcPr>
            <w:tcW w:w="1068" w:type="dxa"/>
            <w:tcBorders>
              <w:top w:val="single" w:sz="4" w:space="0" w:color="auto"/>
              <w:left w:val="single" w:sz="4" w:space="0" w:color="auto"/>
              <w:bottom w:val="single" w:sz="4" w:space="0" w:color="auto"/>
              <w:right w:val="single" w:sz="4" w:space="0" w:color="auto"/>
            </w:tcBorders>
          </w:tcPr>
          <w:p w:rsidR="00A7733D" w:rsidRPr="00492733" w:rsidRDefault="00A7733D" w:rsidP="00A7733D">
            <w:pPr>
              <w:jc w:val="center"/>
              <w:rPr>
                <w:lang w:val="uk-UA"/>
              </w:rPr>
            </w:pPr>
            <w:r w:rsidRPr="00492733">
              <w:rPr>
                <w:lang w:val="uk-UA"/>
              </w:rPr>
              <w:t>5.</w:t>
            </w:r>
          </w:p>
        </w:tc>
        <w:tc>
          <w:tcPr>
            <w:tcW w:w="5596" w:type="dxa"/>
            <w:tcBorders>
              <w:top w:val="single" w:sz="4" w:space="0" w:color="auto"/>
              <w:left w:val="single" w:sz="4" w:space="0" w:color="auto"/>
              <w:bottom w:val="single" w:sz="4" w:space="0" w:color="auto"/>
              <w:right w:val="single" w:sz="4" w:space="0" w:color="auto"/>
            </w:tcBorders>
          </w:tcPr>
          <w:p w:rsidR="00A7733D" w:rsidRPr="00492733" w:rsidRDefault="00A7733D" w:rsidP="00A7733D">
            <w:pPr>
              <w:rPr>
                <w:lang w:val="uk-UA"/>
              </w:rPr>
            </w:pPr>
            <w:r w:rsidRPr="00492733">
              <w:rPr>
                <w:lang w:val="uk-UA"/>
              </w:rPr>
              <w:t>ТОВ ДМЗ «Карпати»</w:t>
            </w:r>
          </w:p>
        </w:tc>
        <w:tc>
          <w:tcPr>
            <w:tcW w:w="2324" w:type="dxa"/>
            <w:tcBorders>
              <w:top w:val="single" w:sz="4" w:space="0" w:color="auto"/>
              <w:left w:val="single" w:sz="4" w:space="0" w:color="auto"/>
              <w:bottom w:val="single" w:sz="4" w:space="0" w:color="auto"/>
              <w:right w:val="single" w:sz="4" w:space="0" w:color="auto"/>
            </w:tcBorders>
          </w:tcPr>
          <w:p w:rsidR="00A7733D" w:rsidRPr="00492733" w:rsidRDefault="00A7733D" w:rsidP="00A7733D">
            <w:pPr>
              <w:jc w:val="center"/>
              <w:rPr>
                <w:lang w:val="uk-UA"/>
              </w:rPr>
            </w:pPr>
            <w:r w:rsidRPr="00492733">
              <w:rPr>
                <w:lang w:val="uk-UA"/>
              </w:rPr>
              <w:t>1827,8</w:t>
            </w:r>
          </w:p>
        </w:tc>
      </w:tr>
      <w:tr w:rsidR="00A7733D" w:rsidRPr="00492733" w:rsidTr="003C5BEB">
        <w:trPr>
          <w:trHeight w:val="320"/>
        </w:trPr>
        <w:tc>
          <w:tcPr>
            <w:tcW w:w="1068" w:type="dxa"/>
            <w:tcBorders>
              <w:top w:val="single" w:sz="4" w:space="0" w:color="auto"/>
              <w:left w:val="single" w:sz="4" w:space="0" w:color="auto"/>
              <w:bottom w:val="single" w:sz="4" w:space="0" w:color="auto"/>
              <w:right w:val="single" w:sz="4" w:space="0" w:color="auto"/>
            </w:tcBorders>
          </w:tcPr>
          <w:p w:rsidR="00A7733D" w:rsidRPr="00492733" w:rsidRDefault="00A7733D" w:rsidP="00A7733D">
            <w:pPr>
              <w:jc w:val="center"/>
              <w:rPr>
                <w:lang w:val="uk-UA"/>
              </w:rPr>
            </w:pPr>
            <w:r w:rsidRPr="00492733">
              <w:rPr>
                <w:lang w:val="uk-UA"/>
              </w:rPr>
              <w:t>6.</w:t>
            </w:r>
          </w:p>
        </w:tc>
        <w:tc>
          <w:tcPr>
            <w:tcW w:w="5596" w:type="dxa"/>
            <w:tcBorders>
              <w:top w:val="single" w:sz="4" w:space="0" w:color="auto"/>
              <w:left w:val="single" w:sz="4" w:space="0" w:color="auto"/>
              <w:bottom w:val="single" w:sz="4" w:space="0" w:color="auto"/>
              <w:right w:val="single" w:sz="4" w:space="0" w:color="auto"/>
            </w:tcBorders>
          </w:tcPr>
          <w:p w:rsidR="00A7733D" w:rsidRPr="00492733" w:rsidRDefault="00A7733D" w:rsidP="00A7733D">
            <w:pPr>
              <w:rPr>
                <w:lang w:val="uk-UA"/>
              </w:rPr>
            </w:pPr>
            <w:proofErr w:type="spellStart"/>
            <w:r w:rsidRPr="00492733">
              <w:rPr>
                <w:lang w:val="uk-UA"/>
              </w:rPr>
              <w:t>Новороздільський</w:t>
            </w:r>
            <w:proofErr w:type="spellEnd"/>
            <w:r w:rsidRPr="00492733">
              <w:rPr>
                <w:lang w:val="uk-UA"/>
              </w:rPr>
              <w:t xml:space="preserve"> політехнічний коледж</w:t>
            </w:r>
          </w:p>
        </w:tc>
        <w:tc>
          <w:tcPr>
            <w:tcW w:w="2324" w:type="dxa"/>
            <w:tcBorders>
              <w:top w:val="single" w:sz="4" w:space="0" w:color="auto"/>
              <w:left w:val="single" w:sz="4" w:space="0" w:color="auto"/>
              <w:bottom w:val="single" w:sz="4" w:space="0" w:color="auto"/>
              <w:right w:val="single" w:sz="4" w:space="0" w:color="auto"/>
            </w:tcBorders>
          </w:tcPr>
          <w:p w:rsidR="00A7733D" w:rsidRPr="00492733" w:rsidRDefault="00A7733D" w:rsidP="00A7733D">
            <w:pPr>
              <w:jc w:val="center"/>
              <w:rPr>
                <w:lang w:val="uk-UA"/>
              </w:rPr>
            </w:pPr>
            <w:r w:rsidRPr="00492733">
              <w:rPr>
                <w:lang w:val="uk-UA"/>
              </w:rPr>
              <w:t>843,6</w:t>
            </w:r>
          </w:p>
        </w:tc>
      </w:tr>
      <w:tr w:rsidR="00A7733D" w:rsidRPr="00492733" w:rsidTr="003C5BEB">
        <w:tc>
          <w:tcPr>
            <w:tcW w:w="1068" w:type="dxa"/>
            <w:tcBorders>
              <w:top w:val="single" w:sz="4" w:space="0" w:color="auto"/>
              <w:left w:val="single" w:sz="4" w:space="0" w:color="auto"/>
              <w:bottom w:val="single" w:sz="4" w:space="0" w:color="auto"/>
              <w:right w:val="single" w:sz="4" w:space="0" w:color="auto"/>
            </w:tcBorders>
          </w:tcPr>
          <w:p w:rsidR="00A7733D" w:rsidRPr="00492733" w:rsidRDefault="00A7733D" w:rsidP="00A7733D">
            <w:pPr>
              <w:jc w:val="center"/>
              <w:rPr>
                <w:lang w:val="uk-UA"/>
              </w:rPr>
            </w:pPr>
            <w:r w:rsidRPr="00492733">
              <w:rPr>
                <w:lang w:val="uk-UA"/>
              </w:rPr>
              <w:t>7.</w:t>
            </w:r>
          </w:p>
        </w:tc>
        <w:tc>
          <w:tcPr>
            <w:tcW w:w="5596" w:type="dxa"/>
            <w:tcBorders>
              <w:top w:val="single" w:sz="4" w:space="0" w:color="auto"/>
              <w:left w:val="single" w:sz="4" w:space="0" w:color="auto"/>
              <w:bottom w:val="single" w:sz="4" w:space="0" w:color="auto"/>
              <w:right w:val="single" w:sz="4" w:space="0" w:color="auto"/>
            </w:tcBorders>
          </w:tcPr>
          <w:p w:rsidR="00A7733D" w:rsidRPr="00492733" w:rsidRDefault="00A7733D" w:rsidP="00A7733D">
            <w:pPr>
              <w:rPr>
                <w:lang w:val="uk-UA"/>
              </w:rPr>
            </w:pPr>
            <w:proofErr w:type="spellStart"/>
            <w:r w:rsidRPr="00492733">
              <w:rPr>
                <w:lang w:val="uk-UA"/>
              </w:rPr>
              <w:t>КП</w:t>
            </w:r>
            <w:proofErr w:type="spellEnd"/>
            <w:r w:rsidRPr="00492733">
              <w:rPr>
                <w:lang w:val="uk-UA"/>
              </w:rPr>
              <w:t xml:space="preserve"> «</w:t>
            </w:r>
            <w:proofErr w:type="spellStart"/>
            <w:r w:rsidRPr="00492733">
              <w:rPr>
                <w:lang w:val="uk-UA"/>
              </w:rPr>
              <w:t>Розділжитлосервіс</w:t>
            </w:r>
            <w:proofErr w:type="spellEnd"/>
            <w:r w:rsidRPr="00492733">
              <w:rPr>
                <w:lang w:val="uk-UA"/>
              </w:rPr>
              <w:t>»</w:t>
            </w:r>
          </w:p>
        </w:tc>
        <w:tc>
          <w:tcPr>
            <w:tcW w:w="2324" w:type="dxa"/>
            <w:tcBorders>
              <w:top w:val="single" w:sz="4" w:space="0" w:color="auto"/>
              <w:left w:val="single" w:sz="4" w:space="0" w:color="auto"/>
              <w:bottom w:val="single" w:sz="4" w:space="0" w:color="auto"/>
              <w:right w:val="single" w:sz="4" w:space="0" w:color="auto"/>
            </w:tcBorders>
          </w:tcPr>
          <w:p w:rsidR="00A7733D" w:rsidRPr="00492733" w:rsidRDefault="00A7733D" w:rsidP="00A7733D">
            <w:pPr>
              <w:jc w:val="center"/>
              <w:rPr>
                <w:lang w:val="uk-UA"/>
              </w:rPr>
            </w:pPr>
            <w:r w:rsidRPr="00492733">
              <w:rPr>
                <w:lang w:val="uk-UA"/>
              </w:rPr>
              <w:t>707,0</w:t>
            </w:r>
          </w:p>
        </w:tc>
      </w:tr>
      <w:tr w:rsidR="00A7733D" w:rsidRPr="00492733" w:rsidTr="003C5BEB">
        <w:tc>
          <w:tcPr>
            <w:tcW w:w="1068" w:type="dxa"/>
            <w:tcBorders>
              <w:top w:val="single" w:sz="4" w:space="0" w:color="auto"/>
              <w:left w:val="single" w:sz="4" w:space="0" w:color="auto"/>
              <w:bottom w:val="single" w:sz="4" w:space="0" w:color="auto"/>
              <w:right w:val="single" w:sz="4" w:space="0" w:color="auto"/>
            </w:tcBorders>
          </w:tcPr>
          <w:p w:rsidR="00A7733D" w:rsidRPr="00492733" w:rsidRDefault="00A7733D" w:rsidP="00A7733D">
            <w:pPr>
              <w:jc w:val="center"/>
              <w:rPr>
                <w:lang w:val="uk-UA"/>
              </w:rPr>
            </w:pPr>
            <w:r w:rsidRPr="00492733">
              <w:rPr>
                <w:lang w:val="uk-UA"/>
              </w:rPr>
              <w:t>8.</w:t>
            </w:r>
          </w:p>
        </w:tc>
        <w:tc>
          <w:tcPr>
            <w:tcW w:w="5596" w:type="dxa"/>
            <w:tcBorders>
              <w:top w:val="single" w:sz="4" w:space="0" w:color="auto"/>
              <w:left w:val="single" w:sz="4" w:space="0" w:color="auto"/>
              <w:bottom w:val="single" w:sz="4" w:space="0" w:color="auto"/>
              <w:right w:val="single" w:sz="4" w:space="0" w:color="auto"/>
            </w:tcBorders>
          </w:tcPr>
          <w:p w:rsidR="00A7733D" w:rsidRPr="00492733" w:rsidRDefault="00A7733D" w:rsidP="00A7733D">
            <w:pPr>
              <w:rPr>
                <w:lang w:val="uk-UA"/>
              </w:rPr>
            </w:pPr>
            <w:proofErr w:type="spellStart"/>
            <w:r w:rsidRPr="00492733">
              <w:rPr>
                <w:lang w:val="uk-UA"/>
              </w:rPr>
              <w:t>Новороздільський</w:t>
            </w:r>
            <w:proofErr w:type="spellEnd"/>
            <w:r w:rsidRPr="00492733">
              <w:rPr>
                <w:lang w:val="uk-UA"/>
              </w:rPr>
              <w:t xml:space="preserve"> професійний ліцей</w:t>
            </w:r>
          </w:p>
        </w:tc>
        <w:tc>
          <w:tcPr>
            <w:tcW w:w="2324" w:type="dxa"/>
            <w:tcBorders>
              <w:top w:val="single" w:sz="4" w:space="0" w:color="auto"/>
              <w:left w:val="single" w:sz="4" w:space="0" w:color="auto"/>
              <w:bottom w:val="single" w:sz="4" w:space="0" w:color="auto"/>
              <w:right w:val="single" w:sz="4" w:space="0" w:color="auto"/>
            </w:tcBorders>
          </w:tcPr>
          <w:p w:rsidR="00A7733D" w:rsidRPr="00492733" w:rsidRDefault="00A7733D" w:rsidP="00A7733D">
            <w:pPr>
              <w:jc w:val="center"/>
              <w:rPr>
                <w:lang w:val="uk-UA"/>
              </w:rPr>
            </w:pPr>
            <w:r w:rsidRPr="00492733">
              <w:rPr>
                <w:lang w:val="uk-UA"/>
              </w:rPr>
              <w:t>665,2</w:t>
            </w:r>
          </w:p>
        </w:tc>
      </w:tr>
      <w:tr w:rsidR="00A7733D" w:rsidRPr="00492733" w:rsidTr="003C5BEB">
        <w:tc>
          <w:tcPr>
            <w:tcW w:w="1068" w:type="dxa"/>
            <w:tcBorders>
              <w:top w:val="single" w:sz="4" w:space="0" w:color="auto"/>
              <w:left w:val="single" w:sz="4" w:space="0" w:color="auto"/>
              <w:bottom w:val="single" w:sz="4" w:space="0" w:color="auto"/>
              <w:right w:val="single" w:sz="4" w:space="0" w:color="auto"/>
            </w:tcBorders>
          </w:tcPr>
          <w:p w:rsidR="00A7733D" w:rsidRPr="00492733" w:rsidRDefault="00A7733D" w:rsidP="00A7733D">
            <w:pPr>
              <w:jc w:val="center"/>
              <w:rPr>
                <w:color w:val="000080"/>
                <w:lang w:val="uk-UA"/>
              </w:rPr>
            </w:pPr>
            <w:r w:rsidRPr="00492733">
              <w:rPr>
                <w:color w:val="000080"/>
                <w:lang w:val="uk-UA"/>
              </w:rPr>
              <w:t>9.</w:t>
            </w:r>
          </w:p>
        </w:tc>
        <w:tc>
          <w:tcPr>
            <w:tcW w:w="5596" w:type="dxa"/>
            <w:tcBorders>
              <w:top w:val="single" w:sz="4" w:space="0" w:color="auto"/>
              <w:left w:val="single" w:sz="4" w:space="0" w:color="auto"/>
              <w:bottom w:val="single" w:sz="4" w:space="0" w:color="auto"/>
              <w:right w:val="single" w:sz="4" w:space="0" w:color="auto"/>
            </w:tcBorders>
          </w:tcPr>
          <w:p w:rsidR="00A7733D" w:rsidRPr="00492733" w:rsidRDefault="00A7733D" w:rsidP="00A7733D">
            <w:pPr>
              <w:rPr>
                <w:lang w:val="uk-UA"/>
              </w:rPr>
            </w:pPr>
            <w:r w:rsidRPr="00492733">
              <w:rPr>
                <w:lang w:val="uk-UA"/>
              </w:rPr>
              <w:t>НДГХП «Сірка»</w:t>
            </w:r>
          </w:p>
        </w:tc>
        <w:tc>
          <w:tcPr>
            <w:tcW w:w="2324" w:type="dxa"/>
            <w:tcBorders>
              <w:top w:val="single" w:sz="4" w:space="0" w:color="auto"/>
              <w:left w:val="single" w:sz="4" w:space="0" w:color="auto"/>
              <w:bottom w:val="single" w:sz="4" w:space="0" w:color="auto"/>
              <w:right w:val="single" w:sz="4" w:space="0" w:color="auto"/>
            </w:tcBorders>
          </w:tcPr>
          <w:p w:rsidR="00A7733D" w:rsidRPr="00492733" w:rsidRDefault="00A7733D" w:rsidP="00A7733D">
            <w:pPr>
              <w:jc w:val="center"/>
              <w:rPr>
                <w:lang w:val="uk-UA"/>
              </w:rPr>
            </w:pPr>
            <w:r w:rsidRPr="00492733">
              <w:rPr>
                <w:lang w:val="uk-UA"/>
              </w:rPr>
              <w:t>788,5</w:t>
            </w:r>
          </w:p>
        </w:tc>
      </w:tr>
      <w:tr w:rsidR="00A7733D" w:rsidRPr="00492733" w:rsidTr="003C5BEB">
        <w:tc>
          <w:tcPr>
            <w:tcW w:w="1068" w:type="dxa"/>
            <w:tcBorders>
              <w:top w:val="single" w:sz="4" w:space="0" w:color="auto"/>
              <w:left w:val="single" w:sz="4" w:space="0" w:color="auto"/>
              <w:bottom w:val="single" w:sz="4" w:space="0" w:color="auto"/>
              <w:right w:val="single" w:sz="4" w:space="0" w:color="auto"/>
            </w:tcBorders>
          </w:tcPr>
          <w:p w:rsidR="00A7733D" w:rsidRPr="00492733" w:rsidRDefault="00A7733D" w:rsidP="00A7733D">
            <w:pPr>
              <w:jc w:val="center"/>
              <w:rPr>
                <w:lang w:val="uk-UA"/>
              </w:rPr>
            </w:pPr>
            <w:r w:rsidRPr="00492733">
              <w:rPr>
                <w:lang w:val="uk-UA"/>
              </w:rPr>
              <w:t>10.</w:t>
            </w:r>
          </w:p>
        </w:tc>
        <w:tc>
          <w:tcPr>
            <w:tcW w:w="5596" w:type="dxa"/>
            <w:tcBorders>
              <w:top w:val="single" w:sz="4" w:space="0" w:color="auto"/>
              <w:left w:val="single" w:sz="4" w:space="0" w:color="auto"/>
              <w:bottom w:val="single" w:sz="4" w:space="0" w:color="auto"/>
              <w:right w:val="single" w:sz="4" w:space="0" w:color="auto"/>
            </w:tcBorders>
          </w:tcPr>
          <w:p w:rsidR="00A7733D" w:rsidRPr="00492733" w:rsidRDefault="00A7733D" w:rsidP="00A7733D">
            <w:pPr>
              <w:rPr>
                <w:lang w:val="uk-UA"/>
              </w:rPr>
            </w:pPr>
            <w:proofErr w:type="spellStart"/>
            <w:r w:rsidRPr="00492733">
              <w:rPr>
                <w:lang w:val="uk-UA"/>
              </w:rPr>
              <w:t>Новороздільський</w:t>
            </w:r>
            <w:proofErr w:type="spellEnd"/>
            <w:r w:rsidRPr="00492733">
              <w:rPr>
                <w:lang w:val="uk-UA"/>
              </w:rPr>
              <w:t xml:space="preserve"> ліцей будівництва та побуту</w:t>
            </w:r>
          </w:p>
        </w:tc>
        <w:tc>
          <w:tcPr>
            <w:tcW w:w="2324" w:type="dxa"/>
            <w:tcBorders>
              <w:top w:val="single" w:sz="4" w:space="0" w:color="auto"/>
              <w:left w:val="single" w:sz="4" w:space="0" w:color="auto"/>
              <w:bottom w:val="single" w:sz="4" w:space="0" w:color="auto"/>
              <w:right w:val="single" w:sz="4" w:space="0" w:color="auto"/>
            </w:tcBorders>
          </w:tcPr>
          <w:p w:rsidR="00A7733D" w:rsidRPr="00492733" w:rsidRDefault="00A7733D" w:rsidP="00A7733D">
            <w:pPr>
              <w:jc w:val="center"/>
              <w:rPr>
                <w:lang w:val="uk-UA"/>
              </w:rPr>
            </w:pPr>
            <w:r w:rsidRPr="00492733">
              <w:rPr>
                <w:lang w:val="uk-UA"/>
              </w:rPr>
              <w:t>597,1</w:t>
            </w:r>
          </w:p>
        </w:tc>
      </w:tr>
    </w:tbl>
    <w:p w:rsidR="00A7733D" w:rsidRPr="00492733" w:rsidRDefault="00A7733D" w:rsidP="00A7733D">
      <w:pPr>
        <w:ind w:firstLine="840"/>
        <w:jc w:val="both"/>
        <w:rPr>
          <w:lang w:val="uk-UA"/>
        </w:rPr>
      </w:pPr>
      <w:r w:rsidRPr="00492733">
        <w:rPr>
          <w:lang w:val="uk-UA"/>
        </w:rPr>
        <w:tab/>
      </w:r>
    </w:p>
    <w:p w:rsidR="00A7733D" w:rsidRPr="00492733" w:rsidRDefault="00A7733D" w:rsidP="00A7733D">
      <w:pPr>
        <w:ind w:firstLine="840"/>
        <w:jc w:val="both"/>
        <w:rPr>
          <w:lang w:val="uk-UA"/>
        </w:rPr>
      </w:pPr>
      <w:r w:rsidRPr="00492733">
        <w:rPr>
          <w:lang w:val="uk-UA"/>
        </w:rPr>
        <w:t>Пільги у 2016 році надавались по:</w:t>
      </w:r>
    </w:p>
    <w:p w:rsidR="00A7733D" w:rsidRPr="00492733" w:rsidRDefault="00A7733D" w:rsidP="00A7733D">
      <w:pPr>
        <w:numPr>
          <w:ilvl w:val="0"/>
          <w:numId w:val="22"/>
        </w:numPr>
        <w:tabs>
          <w:tab w:val="num" w:pos="480"/>
        </w:tabs>
        <w:ind w:left="480" w:hanging="480"/>
        <w:jc w:val="both"/>
        <w:rPr>
          <w:lang w:val="uk-UA"/>
        </w:rPr>
      </w:pPr>
      <w:r w:rsidRPr="00492733">
        <w:rPr>
          <w:lang w:val="uk-UA"/>
        </w:rPr>
        <w:t>платі за орендовані нежитлові приміщення власності територіальної громади міста терміном на 1 рік 5 неприбутковим організаціям у розмірі 90%  і склали 24,8 тис. грн.;</w:t>
      </w:r>
    </w:p>
    <w:p w:rsidR="00A7733D" w:rsidRPr="00492733" w:rsidRDefault="00A7733D" w:rsidP="00A7733D">
      <w:pPr>
        <w:numPr>
          <w:ilvl w:val="0"/>
          <w:numId w:val="22"/>
        </w:numPr>
        <w:tabs>
          <w:tab w:val="num" w:pos="480"/>
        </w:tabs>
        <w:ind w:left="480" w:hanging="480"/>
        <w:jc w:val="both"/>
        <w:rPr>
          <w:bCs/>
          <w:lang w:val="uk-UA"/>
        </w:rPr>
      </w:pPr>
      <w:r w:rsidRPr="00492733">
        <w:rPr>
          <w:lang w:val="uk-UA"/>
        </w:rPr>
        <w:t xml:space="preserve">платі за землю 14  установам в сумі 596,3 тис. грн., в т.ч. трьом комунальним підприємствам в сумі 150,7 тис. грн. та 10 установам, що фінансуються з місцевого та державного бюджетів в сумі – 445,46 тис. грн. та 1 громадській організації в сумі 0,14 тис. грн.  </w:t>
      </w:r>
    </w:p>
    <w:p w:rsidR="00A7733D" w:rsidRPr="00492733" w:rsidRDefault="00A7733D" w:rsidP="00A7733D">
      <w:pPr>
        <w:jc w:val="both"/>
        <w:rPr>
          <w:lang w:val="uk-UA"/>
        </w:rPr>
      </w:pPr>
    </w:p>
    <w:p w:rsidR="00A7733D" w:rsidRPr="00492733" w:rsidRDefault="00A7733D" w:rsidP="00A7733D">
      <w:pPr>
        <w:ind w:firstLine="840"/>
        <w:jc w:val="both"/>
        <w:rPr>
          <w:b/>
          <w:bCs/>
          <w:lang w:val="uk-UA"/>
        </w:rPr>
      </w:pPr>
      <w:r w:rsidRPr="00492733">
        <w:rPr>
          <w:bCs/>
          <w:lang w:val="uk-UA"/>
        </w:rPr>
        <w:t xml:space="preserve">Станом на 01.01.2017 року недоїмка (включаючи пеню) підприємств і організацій міста по платежах до бюджетів усіх рівнів складає </w:t>
      </w:r>
      <w:r w:rsidRPr="00492733">
        <w:rPr>
          <w:b/>
          <w:bCs/>
          <w:lang w:val="uk-UA"/>
        </w:rPr>
        <w:t xml:space="preserve">22 632,8 тис. грн., в т.ч.: </w:t>
      </w:r>
    </w:p>
    <w:p w:rsidR="00A7733D" w:rsidRPr="00492733" w:rsidRDefault="00A7733D" w:rsidP="00A7733D">
      <w:pPr>
        <w:ind w:firstLine="840"/>
        <w:jc w:val="both"/>
        <w:rPr>
          <w:b/>
          <w:bCs/>
          <w:lang w:val="uk-UA"/>
        </w:rPr>
      </w:pPr>
    </w:p>
    <w:p w:rsidR="00A7733D" w:rsidRPr="00492733" w:rsidRDefault="00A7733D" w:rsidP="00A7733D">
      <w:pPr>
        <w:numPr>
          <w:ilvl w:val="0"/>
          <w:numId w:val="8"/>
        </w:numPr>
        <w:tabs>
          <w:tab w:val="num" w:pos="1320"/>
        </w:tabs>
        <w:ind w:left="1320"/>
        <w:jc w:val="both"/>
        <w:rPr>
          <w:bCs/>
          <w:i/>
          <w:lang w:val="uk-UA"/>
        </w:rPr>
      </w:pPr>
      <w:r w:rsidRPr="00492733">
        <w:rPr>
          <w:bCs/>
          <w:i/>
          <w:lang w:val="uk-UA"/>
        </w:rPr>
        <w:t>ПДВ – 19 046,8  тис. грн.;</w:t>
      </w:r>
    </w:p>
    <w:p w:rsidR="00A7733D" w:rsidRPr="00492733" w:rsidRDefault="00A7733D" w:rsidP="00A7733D">
      <w:pPr>
        <w:numPr>
          <w:ilvl w:val="0"/>
          <w:numId w:val="8"/>
        </w:numPr>
        <w:tabs>
          <w:tab w:val="num" w:pos="1320"/>
        </w:tabs>
        <w:ind w:left="1320"/>
        <w:jc w:val="both"/>
        <w:rPr>
          <w:bCs/>
          <w:i/>
          <w:lang w:val="uk-UA"/>
        </w:rPr>
      </w:pPr>
      <w:r w:rsidRPr="00492733">
        <w:rPr>
          <w:bCs/>
          <w:i/>
          <w:lang w:val="uk-UA"/>
        </w:rPr>
        <w:t>Податок на прибуток – 1 313,5  тис. грн.;</w:t>
      </w:r>
    </w:p>
    <w:p w:rsidR="00A7733D" w:rsidRPr="00492733" w:rsidRDefault="00A7733D" w:rsidP="00A7733D">
      <w:pPr>
        <w:numPr>
          <w:ilvl w:val="0"/>
          <w:numId w:val="8"/>
        </w:numPr>
        <w:tabs>
          <w:tab w:val="num" w:pos="1320"/>
        </w:tabs>
        <w:ind w:left="1320"/>
        <w:jc w:val="both"/>
        <w:rPr>
          <w:bCs/>
          <w:i/>
          <w:lang w:val="uk-UA"/>
        </w:rPr>
      </w:pPr>
      <w:r w:rsidRPr="00492733">
        <w:rPr>
          <w:bCs/>
          <w:i/>
          <w:lang w:val="uk-UA"/>
        </w:rPr>
        <w:t>Плата за землю -  2 253,9  тис. грн.;</w:t>
      </w:r>
    </w:p>
    <w:p w:rsidR="00A7733D" w:rsidRPr="00492733" w:rsidRDefault="00A7733D" w:rsidP="00A7733D">
      <w:pPr>
        <w:numPr>
          <w:ilvl w:val="0"/>
          <w:numId w:val="8"/>
        </w:numPr>
        <w:tabs>
          <w:tab w:val="num" w:pos="1320"/>
        </w:tabs>
        <w:ind w:left="1320"/>
        <w:jc w:val="both"/>
        <w:rPr>
          <w:bCs/>
          <w:i/>
          <w:lang w:val="uk-UA"/>
        </w:rPr>
      </w:pPr>
      <w:r w:rsidRPr="00492733">
        <w:rPr>
          <w:bCs/>
          <w:i/>
          <w:lang w:val="uk-UA"/>
        </w:rPr>
        <w:t>Єдиний податок – 4,5  тис. грн.;</w:t>
      </w:r>
    </w:p>
    <w:p w:rsidR="00A7733D" w:rsidRPr="00492733" w:rsidRDefault="00A7733D" w:rsidP="00A7733D">
      <w:pPr>
        <w:numPr>
          <w:ilvl w:val="0"/>
          <w:numId w:val="8"/>
        </w:numPr>
        <w:tabs>
          <w:tab w:val="num" w:pos="1320"/>
        </w:tabs>
        <w:ind w:left="1320"/>
        <w:jc w:val="both"/>
        <w:rPr>
          <w:bCs/>
          <w:i/>
          <w:lang w:val="uk-UA"/>
        </w:rPr>
      </w:pPr>
      <w:r w:rsidRPr="00492733">
        <w:rPr>
          <w:bCs/>
          <w:i/>
          <w:lang w:val="uk-UA"/>
        </w:rPr>
        <w:t xml:space="preserve">Податок на доходи фізичних осіб – 0,1 тис. грн.;    </w:t>
      </w:r>
    </w:p>
    <w:p w:rsidR="00A7733D" w:rsidRPr="00492733" w:rsidRDefault="00A7733D" w:rsidP="00A7733D">
      <w:pPr>
        <w:numPr>
          <w:ilvl w:val="0"/>
          <w:numId w:val="8"/>
        </w:numPr>
        <w:tabs>
          <w:tab w:val="num" w:pos="1320"/>
        </w:tabs>
        <w:ind w:left="1320"/>
        <w:jc w:val="both"/>
        <w:rPr>
          <w:bCs/>
          <w:lang w:val="uk-UA"/>
        </w:rPr>
      </w:pPr>
      <w:r w:rsidRPr="00492733">
        <w:rPr>
          <w:bCs/>
          <w:i/>
          <w:lang w:val="uk-UA"/>
        </w:rPr>
        <w:t>Інші – 14,0 тис. грн.</w:t>
      </w:r>
    </w:p>
    <w:p w:rsidR="00A7733D" w:rsidRPr="00492733" w:rsidRDefault="00A7733D" w:rsidP="00A7733D">
      <w:pPr>
        <w:ind w:left="840"/>
        <w:jc w:val="both"/>
        <w:rPr>
          <w:bCs/>
          <w:lang w:val="uk-UA"/>
        </w:rPr>
      </w:pPr>
    </w:p>
    <w:p w:rsidR="00A7733D" w:rsidRPr="00492733" w:rsidRDefault="00A7733D" w:rsidP="00A7733D">
      <w:pPr>
        <w:tabs>
          <w:tab w:val="left" w:pos="9360"/>
        </w:tabs>
        <w:ind w:firstLine="840"/>
        <w:jc w:val="both"/>
        <w:rPr>
          <w:bCs/>
          <w:lang w:val="uk-UA"/>
        </w:rPr>
      </w:pPr>
      <w:r w:rsidRPr="00492733">
        <w:rPr>
          <w:bCs/>
          <w:lang w:val="uk-UA"/>
        </w:rPr>
        <w:t>Найбільшу недоїмку по податках та платежах (включаючи пеню) допустили наступні підприємства:</w:t>
      </w:r>
    </w:p>
    <w:p w:rsidR="00A7733D" w:rsidRPr="00492733" w:rsidRDefault="00A7733D" w:rsidP="00A7733D">
      <w:pPr>
        <w:numPr>
          <w:ilvl w:val="0"/>
          <w:numId w:val="8"/>
        </w:numPr>
        <w:tabs>
          <w:tab w:val="num" w:pos="1320"/>
        </w:tabs>
        <w:ind w:left="1320"/>
        <w:jc w:val="both"/>
        <w:rPr>
          <w:bCs/>
          <w:lang w:val="uk-UA"/>
        </w:rPr>
      </w:pPr>
      <w:r w:rsidRPr="00492733">
        <w:rPr>
          <w:b/>
          <w:bCs/>
          <w:lang w:val="uk-UA"/>
        </w:rPr>
        <w:t>МДКП «</w:t>
      </w:r>
      <w:proofErr w:type="spellStart"/>
      <w:r w:rsidRPr="00492733">
        <w:rPr>
          <w:b/>
          <w:bCs/>
          <w:lang w:val="uk-UA"/>
        </w:rPr>
        <w:t>Розділтеплокомуненерго</w:t>
      </w:r>
      <w:proofErr w:type="spellEnd"/>
      <w:r w:rsidRPr="00492733">
        <w:rPr>
          <w:b/>
          <w:bCs/>
          <w:lang w:val="uk-UA"/>
        </w:rPr>
        <w:t>» - 5 951,5 грн</w:t>
      </w:r>
      <w:r w:rsidRPr="00492733">
        <w:rPr>
          <w:bCs/>
          <w:lang w:val="uk-UA"/>
        </w:rPr>
        <w:t>., в т.ч.: ПДВ – 5 567,6 тис. грн.;  плата за землю – 339,4 тис. грн., податок на прибуток – 40,7 тис. грн., податок на нерухоме майно – 1,5 тис. грн</w:t>
      </w:r>
      <w:r w:rsidRPr="00492733">
        <w:rPr>
          <w:b/>
          <w:bCs/>
          <w:color w:val="000080"/>
          <w:lang w:val="uk-UA"/>
        </w:rPr>
        <w:t xml:space="preserve">., </w:t>
      </w:r>
      <w:r w:rsidRPr="00492733">
        <w:rPr>
          <w:bCs/>
          <w:lang w:val="uk-UA"/>
        </w:rPr>
        <w:t>частина чистого прибутку – 2,3 тис. грн.;</w:t>
      </w:r>
    </w:p>
    <w:p w:rsidR="00A7733D" w:rsidRPr="00492733" w:rsidRDefault="00A7733D" w:rsidP="00A7733D">
      <w:pPr>
        <w:numPr>
          <w:ilvl w:val="0"/>
          <w:numId w:val="8"/>
        </w:numPr>
        <w:tabs>
          <w:tab w:val="num" w:pos="1320"/>
        </w:tabs>
        <w:ind w:left="1320"/>
        <w:jc w:val="both"/>
        <w:rPr>
          <w:bCs/>
          <w:lang w:val="uk-UA"/>
        </w:rPr>
      </w:pPr>
      <w:proofErr w:type="spellStart"/>
      <w:r w:rsidRPr="00492733">
        <w:rPr>
          <w:b/>
          <w:bCs/>
          <w:lang w:val="uk-UA"/>
        </w:rPr>
        <w:t>КП</w:t>
      </w:r>
      <w:proofErr w:type="spellEnd"/>
      <w:r w:rsidRPr="00492733">
        <w:rPr>
          <w:b/>
          <w:bCs/>
          <w:lang w:val="uk-UA"/>
        </w:rPr>
        <w:t xml:space="preserve"> «</w:t>
      </w:r>
      <w:proofErr w:type="spellStart"/>
      <w:r w:rsidRPr="00492733">
        <w:rPr>
          <w:b/>
          <w:bCs/>
          <w:lang w:val="uk-UA"/>
        </w:rPr>
        <w:t>Розділжитлосервіс</w:t>
      </w:r>
      <w:proofErr w:type="spellEnd"/>
      <w:r w:rsidRPr="00492733">
        <w:rPr>
          <w:b/>
          <w:bCs/>
          <w:lang w:val="uk-UA"/>
        </w:rPr>
        <w:t>» – 9 062,7 тис. грн</w:t>
      </w:r>
      <w:r w:rsidRPr="00492733">
        <w:rPr>
          <w:bCs/>
          <w:lang w:val="uk-UA"/>
        </w:rPr>
        <w:t>., в т.ч.: ПДВ – 8 651,9 тис. грн., плата за землю – 410,8 тис. грн.;</w:t>
      </w:r>
    </w:p>
    <w:p w:rsidR="00A7733D" w:rsidRPr="00492733" w:rsidRDefault="00A7733D" w:rsidP="00A7733D">
      <w:pPr>
        <w:numPr>
          <w:ilvl w:val="0"/>
          <w:numId w:val="8"/>
        </w:numPr>
        <w:tabs>
          <w:tab w:val="num" w:pos="1320"/>
        </w:tabs>
        <w:ind w:left="1320"/>
        <w:jc w:val="both"/>
        <w:rPr>
          <w:bCs/>
          <w:lang w:val="uk-UA"/>
        </w:rPr>
      </w:pPr>
      <w:r w:rsidRPr="00492733">
        <w:rPr>
          <w:b/>
          <w:bCs/>
          <w:lang w:val="uk-UA"/>
        </w:rPr>
        <w:t xml:space="preserve">ТЗДВ «ДМЗ </w:t>
      </w:r>
      <w:proofErr w:type="spellStart"/>
      <w:r w:rsidRPr="00492733">
        <w:rPr>
          <w:b/>
          <w:bCs/>
          <w:lang w:val="uk-UA"/>
        </w:rPr>
        <w:t>„Карпати”</w:t>
      </w:r>
      <w:proofErr w:type="spellEnd"/>
      <w:r w:rsidRPr="00492733">
        <w:rPr>
          <w:b/>
          <w:bCs/>
          <w:lang w:val="uk-UA"/>
        </w:rPr>
        <w:t xml:space="preserve"> – 3 873,6 тис. грн., </w:t>
      </w:r>
      <w:r w:rsidRPr="00492733">
        <w:rPr>
          <w:bCs/>
          <w:lang w:val="uk-UA"/>
        </w:rPr>
        <w:t>в т.ч. : податок на прибуток – 435,8 тис. грн., ПДВ – 2 026,8 тис. грн., плата за землю – 1 410,8 тис. грн., збір за спец. Використання води – 0,1 тис. грн.;</w:t>
      </w:r>
    </w:p>
    <w:p w:rsidR="00A7733D" w:rsidRPr="00492733" w:rsidRDefault="00A7733D" w:rsidP="00A7733D">
      <w:pPr>
        <w:numPr>
          <w:ilvl w:val="0"/>
          <w:numId w:val="8"/>
        </w:numPr>
        <w:tabs>
          <w:tab w:val="num" w:pos="1320"/>
        </w:tabs>
        <w:ind w:left="1320"/>
        <w:jc w:val="both"/>
        <w:rPr>
          <w:bCs/>
          <w:lang w:val="uk-UA"/>
        </w:rPr>
      </w:pPr>
      <w:r w:rsidRPr="00492733">
        <w:rPr>
          <w:b/>
          <w:bCs/>
          <w:lang w:val="uk-UA"/>
        </w:rPr>
        <w:t xml:space="preserve">РДГХП </w:t>
      </w:r>
      <w:proofErr w:type="spellStart"/>
      <w:r w:rsidRPr="00492733">
        <w:rPr>
          <w:b/>
          <w:bCs/>
          <w:lang w:val="uk-UA"/>
        </w:rPr>
        <w:t>„Сірка”</w:t>
      </w:r>
      <w:proofErr w:type="spellEnd"/>
      <w:r w:rsidRPr="00492733">
        <w:rPr>
          <w:b/>
          <w:bCs/>
          <w:lang w:val="uk-UA"/>
        </w:rPr>
        <w:t xml:space="preserve"> – 2 070,6 тис. грн., </w:t>
      </w:r>
      <w:r w:rsidRPr="00492733">
        <w:rPr>
          <w:bCs/>
          <w:lang w:val="uk-UA"/>
        </w:rPr>
        <w:t>в т.ч.: ПДВ – 1 978,1 тис. грн., плата за землю – 90,0 тис. грн., податок на прибуток – 2,3 тис. грн., частина чистого прибутку – 0,2 тис. грн.;</w:t>
      </w:r>
    </w:p>
    <w:p w:rsidR="00A7733D" w:rsidRPr="00492733" w:rsidRDefault="00A7733D" w:rsidP="00A7733D">
      <w:pPr>
        <w:numPr>
          <w:ilvl w:val="0"/>
          <w:numId w:val="8"/>
        </w:numPr>
        <w:tabs>
          <w:tab w:val="num" w:pos="1320"/>
        </w:tabs>
        <w:ind w:left="1320"/>
        <w:jc w:val="both"/>
        <w:rPr>
          <w:b/>
          <w:bCs/>
          <w:color w:val="000080"/>
          <w:lang w:val="uk-UA"/>
        </w:rPr>
      </w:pPr>
      <w:proofErr w:type="spellStart"/>
      <w:r w:rsidRPr="00492733">
        <w:rPr>
          <w:b/>
          <w:bCs/>
          <w:lang w:val="uk-UA"/>
        </w:rPr>
        <w:t>ТзОВ</w:t>
      </w:r>
      <w:proofErr w:type="spellEnd"/>
      <w:r w:rsidRPr="00492733">
        <w:rPr>
          <w:b/>
          <w:bCs/>
          <w:lang w:val="uk-UA"/>
        </w:rPr>
        <w:t xml:space="preserve"> «</w:t>
      </w:r>
      <w:proofErr w:type="spellStart"/>
      <w:r w:rsidRPr="00492733">
        <w:rPr>
          <w:b/>
          <w:bCs/>
          <w:lang w:val="uk-UA"/>
        </w:rPr>
        <w:t>Янтар”</w:t>
      </w:r>
      <w:proofErr w:type="spellEnd"/>
      <w:r w:rsidRPr="00492733">
        <w:rPr>
          <w:b/>
          <w:bCs/>
          <w:lang w:val="uk-UA"/>
        </w:rPr>
        <w:t xml:space="preserve"> – 755,1 тис. грн. - </w:t>
      </w:r>
      <w:r w:rsidRPr="00492733">
        <w:rPr>
          <w:bCs/>
          <w:lang w:val="uk-UA"/>
        </w:rPr>
        <w:t>754,8 тис. грн. по</w:t>
      </w:r>
      <w:r w:rsidRPr="00492733">
        <w:rPr>
          <w:b/>
          <w:bCs/>
          <w:lang w:val="uk-UA"/>
        </w:rPr>
        <w:t xml:space="preserve"> </w:t>
      </w:r>
      <w:r w:rsidRPr="00492733">
        <w:rPr>
          <w:bCs/>
          <w:lang w:val="uk-UA"/>
        </w:rPr>
        <w:t>ПДВ, плата за землю – 0,3 тис. грн.;.</w:t>
      </w:r>
    </w:p>
    <w:p w:rsidR="00A7733D" w:rsidRPr="00492733" w:rsidRDefault="00A7733D" w:rsidP="00A7733D">
      <w:pPr>
        <w:numPr>
          <w:ilvl w:val="0"/>
          <w:numId w:val="8"/>
        </w:numPr>
        <w:tabs>
          <w:tab w:val="num" w:pos="1320"/>
        </w:tabs>
        <w:ind w:left="1320"/>
        <w:jc w:val="both"/>
        <w:rPr>
          <w:bCs/>
          <w:lang w:val="uk-UA"/>
        </w:rPr>
      </w:pPr>
      <w:r w:rsidRPr="00492733">
        <w:rPr>
          <w:b/>
          <w:bCs/>
          <w:lang w:val="uk-UA"/>
        </w:rPr>
        <w:t xml:space="preserve">ТОВ «ДМЗ </w:t>
      </w:r>
      <w:proofErr w:type="spellStart"/>
      <w:r w:rsidRPr="00492733">
        <w:rPr>
          <w:b/>
          <w:bCs/>
          <w:lang w:val="uk-UA"/>
        </w:rPr>
        <w:t>„Карпати”</w:t>
      </w:r>
      <w:proofErr w:type="spellEnd"/>
      <w:r w:rsidRPr="00492733">
        <w:rPr>
          <w:b/>
          <w:bCs/>
          <w:lang w:val="uk-UA"/>
        </w:rPr>
        <w:t xml:space="preserve"> </w:t>
      </w:r>
      <w:r w:rsidRPr="00492733">
        <w:rPr>
          <w:bCs/>
          <w:lang w:val="uk-UA"/>
        </w:rPr>
        <w:t xml:space="preserve">– </w:t>
      </w:r>
      <w:r w:rsidRPr="00492733">
        <w:rPr>
          <w:b/>
          <w:bCs/>
          <w:lang w:val="uk-UA"/>
        </w:rPr>
        <w:t>761,5</w:t>
      </w:r>
      <w:r w:rsidRPr="00492733">
        <w:rPr>
          <w:bCs/>
          <w:lang w:val="uk-UA"/>
        </w:rPr>
        <w:t xml:space="preserve"> тис. грн. по податку на прибуток.</w:t>
      </w:r>
    </w:p>
    <w:p w:rsidR="00A7733D" w:rsidRPr="00492733" w:rsidRDefault="00A7733D" w:rsidP="00A7733D">
      <w:pPr>
        <w:ind w:firstLine="960"/>
        <w:jc w:val="both"/>
        <w:rPr>
          <w:bCs/>
          <w:lang w:val="uk-UA"/>
        </w:rPr>
      </w:pPr>
      <w:r w:rsidRPr="00492733">
        <w:rPr>
          <w:bCs/>
          <w:lang w:val="uk-UA"/>
        </w:rPr>
        <w:t xml:space="preserve">Згідно ухвали Господарського суду Львівської області від 09.03.2016 року № 914/83/15 про банкрутство </w:t>
      </w:r>
      <w:proofErr w:type="spellStart"/>
      <w:r w:rsidRPr="00492733">
        <w:rPr>
          <w:bCs/>
          <w:lang w:val="uk-UA"/>
        </w:rPr>
        <w:t>ТзОВ</w:t>
      </w:r>
      <w:proofErr w:type="spellEnd"/>
      <w:r w:rsidRPr="00492733">
        <w:rPr>
          <w:bCs/>
          <w:lang w:val="uk-UA"/>
        </w:rPr>
        <w:t xml:space="preserve"> "</w:t>
      </w:r>
      <w:proofErr w:type="spellStart"/>
      <w:r w:rsidRPr="00492733">
        <w:rPr>
          <w:bCs/>
          <w:lang w:val="uk-UA"/>
        </w:rPr>
        <w:t>Розділспецбуд</w:t>
      </w:r>
      <w:proofErr w:type="spellEnd"/>
      <w:r w:rsidRPr="00492733">
        <w:rPr>
          <w:bCs/>
          <w:lang w:val="uk-UA"/>
        </w:rPr>
        <w:t>" списано недоїмку по податках у сумі 63,6  тис. грн.</w:t>
      </w:r>
    </w:p>
    <w:p w:rsidR="00A7733D" w:rsidRPr="00492733" w:rsidRDefault="00A7733D" w:rsidP="00A7733D">
      <w:pPr>
        <w:ind w:left="960"/>
        <w:jc w:val="both"/>
        <w:rPr>
          <w:b/>
          <w:bCs/>
          <w:color w:val="000080"/>
          <w:lang w:val="uk-UA"/>
        </w:rPr>
      </w:pPr>
    </w:p>
    <w:p w:rsidR="00A7733D" w:rsidRPr="00492733" w:rsidRDefault="00A7733D" w:rsidP="00A7733D">
      <w:pPr>
        <w:ind w:firstLine="708"/>
        <w:jc w:val="both"/>
        <w:rPr>
          <w:bCs/>
          <w:lang w:val="uk-UA"/>
        </w:rPr>
      </w:pPr>
      <w:r w:rsidRPr="00492733">
        <w:rPr>
          <w:bCs/>
          <w:lang w:val="uk-UA"/>
        </w:rPr>
        <w:t xml:space="preserve">За 12 місяців 2016 року заборгованість по заробітній платі збільшилась на </w:t>
      </w:r>
      <w:r w:rsidRPr="00492733">
        <w:rPr>
          <w:b/>
          <w:bCs/>
          <w:lang w:val="uk-UA"/>
        </w:rPr>
        <w:t>138,6</w:t>
      </w:r>
      <w:r w:rsidRPr="00492733">
        <w:rPr>
          <w:bCs/>
          <w:lang w:val="uk-UA"/>
        </w:rPr>
        <w:t xml:space="preserve"> тис. грн. (заборгованість станом на 01.01.2016р. – 122,4 тис. грн.; заборгованість станом на 01.01.2017р. – 261,0 тис. грн.). </w:t>
      </w:r>
    </w:p>
    <w:p w:rsidR="00A7733D" w:rsidRPr="00492733" w:rsidRDefault="00A7733D" w:rsidP="00A7733D">
      <w:pPr>
        <w:ind w:firstLine="840"/>
        <w:jc w:val="both"/>
        <w:rPr>
          <w:bCs/>
          <w:lang w:val="uk-UA"/>
        </w:rPr>
      </w:pPr>
      <w:r w:rsidRPr="00492733">
        <w:rPr>
          <w:bCs/>
          <w:lang w:val="uk-UA"/>
        </w:rPr>
        <w:lastRenderedPageBreak/>
        <w:t>Найбільшу заборгованість по заробітній платі допустили такі підприємства:</w:t>
      </w:r>
    </w:p>
    <w:p w:rsidR="00A7733D" w:rsidRPr="00492733" w:rsidRDefault="00A7733D" w:rsidP="00A7733D">
      <w:pPr>
        <w:ind w:firstLine="840"/>
        <w:jc w:val="both"/>
        <w:rPr>
          <w:b/>
          <w:bCs/>
          <w:i/>
          <w:lang w:val="uk-UA"/>
        </w:rPr>
      </w:pPr>
      <w:r w:rsidRPr="00492733">
        <w:rPr>
          <w:b/>
          <w:bCs/>
          <w:i/>
          <w:lang w:val="uk-UA"/>
        </w:rPr>
        <w:t>- МДКП "РТКЕ"                   - 135,9 тис. грн.;</w:t>
      </w:r>
    </w:p>
    <w:p w:rsidR="00A7733D" w:rsidRPr="00492733" w:rsidRDefault="00A7733D" w:rsidP="00A7733D">
      <w:pPr>
        <w:ind w:firstLine="840"/>
        <w:jc w:val="both"/>
        <w:rPr>
          <w:b/>
          <w:bCs/>
          <w:i/>
          <w:lang w:val="uk-UA"/>
        </w:rPr>
      </w:pPr>
      <w:r w:rsidRPr="00492733">
        <w:rPr>
          <w:b/>
          <w:bCs/>
          <w:i/>
          <w:lang w:val="uk-UA"/>
        </w:rPr>
        <w:t xml:space="preserve">- РДГХП </w:t>
      </w:r>
      <w:proofErr w:type="spellStart"/>
      <w:r w:rsidRPr="00492733">
        <w:rPr>
          <w:b/>
          <w:bCs/>
          <w:i/>
          <w:lang w:val="uk-UA"/>
        </w:rPr>
        <w:t>”Сірка”</w:t>
      </w:r>
      <w:proofErr w:type="spellEnd"/>
      <w:r w:rsidRPr="00492733">
        <w:rPr>
          <w:b/>
          <w:bCs/>
          <w:i/>
          <w:lang w:val="uk-UA"/>
        </w:rPr>
        <w:t xml:space="preserve">                   - 108,8  тис. грн.;</w:t>
      </w:r>
    </w:p>
    <w:p w:rsidR="00A7733D" w:rsidRPr="00492733" w:rsidRDefault="00A7733D" w:rsidP="00A7733D">
      <w:pPr>
        <w:ind w:firstLine="840"/>
        <w:jc w:val="both"/>
        <w:rPr>
          <w:bCs/>
          <w:i/>
          <w:lang w:val="uk-UA"/>
        </w:rPr>
      </w:pPr>
      <w:r w:rsidRPr="00492733">
        <w:rPr>
          <w:b/>
          <w:bCs/>
          <w:i/>
          <w:lang w:val="uk-UA"/>
        </w:rPr>
        <w:t xml:space="preserve">- ТОВ ”НВП </w:t>
      </w:r>
      <w:proofErr w:type="spellStart"/>
      <w:r w:rsidRPr="00492733">
        <w:rPr>
          <w:b/>
          <w:bCs/>
          <w:i/>
          <w:lang w:val="uk-UA"/>
        </w:rPr>
        <w:t>”Розліт”</w:t>
      </w:r>
      <w:proofErr w:type="spellEnd"/>
      <w:r w:rsidRPr="00492733">
        <w:rPr>
          <w:b/>
          <w:bCs/>
          <w:i/>
          <w:lang w:val="uk-UA"/>
        </w:rPr>
        <w:t xml:space="preserve">          - 16,3 тис. грн</w:t>
      </w:r>
      <w:r w:rsidRPr="00492733">
        <w:rPr>
          <w:bCs/>
          <w:i/>
          <w:lang w:val="uk-UA"/>
        </w:rPr>
        <w:t>.</w:t>
      </w:r>
    </w:p>
    <w:p w:rsidR="00A7733D" w:rsidRPr="00492733" w:rsidRDefault="00A7733D" w:rsidP="00A7733D">
      <w:pPr>
        <w:ind w:firstLine="840"/>
        <w:jc w:val="both"/>
        <w:rPr>
          <w:b/>
          <w:bCs/>
          <w:i/>
          <w:lang w:val="uk-UA"/>
        </w:rPr>
      </w:pPr>
    </w:p>
    <w:p w:rsidR="00A7733D" w:rsidRPr="00492733" w:rsidRDefault="00A7733D" w:rsidP="00A7733D">
      <w:pPr>
        <w:ind w:firstLine="540"/>
        <w:jc w:val="both"/>
        <w:rPr>
          <w:lang w:val="uk-UA"/>
        </w:rPr>
      </w:pPr>
      <w:r w:rsidRPr="00492733">
        <w:rPr>
          <w:lang w:val="uk-UA"/>
        </w:rPr>
        <w:t xml:space="preserve">З загальної суми боргу </w:t>
      </w:r>
      <w:r w:rsidRPr="00492733">
        <w:rPr>
          <w:b/>
          <w:lang w:val="uk-UA"/>
        </w:rPr>
        <w:t xml:space="preserve">261,0 </w:t>
      </w:r>
      <w:r w:rsidRPr="00492733">
        <w:rPr>
          <w:lang w:val="uk-UA"/>
        </w:rPr>
        <w:t>тис. грн. 244,7 тис. грн. (93,8%) припадає на економічно активні  підприємства, а 16,3 тис. грн. (46,9%) – на економічно неактивні підприємства.</w:t>
      </w:r>
    </w:p>
    <w:p w:rsidR="00A7733D" w:rsidRPr="00492733" w:rsidRDefault="00A7733D" w:rsidP="00A7733D">
      <w:pPr>
        <w:ind w:firstLine="708"/>
        <w:jc w:val="both"/>
        <w:rPr>
          <w:bCs/>
          <w:lang w:val="uk-UA"/>
        </w:rPr>
      </w:pPr>
      <w:r w:rsidRPr="00492733">
        <w:rPr>
          <w:lang w:val="uk-UA"/>
        </w:rPr>
        <w:t xml:space="preserve">Немає допущеної заборгованості з виплати заробітної плати організаціями та установами, що фінансуються з міського бюджету. </w:t>
      </w:r>
    </w:p>
    <w:p w:rsidR="00A7733D" w:rsidRPr="00492733" w:rsidRDefault="00A7733D" w:rsidP="00A7733D">
      <w:pPr>
        <w:widowControl w:val="0"/>
        <w:overflowPunct w:val="0"/>
        <w:autoSpaceDE w:val="0"/>
        <w:autoSpaceDN w:val="0"/>
        <w:adjustRightInd w:val="0"/>
        <w:ind w:firstLine="708"/>
        <w:jc w:val="center"/>
        <w:textAlignment w:val="baseline"/>
        <w:rPr>
          <w:b/>
          <w:color w:val="000080"/>
          <w:u w:val="single"/>
          <w:lang w:val="uk-UA"/>
        </w:rPr>
      </w:pPr>
    </w:p>
    <w:p w:rsidR="00A7733D" w:rsidRPr="00492733" w:rsidRDefault="00A7733D" w:rsidP="00A7733D">
      <w:pPr>
        <w:widowControl w:val="0"/>
        <w:overflowPunct w:val="0"/>
        <w:autoSpaceDE w:val="0"/>
        <w:autoSpaceDN w:val="0"/>
        <w:adjustRightInd w:val="0"/>
        <w:ind w:firstLine="708"/>
        <w:jc w:val="center"/>
        <w:textAlignment w:val="baseline"/>
        <w:rPr>
          <w:b/>
          <w:u w:val="single"/>
          <w:lang w:val="uk-UA"/>
        </w:rPr>
      </w:pPr>
      <w:r w:rsidRPr="00492733">
        <w:rPr>
          <w:b/>
          <w:u w:val="single"/>
          <w:lang w:val="uk-UA"/>
        </w:rPr>
        <w:t>Доходи спеціального фонду.</w:t>
      </w:r>
    </w:p>
    <w:p w:rsidR="00A7733D" w:rsidRPr="00492733" w:rsidRDefault="00A7733D" w:rsidP="00A7733D">
      <w:pPr>
        <w:widowControl w:val="0"/>
        <w:overflowPunct w:val="0"/>
        <w:autoSpaceDE w:val="0"/>
        <w:autoSpaceDN w:val="0"/>
        <w:adjustRightInd w:val="0"/>
        <w:ind w:firstLine="708"/>
        <w:textAlignment w:val="baseline"/>
        <w:rPr>
          <w:b/>
          <w:color w:val="000080"/>
          <w:u w:val="single"/>
          <w:lang w:val="uk-UA"/>
        </w:rPr>
      </w:pPr>
    </w:p>
    <w:p w:rsidR="00A7733D" w:rsidRPr="00492733" w:rsidRDefault="00A7733D" w:rsidP="00A7733D">
      <w:pPr>
        <w:widowControl w:val="0"/>
        <w:overflowPunct w:val="0"/>
        <w:autoSpaceDE w:val="0"/>
        <w:autoSpaceDN w:val="0"/>
        <w:adjustRightInd w:val="0"/>
        <w:ind w:firstLine="708"/>
        <w:textAlignment w:val="baseline"/>
        <w:rPr>
          <w:lang w:val="uk-UA"/>
        </w:rPr>
      </w:pPr>
      <w:r w:rsidRPr="00492733">
        <w:rPr>
          <w:lang w:val="uk-UA"/>
        </w:rPr>
        <w:t xml:space="preserve">До спеціального фонду міського бюджету надійшло </w:t>
      </w:r>
      <w:r w:rsidRPr="00492733">
        <w:rPr>
          <w:b/>
          <w:lang w:val="uk-UA"/>
        </w:rPr>
        <w:t>3 906,6 тис. грн</w:t>
      </w:r>
      <w:r w:rsidRPr="00492733">
        <w:rPr>
          <w:lang w:val="uk-UA"/>
        </w:rPr>
        <w:t xml:space="preserve">. без врахування трансфертів або </w:t>
      </w:r>
      <w:r w:rsidRPr="00492733">
        <w:rPr>
          <w:b/>
          <w:lang w:val="uk-UA"/>
        </w:rPr>
        <w:t>107,0</w:t>
      </w:r>
      <w:r w:rsidRPr="00492733">
        <w:rPr>
          <w:lang w:val="uk-UA"/>
        </w:rPr>
        <w:t xml:space="preserve">% до плану  на рік (з врахуванням змін до кошторисних призначень по власних надходженнях бюджетних установ), з них: </w:t>
      </w:r>
      <w:r w:rsidRPr="00492733">
        <w:rPr>
          <w:lang w:val="uk-UA"/>
        </w:rPr>
        <w:tab/>
      </w:r>
    </w:p>
    <w:p w:rsidR="00A7733D" w:rsidRPr="00492733" w:rsidRDefault="00A7733D" w:rsidP="00A7733D">
      <w:pPr>
        <w:widowControl w:val="0"/>
        <w:overflowPunct w:val="0"/>
        <w:autoSpaceDE w:val="0"/>
        <w:autoSpaceDN w:val="0"/>
        <w:adjustRightInd w:val="0"/>
        <w:ind w:firstLine="708"/>
        <w:textAlignment w:val="baseline"/>
        <w:rPr>
          <w:lang w:val="uk-UA"/>
        </w:rPr>
      </w:pPr>
    </w:p>
    <w:p w:rsidR="00A7733D" w:rsidRPr="00492733" w:rsidRDefault="00A7733D" w:rsidP="00A7733D">
      <w:pPr>
        <w:widowControl w:val="0"/>
        <w:overflowPunct w:val="0"/>
        <w:autoSpaceDE w:val="0"/>
        <w:autoSpaceDN w:val="0"/>
        <w:adjustRightInd w:val="0"/>
        <w:ind w:firstLine="708"/>
        <w:textAlignment w:val="baseline"/>
        <w:rPr>
          <w:b/>
          <w:i/>
          <w:lang w:val="uk-UA"/>
        </w:rPr>
      </w:pPr>
      <w:r w:rsidRPr="00492733">
        <w:rPr>
          <w:b/>
          <w:i/>
          <w:lang w:val="uk-UA"/>
        </w:rPr>
        <w:tab/>
      </w:r>
      <w:r w:rsidRPr="00492733">
        <w:rPr>
          <w:b/>
          <w:i/>
          <w:lang w:val="uk-UA"/>
        </w:rPr>
        <w:tab/>
      </w:r>
      <w:r w:rsidRPr="00492733">
        <w:rPr>
          <w:b/>
          <w:i/>
          <w:lang w:val="uk-UA"/>
        </w:rPr>
        <w:tab/>
        <w:t xml:space="preserve">          Власні надходження бюджетних установ:</w:t>
      </w:r>
    </w:p>
    <w:tbl>
      <w:tblPr>
        <w:tblW w:w="0" w:type="auto"/>
        <w:tblInd w:w="3507" w:type="dxa"/>
        <w:tblLayout w:type="fixed"/>
        <w:tblCellMar>
          <w:left w:w="30" w:type="dxa"/>
          <w:right w:w="30" w:type="dxa"/>
        </w:tblCellMar>
        <w:tblLook w:val="0000"/>
      </w:tblPr>
      <w:tblGrid>
        <w:gridCol w:w="1203"/>
        <w:gridCol w:w="2280"/>
      </w:tblGrid>
      <w:tr w:rsidR="00A7733D" w:rsidRPr="00492733" w:rsidTr="003C5BEB">
        <w:trPr>
          <w:trHeight w:val="247"/>
        </w:trPr>
        <w:tc>
          <w:tcPr>
            <w:tcW w:w="1203" w:type="dxa"/>
            <w:tcBorders>
              <w:top w:val="single" w:sz="6" w:space="0" w:color="auto"/>
              <w:left w:val="single" w:sz="6" w:space="0" w:color="auto"/>
              <w:bottom w:val="single" w:sz="6" w:space="0" w:color="auto"/>
              <w:right w:val="single" w:sz="6" w:space="0" w:color="auto"/>
            </w:tcBorders>
          </w:tcPr>
          <w:p w:rsidR="00A7733D" w:rsidRPr="00492733" w:rsidRDefault="00A7733D" w:rsidP="00A7733D">
            <w:pPr>
              <w:autoSpaceDE w:val="0"/>
              <w:autoSpaceDN w:val="0"/>
              <w:adjustRightInd w:val="0"/>
              <w:jc w:val="center"/>
              <w:rPr>
                <w:b/>
                <w:lang w:val="uk-UA" w:eastAsia="uk-UA"/>
              </w:rPr>
            </w:pPr>
            <w:r w:rsidRPr="00492733">
              <w:rPr>
                <w:b/>
                <w:lang w:val="uk-UA" w:eastAsia="uk-UA"/>
              </w:rPr>
              <w:t>ККД</w:t>
            </w:r>
          </w:p>
        </w:tc>
        <w:tc>
          <w:tcPr>
            <w:tcW w:w="2280" w:type="dxa"/>
            <w:tcBorders>
              <w:top w:val="single" w:sz="6" w:space="0" w:color="auto"/>
              <w:left w:val="single" w:sz="6" w:space="0" w:color="auto"/>
              <w:bottom w:val="single" w:sz="6" w:space="0" w:color="auto"/>
              <w:right w:val="single" w:sz="6" w:space="0" w:color="auto"/>
            </w:tcBorders>
          </w:tcPr>
          <w:p w:rsidR="00A7733D" w:rsidRPr="00492733" w:rsidRDefault="00A7733D" w:rsidP="00A7733D">
            <w:pPr>
              <w:autoSpaceDE w:val="0"/>
              <w:autoSpaceDN w:val="0"/>
              <w:adjustRightInd w:val="0"/>
              <w:jc w:val="center"/>
              <w:rPr>
                <w:b/>
                <w:lang w:val="uk-UA" w:eastAsia="uk-UA"/>
              </w:rPr>
            </w:pPr>
            <w:r w:rsidRPr="00492733">
              <w:rPr>
                <w:b/>
                <w:lang w:val="uk-UA" w:eastAsia="uk-UA"/>
              </w:rPr>
              <w:t>Сума, тис. грн.</w:t>
            </w:r>
          </w:p>
        </w:tc>
      </w:tr>
      <w:tr w:rsidR="00A7733D" w:rsidRPr="00492733" w:rsidTr="003C5BEB">
        <w:trPr>
          <w:trHeight w:val="247"/>
        </w:trPr>
        <w:tc>
          <w:tcPr>
            <w:tcW w:w="1203" w:type="dxa"/>
            <w:tcBorders>
              <w:top w:val="single" w:sz="6" w:space="0" w:color="auto"/>
              <w:left w:val="single" w:sz="6" w:space="0" w:color="auto"/>
              <w:bottom w:val="single" w:sz="6" w:space="0" w:color="auto"/>
              <w:right w:val="single" w:sz="6" w:space="0" w:color="auto"/>
            </w:tcBorders>
          </w:tcPr>
          <w:p w:rsidR="00A7733D" w:rsidRPr="00492733" w:rsidRDefault="00A7733D" w:rsidP="00A7733D">
            <w:pPr>
              <w:autoSpaceDE w:val="0"/>
              <w:autoSpaceDN w:val="0"/>
              <w:adjustRightInd w:val="0"/>
              <w:jc w:val="center"/>
              <w:rPr>
                <w:b/>
                <w:lang w:val="uk-UA" w:eastAsia="uk-UA"/>
              </w:rPr>
            </w:pPr>
            <w:r w:rsidRPr="00492733">
              <w:rPr>
                <w:b/>
                <w:lang w:val="uk-UA" w:eastAsia="uk-UA"/>
              </w:rPr>
              <w:t>25000000</w:t>
            </w:r>
          </w:p>
        </w:tc>
        <w:tc>
          <w:tcPr>
            <w:tcW w:w="2280" w:type="dxa"/>
            <w:tcBorders>
              <w:top w:val="single" w:sz="6" w:space="0" w:color="auto"/>
              <w:left w:val="single" w:sz="6" w:space="0" w:color="auto"/>
              <w:bottom w:val="single" w:sz="6" w:space="0" w:color="auto"/>
              <w:right w:val="single" w:sz="6" w:space="0" w:color="auto"/>
            </w:tcBorders>
          </w:tcPr>
          <w:p w:rsidR="00A7733D" w:rsidRPr="00492733" w:rsidRDefault="00A7733D" w:rsidP="00A7733D">
            <w:pPr>
              <w:autoSpaceDE w:val="0"/>
              <w:autoSpaceDN w:val="0"/>
              <w:adjustRightInd w:val="0"/>
              <w:jc w:val="center"/>
              <w:rPr>
                <w:b/>
                <w:lang w:val="uk-UA" w:eastAsia="uk-UA"/>
              </w:rPr>
            </w:pPr>
            <w:r w:rsidRPr="00492733">
              <w:rPr>
                <w:b/>
                <w:lang w:val="uk-UA" w:eastAsia="uk-UA"/>
              </w:rPr>
              <w:t>3102,0</w:t>
            </w:r>
          </w:p>
        </w:tc>
      </w:tr>
      <w:tr w:rsidR="00A7733D" w:rsidRPr="00492733" w:rsidTr="003C5BEB">
        <w:trPr>
          <w:trHeight w:val="247"/>
        </w:trPr>
        <w:tc>
          <w:tcPr>
            <w:tcW w:w="1203" w:type="dxa"/>
            <w:tcBorders>
              <w:top w:val="single" w:sz="6" w:space="0" w:color="auto"/>
              <w:left w:val="single" w:sz="6" w:space="0" w:color="auto"/>
              <w:bottom w:val="single" w:sz="6" w:space="0" w:color="auto"/>
              <w:right w:val="single" w:sz="6" w:space="0" w:color="auto"/>
            </w:tcBorders>
          </w:tcPr>
          <w:p w:rsidR="00A7733D" w:rsidRPr="00492733" w:rsidRDefault="00A7733D" w:rsidP="00A7733D">
            <w:pPr>
              <w:autoSpaceDE w:val="0"/>
              <w:autoSpaceDN w:val="0"/>
              <w:adjustRightInd w:val="0"/>
              <w:jc w:val="center"/>
              <w:rPr>
                <w:b/>
                <w:lang w:val="uk-UA" w:eastAsia="uk-UA"/>
              </w:rPr>
            </w:pPr>
            <w:r w:rsidRPr="00492733">
              <w:rPr>
                <w:b/>
                <w:lang w:val="uk-UA" w:eastAsia="uk-UA"/>
              </w:rPr>
              <w:t>25010000</w:t>
            </w:r>
          </w:p>
        </w:tc>
        <w:tc>
          <w:tcPr>
            <w:tcW w:w="2280" w:type="dxa"/>
            <w:tcBorders>
              <w:top w:val="single" w:sz="6" w:space="0" w:color="auto"/>
              <w:left w:val="single" w:sz="6" w:space="0" w:color="auto"/>
              <w:bottom w:val="single" w:sz="6" w:space="0" w:color="auto"/>
              <w:right w:val="single" w:sz="6" w:space="0" w:color="auto"/>
            </w:tcBorders>
          </w:tcPr>
          <w:p w:rsidR="00A7733D" w:rsidRPr="00492733" w:rsidRDefault="00A7733D" w:rsidP="00A7733D">
            <w:pPr>
              <w:autoSpaceDE w:val="0"/>
              <w:autoSpaceDN w:val="0"/>
              <w:adjustRightInd w:val="0"/>
              <w:jc w:val="center"/>
              <w:rPr>
                <w:b/>
                <w:lang w:val="uk-UA" w:eastAsia="uk-UA"/>
              </w:rPr>
            </w:pPr>
            <w:r w:rsidRPr="00492733">
              <w:rPr>
                <w:b/>
                <w:lang w:val="uk-UA" w:eastAsia="uk-UA"/>
              </w:rPr>
              <w:t>2506,3</w:t>
            </w:r>
          </w:p>
        </w:tc>
      </w:tr>
      <w:tr w:rsidR="00A7733D" w:rsidRPr="00492733" w:rsidTr="003C5BEB">
        <w:trPr>
          <w:trHeight w:val="247"/>
        </w:trPr>
        <w:tc>
          <w:tcPr>
            <w:tcW w:w="1203" w:type="dxa"/>
            <w:tcBorders>
              <w:top w:val="single" w:sz="6" w:space="0" w:color="auto"/>
              <w:left w:val="single" w:sz="6" w:space="0" w:color="auto"/>
              <w:bottom w:val="single" w:sz="6" w:space="0" w:color="auto"/>
              <w:right w:val="single" w:sz="6" w:space="0" w:color="auto"/>
            </w:tcBorders>
          </w:tcPr>
          <w:p w:rsidR="00A7733D" w:rsidRPr="00492733" w:rsidRDefault="00A7733D" w:rsidP="00A7733D">
            <w:pPr>
              <w:autoSpaceDE w:val="0"/>
              <w:autoSpaceDN w:val="0"/>
              <w:adjustRightInd w:val="0"/>
              <w:jc w:val="center"/>
              <w:rPr>
                <w:lang w:val="uk-UA" w:eastAsia="uk-UA"/>
              </w:rPr>
            </w:pPr>
            <w:r w:rsidRPr="00492733">
              <w:rPr>
                <w:lang w:val="uk-UA" w:eastAsia="uk-UA"/>
              </w:rPr>
              <w:t>25010100</w:t>
            </w:r>
          </w:p>
        </w:tc>
        <w:tc>
          <w:tcPr>
            <w:tcW w:w="2280" w:type="dxa"/>
            <w:tcBorders>
              <w:top w:val="single" w:sz="6" w:space="0" w:color="auto"/>
              <w:left w:val="single" w:sz="6" w:space="0" w:color="auto"/>
              <w:bottom w:val="single" w:sz="6" w:space="0" w:color="auto"/>
              <w:right w:val="single" w:sz="6" w:space="0" w:color="auto"/>
            </w:tcBorders>
            <w:vAlign w:val="bottom"/>
          </w:tcPr>
          <w:p w:rsidR="00A7733D" w:rsidRPr="00492733" w:rsidRDefault="00A7733D" w:rsidP="00A7733D">
            <w:pPr>
              <w:jc w:val="center"/>
              <w:rPr>
                <w:lang w:val="uk-UA"/>
              </w:rPr>
            </w:pPr>
            <w:r w:rsidRPr="00492733">
              <w:rPr>
                <w:lang w:val="uk-UA"/>
              </w:rPr>
              <w:t>1827,5</w:t>
            </w:r>
          </w:p>
        </w:tc>
      </w:tr>
      <w:tr w:rsidR="00A7733D" w:rsidRPr="00492733" w:rsidTr="003C5BEB">
        <w:trPr>
          <w:trHeight w:val="247"/>
        </w:trPr>
        <w:tc>
          <w:tcPr>
            <w:tcW w:w="1203" w:type="dxa"/>
            <w:tcBorders>
              <w:top w:val="single" w:sz="6" w:space="0" w:color="auto"/>
              <w:left w:val="single" w:sz="6" w:space="0" w:color="auto"/>
              <w:bottom w:val="single" w:sz="6" w:space="0" w:color="auto"/>
              <w:right w:val="single" w:sz="6" w:space="0" w:color="auto"/>
            </w:tcBorders>
          </w:tcPr>
          <w:p w:rsidR="00A7733D" w:rsidRPr="00492733" w:rsidRDefault="00A7733D" w:rsidP="00A7733D">
            <w:pPr>
              <w:autoSpaceDE w:val="0"/>
              <w:autoSpaceDN w:val="0"/>
              <w:adjustRightInd w:val="0"/>
              <w:jc w:val="center"/>
              <w:rPr>
                <w:lang w:val="uk-UA" w:eastAsia="uk-UA"/>
              </w:rPr>
            </w:pPr>
            <w:r w:rsidRPr="00492733">
              <w:rPr>
                <w:lang w:val="uk-UA" w:eastAsia="uk-UA"/>
              </w:rPr>
              <w:t>25010200</w:t>
            </w:r>
          </w:p>
        </w:tc>
        <w:tc>
          <w:tcPr>
            <w:tcW w:w="2280" w:type="dxa"/>
            <w:tcBorders>
              <w:top w:val="single" w:sz="6" w:space="0" w:color="auto"/>
              <w:left w:val="single" w:sz="6" w:space="0" w:color="auto"/>
              <w:bottom w:val="single" w:sz="6" w:space="0" w:color="auto"/>
              <w:right w:val="single" w:sz="6" w:space="0" w:color="auto"/>
            </w:tcBorders>
            <w:vAlign w:val="bottom"/>
          </w:tcPr>
          <w:p w:rsidR="00A7733D" w:rsidRPr="00492733" w:rsidRDefault="00A7733D" w:rsidP="00A7733D">
            <w:pPr>
              <w:jc w:val="center"/>
              <w:rPr>
                <w:lang w:val="uk-UA"/>
              </w:rPr>
            </w:pPr>
            <w:r w:rsidRPr="00492733">
              <w:rPr>
                <w:lang w:val="uk-UA"/>
              </w:rPr>
              <w:t>104,5</w:t>
            </w:r>
          </w:p>
        </w:tc>
      </w:tr>
      <w:tr w:rsidR="00A7733D" w:rsidRPr="00492733" w:rsidTr="003C5BEB">
        <w:trPr>
          <w:trHeight w:val="247"/>
        </w:trPr>
        <w:tc>
          <w:tcPr>
            <w:tcW w:w="1203" w:type="dxa"/>
            <w:tcBorders>
              <w:top w:val="single" w:sz="6" w:space="0" w:color="auto"/>
              <w:left w:val="single" w:sz="6" w:space="0" w:color="auto"/>
              <w:bottom w:val="single" w:sz="6" w:space="0" w:color="auto"/>
              <w:right w:val="single" w:sz="6" w:space="0" w:color="auto"/>
            </w:tcBorders>
          </w:tcPr>
          <w:p w:rsidR="00A7733D" w:rsidRPr="00492733" w:rsidRDefault="00A7733D" w:rsidP="00A7733D">
            <w:pPr>
              <w:autoSpaceDE w:val="0"/>
              <w:autoSpaceDN w:val="0"/>
              <w:adjustRightInd w:val="0"/>
              <w:jc w:val="center"/>
              <w:rPr>
                <w:lang w:val="uk-UA" w:eastAsia="uk-UA"/>
              </w:rPr>
            </w:pPr>
            <w:r w:rsidRPr="00492733">
              <w:rPr>
                <w:lang w:val="uk-UA" w:eastAsia="uk-UA"/>
              </w:rPr>
              <w:t>25010300</w:t>
            </w:r>
          </w:p>
        </w:tc>
        <w:tc>
          <w:tcPr>
            <w:tcW w:w="2280" w:type="dxa"/>
            <w:tcBorders>
              <w:top w:val="single" w:sz="6" w:space="0" w:color="auto"/>
              <w:left w:val="single" w:sz="6" w:space="0" w:color="auto"/>
              <w:bottom w:val="single" w:sz="6" w:space="0" w:color="auto"/>
              <w:right w:val="single" w:sz="6" w:space="0" w:color="auto"/>
            </w:tcBorders>
            <w:vAlign w:val="bottom"/>
          </w:tcPr>
          <w:p w:rsidR="00A7733D" w:rsidRPr="00492733" w:rsidRDefault="00A7733D" w:rsidP="00A7733D">
            <w:pPr>
              <w:jc w:val="center"/>
              <w:rPr>
                <w:lang w:val="uk-UA"/>
              </w:rPr>
            </w:pPr>
            <w:r w:rsidRPr="00492733">
              <w:rPr>
                <w:lang w:val="uk-UA"/>
              </w:rPr>
              <w:t>535,9</w:t>
            </w:r>
          </w:p>
        </w:tc>
      </w:tr>
      <w:tr w:rsidR="00A7733D" w:rsidRPr="00492733" w:rsidTr="003C5BEB">
        <w:trPr>
          <w:trHeight w:val="228"/>
        </w:trPr>
        <w:tc>
          <w:tcPr>
            <w:tcW w:w="1203" w:type="dxa"/>
            <w:tcBorders>
              <w:top w:val="single" w:sz="6" w:space="0" w:color="auto"/>
              <w:left w:val="single" w:sz="6" w:space="0" w:color="auto"/>
              <w:bottom w:val="single" w:sz="6" w:space="0" w:color="auto"/>
              <w:right w:val="single" w:sz="6" w:space="0" w:color="auto"/>
            </w:tcBorders>
          </w:tcPr>
          <w:p w:rsidR="00A7733D" w:rsidRPr="00492733" w:rsidRDefault="00A7733D" w:rsidP="00A7733D">
            <w:pPr>
              <w:autoSpaceDE w:val="0"/>
              <w:autoSpaceDN w:val="0"/>
              <w:adjustRightInd w:val="0"/>
              <w:jc w:val="center"/>
              <w:rPr>
                <w:lang w:val="uk-UA" w:eastAsia="uk-UA"/>
              </w:rPr>
            </w:pPr>
            <w:r w:rsidRPr="00492733">
              <w:rPr>
                <w:lang w:val="uk-UA"/>
              </w:rPr>
              <w:t>25010400</w:t>
            </w:r>
          </w:p>
        </w:tc>
        <w:tc>
          <w:tcPr>
            <w:tcW w:w="2280" w:type="dxa"/>
            <w:tcBorders>
              <w:top w:val="single" w:sz="6" w:space="0" w:color="auto"/>
              <w:left w:val="single" w:sz="6" w:space="0" w:color="auto"/>
              <w:bottom w:val="single" w:sz="6" w:space="0" w:color="auto"/>
              <w:right w:val="single" w:sz="6" w:space="0" w:color="auto"/>
            </w:tcBorders>
            <w:vAlign w:val="bottom"/>
          </w:tcPr>
          <w:p w:rsidR="00A7733D" w:rsidRPr="00492733" w:rsidRDefault="00A7733D" w:rsidP="00A7733D">
            <w:pPr>
              <w:jc w:val="center"/>
              <w:rPr>
                <w:lang w:val="uk-UA"/>
              </w:rPr>
            </w:pPr>
            <w:r w:rsidRPr="00492733">
              <w:rPr>
                <w:lang w:val="uk-UA"/>
              </w:rPr>
              <w:t>38,4</w:t>
            </w:r>
          </w:p>
        </w:tc>
      </w:tr>
      <w:tr w:rsidR="00A7733D" w:rsidRPr="00492733" w:rsidTr="003C5BEB">
        <w:trPr>
          <w:trHeight w:val="228"/>
        </w:trPr>
        <w:tc>
          <w:tcPr>
            <w:tcW w:w="1203" w:type="dxa"/>
            <w:tcBorders>
              <w:top w:val="single" w:sz="6" w:space="0" w:color="auto"/>
              <w:left w:val="single" w:sz="6" w:space="0" w:color="auto"/>
              <w:bottom w:val="single" w:sz="6" w:space="0" w:color="auto"/>
              <w:right w:val="single" w:sz="6" w:space="0" w:color="auto"/>
            </w:tcBorders>
          </w:tcPr>
          <w:p w:rsidR="00A7733D" w:rsidRPr="00492733" w:rsidRDefault="00A7733D" w:rsidP="00A7733D">
            <w:pPr>
              <w:autoSpaceDE w:val="0"/>
              <w:autoSpaceDN w:val="0"/>
              <w:adjustRightInd w:val="0"/>
              <w:jc w:val="center"/>
              <w:rPr>
                <w:b/>
                <w:lang w:val="uk-UA"/>
              </w:rPr>
            </w:pPr>
            <w:r w:rsidRPr="00492733">
              <w:rPr>
                <w:b/>
                <w:lang w:val="uk-UA"/>
              </w:rPr>
              <w:t>25020000</w:t>
            </w:r>
          </w:p>
        </w:tc>
        <w:tc>
          <w:tcPr>
            <w:tcW w:w="2280" w:type="dxa"/>
            <w:tcBorders>
              <w:top w:val="single" w:sz="6" w:space="0" w:color="auto"/>
              <w:left w:val="single" w:sz="6" w:space="0" w:color="auto"/>
              <w:bottom w:val="single" w:sz="6" w:space="0" w:color="auto"/>
              <w:right w:val="single" w:sz="6" w:space="0" w:color="auto"/>
            </w:tcBorders>
            <w:vAlign w:val="bottom"/>
          </w:tcPr>
          <w:p w:rsidR="00A7733D" w:rsidRPr="00492733" w:rsidRDefault="00A7733D" w:rsidP="00A7733D">
            <w:pPr>
              <w:jc w:val="center"/>
              <w:rPr>
                <w:b/>
                <w:lang w:val="uk-UA"/>
              </w:rPr>
            </w:pPr>
            <w:r w:rsidRPr="00492733">
              <w:rPr>
                <w:b/>
                <w:lang w:val="uk-UA"/>
              </w:rPr>
              <w:t>595,7</w:t>
            </w:r>
          </w:p>
        </w:tc>
      </w:tr>
      <w:tr w:rsidR="00A7733D" w:rsidRPr="00492733" w:rsidTr="003C5BEB">
        <w:trPr>
          <w:trHeight w:val="247"/>
        </w:trPr>
        <w:tc>
          <w:tcPr>
            <w:tcW w:w="1203" w:type="dxa"/>
            <w:tcBorders>
              <w:top w:val="single" w:sz="6" w:space="0" w:color="auto"/>
              <w:left w:val="single" w:sz="6" w:space="0" w:color="auto"/>
              <w:bottom w:val="single" w:sz="6" w:space="0" w:color="auto"/>
              <w:right w:val="single" w:sz="6" w:space="0" w:color="auto"/>
            </w:tcBorders>
          </w:tcPr>
          <w:p w:rsidR="00A7733D" w:rsidRPr="00492733" w:rsidRDefault="00A7733D" w:rsidP="00A7733D">
            <w:pPr>
              <w:autoSpaceDE w:val="0"/>
              <w:autoSpaceDN w:val="0"/>
              <w:adjustRightInd w:val="0"/>
              <w:jc w:val="center"/>
              <w:rPr>
                <w:lang w:val="uk-UA" w:eastAsia="uk-UA"/>
              </w:rPr>
            </w:pPr>
            <w:r w:rsidRPr="00492733">
              <w:rPr>
                <w:lang w:val="uk-UA" w:eastAsia="uk-UA"/>
              </w:rPr>
              <w:t>25020100</w:t>
            </w:r>
          </w:p>
        </w:tc>
        <w:tc>
          <w:tcPr>
            <w:tcW w:w="2280" w:type="dxa"/>
            <w:tcBorders>
              <w:top w:val="single" w:sz="6" w:space="0" w:color="auto"/>
              <w:left w:val="single" w:sz="6" w:space="0" w:color="auto"/>
              <w:bottom w:val="single" w:sz="6" w:space="0" w:color="auto"/>
              <w:right w:val="single" w:sz="6" w:space="0" w:color="auto"/>
            </w:tcBorders>
            <w:vAlign w:val="bottom"/>
          </w:tcPr>
          <w:p w:rsidR="00A7733D" w:rsidRPr="00492733" w:rsidRDefault="00A7733D" w:rsidP="00A7733D">
            <w:pPr>
              <w:jc w:val="center"/>
              <w:rPr>
                <w:lang w:val="uk-UA"/>
              </w:rPr>
            </w:pPr>
            <w:r w:rsidRPr="00492733">
              <w:rPr>
                <w:lang w:val="uk-UA"/>
              </w:rPr>
              <w:t>568,2</w:t>
            </w:r>
          </w:p>
        </w:tc>
      </w:tr>
      <w:tr w:rsidR="00A7733D" w:rsidRPr="00492733" w:rsidTr="003C5BEB">
        <w:trPr>
          <w:trHeight w:val="247"/>
        </w:trPr>
        <w:tc>
          <w:tcPr>
            <w:tcW w:w="1203" w:type="dxa"/>
            <w:tcBorders>
              <w:top w:val="single" w:sz="6" w:space="0" w:color="auto"/>
              <w:left w:val="single" w:sz="6" w:space="0" w:color="auto"/>
              <w:bottom w:val="single" w:sz="6" w:space="0" w:color="auto"/>
              <w:right w:val="single" w:sz="6" w:space="0" w:color="auto"/>
            </w:tcBorders>
          </w:tcPr>
          <w:p w:rsidR="00A7733D" w:rsidRPr="00492733" w:rsidRDefault="00A7733D" w:rsidP="00A7733D">
            <w:pPr>
              <w:autoSpaceDE w:val="0"/>
              <w:autoSpaceDN w:val="0"/>
              <w:adjustRightInd w:val="0"/>
              <w:jc w:val="center"/>
              <w:rPr>
                <w:lang w:val="uk-UA" w:eastAsia="uk-UA"/>
              </w:rPr>
            </w:pPr>
            <w:r w:rsidRPr="00492733">
              <w:rPr>
                <w:lang w:val="uk-UA" w:eastAsia="uk-UA"/>
              </w:rPr>
              <w:t>25020200</w:t>
            </w:r>
          </w:p>
        </w:tc>
        <w:tc>
          <w:tcPr>
            <w:tcW w:w="2280" w:type="dxa"/>
            <w:tcBorders>
              <w:top w:val="single" w:sz="6" w:space="0" w:color="auto"/>
              <w:left w:val="single" w:sz="6" w:space="0" w:color="auto"/>
              <w:bottom w:val="single" w:sz="6" w:space="0" w:color="auto"/>
              <w:right w:val="single" w:sz="6" w:space="0" w:color="auto"/>
            </w:tcBorders>
            <w:vAlign w:val="bottom"/>
          </w:tcPr>
          <w:p w:rsidR="00A7733D" w:rsidRPr="00492733" w:rsidRDefault="00A7733D" w:rsidP="00A7733D">
            <w:pPr>
              <w:jc w:val="center"/>
              <w:rPr>
                <w:lang w:val="uk-UA"/>
              </w:rPr>
            </w:pPr>
            <w:r w:rsidRPr="00492733">
              <w:rPr>
                <w:lang w:val="uk-UA"/>
              </w:rPr>
              <w:t>27,5</w:t>
            </w:r>
          </w:p>
        </w:tc>
      </w:tr>
    </w:tbl>
    <w:p w:rsidR="00A7733D" w:rsidRPr="00492733" w:rsidRDefault="00A7733D" w:rsidP="00A7733D">
      <w:pPr>
        <w:ind w:firstLine="840"/>
        <w:jc w:val="both"/>
        <w:rPr>
          <w:b/>
          <w:color w:val="FF0000"/>
          <w:lang w:val="uk-UA"/>
        </w:rPr>
      </w:pPr>
    </w:p>
    <w:p w:rsidR="00A7733D" w:rsidRPr="00492733" w:rsidRDefault="00A7733D" w:rsidP="00A7733D">
      <w:pPr>
        <w:ind w:firstLine="708"/>
        <w:jc w:val="both"/>
        <w:rPr>
          <w:lang w:val="uk-UA"/>
        </w:rPr>
      </w:pPr>
      <w:r w:rsidRPr="00492733">
        <w:rPr>
          <w:lang w:val="uk-UA"/>
        </w:rPr>
        <w:t xml:space="preserve">Надходження від приватизації комунального майна у 2016  році  становлять </w:t>
      </w:r>
      <w:r w:rsidRPr="00492733">
        <w:rPr>
          <w:b/>
          <w:lang w:val="uk-UA"/>
        </w:rPr>
        <w:t>268,87</w:t>
      </w:r>
      <w:r w:rsidRPr="00492733">
        <w:rPr>
          <w:lang w:val="uk-UA"/>
        </w:rPr>
        <w:t xml:space="preserve"> </w:t>
      </w:r>
      <w:r w:rsidRPr="00492733">
        <w:rPr>
          <w:b/>
          <w:lang w:val="uk-UA"/>
        </w:rPr>
        <w:t>тис. грн.</w:t>
      </w:r>
      <w:r w:rsidRPr="00492733">
        <w:rPr>
          <w:lang w:val="uk-UA"/>
        </w:rPr>
        <w:t xml:space="preserve">  або </w:t>
      </w:r>
      <w:r w:rsidRPr="00492733">
        <w:rPr>
          <w:b/>
          <w:lang w:val="uk-UA"/>
        </w:rPr>
        <w:t>154,0</w:t>
      </w:r>
      <w:r w:rsidRPr="00492733">
        <w:rPr>
          <w:lang w:val="uk-UA"/>
        </w:rPr>
        <w:t>% до річного плану за рахунок сплати за об’єкти, які були приватизовані у грудні 2015 року.</w:t>
      </w:r>
      <w:r w:rsidRPr="00492733">
        <w:rPr>
          <w:color w:val="FF0000"/>
          <w:lang w:val="uk-UA"/>
        </w:rPr>
        <w:t xml:space="preserve"> </w:t>
      </w:r>
      <w:r w:rsidRPr="00492733">
        <w:rPr>
          <w:lang w:val="uk-UA"/>
        </w:rPr>
        <w:t xml:space="preserve">Надійшли кошти від відчуженого нежитлового приміщення загальною площею – </w:t>
      </w:r>
      <w:smartTag w:uri="urn:schemas-microsoft-com:office:smarttags" w:element="metricconverter">
        <w:smartTagPr>
          <w:attr w:name="ProductID" w:val="95,2 м2"/>
        </w:smartTagPr>
        <w:r w:rsidRPr="00492733">
          <w:rPr>
            <w:lang w:val="uk-UA"/>
          </w:rPr>
          <w:t>95,2 м</w:t>
        </w:r>
        <w:r w:rsidRPr="00492733">
          <w:rPr>
            <w:vertAlign w:val="superscript"/>
            <w:lang w:val="uk-UA"/>
          </w:rPr>
          <w:t>2</w:t>
        </w:r>
      </w:smartTag>
      <w:r w:rsidRPr="00492733">
        <w:rPr>
          <w:vertAlign w:val="superscript"/>
          <w:lang w:val="uk-UA"/>
        </w:rPr>
        <w:t xml:space="preserve"> </w:t>
      </w:r>
      <w:r w:rsidRPr="00492733">
        <w:rPr>
          <w:lang w:val="uk-UA"/>
        </w:rPr>
        <w:t xml:space="preserve"> по вул. Шашкевича,13 в    м. Новий Розділ (незалежна оцінка становила </w:t>
      </w:r>
      <w:r w:rsidRPr="00492733">
        <w:rPr>
          <w:i/>
          <w:lang w:val="uk-UA"/>
        </w:rPr>
        <w:t xml:space="preserve">85,43 </w:t>
      </w:r>
      <w:r w:rsidRPr="00492733">
        <w:rPr>
          <w:lang w:val="uk-UA"/>
        </w:rPr>
        <w:t>тис. грн. без ПДВ), нежитлового приміщення загальною площею 44,2м</w:t>
      </w:r>
      <w:r w:rsidRPr="00492733">
        <w:rPr>
          <w:vertAlign w:val="superscript"/>
          <w:lang w:val="uk-UA"/>
        </w:rPr>
        <w:t xml:space="preserve">2 </w:t>
      </w:r>
      <w:r w:rsidRPr="00492733">
        <w:rPr>
          <w:lang w:val="uk-UA"/>
        </w:rPr>
        <w:t xml:space="preserve"> по </w:t>
      </w:r>
      <w:proofErr w:type="spellStart"/>
      <w:r w:rsidRPr="00492733">
        <w:rPr>
          <w:lang w:val="uk-UA"/>
        </w:rPr>
        <w:t>пр.Т.Шевченка</w:t>
      </w:r>
      <w:proofErr w:type="spellEnd"/>
      <w:r w:rsidRPr="00492733">
        <w:rPr>
          <w:lang w:val="uk-UA"/>
        </w:rPr>
        <w:t xml:space="preserve">,6 в м. Новий Розділ (незалежна оцінка становила </w:t>
      </w:r>
      <w:r w:rsidRPr="00492733">
        <w:rPr>
          <w:i/>
          <w:lang w:val="uk-UA"/>
        </w:rPr>
        <w:t>60,35</w:t>
      </w:r>
      <w:r w:rsidRPr="00492733">
        <w:rPr>
          <w:lang w:val="uk-UA"/>
        </w:rPr>
        <w:t xml:space="preserve"> тис. грн. без ПДВ), нежитлового приміщення загальною площею </w:t>
      </w:r>
      <w:smartTag w:uri="urn:schemas-microsoft-com:office:smarttags" w:element="metricconverter">
        <w:smartTagPr>
          <w:attr w:name="ProductID" w:val="28,0 м2"/>
        </w:smartTagPr>
        <w:r w:rsidRPr="00492733">
          <w:rPr>
            <w:lang w:val="uk-UA"/>
          </w:rPr>
          <w:t>28,0 м</w:t>
        </w:r>
        <w:r w:rsidRPr="00492733">
          <w:rPr>
            <w:vertAlign w:val="superscript"/>
            <w:lang w:val="uk-UA"/>
          </w:rPr>
          <w:t>2</w:t>
        </w:r>
      </w:smartTag>
      <w:r w:rsidRPr="00492733">
        <w:rPr>
          <w:vertAlign w:val="superscript"/>
          <w:lang w:val="uk-UA"/>
        </w:rPr>
        <w:t xml:space="preserve"> </w:t>
      </w:r>
      <w:r w:rsidRPr="00492733">
        <w:rPr>
          <w:lang w:val="uk-UA"/>
        </w:rPr>
        <w:t xml:space="preserve"> по </w:t>
      </w:r>
      <w:proofErr w:type="spellStart"/>
      <w:r w:rsidRPr="00492733">
        <w:rPr>
          <w:lang w:val="uk-UA"/>
        </w:rPr>
        <w:t>пр.Т.Шевченка</w:t>
      </w:r>
      <w:proofErr w:type="spellEnd"/>
      <w:r w:rsidRPr="00492733">
        <w:rPr>
          <w:lang w:val="uk-UA"/>
        </w:rPr>
        <w:t xml:space="preserve">,36-А в м. Новий Розділ (незалежна оцінка становила </w:t>
      </w:r>
      <w:r w:rsidRPr="00492733">
        <w:rPr>
          <w:i/>
          <w:lang w:val="uk-UA"/>
        </w:rPr>
        <w:t>82,57</w:t>
      </w:r>
      <w:r w:rsidRPr="00492733">
        <w:rPr>
          <w:lang w:val="uk-UA"/>
        </w:rPr>
        <w:t>тис. грн. без ПДВ) та нежитлового приміщення загальною площею 44,2м</w:t>
      </w:r>
      <w:r w:rsidRPr="00492733">
        <w:rPr>
          <w:vertAlign w:val="superscript"/>
          <w:lang w:val="uk-UA"/>
        </w:rPr>
        <w:t xml:space="preserve">2 </w:t>
      </w:r>
      <w:r w:rsidRPr="00492733">
        <w:rPr>
          <w:lang w:val="uk-UA"/>
        </w:rPr>
        <w:t xml:space="preserve"> по </w:t>
      </w:r>
      <w:proofErr w:type="spellStart"/>
      <w:r w:rsidRPr="00492733">
        <w:rPr>
          <w:lang w:val="uk-UA"/>
        </w:rPr>
        <w:t>пр.Т.Шевченка</w:t>
      </w:r>
      <w:proofErr w:type="spellEnd"/>
      <w:r w:rsidRPr="00492733">
        <w:rPr>
          <w:lang w:val="uk-UA"/>
        </w:rPr>
        <w:t xml:space="preserve">,12 в м. Новий Розділ (незалежна оцінка становила </w:t>
      </w:r>
      <w:r w:rsidRPr="00492733">
        <w:rPr>
          <w:i/>
          <w:lang w:val="uk-UA"/>
        </w:rPr>
        <w:t>40,52</w:t>
      </w:r>
      <w:r w:rsidRPr="00492733">
        <w:rPr>
          <w:lang w:val="uk-UA"/>
        </w:rPr>
        <w:t xml:space="preserve"> тис. грн. без ПДВ). </w:t>
      </w:r>
    </w:p>
    <w:p w:rsidR="00A7733D" w:rsidRPr="00492733" w:rsidRDefault="00A7733D" w:rsidP="00A7733D">
      <w:pPr>
        <w:ind w:firstLine="708"/>
        <w:jc w:val="both"/>
        <w:rPr>
          <w:lang w:val="uk-UA"/>
        </w:rPr>
      </w:pPr>
      <w:r w:rsidRPr="00492733">
        <w:rPr>
          <w:lang w:val="uk-UA"/>
        </w:rPr>
        <w:t xml:space="preserve">Від продажу землі в 2016 році до міського бюджету надійшло </w:t>
      </w:r>
      <w:r w:rsidRPr="00492733">
        <w:rPr>
          <w:b/>
          <w:lang w:val="uk-UA"/>
        </w:rPr>
        <w:t>284,6</w:t>
      </w:r>
      <w:r w:rsidRPr="00492733">
        <w:rPr>
          <w:lang w:val="uk-UA"/>
        </w:rPr>
        <w:t xml:space="preserve"> </w:t>
      </w:r>
      <w:r w:rsidRPr="00492733">
        <w:rPr>
          <w:b/>
          <w:lang w:val="uk-UA"/>
        </w:rPr>
        <w:t>тис. грн</w:t>
      </w:r>
      <w:r w:rsidRPr="00492733">
        <w:rPr>
          <w:lang w:val="uk-UA"/>
        </w:rPr>
        <w:t xml:space="preserve">. або </w:t>
      </w:r>
      <w:r w:rsidRPr="00492733">
        <w:rPr>
          <w:b/>
          <w:lang w:val="uk-UA"/>
        </w:rPr>
        <w:t>122,2</w:t>
      </w:r>
      <w:r w:rsidRPr="00492733">
        <w:rPr>
          <w:lang w:val="uk-UA"/>
        </w:rPr>
        <w:t>% до планових показників,</w:t>
      </w:r>
      <w:r w:rsidRPr="00492733">
        <w:rPr>
          <w:color w:val="FF0000"/>
          <w:lang w:val="uk-UA"/>
        </w:rPr>
        <w:t xml:space="preserve"> </w:t>
      </w:r>
      <w:r w:rsidRPr="00492733">
        <w:rPr>
          <w:lang w:val="uk-UA"/>
        </w:rPr>
        <w:t xml:space="preserve">з них: 13,7 тис. грн. згідно договору купівлі-продажу ділянки по пр. Шевченка, 2 (0,25га ) від 11.12.2013р. з дотриманням графіку </w:t>
      </w:r>
      <w:proofErr w:type="spellStart"/>
      <w:r w:rsidRPr="00492733">
        <w:rPr>
          <w:lang w:val="uk-UA"/>
        </w:rPr>
        <w:t>розтермінування</w:t>
      </w:r>
      <w:proofErr w:type="spellEnd"/>
      <w:r w:rsidRPr="00492733">
        <w:rPr>
          <w:lang w:val="uk-UA"/>
        </w:rPr>
        <w:t xml:space="preserve">; </w:t>
      </w:r>
      <w:r w:rsidRPr="00492733">
        <w:rPr>
          <w:color w:val="FF0000"/>
          <w:lang w:val="uk-UA"/>
        </w:rPr>
        <w:t xml:space="preserve"> </w:t>
      </w:r>
      <w:r w:rsidRPr="00492733">
        <w:rPr>
          <w:lang w:val="uk-UA"/>
        </w:rPr>
        <w:t>194,5 тис. грн. від продажу земельної ділянки по  пр. Шевченка, 3 (0,1908га);</w:t>
      </w:r>
      <w:r w:rsidRPr="00492733">
        <w:rPr>
          <w:color w:val="FF0000"/>
          <w:lang w:val="uk-UA"/>
        </w:rPr>
        <w:t xml:space="preserve">  </w:t>
      </w:r>
      <w:r w:rsidRPr="00492733">
        <w:rPr>
          <w:lang w:val="uk-UA"/>
        </w:rPr>
        <w:t>57,4 тис. грн. -</w:t>
      </w:r>
      <w:r w:rsidRPr="00492733">
        <w:rPr>
          <w:color w:val="FF0000"/>
          <w:lang w:val="uk-UA"/>
        </w:rPr>
        <w:t xml:space="preserve"> </w:t>
      </w:r>
      <w:r w:rsidRPr="00492733">
        <w:rPr>
          <w:lang w:val="uk-UA"/>
        </w:rPr>
        <w:t xml:space="preserve">від продажу земельної ділянки по  вул. </w:t>
      </w:r>
      <w:proofErr w:type="spellStart"/>
      <w:r w:rsidRPr="00492733">
        <w:rPr>
          <w:lang w:val="uk-UA"/>
        </w:rPr>
        <w:t>Ходорівській</w:t>
      </w:r>
      <w:proofErr w:type="spellEnd"/>
      <w:r w:rsidRPr="00492733">
        <w:rPr>
          <w:lang w:val="uk-UA"/>
        </w:rPr>
        <w:t xml:space="preserve">,11 (0,12га) з дотриманням графіку </w:t>
      </w:r>
      <w:proofErr w:type="spellStart"/>
      <w:r w:rsidRPr="00492733">
        <w:rPr>
          <w:lang w:val="uk-UA"/>
        </w:rPr>
        <w:t>розтермінування</w:t>
      </w:r>
      <w:proofErr w:type="spellEnd"/>
      <w:r w:rsidRPr="00492733">
        <w:rPr>
          <w:lang w:val="uk-UA"/>
        </w:rPr>
        <w:t>;</w:t>
      </w:r>
      <w:r w:rsidRPr="00492733">
        <w:rPr>
          <w:color w:val="FF0000"/>
          <w:lang w:val="uk-UA"/>
        </w:rPr>
        <w:t xml:space="preserve"> </w:t>
      </w:r>
      <w:r w:rsidRPr="00492733">
        <w:rPr>
          <w:lang w:val="uk-UA"/>
        </w:rPr>
        <w:t>19,0 тис. грн. - аванс на проведення експертної  оцінки вартості земельної ділянки по вул..Гірничій, 4.</w:t>
      </w:r>
    </w:p>
    <w:p w:rsidR="00A7733D" w:rsidRPr="00492733" w:rsidRDefault="00A7733D" w:rsidP="00A7733D">
      <w:pPr>
        <w:ind w:firstLine="708"/>
        <w:jc w:val="both"/>
        <w:rPr>
          <w:lang w:val="uk-UA"/>
        </w:rPr>
      </w:pPr>
      <w:r w:rsidRPr="00492733">
        <w:rPr>
          <w:lang w:val="uk-UA"/>
        </w:rPr>
        <w:t xml:space="preserve">   За 2016 рік надходження коштів пайової участі у розвитку інфраструктури міста Новий Розділ склали 116,0 тис. грн. або 116,0% до річного плану . </w:t>
      </w:r>
    </w:p>
    <w:p w:rsidR="00A7733D" w:rsidRPr="00492733" w:rsidRDefault="00A7733D" w:rsidP="00A7733D">
      <w:pPr>
        <w:jc w:val="both"/>
        <w:rPr>
          <w:lang w:val="uk-UA"/>
        </w:rPr>
      </w:pPr>
    </w:p>
    <w:p w:rsidR="00A7733D" w:rsidRPr="00492733" w:rsidRDefault="00A7733D" w:rsidP="00A7733D">
      <w:pPr>
        <w:ind w:firstLine="360"/>
        <w:jc w:val="both"/>
        <w:rPr>
          <w:b/>
          <w:bCs/>
          <w:i/>
          <w:color w:val="000080"/>
          <w:lang w:val="uk-UA"/>
        </w:rPr>
      </w:pPr>
      <w:r w:rsidRPr="00492733">
        <w:rPr>
          <w:color w:val="000080"/>
          <w:lang w:val="uk-UA"/>
        </w:rPr>
        <w:tab/>
      </w:r>
      <w:r w:rsidRPr="00492733">
        <w:rPr>
          <w:b/>
          <w:bCs/>
          <w:i/>
          <w:color w:val="000080"/>
          <w:lang w:val="uk-UA"/>
        </w:rPr>
        <w:t>Заходи, вжиті щодо наповнення дохідної частини міського бюджету:</w:t>
      </w:r>
    </w:p>
    <w:p w:rsidR="00A7733D" w:rsidRPr="00492733" w:rsidRDefault="00A7733D" w:rsidP="00A7733D">
      <w:pPr>
        <w:ind w:firstLine="840"/>
        <w:jc w:val="both"/>
        <w:rPr>
          <w:b/>
          <w:bCs/>
          <w:i/>
          <w:color w:val="000080"/>
          <w:lang w:val="uk-UA"/>
        </w:rPr>
      </w:pPr>
    </w:p>
    <w:p w:rsidR="00A7733D" w:rsidRPr="00492733" w:rsidRDefault="00A7733D" w:rsidP="00A7733D">
      <w:pPr>
        <w:widowControl w:val="0"/>
        <w:overflowPunct w:val="0"/>
        <w:autoSpaceDE w:val="0"/>
        <w:autoSpaceDN w:val="0"/>
        <w:adjustRightInd w:val="0"/>
        <w:ind w:firstLine="708"/>
        <w:jc w:val="both"/>
        <w:textAlignment w:val="baseline"/>
        <w:rPr>
          <w:lang w:val="uk-UA"/>
        </w:rPr>
      </w:pPr>
      <w:r w:rsidRPr="00492733">
        <w:rPr>
          <w:lang w:val="uk-UA"/>
        </w:rPr>
        <w:t xml:space="preserve">1. Спільно з працівниками міської ради, фінансового управління, податкових органів та пенсійного фонду систематично на засіданнях комісії з питань погашення заборгованості із заробітної плати, пенсій, стипендій та інших соціальних виплат та </w:t>
      </w:r>
      <w:r w:rsidRPr="00492733">
        <w:rPr>
          <w:lang w:val="uk-UA"/>
        </w:rPr>
        <w:lastRenderedPageBreak/>
        <w:t xml:space="preserve">забезпечення своєчасності і повноти сплати податків заслуховували і зобов’язували керівників підприємств погасити наявну заборгованість  із виплати заробітної плати та недоїмку по податках та платежах до бюджетів усіх рівнів з представленням  погоджених графіків її погашення, заслуховувалися СПД, які здійснюють роздрібну торгівлю підакцизними товарами щодо наявності в них ліцензій на торгівлю алкогольними та тютюновими виробами та повноти сплати ними акцизного податку. </w:t>
      </w:r>
    </w:p>
    <w:p w:rsidR="00A7733D" w:rsidRPr="00492733" w:rsidRDefault="00A7733D" w:rsidP="00A7733D">
      <w:pPr>
        <w:widowControl w:val="0"/>
        <w:tabs>
          <w:tab w:val="left" w:pos="960"/>
        </w:tabs>
        <w:overflowPunct w:val="0"/>
        <w:autoSpaceDE w:val="0"/>
        <w:autoSpaceDN w:val="0"/>
        <w:adjustRightInd w:val="0"/>
        <w:ind w:firstLine="708"/>
        <w:jc w:val="both"/>
        <w:textAlignment w:val="baseline"/>
        <w:rPr>
          <w:lang w:val="uk-UA"/>
        </w:rPr>
      </w:pPr>
      <w:r w:rsidRPr="00492733">
        <w:rPr>
          <w:lang w:val="uk-UA"/>
        </w:rPr>
        <w:t>2. Створено при міській раді комісію, мета якої полягає в розробці та впровадженні заходів, які спрямовуються для  виявлення фактів приховування доходів від оподаткування та легалізації найманої робочої сили.  За результатами роботи групи легалізовано 69 робочих місць.</w:t>
      </w:r>
    </w:p>
    <w:p w:rsidR="00A7733D" w:rsidRPr="00492733" w:rsidRDefault="00A7733D" w:rsidP="00A7733D">
      <w:pPr>
        <w:ind w:firstLine="840"/>
        <w:rPr>
          <w:b/>
          <w:bCs/>
          <w:lang w:val="uk-UA"/>
        </w:rPr>
      </w:pPr>
    </w:p>
    <w:p w:rsidR="00A7733D" w:rsidRPr="00492733" w:rsidRDefault="00A7733D" w:rsidP="00A7733D">
      <w:pPr>
        <w:ind w:firstLine="840"/>
        <w:rPr>
          <w:b/>
          <w:bCs/>
          <w:lang w:val="uk-UA"/>
        </w:rPr>
      </w:pPr>
      <w:r w:rsidRPr="00492733">
        <w:rPr>
          <w:b/>
          <w:bCs/>
          <w:lang w:val="uk-UA"/>
        </w:rPr>
        <w:t xml:space="preserve">ІV. </w:t>
      </w:r>
      <w:r w:rsidRPr="00492733">
        <w:rPr>
          <w:bCs/>
          <w:lang w:val="uk-UA"/>
        </w:rPr>
        <w:t xml:space="preserve"> </w:t>
      </w:r>
      <w:r w:rsidRPr="00492733">
        <w:rPr>
          <w:b/>
          <w:bCs/>
          <w:lang w:val="uk-UA"/>
        </w:rPr>
        <w:t>ВИДАТКИ   ТА  ЗАБОРГОВАНІСТЬ</w:t>
      </w:r>
    </w:p>
    <w:p w:rsidR="00A7733D" w:rsidRPr="00492733" w:rsidRDefault="00A7733D" w:rsidP="00A7733D">
      <w:pPr>
        <w:ind w:firstLine="840"/>
        <w:jc w:val="both"/>
        <w:rPr>
          <w:bCs/>
          <w:lang w:val="uk-UA"/>
        </w:rPr>
      </w:pPr>
    </w:p>
    <w:p w:rsidR="00A7733D" w:rsidRPr="00492733" w:rsidRDefault="00A7733D" w:rsidP="00A7733D">
      <w:pPr>
        <w:ind w:firstLine="840"/>
        <w:jc w:val="both"/>
        <w:rPr>
          <w:bCs/>
          <w:color w:val="000000"/>
          <w:lang w:val="uk-UA"/>
        </w:rPr>
      </w:pPr>
      <w:r w:rsidRPr="00492733">
        <w:rPr>
          <w:bCs/>
          <w:color w:val="000000"/>
          <w:lang w:val="uk-UA"/>
        </w:rPr>
        <w:t xml:space="preserve">За 2016 р. з  міського бюджету  проведено  видатків на  загальну суму 209377,0 тис. грн., що становить </w:t>
      </w:r>
      <w:r w:rsidRPr="00492733">
        <w:rPr>
          <w:b/>
          <w:bCs/>
          <w:color w:val="000000"/>
          <w:lang w:val="uk-UA"/>
        </w:rPr>
        <w:t>97,8</w:t>
      </w:r>
      <w:r w:rsidRPr="00492733">
        <w:rPr>
          <w:bCs/>
          <w:color w:val="000000"/>
          <w:lang w:val="uk-UA"/>
        </w:rPr>
        <w:t xml:space="preserve"> </w:t>
      </w:r>
      <w:r w:rsidRPr="00492733">
        <w:rPr>
          <w:b/>
          <w:bCs/>
          <w:color w:val="000000"/>
          <w:lang w:val="uk-UA"/>
        </w:rPr>
        <w:t>%</w:t>
      </w:r>
      <w:r w:rsidRPr="00492733">
        <w:rPr>
          <w:bCs/>
          <w:color w:val="000000"/>
          <w:lang w:val="uk-UA"/>
        </w:rPr>
        <w:t xml:space="preserve"> до видатків затвердженого бюджету на рік. В тому числі видатки загального фонду – </w:t>
      </w:r>
      <w:r w:rsidRPr="00492733">
        <w:rPr>
          <w:b/>
          <w:bCs/>
          <w:color w:val="000000"/>
          <w:lang w:val="uk-UA"/>
        </w:rPr>
        <w:t xml:space="preserve">199725,6 </w:t>
      </w:r>
      <w:r w:rsidRPr="00492733">
        <w:rPr>
          <w:bCs/>
          <w:color w:val="000000"/>
          <w:lang w:val="uk-UA"/>
        </w:rPr>
        <w:t xml:space="preserve">тис. грн. або </w:t>
      </w:r>
      <w:r w:rsidRPr="00492733">
        <w:rPr>
          <w:b/>
          <w:bCs/>
          <w:color w:val="000000"/>
          <w:lang w:val="uk-UA"/>
        </w:rPr>
        <w:t>99,8</w:t>
      </w:r>
      <w:r w:rsidRPr="00492733">
        <w:rPr>
          <w:bCs/>
          <w:color w:val="000000"/>
          <w:lang w:val="uk-UA"/>
        </w:rPr>
        <w:t xml:space="preserve"> </w:t>
      </w:r>
      <w:r w:rsidRPr="00492733">
        <w:rPr>
          <w:b/>
          <w:bCs/>
          <w:color w:val="000000"/>
          <w:lang w:val="uk-UA"/>
        </w:rPr>
        <w:t>%</w:t>
      </w:r>
      <w:r w:rsidRPr="00492733">
        <w:rPr>
          <w:bCs/>
          <w:color w:val="000000"/>
          <w:lang w:val="uk-UA"/>
        </w:rPr>
        <w:t xml:space="preserve"> ; видатки спеціального фонду – 9651,4тис. грн., або 69,4 %. </w:t>
      </w:r>
    </w:p>
    <w:p w:rsidR="00A7733D" w:rsidRPr="00492733" w:rsidRDefault="00A7733D" w:rsidP="00A7733D">
      <w:pPr>
        <w:ind w:firstLine="840"/>
        <w:jc w:val="both"/>
        <w:rPr>
          <w:bCs/>
          <w:color w:val="000000"/>
          <w:lang w:val="uk-UA"/>
        </w:rPr>
      </w:pPr>
      <w:r w:rsidRPr="00492733">
        <w:rPr>
          <w:bCs/>
          <w:color w:val="000000"/>
          <w:lang w:val="uk-UA"/>
        </w:rPr>
        <w:t xml:space="preserve"> Питома вага видатків загального фонду становить по :</w:t>
      </w:r>
    </w:p>
    <w:p w:rsidR="00A7733D" w:rsidRPr="00492733" w:rsidRDefault="00A7733D" w:rsidP="00A7733D">
      <w:pPr>
        <w:numPr>
          <w:ilvl w:val="0"/>
          <w:numId w:val="8"/>
        </w:numPr>
        <w:tabs>
          <w:tab w:val="num" w:pos="1440"/>
        </w:tabs>
        <w:ind w:left="1440"/>
        <w:jc w:val="both"/>
        <w:rPr>
          <w:b/>
          <w:bCs/>
          <w:i/>
          <w:color w:val="000000"/>
          <w:lang w:val="uk-UA"/>
        </w:rPr>
      </w:pPr>
      <w:r w:rsidRPr="00492733">
        <w:rPr>
          <w:b/>
          <w:bCs/>
          <w:i/>
          <w:color w:val="000000"/>
          <w:lang w:val="uk-UA"/>
        </w:rPr>
        <w:t>фінансуванню закладів освіти                             – 52253,3 тис. грн. – 26,2 %;</w:t>
      </w:r>
    </w:p>
    <w:p w:rsidR="00A7733D" w:rsidRPr="00492733" w:rsidRDefault="00A7733D" w:rsidP="00A7733D">
      <w:pPr>
        <w:numPr>
          <w:ilvl w:val="0"/>
          <w:numId w:val="8"/>
        </w:numPr>
        <w:tabs>
          <w:tab w:val="num" w:pos="1440"/>
        </w:tabs>
        <w:ind w:left="1440"/>
        <w:jc w:val="both"/>
        <w:rPr>
          <w:b/>
          <w:bCs/>
          <w:i/>
          <w:color w:val="000000"/>
          <w:lang w:val="uk-UA"/>
        </w:rPr>
      </w:pPr>
      <w:r w:rsidRPr="00492733">
        <w:rPr>
          <w:b/>
          <w:bCs/>
          <w:i/>
          <w:color w:val="000000"/>
          <w:lang w:val="uk-UA"/>
        </w:rPr>
        <w:t>фінансуванню установ охорони здоров’я           – 27197,7тис.  грн. –13,6 %;</w:t>
      </w:r>
    </w:p>
    <w:p w:rsidR="00A7733D" w:rsidRPr="00492733" w:rsidRDefault="00A7733D" w:rsidP="00A7733D">
      <w:pPr>
        <w:numPr>
          <w:ilvl w:val="0"/>
          <w:numId w:val="8"/>
        </w:numPr>
        <w:tabs>
          <w:tab w:val="num" w:pos="1440"/>
        </w:tabs>
        <w:ind w:left="1440"/>
        <w:jc w:val="both"/>
        <w:rPr>
          <w:b/>
          <w:bCs/>
          <w:i/>
          <w:color w:val="000000"/>
          <w:lang w:val="uk-UA"/>
        </w:rPr>
      </w:pPr>
      <w:r w:rsidRPr="00492733">
        <w:rPr>
          <w:b/>
          <w:bCs/>
          <w:i/>
          <w:color w:val="000000"/>
          <w:lang w:val="uk-UA"/>
        </w:rPr>
        <w:t>фінансування соціального захисту населення  – 106813,5 тис. грн. –53,5 %;</w:t>
      </w:r>
    </w:p>
    <w:p w:rsidR="00A7733D" w:rsidRPr="00492733" w:rsidRDefault="00A7733D" w:rsidP="00A7733D">
      <w:pPr>
        <w:numPr>
          <w:ilvl w:val="0"/>
          <w:numId w:val="8"/>
        </w:numPr>
        <w:tabs>
          <w:tab w:val="num" w:pos="1440"/>
        </w:tabs>
        <w:ind w:left="1440"/>
        <w:jc w:val="both"/>
        <w:rPr>
          <w:b/>
          <w:bCs/>
          <w:i/>
          <w:color w:val="000000"/>
          <w:lang w:val="uk-UA"/>
        </w:rPr>
      </w:pPr>
      <w:r w:rsidRPr="00492733">
        <w:rPr>
          <w:b/>
          <w:bCs/>
          <w:i/>
          <w:color w:val="000000"/>
          <w:lang w:val="uk-UA"/>
        </w:rPr>
        <w:t>фінансування закладів культури                            –4524,9 тис.  грн. – 2,3%;</w:t>
      </w:r>
    </w:p>
    <w:p w:rsidR="00A7733D" w:rsidRPr="00492733" w:rsidRDefault="00A7733D" w:rsidP="00A7733D">
      <w:pPr>
        <w:numPr>
          <w:ilvl w:val="0"/>
          <w:numId w:val="8"/>
        </w:numPr>
        <w:tabs>
          <w:tab w:val="num" w:pos="1440"/>
        </w:tabs>
        <w:ind w:left="1440"/>
        <w:jc w:val="both"/>
        <w:rPr>
          <w:b/>
          <w:bCs/>
          <w:i/>
          <w:color w:val="000000"/>
          <w:lang w:val="uk-UA"/>
        </w:rPr>
      </w:pPr>
      <w:r w:rsidRPr="00492733">
        <w:rPr>
          <w:b/>
          <w:bCs/>
          <w:i/>
          <w:color w:val="000000"/>
          <w:lang w:val="uk-UA"/>
        </w:rPr>
        <w:t>фінансування органів місцевого самоврядування – 6219,1 тис. грн. –3,1 %;</w:t>
      </w:r>
    </w:p>
    <w:p w:rsidR="00A7733D" w:rsidRPr="00492733" w:rsidRDefault="00A7733D" w:rsidP="00A7733D">
      <w:pPr>
        <w:numPr>
          <w:ilvl w:val="0"/>
          <w:numId w:val="8"/>
        </w:numPr>
        <w:tabs>
          <w:tab w:val="num" w:pos="1440"/>
        </w:tabs>
        <w:ind w:left="1440"/>
        <w:jc w:val="both"/>
        <w:rPr>
          <w:b/>
          <w:bCs/>
          <w:i/>
          <w:color w:val="000000"/>
          <w:lang w:val="uk-UA"/>
        </w:rPr>
      </w:pPr>
      <w:r w:rsidRPr="00492733">
        <w:rPr>
          <w:b/>
          <w:bCs/>
          <w:i/>
          <w:color w:val="000000"/>
          <w:lang w:val="uk-UA"/>
        </w:rPr>
        <w:t>фінансування житлового господарства               – 1286,6 тис.  грн. –0,6 %;</w:t>
      </w:r>
    </w:p>
    <w:p w:rsidR="00A7733D" w:rsidRPr="00492733" w:rsidRDefault="00A7733D" w:rsidP="00A7733D">
      <w:pPr>
        <w:numPr>
          <w:ilvl w:val="0"/>
          <w:numId w:val="8"/>
        </w:numPr>
        <w:tabs>
          <w:tab w:val="num" w:pos="1440"/>
        </w:tabs>
        <w:ind w:left="1440"/>
        <w:jc w:val="both"/>
        <w:rPr>
          <w:b/>
          <w:bCs/>
          <w:i/>
          <w:color w:val="000000"/>
          <w:lang w:val="uk-UA"/>
        </w:rPr>
      </w:pPr>
      <w:r w:rsidRPr="00492733">
        <w:rPr>
          <w:b/>
          <w:bCs/>
          <w:i/>
          <w:color w:val="000000"/>
          <w:lang w:val="uk-UA"/>
        </w:rPr>
        <w:t>фінансування фізичної культури і спорту            – 1180,2 тис. грн. – 0,6  %;</w:t>
      </w:r>
    </w:p>
    <w:p w:rsidR="00A7733D" w:rsidRPr="00492733" w:rsidRDefault="00A7733D" w:rsidP="00A7733D">
      <w:pPr>
        <w:numPr>
          <w:ilvl w:val="0"/>
          <w:numId w:val="8"/>
        </w:numPr>
        <w:tabs>
          <w:tab w:val="num" w:pos="1440"/>
        </w:tabs>
        <w:ind w:left="1440"/>
        <w:jc w:val="both"/>
        <w:rPr>
          <w:b/>
          <w:bCs/>
          <w:i/>
          <w:color w:val="000000"/>
          <w:lang w:val="uk-UA"/>
        </w:rPr>
      </w:pPr>
      <w:r w:rsidRPr="00492733">
        <w:rPr>
          <w:b/>
          <w:bCs/>
          <w:i/>
          <w:color w:val="000000"/>
          <w:lang w:val="uk-UA"/>
        </w:rPr>
        <w:t>інші заходи і видатки                                               – 250,3 тис.  грн.    -0,1%</w:t>
      </w:r>
    </w:p>
    <w:p w:rsidR="00A7733D" w:rsidRPr="00492733" w:rsidRDefault="00A7733D" w:rsidP="00A7733D">
      <w:pPr>
        <w:jc w:val="both"/>
        <w:rPr>
          <w:bCs/>
          <w:color w:val="000000"/>
          <w:lang w:val="uk-UA"/>
        </w:rPr>
      </w:pPr>
    </w:p>
    <w:p w:rsidR="00A7733D" w:rsidRPr="00492733" w:rsidRDefault="00A7733D" w:rsidP="00A7733D">
      <w:pPr>
        <w:ind w:left="708"/>
        <w:jc w:val="both"/>
        <w:rPr>
          <w:bCs/>
          <w:color w:val="000000"/>
          <w:lang w:val="uk-UA"/>
        </w:rPr>
      </w:pPr>
      <w:r w:rsidRPr="00492733">
        <w:rPr>
          <w:bCs/>
          <w:color w:val="000000"/>
          <w:lang w:val="uk-UA"/>
        </w:rPr>
        <w:t>Основні суми видатків спрямовано на :</w:t>
      </w:r>
    </w:p>
    <w:p w:rsidR="00A7733D" w:rsidRPr="00492733" w:rsidRDefault="00A7733D" w:rsidP="00A7733D">
      <w:pPr>
        <w:ind w:left="840"/>
        <w:jc w:val="both"/>
        <w:rPr>
          <w:b/>
          <w:bCs/>
          <w:i/>
          <w:color w:val="000000"/>
          <w:lang w:val="uk-UA"/>
        </w:rPr>
      </w:pPr>
    </w:p>
    <w:p w:rsidR="00A7733D" w:rsidRPr="00492733" w:rsidRDefault="00A7733D" w:rsidP="00A7733D">
      <w:pPr>
        <w:numPr>
          <w:ilvl w:val="0"/>
          <w:numId w:val="8"/>
        </w:numPr>
        <w:tabs>
          <w:tab w:val="num" w:pos="1440"/>
        </w:tabs>
        <w:ind w:left="1440"/>
        <w:jc w:val="both"/>
        <w:rPr>
          <w:b/>
          <w:bCs/>
          <w:i/>
          <w:color w:val="000000"/>
          <w:lang w:val="uk-UA"/>
        </w:rPr>
      </w:pPr>
      <w:r w:rsidRPr="00492733">
        <w:rPr>
          <w:b/>
          <w:bCs/>
          <w:i/>
          <w:color w:val="000000"/>
          <w:lang w:val="uk-UA"/>
        </w:rPr>
        <w:t>оплату праці                             –60139,0 тис. грн. або 30,1 %;</w:t>
      </w:r>
    </w:p>
    <w:p w:rsidR="00A7733D" w:rsidRPr="00492733" w:rsidRDefault="00A7733D" w:rsidP="00A7733D">
      <w:pPr>
        <w:numPr>
          <w:ilvl w:val="0"/>
          <w:numId w:val="8"/>
        </w:numPr>
        <w:tabs>
          <w:tab w:val="num" w:pos="1440"/>
        </w:tabs>
        <w:ind w:left="1440"/>
        <w:jc w:val="both"/>
        <w:rPr>
          <w:b/>
          <w:bCs/>
          <w:i/>
          <w:color w:val="000000"/>
          <w:lang w:val="uk-UA"/>
        </w:rPr>
      </w:pPr>
      <w:r w:rsidRPr="00492733">
        <w:rPr>
          <w:b/>
          <w:bCs/>
          <w:i/>
          <w:color w:val="000000"/>
          <w:lang w:val="uk-UA"/>
        </w:rPr>
        <w:t>нарахування на зарплат у      – 12894,1 тис. грн. або 6,5%</w:t>
      </w:r>
    </w:p>
    <w:p w:rsidR="00A7733D" w:rsidRPr="00492733" w:rsidRDefault="00A7733D" w:rsidP="00A7733D">
      <w:pPr>
        <w:ind w:left="840"/>
        <w:jc w:val="both"/>
        <w:rPr>
          <w:b/>
          <w:bCs/>
          <w:i/>
          <w:color w:val="000000"/>
          <w:lang w:val="uk-UA"/>
        </w:rPr>
      </w:pPr>
      <w:r w:rsidRPr="00492733">
        <w:rPr>
          <w:b/>
          <w:bCs/>
          <w:i/>
          <w:color w:val="000000"/>
          <w:lang w:val="uk-UA"/>
        </w:rPr>
        <w:t xml:space="preserve">    -    продукти харчування              – 1921,9 тис. грн. або 1,0 %;</w:t>
      </w:r>
    </w:p>
    <w:p w:rsidR="00A7733D" w:rsidRPr="00492733" w:rsidRDefault="00A7733D" w:rsidP="00A7733D">
      <w:pPr>
        <w:ind w:left="840"/>
        <w:jc w:val="both"/>
        <w:rPr>
          <w:b/>
          <w:bCs/>
          <w:i/>
          <w:color w:val="000000"/>
          <w:lang w:val="uk-UA"/>
        </w:rPr>
      </w:pPr>
      <w:r w:rsidRPr="00492733">
        <w:rPr>
          <w:b/>
          <w:bCs/>
          <w:i/>
          <w:color w:val="000000"/>
          <w:lang w:val="uk-UA"/>
        </w:rPr>
        <w:t xml:space="preserve">          медикаменти                           –1499,4 тис. грн. або 0,8 %;</w:t>
      </w:r>
    </w:p>
    <w:p w:rsidR="00A7733D" w:rsidRPr="00492733" w:rsidRDefault="00A7733D" w:rsidP="00A7733D">
      <w:pPr>
        <w:numPr>
          <w:ilvl w:val="0"/>
          <w:numId w:val="8"/>
        </w:numPr>
        <w:tabs>
          <w:tab w:val="num" w:pos="1440"/>
        </w:tabs>
        <w:ind w:left="1440"/>
        <w:jc w:val="both"/>
        <w:rPr>
          <w:b/>
          <w:bCs/>
          <w:i/>
          <w:color w:val="000000"/>
          <w:lang w:val="uk-UA"/>
        </w:rPr>
      </w:pPr>
      <w:r w:rsidRPr="00492733">
        <w:rPr>
          <w:b/>
          <w:bCs/>
          <w:i/>
          <w:color w:val="000000"/>
          <w:lang w:val="uk-UA"/>
        </w:rPr>
        <w:t>оплата комунальних послуг  –10644,8 тис.  грн. або 5,3 %;</w:t>
      </w:r>
    </w:p>
    <w:p w:rsidR="00A7733D" w:rsidRPr="00492733" w:rsidRDefault="00A7733D" w:rsidP="00A7733D">
      <w:pPr>
        <w:ind w:left="840"/>
        <w:jc w:val="both"/>
        <w:rPr>
          <w:b/>
          <w:bCs/>
          <w:i/>
          <w:color w:val="000000"/>
          <w:lang w:val="uk-UA"/>
        </w:rPr>
      </w:pPr>
      <w:r w:rsidRPr="00492733">
        <w:rPr>
          <w:b/>
          <w:bCs/>
          <w:i/>
          <w:color w:val="000000"/>
          <w:lang w:val="uk-UA"/>
        </w:rPr>
        <w:t>в т.ч. теплопостачання                 – 8396,1 тис.  грн. або 4,2 %;</w:t>
      </w:r>
    </w:p>
    <w:p w:rsidR="00A7733D" w:rsidRPr="00492733" w:rsidRDefault="00A7733D" w:rsidP="00A7733D">
      <w:pPr>
        <w:ind w:left="840"/>
        <w:jc w:val="both"/>
        <w:rPr>
          <w:b/>
          <w:bCs/>
          <w:i/>
          <w:color w:val="000000"/>
          <w:lang w:val="uk-UA"/>
        </w:rPr>
      </w:pPr>
      <w:r w:rsidRPr="00492733">
        <w:rPr>
          <w:b/>
          <w:bCs/>
          <w:i/>
          <w:color w:val="000000"/>
          <w:lang w:val="uk-UA"/>
        </w:rPr>
        <w:t xml:space="preserve">          водопостачання                     – 504,9 тис.  грн. або  0,3 %;</w:t>
      </w:r>
    </w:p>
    <w:p w:rsidR="00A7733D" w:rsidRPr="00492733" w:rsidRDefault="00A7733D" w:rsidP="00A7733D">
      <w:pPr>
        <w:ind w:left="840"/>
        <w:jc w:val="both"/>
        <w:rPr>
          <w:b/>
          <w:bCs/>
          <w:i/>
          <w:color w:val="000000"/>
          <w:lang w:val="uk-UA"/>
        </w:rPr>
      </w:pPr>
      <w:r w:rsidRPr="00492733">
        <w:rPr>
          <w:b/>
          <w:bCs/>
          <w:i/>
          <w:color w:val="000000"/>
          <w:lang w:val="uk-UA"/>
        </w:rPr>
        <w:t xml:space="preserve">          електроенергія                       – 1392,1 тис.  грн. або 1,0 %;</w:t>
      </w:r>
    </w:p>
    <w:p w:rsidR="00A7733D" w:rsidRPr="00492733" w:rsidRDefault="00A7733D" w:rsidP="00A7733D">
      <w:pPr>
        <w:ind w:left="840"/>
        <w:jc w:val="both"/>
        <w:rPr>
          <w:b/>
          <w:bCs/>
          <w:i/>
          <w:color w:val="000000"/>
          <w:lang w:val="uk-UA"/>
        </w:rPr>
      </w:pPr>
      <w:r w:rsidRPr="00492733">
        <w:rPr>
          <w:b/>
          <w:bCs/>
          <w:i/>
          <w:color w:val="000000"/>
          <w:lang w:val="uk-UA"/>
        </w:rPr>
        <w:t xml:space="preserve">          газ                                             –  351,7 тис.  грн. або 0,2 %;</w:t>
      </w:r>
    </w:p>
    <w:p w:rsidR="00A7733D" w:rsidRPr="00492733" w:rsidRDefault="00A7733D" w:rsidP="00A7733D">
      <w:pPr>
        <w:ind w:firstLine="840"/>
        <w:jc w:val="both"/>
        <w:rPr>
          <w:bCs/>
          <w:color w:val="000000"/>
          <w:lang w:val="uk-UA"/>
        </w:rPr>
      </w:pPr>
    </w:p>
    <w:p w:rsidR="00A7733D" w:rsidRPr="00492733" w:rsidRDefault="00A7733D" w:rsidP="00A7733D">
      <w:pPr>
        <w:ind w:firstLine="840"/>
        <w:jc w:val="both"/>
        <w:rPr>
          <w:bCs/>
          <w:color w:val="000000"/>
          <w:lang w:val="uk-UA"/>
        </w:rPr>
      </w:pPr>
      <w:r w:rsidRPr="00492733">
        <w:rPr>
          <w:bCs/>
          <w:color w:val="000000"/>
          <w:lang w:val="uk-UA"/>
        </w:rPr>
        <w:t xml:space="preserve">За 2016 рік забезпечено в повному обсязі фінансування заробітної плати нарахованої за січень-грудень, медикаменти та продукти харчування та інші захищені статті, за спожиті енергоносії . </w:t>
      </w:r>
    </w:p>
    <w:p w:rsidR="00A7733D" w:rsidRPr="00492733" w:rsidRDefault="00A7733D" w:rsidP="00A7733D">
      <w:pPr>
        <w:ind w:firstLine="840"/>
        <w:jc w:val="center"/>
        <w:rPr>
          <w:b/>
          <w:bCs/>
          <w:color w:val="000000"/>
          <w:u w:val="single"/>
          <w:lang w:val="uk-UA"/>
        </w:rPr>
      </w:pPr>
    </w:p>
    <w:p w:rsidR="00A7733D" w:rsidRPr="00492733" w:rsidRDefault="00A7733D" w:rsidP="00A7733D">
      <w:pPr>
        <w:ind w:firstLine="840"/>
        <w:jc w:val="center"/>
        <w:rPr>
          <w:b/>
          <w:bCs/>
          <w:color w:val="000000"/>
          <w:u w:val="single"/>
          <w:lang w:val="uk-UA"/>
        </w:rPr>
      </w:pPr>
      <w:r w:rsidRPr="00492733">
        <w:rPr>
          <w:b/>
          <w:bCs/>
          <w:color w:val="000000"/>
          <w:u w:val="single"/>
          <w:lang w:val="uk-UA"/>
        </w:rPr>
        <w:t>Органи управління</w:t>
      </w:r>
    </w:p>
    <w:p w:rsidR="00A7733D" w:rsidRPr="00492733" w:rsidRDefault="00A7733D" w:rsidP="00A7733D">
      <w:pPr>
        <w:ind w:firstLine="840"/>
        <w:jc w:val="center"/>
        <w:rPr>
          <w:b/>
          <w:bCs/>
          <w:color w:val="000000"/>
          <w:u w:val="single"/>
          <w:lang w:val="uk-UA"/>
        </w:rPr>
      </w:pPr>
    </w:p>
    <w:p w:rsidR="00A7733D" w:rsidRPr="00492733" w:rsidRDefault="00A7733D" w:rsidP="00A7733D">
      <w:pPr>
        <w:ind w:firstLine="840"/>
        <w:jc w:val="both"/>
        <w:rPr>
          <w:bCs/>
          <w:color w:val="000000"/>
          <w:lang w:val="uk-UA"/>
        </w:rPr>
      </w:pPr>
      <w:r w:rsidRPr="00492733">
        <w:rPr>
          <w:bCs/>
          <w:color w:val="000000"/>
          <w:lang w:val="uk-UA"/>
        </w:rPr>
        <w:t>На фінансування органів управління на 2016р. затверджено по загальному фонду 6257,5 тис.  грн., виконання за   поточний рік 6219,1 тис.  грн. або 99,4</w:t>
      </w:r>
      <w:r w:rsidRPr="00492733">
        <w:rPr>
          <w:b/>
          <w:bCs/>
          <w:color w:val="000000"/>
          <w:lang w:val="uk-UA"/>
        </w:rPr>
        <w:t xml:space="preserve"> %</w:t>
      </w:r>
      <w:r w:rsidRPr="00492733">
        <w:rPr>
          <w:bCs/>
          <w:color w:val="000000"/>
          <w:lang w:val="uk-UA"/>
        </w:rPr>
        <w:t xml:space="preserve"> до річних призначень.</w:t>
      </w:r>
    </w:p>
    <w:p w:rsidR="00A7733D" w:rsidRPr="00492733" w:rsidRDefault="00A7733D" w:rsidP="00A7733D">
      <w:pPr>
        <w:ind w:firstLine="840"/>
        <w:jc w:val="both"/>
        <w:rPr>
          <w:bCs/>
          <w:color w:val="000000"/>
          <w:lang w:val="uk-UA"/>
        </w:rPr>
      </w:pPr>
      <w:r w:rsidRPr="00492733">
        <w:rPr>
          <w:bCs/>
          <w:color w:val="000000"/>
          <w:lang w:val="uk-UA"/>
        </w:rPr>
        <w:t xml:space="preserve">. Фактична чисельність працюючих у відділах і управліннях органів місцевого самоврядування станом на 01.01.2016р. становила  </w:t>
      </w:r>
      <w:r w:rsidRPr="00492733">
        <w:rPr>
          <w:b/>
          <w:bCs/>
          <w:color w:val="000000"/>
          <w:lang w:val="uk-UA"/>
        </w:rPr>
        <w:t>82</w:t>
      </w:r>
      <w:r w:rsidRPr="00492733">
        <w:rPr>
          <w:bCs/>
          <w:color w:val="000000"/>
          <w:lang w:val="uk-UA"/>
        </w:rPr>
        <w:t xml:space="preserve"> одиниць, на кінець 2016 року – 85 одиниці.</w:t>
      </w:r>
    </w:p>
    <w:p w:rsidR="00A7733D" w:rsidRPr="00492733" w:rsidRDefault="00A7733D" w:rsidP="00A7733D">
      <w:pPr>
        <w:ind w:firstLine="840"/>
        <w:jc w:val="both"/>
        <w:rPr>
          <w:bCs/>
          <w:color w:val="000000"/>
          <w:lang w:val="uk-UA"/>
        </w:rPr>
      </w:pPr>
      <w:r w:rsidRPr="00492733">
        <w:rPr>
          <w:bCs/>
          <w:color w:val="000000"/>
          <w:lang w:val="uk-UA"/>
        </w:rPr>
        <w:t>Рішенням сесії Новороздільської міської ради  від26.02 2016 року №59  створено відділ реєстрації ( 3 шт. од) в зв’язку з чим штатна чисельність збільшилась з 89 до92  штатних одиниць.</w:t>
      </w:r>
    </w:p>
    <w:p w:rsidR="00A7733D" w:rsidRPr="00492733" w:rsidRDefault="00A7733D" w:rsidP="00A7733D">
      <w:pPr>
        <w:ind w:firstLine="840"/>
        <w:jc w:val="both"/>
        <w:rPr>
          <w:bCs/>
          <w:color w:val="000000"/>
          <w:lang w:val="uk-UA"/>
        </w:rPr>
      </w:pPr>
      <w:r w:rsidRPr="00492733">
        <w:rPr>
          <w:bCs/>
          <w:color w:val="000000"/>
          <w:lang w:val="uk-UA"/>
        </w:rPr>
        <w:lastRenderedPageBreak/>
        <w:t>Рішенням сесії  міської ради від 21.04.2016року № 100 внесено зміни до структури  виконавчих органів міської ради зменшено штатну чисельність у відділі доходів фінансового управління на одну штатну одиницю (штатна чисельність на  кінець року 91 од.).</w:t>
      </w:r>
    </w:p>
    <w:p w:rsidR="00A7733D" w:rsidRPr="00492733" w:rsidRDefault="00A7733D" w:rsidP="00A7733D">
      <w:pPr>
        <w:ind w:firstLine="840"/>
        <w:jc w:val="both"/>
        <w:rPr>
          <w:bCs/>
          <w:color w:val="000000"/>
          <w:lang w:val="uk-UA"/>
        </w:rPr>
      </w:pPr>
      <w:r w:rsidRPr="00492733">
        <w:rPr>
          <w:bCs/>
          <w:color w:val="000000"/>
          <w:lang w:val="uk-UA"/>
        </w:rPr>
        <w:t xml:space="preserve">Станом на 01.01.2017р. 6 вакантних посад: 5  посадових осіб,1 посада робітника. </w:t>
      </w:r>
    </w:p>
    <w:p w:rsidR="00A7733D" w:rsidRPr="00492733" w:rsidRDefault="00A7733D" w:rsidP="00A7733D">
      <w:pPr>
        <w:ind w:firstLine="840"/>
        <w:jc w:val="both"/>
        <w:rPr>
          <w:bCs/>
          <w:color w:val="000000"/>
          <w:lang w:val="uk-UA"/>
        </w:rPr>
      </w:pPr>
      <w:r w:rsidRPr="00492733">
        <w:rPr>
          <w:bCs/>
          <w:color w:val="000000"/>
          <w:lang w:val="uk-UA"/>
        </w:rPr>
        <w:t>Спеціальні кошти по органах управління  заплановано в сумі 212,2тис.грн.  використано – 208,5 тис. грн.  на придбання комп’ютерної техніки для відділів виконавчого комітету.</w:t>
      </w:r>
    </w:p>
    <w:p w:rsidR="00A7733D" w:rsidRPr="00492733" w:rsidRDefault="00A7733D" w:rsidP="00A7733D">
      <w:pPr>
        <w:ind w:firstLine="840"/>
        <w:jc w:val="both"/>
        <w:rPr>
          <w:bCs/>
          <w:color w:val="FF0000"/>
          <w:lang w:val="uk-UA"/>
        </w:rPr>
      </w:pPr>
      <w:r w:rsidRPr="00492733">
        <w:rPr>
          <w:bCs/>
          <w:color w:val="000000"/>
          <w:lang w:val="uk-UA"/>
        </w:rPr>
        <w:t xml:space="preserve"> За рахунок спеціального фонду штатні одиниці не утримувались</w:t>
      </w:r>
      <w:r w:rsidRPr="00492733">
        <w:rPr>
          <w:bCs/>
          <w:color w:val="FF0000"/>
          <w:lang w:val="uk-UA"/>
        </w:rPr>
        <w:t>.</w:t>
      </w:r>
    </w:p>
    <w:p w:rsidR="00A7733D" w:rsidRPr="00492733" w:rsidRDefault="00A7733D" w:rsidP="00A7733D">
      <w:pPr>
        <w:ind w:firstLine="840"/>
        <w:jc w:val="both"/>
        <w:rPr>
          <w:bCs/>
          <w:color w:val="FF0000"/>
          <w:lang w:val="uk-UA"/>
        </w:rPr>
      </w:pPr>
    </w:p>
    <w:p w:rsidR="00A7733D" w:rsidRPr="00492733" w:rsidRDefault="00A7733D" w:rsidP="00A7733D">
      <w:pPr>
        <w:ind w:left="840"/>
        <w:jc w:val="center"/>
        <w:rPr>
          <w:b/>
          <w:bCs/>
          <w:color w:val="000000"/>
          <w:u w:val="single"/>
          <w:lang w:val="uk-UA"/>
        </w:rPr>
      </w:pPr>
      <w:r w:rsidRPr="00492733">
        <w:rPr>
          <w:b/>
          <w:bCs/>
          <w:color w:val="000000"/>
          <w:u w:val="single"/>
          <w:lang w:val="uk-UA"/>
        </w:rPr>
        <w:t>Освіта</w:t>
      </w:r>
    </w:p>
    <w:p w:rsidR="00A7733D" w:rsidRPr="00492733" w:rsidRDefault="00A7733D" w:rsidP="00A7733D">
      <w:pPr>
        <w:ind w:left="840"/>
        <w:jc w:val="center"/>
        <w:rPr>
          <w:b/>
          <w:bCs/>
          <w:color w:val="000000"/>
          <w:u w:val="single"/>
          <w:lang w:val="uk-UA"/>
        </w:rPr>
      </w:pPr>
    </w:p>
    <w:p w:rsidR="00A7733D" w:rsidRPr="00492733" w:rsidRDefault="00A7733D" w:rsidP="00A7733D">
      <w:pPr>
        <w:ind w:firstLine="840"/>
        <w:jc w:val="both"/>
        <w:rPr>
          <w:bCs/>
          <w:color w:val="000000"/>
          <w:lang w:val="uk-UA"/>
        </w:rPr>
      </w:pPr>
      <w:r w:rsidRPr="00492733">
        <w:rPr>
          <w:bCs/>
          <w:color w:val="000000"/>
          <w:lang w:val="uk-UA"/>
        </w:rPr>
        <w:t>На фінансування закладів освіти за  2016р. використано 52253,3 тис. грн. загального фонду при бюджетному плані – 52591,5</w:t>
      </w:r>
      <w:r w:rsidRPr="00492733">
        <w:rPr>
          <w:b/>
          <w:bCs/>
          <w:color w:val="000000"/>
          <w:lang w:val="uk-UA"/>
        </w:rPr>
        <w:t xml:space="preserve"> </w:t>
      </w:r>
      <w:r w:rsidRPr="00492733">
        <w:rPr>
          <w:bCs/>
          <w:color w:val="000000"/>
          <w:lang w:val="uk-UA"/>
        </w:rPr>
        <w:t xml:space="preserve"> тис. грн. або 99,4 % . </w:t>
      </w:r>
    </w:p>
    <w:p w:rsidR="00A7733D" w:rsidRPr="00492733" w:rsidRDefault="00A7733D" w:rsidP="00A7733D">
      <w:pPr>
        <w:ind w:firstLine="840"/>
        <w:jc w:val="both"/>
        <w:rPr>
          <w:bCs/>
          <w:color w:val="000000"/>
          <w:lang w:val="uk-UA"/>
        </w:rPr>
      </w:pPr>
      <w:r w:rsidRPr="00492733">
        <w:rPr>
          <w:bCs/>
          <w:color w:val="000000"/>
          <w:lang w:val="uk-UA"/>
        </w:rPr>
        <w:t xml:space="preserve">На  утримання 4-ох дошкільних закладів використано 11080,6 тис. грн. по загальному фонду, по спеціальному – 1216,5 тис. грн. На утримання чотирьох загальноосвітніх шкіл та НВК «Лідер» використано 24244,3 тис. грн. по загальному фонду і 453,2 тис. грн. по спеціальному фонду.  По закладах </w:t>
      </w:r>
      <w:proofErr w:type="spellStart"/>
      <w:r w:rsidRPr="00492733">
        <w:rPr>
          <w:bCs/>
          <w:color w:val="000000"/>
          <w:lang w:val="uk-UA"/>
        </w:rPr>
        <w:t>профтехосвіти</w:t>
      </w:r>
      <w:proofErr w:type="spellEnd"/>
      <w:r w:rsidRPr="00492733">
        <w:rPr>
          <w:bCs/>
          <w:color w:val="000000"/>
          <w:lang w:val="uk-UA"/>
        </w:rPr>
        <w:t xml:space="preserve">   використано  14827,3 </w:t>
      </w:r>
      <w:proofErr w:type="spellStart"/>
      <w:r w:rsidRPr="00492733">
        <w:rPr>
          <w:bCs/>
          <w:color w:val="000000"/>
          <w:lang w:val="uk-UA"/>
        </w:rPr>
        <w:t>тис.грн</w:t>
      </w:r>
      <w:proofErr w:type="spellEnd"/>
      <w:r w:rsidRPr="00492733">
        <w:rPr>
          <w:bCs/>
          <w:color w:val="000000"/>
          <w:lang w:val="uk-UA"/>
        </w:rPr>
        <w:t xml:space="preserve">. по загальному фонду. По закладах освіти забезпечено виплату заробітної плати, оплату за харчування , спожиті енергоносії та інші видатки.    </w:t>
      </w:r>
    </w:p>
    <w:p w:rsidR="00A7733D" w:rsidRPr="00492733" w:rsidRDefault="00A7733D" w:rsidP="00A7733D">
      <w:pPr>
        <w:ind w:firstLine="840"/>
        <w:jc w:val="both"/>
        <w:rPr>
          <w:bCs/>
          <w:color w:val="FF0000"/>
          <w:lang w:val="uk-UA"/>
        </w:rPr>
      </w:pPr>
      <w:r w:rsidRPr="00492733">
        <w:rPr>
          <w:bCs/>
          <w:color w:val="000000"/>
          <w:lang w:val="uk-UA"/>
        </w:rPr>
        <w:t>Мережа груп і дітей в дошкільно-навчальних закладах на 01.01.2017р. склала</w:t>
      </w:r>
      <w:r w:rsidRPr="00492733">
        <w:rPr>
          <w:bCs/>
          <w:color w:val="FF0000"/>
          <w:lang w:val="uk-UA"/>
        </w:rPr>
        <w:t>:</w:t>
      </w:r>
    </w:p>
    <w:p w:rsidR="00A7733D" w:rsidRPr="00492733" w:rsidRDefault="00A7733D" w:rsidP="00A7733D">
      <w:pPr>
        <w:numPr>
          <w:ilvl w:val="0"/>
          <w:numId w:val="8"/>
        </w:numPr>
        <w:tabs>
          <w:tab w:val="num" w:pos="1440"/>
        </w:tabs>
        <w:ind w:left="1440"/>
        <w:jc w:val="both"/>
        <w:rPr>
          <w:b/>
          <w:bCs/>
          <w:i/>
          <w:color w:val="000000"/>
          <w:lang w:val="uk-UA"/>
        </w:rPr>
      </w:pPr>
      <w:r w:rsidRPr="00492733">
        <w:rPr>
          <w:b/>
          <w:bCs/>
          <w:i/>
          <w:color w:val="000000"/>
          <w:lang w:val="uk-UA"/>
        </w:rPr>
        <w:t>кількість груп – 40;</w:t>
      </w:r>
    </w:p>
    <w:p w:rsidR="00A7733D" w:rsidRPr="00492733" w:rsidRDefault="00A7733D" w:rsidP="00A7733D">
      <w:pPr>
        <w:numPr>
          <w:ilvl w:val="0"/>
          <w:numId w:val="8"/>
        </w:numPr>
        <w:tabs>
          <w:tab w:val="num" w:pos="1440"/>
        </w:tabs>
        <w:ind w:left="1440"/>
        <w:jc w:val="both"/>
        <w:rPr>
          <w:b/>
          <w:bCs/>
          <w:i/>
          <w:color w:val="000000"/>
          <w:lang w:val="uk-UA"/>
        </w:rPr>
      </w:pPr>
      <w:proofErr w:type="spellStart"/>
      <w:r w:rsidRPr="00492733">
        <w:rPr>
          <w:b/>
          <w:bCs/>
          <w:i/>
          <w:color w:val="000000"/>
          <w:lang w:val="uk-UA"/>
        </w:rPr>
        <w:t>середньоспискова</w:t>
      </w:r>
      <w:proofErr w:type="spellEnd"/>
      <w:r w:rsidRPr="00492733">
        <w:rPr>
          <w:b/>
          <w:bCs/>
          <w:i/>
          <w:color w:val="000000"/>
          <w:lang w:val="uk-UA"/>
        </w:rPr>
        <w:t xml:space="preserve"> кількість дітей – 629;</w:t>
      </w:r>
    </w:p>
    <w:p w:rsidR="00A7733D" w:rsidRPr="00492733" w:rsidRDefault="00A7733D" w:rsidP="00A7733D">
      <w:pPr>
        <w:numPr>
          <w:ilvl w:val="0"/>
          <w:numId w:val="8"/>
        </w:numPr>
        <w:tabs>
          <w:tab w:val="num" w:pos="1440"/>
        </w:tabs>
        <w:ind w:left="1440"/>
        <w:jc w:val="both"/>
        <w:rPr>
          <w:b/>
          <w:bCs/>
          <w:i/>
          <w:color w:val="000000"/>
          <w:lang w:val="uk-UA"/>
        </w:rPr>
      </w:pPr>
      <w:r w:rsidRPr="00492733">
        <w:rPr>
          <w:b/>
          <w:bCs/>
          <w:i/>
          <w:color w:val="000000"/>
          <w:lang w:val="uk-UA"/>
        </w:rPr>
        <w:t>середня наповнюваність однієї групи – 15,7.</w:t>
      </w:r>
    </w:p>
    <w:p w:rsidR="00A7733D" w:rsidRPr="00492733" w:rsidRDefault="00A7733D" w:rsidP="00A7733D">
      <w:pPr>
        <w:ind w:firstLine="840"/>
        <w:jc w:val="both"/>
        <w:rPr>
          <w:bCs/>
          <w:color w:val="000000"/>
          <w:lang w:val="uk-UA"/>
        </w:rPr>
      </w:pPr>
      <w:r w:rsidRPr="00492733">
        <w:rPr>
          <w:bCs/>
          <w:color w:val="000000"/>
          <w:lang w:val="uk-UA"/>
        </w:rPr>
        <w:t xml:space="preserve">Кількість </w:t>
      </w:r>
      <w:proofErr w:type="spellStart"/>
      <w:r w:rsidRPr="00492733">
        <w:rPr>
          <w:bCs/>
          <w:color w:val="000000"/>
          <w:lang w:val="uk-UA"/>
        </w:rPr>
        <w:t>дітоднів</w:t>
      </w:r>
      <w:proofErr w:type="spellEnd"/>
      <w:r w:rsidRPr="00492733">
        <w:rPr>
          <w:bCs/>
          <w:color w:val="000000"/>
          <w:lang w:val="uk-UA"/>
        </w:rPr>
        <w:t xml:space="preserve"> за 2016р. – 91611,що на 7791 менше 2015 року, середня вартість </w:t>
      </w:r>
      <w:proofErr w:type="spellStart"/>
      <w:r w:rsidRPr="00492733">
        <w:rPr>
          <w:bCs/>
          <w:color w:val="000000"/>
          <w:lang w:val="uk-UA"/>
        </w:rPr>
        <w:t>дітодня</w:t>
      </w:r>
      <w:proofErr w:type="spellEnd"/>
      <w:r w:rsidRPr="00492733">
        <w:rPr>
          <w:bCs/>
          <w:color w:val="000000"/>
          <w:lang w:val="uk-UA"/>
        </w:rPr>
        <w:t xml:space="preserve"> – 23,09</w:t>
      </w:r>
      <w:r w:rsidRPr="00492733">
        <w:rPr>
          <w:b/>
          <w:bCs/>
          <w:color w:val="000000"/>
          <w:lang w:val="uk-UA"/>
        </w:rPr>
        <w:t xml:space="preserve"> </w:t>
      </w:r>
      <w:r w:rsidRPr="00492733">
        <w:rPr>
          <w:bCs/>
          <w:color w:val="000000"/>
          <w:lang w:val="uk-UA"/>
        </w:rPr>
        <w:t>грн., денний розмір батьківської плати -  15 грн.</w:t>
      </w:r>
    </w:p>
    <w:p w:rsidR="00A7733D" w:rsidRPr="00492733" w:rsidRDefault="00A7733D" w:rsidP="00A7733D">
      <w:pPr>
        <w:ind w:firstLine="840"/>
        <w:jc w:val="both"/>
        <w:rPr>
          <w:bCs/>
          <w:color w:val="000000"/>
          <w:lang w:val="uk-UA"/>
        </w:rPr>
      </w:pPr>
      <w:r w:rsidRPr="00492733">
        <w:rPr>
          <w:bCs/>
          <w:color w:val="000000"/>
          <w:lang w:val="uk-UA"/>
        </w:rPr>
        <w:t xml:space="preserve">В 4-ох загальноосвітніх школах, </w:t>
      </w:r>
      <w:proofErr w:type="spellStart"/>
      <w:r w:rsidRPr="00492733">
        <w:rPr>
          <w:bCs/>
          <w:color w:val="000000"/>
          <w:lang w:val="uk-UA"/>
        </w:rPr>
        <w:t>НВК»Лідер</w:t>
      </w:r>
      <w:proofErr w:type="spellEnd"/>
      <w:r w:rsidRPr="00492733">
        <w:rPr>
          <w:bCs/>
          <w:color w:val="000000"/>
          <w:lang w:val="uk-UA"/>
        </w:rPr>
        <w:t xml:space="preserve">» функціонує </w:t>
      </w:r>
      <w:r w:rsidRPr="00492733">
        <w:rPr>
          <w:b/>
          <w:bCs/>
          <w:color w:val="000000"/>
          <w:lang w:val="uk-UA"/>
        </w:rPr>
        <w:t>121</w:t>
      </w:r>
      <w:r w:rsidRPr="00492733">
        <w:rPr>
          <w:bCs/>
          <w:color w:val="000000"/>
          <w:lang w:val="uk-UA"/>
        </w:rPr>
        <w:t xml:space="preserve"> класи, в яких навчається 2782 учні. Середня наповнюваність класів 22,99 учнів порівняно з 2015 роком наповнюваність зменшилась на 0,03.</w:t>
      </w:r>
    </w:p>
    <w:p w:rsidR="00A7733D" w:rsidRPr="00492733" w:rsidRDefault="00A7733D" w:rsidP="00A7733D">
      <w:pPr>
        <w:ind w:firstLine="840"/>
        <w:jc w:val="both"/>
        <w:rPr>
          <w:bCs/>
          <w:color w:val="000000"/>
          <w:lang w:val="uk-UA"/>
        </w:rPr>
      </w:pPr>
      <w:r w:rsidRPr="00492733">
        <w:rPr>
          <w:bCs/>
          <w:color w:val="000000"/>
          <w:lang w:val="uk-UA"/>
        </w:rPr>
        <w:t xml:space="preserve">Загальна штатна чисельність працівників закладів освіти на 01.01.2016р. – 620,5 одиниці, фактична 618, на 1.01.2017р штатна чисельність  824  од. , фактична  813 в тому числі штати </w:t>
      </w:r>
      <w:proofErr w:type="spellStart"/>
      <w:r w:rsidRPr="00492733">
        <w:rPr>
          <w:bCs/>
          <w:color w:val="000000"/>
          <w:lang w:val="uk-UA"/>
        </w:rPr>
        <w:t>профтехосвіти</w:t>
      </w:r>
      <w:proofErr w:type="spellEnd"/>
      <w:r w:rsidRPr="00492733">
        <w:rPr>
          <w:bCs/>
          <w:color w:val="000000"/>
          <w:lang w:val="uk-UA"/>
        </w:rPr>
        <w:t xml:space="preserve"> 195,5 </w:t>
      </w:r>
      <w:proofErr w:type="spellStart"/>
      <w:r w:rsidRPr="00492733">
        <w:rPr>
          <w:bCs/>
          <w:color w:val="000000"/>
          <w:lang w:val="uk-UA"/>
        </w:rPr>
        <w:t>шт.одиниць</w:t>
      </w:r>
      <w:proofErr w:type="spellEnd"/>
      <w:r w:rsidRPr="00492733">
        <w:rPr>
          <w:bCs/>
          <w:color w:val="000000"/>
          <w:lang w:val="uk-UA"/>
        </w:rPr>
        <w:t>.</w:t>
      </w:r>
    </w:p>
    <w:p w:rsidR="00A7733D" w:rsidRPr="00492733" w:rsidRDefault="00A7733D" w:rsidP="00A7733D">
      <w:pPr>
        <w:widowControl w:val="0"/>
        <w:tabs>
          <w:tab w:val="left" w:pos="600"/>
        </w:tabs>
        <w:ind w:firstLine="709"/>
        <w:jc w:val="both"/>
        <w:rPr>
          <w:i/>
          <w:lang w:val="uk-UA"/>
        </w:rPr>
      </w:pPr>
      <w:r w:rsidRPr="00492733">
        <w:rPr>
          <w:snapToGrid w:val="0"/>
          <w:lang w:val="uk-UA"/>
        </w:rPr>
        <w:t xml:space="preserve">Згідно рішення виконавчого комітету від 12 .10.2016 року №220 в ДНЗ  відкрито 1 ясельну групу з 1.11.2016 року. Відповідно збільшено  5.5 штатних одиниць(0,25 </w:t>
      </w:r>
      <w:proofErr w:type="spellStart"/>
      <w:r w:rsidRPr="00492733">
        <w:rPr>
          <w:snapToGrid w:val="0"/>
          <w:lang w:val="uk-UA"/>
        </w:rPr>
        <w:t>музкерівника</w:t>
      </w:r>
      <w:proofErr w:type="spellEnd"/>
      <w:r w:rsidRPr="00492733">
        <w:rPr>
          <w:snapToGrid w:val="0"/>
          <w:lang w:val="uk-UA"/>
        </w:rPr>
        <w:t xml:space="preserve"> , 1,55 вихователя, 1,13 помічника вихователя, 1 </w:t>
      </w:r>
      <w:proofErr w:type="spellStart"/>
      <w:r w:rsidRPr="00492733">
        <w:rPr>
          <w:snapToGrid w:val="0"/>
          <w:lang w:val="uk-UA"/>
        </w:rPr>
        <w:t>ст.кухаря</w:t>
      </w:r>
      <w:proofErr w:type="spellEnd"/>
      <w:r w:rsidRPr="00492733">
        <w:rPr>
          <w:snapToGrid w:val="0"/>
          <w:lang w:val="uk-UA"/>
        </w:rPr>
        <w:t xml:space="preserve">,0,5 машиніста по пранню,0,5 </w:t>
      </w:r>
      <w:proofErr w:type="spellStart"/>
      <w:r w:rsidRPr="00492733">
        <w:rPr>
          <w:snapToGrid w:val="0"/>
          <w:lang w:val="uk-UA"/>
        </w:rPr>
        <w:t>ст</w:t>
      </w:r>
      <w:proofErr w:type="spellEnd"/>
      <w:r w:rsidRPr="00492733">
        <w:rPr>
          <w:snapToGrid w:val="0"/>
          <w:lang w:val="uk-UA"/>
        </w:rPr>
        <w:t xml:space="preserve"> вихователя методиста ,0,6 </w:t>
      </w:r>
      <w:proofErr w:type="spellStart"/>
      <w:r w:rsidRPr="00492733">
        <w:rPr>
          <w:snapToGrid w:val="0"/>
          <w:lang w:val="uk-UA"/>
        </w:rPr>
        <w:t>ст.робітника</w:t>
      </w:r>
      <w:proofErr w:type="spellEnd"/>
      <w:r w:rsidRPr="00492733">
        <w:rPr>
          <w:snapToGrid w:val="0"/>
          <w:lang w:val="uk-UA"/>
        </w:rPr>
        <w:t xml:space="preserve"> по обслуговуванню</w:t>
      </w:r>
      <w:r w:rsidRPr="00492733">
        <w:rPr>
          <w:b/>
          <w:snapToGrid w:val="0"/>
          <w:lang w:val="uk-UA"/>
        </w:rPr>
        <w:t>).</w:t>
      </w:r>
      <w:r w:rsidRPr="00492733">
        <w:rPr>
          <w:b/>
          <w:i/>
          <w:lang w:val="uk-UA"/>
        </w:rPr>
        <w:t xml:space="preserve"> </w:t>
      </w:r>
      <w:r w:rsidRPr="00492733">
        <w:rPr>
          <w:i/>
          <w:lang w:val="uk-UA"/>
        </w:rPr>
        <w:t>Фактично прийнято 1.5 вихователя та 2 робітника.</w:t>
      </w:r>
    </w:p>
    <w:p w:rsidR="00A7733D" w:rsidRPr="00492733" w:rsidRDefault="00A7733D" w:rsidP="00A7733D">
      <w:pPr>
        <w:ind w:firstLine="840"/>
        <w:jc w:val="both"/>
        <w:rPr>
          <w:bCs/>
          <w:color w:val="000000"/>
          <w:lang w:val="uk-UA"/>
        </w:rPr>
      </w:pPr>
    </w:p>
    <w:p w:rsidR="00A7733D" w:rsidRPr="00492733" w:rsidRDefault="00A7733D" w:rsidP="00A7733D">
      <w:pPr>
        <w:ind w:firstLine="840"/>
        <w:jc w:val="both"/>
        <w:rPr>
          <w:bCs/>
          <w:color w:val="000000"/>
          <w:lang w:val="uk-UA"/>
        </w:rPr>
      </w:pPr>
      <w:r w:rsidRPr="00492733">
        <w:rPr>
          <w:bCs/>
          <w:color w:val="000000"/>
          <w:lang w:val="uk-UA"/>
        </w:rPr>
        <w:t xml:space="preserve">По ЗНЗ  з 1 вересня 2016 року зменшилась кількість на 7 штатних одиниць , з них </w:t>
      </w:r>
      <w:proofErr w:type="spellStart"/>
      <w:r w:rsidRPr="00492733">
        <w:rPr>
          <w:bCs/>
          <w:color w:val="000000"/>
          <w:lang w:val="uk-UA"/>
        </w:rPr>
        <w:t>педставок</w:t>
      </w:r>
      <w:proofErr w:type="spellEnd"/>
      <w:r w:rsidRPr="00492733">
        <w:rPr>
          <w:bCs/>
          <w:color w:val="000000"/>
          <w:lang w:val="uk-UA"/>
        </w:rPr>
        <w:t xml:space="preserve"> -4, вихователь - 1 , керівників гуртків -2.</w:t>
      </w:r>
    </w:p>
    <w:p w:rsidR="00A7733D" w:rsidRPr="00492733" w:rsidRDefault="00A7733D" w:rsidP="00A7733D">
      <w:pPr>
        <w:ind w:firstLine="840"/>
        <w:jc w:val="both"/>
        <w:rPr>
          <w:bCs/>
          <w:lang w:val="uk-UA"/>
        </w:rPr>
      </w:pPr>
      <w:r w:rsidRPr="00492733">
        <w:rPr>
          <w:bCs/>
          <w:lang w:val="uk-UA"/>
        </w:rPr>
        <w:t>Протягом року організовано гаряче харчування учнів дітей-сиріт та дітей учасників АТО, вартість 1 дня харчування учня – 12,0 грн.</w:t>
      </w:r>
    </w:p>
    <w:p w:rsidR="00A7733D" w:rsidRPr="00492733" w:rsidRDefault="00A7733D" w:rsidP="00A7733D">
      <w:pPr>
        <w:ind w:firstLine="840"/>
        <w:jc w:val="both"/>
        <w:rPr>
          <w:bCs/>
          <w:color w:val="000000"/>
          <w:lang w:val="uk-UA"/>
        </w:rPr>
      </w:pPr>
      <w:r w:rsidRPr="00492733">
        <w:rPr>
          <w:bCs/>
          <w:color w:val="000000"/>
          <w:lang w:val="uk-UA"/>
        </w:rPr>
        <w:t xml:space="preserve">В позашкільному закладі на 01.01.2017р. кількість учнів у 19 гуртках 48 групах - 655 учень, середня наповнюваність в гуртку 34,5 учнів. </w:t>
      </w:r>
    </w:p>
    <w:p w:rsidR="00A7733D" w:rsidRPr="00492733" w:rsidRDefault="00A7733D" w:rsidP="00A7733D">
      <w:pPr>
        <w:ind w:firstLine="840"/>
        <w:jc w:val="both"/>
        <w:rPr>
          <w:bCs/>
          <w:color w:val="000000"/>
          <w:lang w:val="uk-UA"/>
        </w:rPr>
      </w:pPr>
      <w:r w:rsidRPr="00492733">
        <w:rPr>
          <w:bCs/>
          <w:color w:val="000000"/>
          <w:lang w:val="uk-UA"/>
        </w:rPr>
        <w:t>По КФК 070807  проведено видатків на програми освіти  на суму 34,7 тис. грн. (розшифровка додається).</w:t>
      </w:r>
    </w:p>
    <w:tbl>
      <w:tblPr>
        <w:tblW w:w="0" w:type="auto"/>
        <w:tblInd w:w="40" w:type="dxa"/>
        <w:tblCellMar>
          <w:left w:w="40" w:type="dxa"/>
          <w:right w:w="40" w:type="dxa"/>
        </w:tblCellMar>
        <w:tblLook w:val="0000"/>
      </w:tblPr>
      <w:tblGrid>
        <w:gridCol w:w="6681"/>
        <w:gridCol w:w="885"/>
        <w:gridCol w:w="1828"/>
      </w:tblGrid>
      <w:tr w:rsidR="00A7733D" w:rsidRPr="00492733" w:rsidTr="003C5BEB">
        <w:trPr>
          <w:trHeight w:hRule="exact" w:val="57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7733D" w:rsidRPr="00492733" w:rsidRDefault="00A7733D" w:rsidP="00A7733D">
            <w:pPr>
              <w:shd w:val="clear" w:color="auto" w:fill="FFFFFF"/>
              <w:ind w:left="2172"/>
              <w:rPr>
                <w:sz w:val="20"/>
                <w:szCs w:val="20"/>
                <w:lang w:val="uk-UA"/>
              </w:rPr>
            </w:pPr>
            <w:r w:rsidRPr="00492733">
              <w:rPr>
                <w:b/>
                <w:bCs/>
                <w:color w:val="000000"/>
                <w:spacing w:val="-5"/>
                <w:lang w:val="uk-UA"/>
              </w:rPr>
              <w:t>Назва</w:t>
            </w:r>
          </w:p>
        </w:tc>
        <w:tc>
          <w:tcPr>
            <w:tcW w:w="2814" w:type="dxa"/>
            <w:gridSpan w:val="2"/>
            <w:tcBorders>
              <w:top w:val="single" w:sz="6" w:space="0" w:color="auto"/>
              <w:left w:val="single" w:sz="6" w:space="0" w:color="auto"/>
              <w:bottom w:val="single" w:sz="6" w:space="0" w:color="auto"/>
              <w:right w:val="single" w:sz="6" w:space="0" w:color="auto"/>
            </w:tcBorders>
            <w:shd w:val="clear" w:color="auto" w:fill="FFFFFF"/>
          </w:tcPr>
          <w:p w:rsidR="00A7733D" w:rsidRPr="00492733" w:rsidRDefault="00A7733D" w:rsidP="00A7733D">
            <w:pPr>
              <w:shd w:val="clear" w:color="auto" w:fill="FFFFFF"/>
              <w:ind w:left="187"/>
              <w:rPr>
                <w:b/>
                <w:bCs/>
                <w:color w:val="000000"/>
                <w:spacing w:val="-3"/>
                <w:lang w:val="uk-UA"/>
              </w:rPr>
            </w:pPr>
            <w:r w:rsidRPr="00492733">
              <w:rPr>
                <w:b/>
                <w:bCs/>
                <w:color w:val="000000"/>
                <w:spacing w:val="-3"/>
                <w:lang w:val="uk-UA"/>
              </w:rPr>
              <w:t>Загальний фонд</w:t>
            </w:r>
          </w:p>
          <w:p w:rsidR="00A7733D" w:rsidRPr="00492733" w:rsidRDefault="00A7733D" w:rsidP="00A7733D">
            <w:pPr>
              <w:shd w:val="clear" w:color="auto" w:fill="FFFFFF"/>
              <w:ind w:left="187"/>
              <w:rPr>
                <w:sz w:val="20"/>
                <w:szCs w:val="20"/>
                <w:lang w:val="uk-UA"/>
              </w:rPr>
            </w:pPr>
            <w:r w:rsidRPr="00492733">
              <w:rPr>
                <w:b/>
                <w:bCs/>
                <w:color w:val="000000"/>
                <w:spacing w:val="-3"/>
                <w:lang w:val="uk-UA"/>
              </w:rPr>
              <w:t>Грн..</w:t>
            </w:r>
          </w:p>
        </w:tc>
      </w:tr>
      <w:tr w:rsidR="00A7733D" w:rsidRPr="00492733" w:rsidTr="003C5BEB">
        <w:trPr>
          <w:trHeight w:hRule="exact" w:val="27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7733D" w:rsidRPr="00492733" w:rsidRDefault="00A7733D" w:rsidP="00A7733D">
            <w:pPr>
              <w:shd w:val="clear" w:color="auto" w:fill="FFFFFF"/>
              <w:rPr>
                <w:sz w:val="20"/>
                <w:szCs w:val="20"/>
                <w:lang w:val="uk-UA"/>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7733D" w:rsidRPr="00492733" w:rsidRDefault="00A7733D" w:rsidP="00A7733D">
            <w:pPr>
              <w:shd w:val="clear" w:color="auto" w:fill="FFFFFF"/>
              <w:jc w:val="center"/>
              <w:rPr>
                <w:lang w:val="uk-UA"/>
              </w:rPr>
            </w:pPr>
            <w:r w:rsidRPr="00492733">
              <w:rPr>
                <w:b/>
                <w:bCs/>
                <w:color w:val="000000"/>
                <w:spacing w:val="-5"/>
                <w:lang w:val="uk-UA"/>
              </w:rPr>
              <w:t>план</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A7733D" w:rsidRPr="00492733" w:rsidRDefault="00A7733D" w:rsidP="00A7733D">
            <w:pPr>
              <w:shd w:val="clear" w:color="auto" w:fill="FFFFFF"/>
              <w:jc w:val="center"/>
              <w:rPr>
                <w:lang w:val="uk-UA"/>
              </w:rPr>
            </w:pPr>
            <w:r w:rsidRPr="00492733">
              <w:rPr>
                <w:b/>
                <w:bCs/>
                <w:color w:val="000000"/>
                <w:spacing w:val="-4"/>
                <w:lang w:val="uk-UA"/>
              </w:rPr>
              <w:t>факт</w:t>
            </w:r>
          </w:p>
        </w:tc>
      </w:tr>
      <w:tr w:rsidR="00A7733D" w:rsidRPr="00492733" w:rsidTr="003C5BEB">
        <w:trPr>
          <w:trHeight w:hRule="exact" w:val="11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7733D" w:rsidRPr="00492733" w:rsidRDefault="00A7733D" w:rsidP="00A7733D">
            <w:pPr>
              <w:ind w:firstLine="540"/>
              <w:jc w:val="both"/>
              <w:rPr>
                <w:lang w:val="uk-UA"/>
              </w:rPr>
            </w:pPr>
            <w:r w:rsidRPr="00492733">
              <w:rPr>
                <w:lang w:val="uk-UA"/>
              </w:rPr>
              <w:t xml:space="preserve">Програма розвитку спортивно-масової роботи серед школярів та педагогічних працівників </w:t>
            </w:r>
            <w:proofErr w:type="spellStart"/>
            <w:r w:rsidRPr="00492733">
              <w:rPr>
                <w:lang w:val="uk-UA"/>
              </w:rPr>
              <w:t>м.Новий</w:t>
            </w:r>
            <w:proofErr w:type="spellEnd"/>
            <w:r w:rsidRPr="00492733">
              <w:rPr>
                <w:lang w:val="uk-UA"/>
              </w:rPr>
              <w:t xml:space="preserve"> Розділ на 2016 рік та прогноз на 2017-2018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7733D" w:rsidRPr="00492733" w:rsidRDefault="00A7733D" w:rsidP="00A7733D">
            <w:pPr>
              <w:shd w:val="clear" w:color="auto" w:fill="FFFFFF"/>
              <w:jc w:val="center"/>
              <w:rPr>
                <w:lang w:val="uk-UA"/>
              </w:rPr>
            </w:pPr>
          </w:p>
          <w:p w:rsidR="00A7733D" w:rsidRPr="00492733" w:rsidRDefault="00A7733D" w:rsidP="00A7733D">
            <w:pPr>
              <w:shd w:val="clear" w:color="auto" w:fill="FFFFFF"/>
              <w:jc w:val="center"/>
              <w:rPr>
                <w:lang w:val="uk-UA"/>
              </w:rPr>
            </w:pPr>
            <w:r w:rsidRPr="00492733">
              <w:rPr>
                <w:lang w:val="uk-UA"/>
              </w:rPr>
              <w:t>5000,0</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A7733D" w:rsidRPr="00492733" w:rsidRDefault="00A7733D" w:rsidP="00A7733D">
            <w:pPr>
              <w:shd w:val="clear" w:color="auto" w:fill="FFFFFF"/>
              <w:jc w:val="center"/>
              <w:rPr>
                <w:lang w:val="uk-UA"/>
              </w:rPr>
            </w:pPr>
          </w:p>
          <w:p w:rsidR="00A7733D" w:rsidRPr="00492733" w:rsidRDefault="00A7733D" w:rsidP="00A7733D">
            <w:pPr>
              <w:shd w:val="clear" w:color="auto" w:fill="FFFFFF"/>
              <w:jc w:val="center"/>
              <w:rPr>
                <w:lang w:val="uk-UA"/>
              </w:rPr>
            </w:pPr>
            <w:r w:rsidRPr="00492733">
              <w:rPr>
                <w:lang w:val="uk-UA"/>
              </w:rPr>
              <w:t>4978,04</w:t>
            </w:r>
          </w:p>
        </w:tc>
      </w:tr>
      <w:tr w:rsidR="00A7733D" w:rsidRPr="00492733" w:rsidTr="003C5BEB">
        <w:trPr>
          <w:trHeight w:hRule="exact" w:val="83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7733D" w:rsidRPr="00492733" w:rsidRDefault="00A7733D" w:rsidP="00A7733D">
            <w:pPr>
              <w:shd w:val="clear" w:color="auto" w:fill="FFFFFF"/>
              <w:tabs>
                <w:tab w:val="left" w:pos="-40"/>
              </w:tabs>
              <w:spacing w:line="276" w:lineRule="exact"/>
              <w:jc w:val="both"/>
              <w:rPr>
                <w:lang w:val="uk-UA"/>
              </w:rPr>
            </w:pPr>
            <w:r w:rsidRPr="00492733">
              <w:rPr>
                <w:lang w:val="uk-UA"/>
              </w:rPr>
              <w:lastRenderedPageBreak/>
              <w:t xml:space="preserve">      Програма розвитку психологічної служби на 2016 рік та прогноз на 2017-2018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7733D" w:rsidRPr="00492733" w:rsidRDefault="00A7733D" w:rsidP="00A7733D">
            <w:pPr>
              <w:shd w:val="clear" w:color="auto" w:fill="FFFFFF"/>
              <w:tabs>
                <w:tab w:val="center" w:pos="369"/>
              </w:tabs>
              <w:jc w:val="center"/>
              <w:rPr>
                <w:color w:val="000000"/>
                <w:lang w:val="uk-UA"/>
              </w:rPr>
            </w:pPr>
          </w:p>
          <w:p w:rsidR="00A7733D" w:rsidRPr="00492733" w:rsidRDefault="00A7733D" w:rsidP="00A7733D">
            <w:pPr>
              <w:shd w:val="clear" w:color="auto" w:fill="FFFFFF"/>
              <w:tabs>
                <w:tab w:val="center" w:pos="369"/>
              </w:tabs>
              <w:jc w:val="center"/>
              <w:rPr>
                <w:color w:val="000000"/>
                <w:lang w:val="uk-UA"/>
              </w:rPr>
            </w:pPr>
            <w:r w:rsidRPr="00492733">
              <w:rPr>
                <w:color w:val="000000"/>
                <w:lang w:val="uk-UA"/>
              </w:rPr>
              <w:t>3000,0</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A7733D" w:rsidRPr="00492733" w:rsidRDefault="00A7733D" w:rsidP="00A7733D">
            <w:pPr>
              <w:shd w:val="clear" w:color="auto" w:fill="FFFFFF"/>
              <w:jc w:val="center"/>
              <w:rPr>
                <w:lang w:val="uk-UA"/>
              </w:rPr>
            </w:pPr>
          </w:p>
          <w:p w:rsidR="00A7733D" w:rsidRPr="00492733" w:rsidRDefault="00A7733D" w:rsidP="00A7733D">
            <w:pPr>
              <w:shd w:val="clear" w:color="auto" w:fill="FFFFFF"/>
              <w:jc w:val="center"/>
              <w:rPr>
                <w:lang w:val="uk-UA"/>
              </w:rPr>
            </w:pPr>
            <w:r w:rsidRPr="00492733">
              <w:rPr>
                <w:lang w:val="uk-UA"/>
              </w:rPr>
              <w:t>3000,0</w:t>
            </w:r>
          </w:p>
        </w:tc>
      </w:tr>
      <w:tr w:rsidR="00A7733D" w:rsidRPr="00492733" w:rsidTr="003C5BEB">
        <w:trPr>
          <w:trHeight w:hRule="exact" w:val="57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7733D" w:rsidRPr="00492733" w:rsidRDefault="00A7733D" w:rsidP="00A7733D">
            <w:pPr>
              <w:shd w:val="clear" w:color="auto" w:fill="FFFFFF"/>
              <w:tabs>
                <w:tab w:val="left" w:pos="-40"/>
              </w:tabs>
              <w:spacing w:line="274" w:lineRule="exact"/>
              <w:jc w:val="both"/>
              <w:rPr>
                <w:lang w:val="uk-UA"/>
              </w:rPr>
            </w:pPr>
            <w:r w:rsidRPr="00492733">
              <w:rPr>
                <w:lang w:val="uk-UA"/>
              </w:rPr>
              <w:t xml:space="preserve">   Програма  участі школярів м </w:t>
            </w:r>
            <w:proofErr w:type="spellStart"/>
            <w:r w:rsidRPr="00492733">
              <w:rPr>
                <w:lang w:val="uk-UA"/>
              </w:rPr>
              <w:t>.Новий</w:t>
            </w:r>
            <w:proofErr w:type="spellEnd"/>
            <w:r w:rsidRPr="00492733">
              <w:rPr>
                <w:lang w:val="uk-UA"/>
              </w:rPr>
              <w:t xml:space="preserve"> Розділ у олімпіадах, турнірах, конкурсах, виставках на 2016р та прогноз на 2017-2012018 </w:t>
            </w:r>
            <w:proofErr w:type="spellStart"/>
            <w:r w:rsidRPr="00492733">
              <w:rPr>
                <w:lang w:val="uk-UA"/>
              </w:rPr>
              <w:t>рубвенція</w:t>
            </w:r>
            <w:proofErr w:type="spellEnd"/>
            <w:r w:rsidRPr="00492733">
              <w:rPr>
                <w:lang w:val="uk-UA"/>
              </w:rPr>
              <w:t xml:space="preserve"> з обласного бюджету на покращення соціального захисту багатодітних сімей</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7733D" w:rsidRPr="00492733" w:rsidRDefault="00A7733D" w:rsidP="00A7733D">
            <w:pPr>
              <w:shd w:val="clear" w:color="auto" w:fill="FFFFFF"/>
              <w:jc w:val="center"/>
              <w:rPr>
                <w:color w:val="000000"/>
                <w:lang w:val="uk-UA"/>
              </w:rPr>
            </w:pPr>
            <w:r w:rsidRPr="00492733">
              <w:rPr>
                <w:color w:val="000000"/>
                <w:spacing w:val="-10"/>
                <w:lang w:val="uk-UA"/>
              </w:rPr>
              <w:t>7000,0</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A7733D" w:rsidRPr="00492733" w:rsidRDefault="00A7733D" w:rsidP="00A7733D">
            <w:pPr>
              <w:shd w:val="clear" w:color="auto" w:fill="FFFFFF"/>
              <w:jc w:val="center"/>
              <w:rPr>
                <w:lang w:val="uk-UA"/>
              </w:rPr>
            </w:pPr>
            <w:r w:rsidRPr="00492733">
              <w:rPr>
                <w:lang w:val="uk-UA"/>
              </w:rPr>
              <w:t>6920,0</w:t>
            </w:r>
          </w:p>
        </w:tc>
      </w:tr>
      <w:tr w:rsidR="00A7733D" w:rsidRPr="00492733" w:rsidTr="003C5BEB">
        <w:trPr>
          <w:trHeight w:hRule="exact" w:val="57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7733D" w:rsidRPr="00492733" w:rsidRDefault="00A7733D" w:rsidP="00A7733D">
            <w:pPr>
              <w:shd w:val="clear" w:color="auto" w:fill="FFFFFF"/>
              <w:tabs>
                <w:tab w:val="left" w:pos="-40"/>
              </w:tabs>
              <w:jc w:val="both"/>
              <w:rPr>
                <w:lang w:val="uk-UA"/>
              </w:rPr>
            </w:pPr>
            <w:r w:rsidRPr="00492733">
              <w:rPr>
                <w:lang w:val="uk-UA"/>
              </w:rPr>
              <w:t>Програма обдаровані діти на 2016 р та прогноз на 2017-2018 роки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7733D" w:rsidRPr="00492733" w:rsidRDefault="00A7733D" w:rsidP="00A7733D">
            <w:pPr>
              <w:shd w:val="clear" w:color="auto" w:fill="FFFFFF"/>
              <w:jc w:val="center"/>
              <w:rPr>
                <w:color w:val="000000"/>
                <w:lang w:val="uk-UA"/>
              </w:rPr>
            </w:pPr>
            <w:r w:rsidRPr="00492733">
              <w:rPr>
                <w:color w:val="000000"/>
                <w:lang w:val="uk-UA"/>
              </w:rPr>
              <w:t>13000,0</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A7733D" w:rsidRPr="00492733" w:rsidRDefault="00A7733D" w:rsidP="00A7733D">
            <w:pPr>
              <w:shd w:val="clear" w:color="auto" w:fill="FFFFFF"/>
              <w:jc w:val="center"/>
              <w:rPr>
                <w:color w:val="000000"/>
                <w:lang w:val="uk-UA"/>
              </w:rPr>
            </w:pPr>
            <w:r w:rsidRPr="00492733">
              <w:rPr>
                <w:color w:val="000000"/>
                <w:lang w:val="uk-UA"/>
              </w:rPr>
              <w:t>13000,0</w:t>
            </w:r>
          </w:p>
        </w:tc>
      </w:tr>
      <w:tr w:rsidR="00A7733D" w:rsidRPr="00492733" w:rsidTr="003C5BEB">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7733D" w:rsidRPr="00492733" w:rsidRDefault="00A7733D" w:rsidP="00A7733D">
            <w:pPr>
              <w:shd w:val="clear" w:color="auto" w:fill="FFFFFF"/>
              <w:tabs>
                <w:tab w:val="left" w:pos="-40"/>
              </w:tabs>
              <w:spacing w:line="276" w:lineRule="exact"/>
              <w:ind w:right="58"/>
              <w:jc w:val="both"/>
              <w:rPr>
                <w:lang w:val="uk-UA"/>
              </w:rPr>
            </w:pPr>
            <w:r w:rsidRPr="00492733">
              <w:rPr>
                <w:lang w:val="uk-UA"/>
              </w:rPr>
              <w:t>Програма освітянин року на 2016р.та прогноз на 2017-2018 роки»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7733D" w:rsidRPr="00492733" w:rsidRDefault="00A7733D" w:rsidP="00A7733D">
            <w:pPr>
              <w:shd w:val="clear" w:color="auto" w:fill="FFFFFF"/>
              <w:jc w:val="center"/>
              <w:rPr>
                <w:color w:val="000000"/>
                <w:lang w:val="uk-UA"/>
              </w:rPr>
            </w:pPr>
            <w:r w:rsidRPr="00492733">
              <w:rPr>
                <w:color w:val="000000"/>
                <w:lang w:val="uk-UA"/>
              </w:rPr>
              <w:t>2000,0</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A7733D" w:rsidRPr="00492733" w:rsidRDefault="00A7733D" w:rsidP="00A7733D">
            <w:pPr>
              <w:shd w:val="clear" w:color="auto" w:fill="FFFFFF"/>
              <w:jc w:val="center"/>
              <w:rPr>
                <w:lang w:val="uk-UA"/>
              </w:rPr>
            </w:pPr>
            <w:r w:rsidRPr="00492733">
              <w:rPr>
                <w:lang w:val="uk-UA"/>
              </w:rPr>
              <w:t>1999,57</w:t>
            </w:r>
          </w:p>
        </w:tc>
      </w:tr>
      <w:tr w:rsidR="00A7733D" w:rsidRPr="00492733" w:rsidTr="003C5BEB">
        <w:trPr>
          <w:trHeight w:hRule="exact" w:val="87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7733D" w:rsidRPr="00492733" w:rsidRDefault="00A7733D" w:rsidP="00A7733D">
            <w:pPr>
              <w:shd w:val="clear" w:color="auto" w:fill="FFFFFF"/>
              <w:tabs>
                <w:tab w:val="left" w:pos="-40"/>
              </w:tabs>
              <w:jc w:val="both"/>
              <w:rPr>
                <w:lang w:val="uk-UA"/>
              </w:rPr>
            </w:pPr>
            <w:r w:rsidRPr="00492733">
              <w:rPr>
                <w:lang w:val="uk-UA"/>
              </w:rPr>
              <w:t>Програма військово-патріотичного виховання на 2016 та прогноз на 2017-2018 роки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7733D" w:rsidRPr="00492733" w:rsidRDefault="00A7733D" w:rsidP="00A7733D">
            <w:pPr>
              <w:shd w:val="clear" w:color="auto" w:fill="FFFFFF"/>
              <w:jc w:val="center"/>
              <w:rPr>
                <w:color w:val="000000"/>
                <w:lang w:val="uk-UA"/>
              </w:rPr>
            </w:pPr>
            <w:r w:rsidRPr="00492733">
              <w:rPr>
                <w:color w:val="000000"/>
                <w:lang w:val="uk-UA"/>
              </w:rPr>
              <w:t>5000,0</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A7733D" w:rsidRPr="00492733" w:rsidRDefault="00A7733D" w:rsidP="00A7733D">
            <w:pPr>
              <w:shd w:val="clear" w:color="auto" w:fill="FFFFFF"/>
              <w:jc w:val="center"/>
              <w:rPr>
                <w:lang w:val="uk-UA"/>
              </w:rPr>
            </w:pPr>
            <w:r w:rsidRPr="00492733">
              <w:rPr>
                <w:lang w:val="uk-UA"/>
              </w:rPr>
              <w:t>4970,0</w:t>
            </w:r>
          </w:p>
        </w:tc>
      </w:tr>
      <w:tr w:rsidR="00A7733D" w:rsidRPr="00492733" w:rsidTr="003C5BEB">
        <w:trPr>
          <w:trHeight w:hRule="exact" w:val="527"/>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7733D" w:rsidRPr="00492733" w:rsidRDefault="00A7733D" w:rsidP="00A7733D">
            <w:pPr>
              <w:shd w:val="clear" w:color="auto" w:fill="FFFFFF"/>
              <w:tabs>
                <w:tab w:val="left" w:pos="102"/>
              </w:tabs>
              <w:ind w:left="102"/>
              <w:jc w:val="center"/>
              <w:rPr>
                <w:b/>
                <w:lang w:val="uk-UA"/>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7733D" w:rsidRPr="00492733" w:rsidRDefault="00A7733D" w:rsidP="00A7733D">
            <w:pPr>
              <w:shd w:val="clear" w:color="auto" w:fill="FFFFFF"/>
              <w:jc w:val="center"/>
              <w:rPr>
                <w:lang w:val="uk-UA"/>
              </w:rPr>
            </w:pPr>
          </w:p>
        </w:tc>
        <w:tc>
          <w:tcPr>
            <w:tcW w:w="1594" w:type="dxa"/>
            <w:tcBorders>
              <w:top w:val="single" w:sz="6" w:space="0" w:color="auto"/>
              <w:left w:val="single" w:sz="6" w:space="0" w:color="auto"/>
              <w:bottom w:val="single" w:sz="6" w:space="0" w:color="auto"/>
              <w:right w:val="single" w:sz="6" w:space="0" w:color="auto"/>
            </w:tcBorders>
            <w:shd w:val="clear" w:color="auto" w:fill="FFFFFF"/>
            <w:vAlign w:val="bottom"/>
          </w:tcPr>
          <w:p w:rsidR="00A7733D" w:rsidRPr="00492733" w:rsidRDefault="00A7733D" w:rsidP="00A7733D">
            <w:pPr>
              <w:shd w:val="clear" w:color="auto" w:fill="FFFFFF"/>
              <w:tabs>
                <w:tab w:val="left" w:pos="102"/>
              </w:tabs>
              <w:jc w:val="center"/>
              <w:rPr>
                <w:lang w:val="uk-UA"/>
              </w:rPr>
            </w:pPr>
          </w:p>
        </w:tc>
      </w:tr>
      <w:tr w:rsidR="00A7733D" w:rsidRPr="00492733" w:rsidTr="003C5BEB">
        <w:trPr>
          <w:trHeight w:hRule="exact" w:val="59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7733D" w:rsidRPr="00492733" w:rsidRDefault="00A7733D" w:rsidP="00A7733D">
            <w:pPr>
              <w:shd w:val="clear" w:color="auto" w:fill="FFFFFF"/>
              <w:tabs>
                <w:tab w:val="left" w:pos="102"/>
              </w:tabs>
              <w:ind w:left="102"/>
              <w:jc w:val="center"/>
              <w:rPr>
                <w:b/>
                <w:lang w:val="uk-UA"/>
              </w:rPr>
            </w:pPr>
            <w:r w:rsidRPr="00492733">
              <w:rPr>
                <w:b/>
                <w:lang w:val="uk-UA"/>
              </w:rPr>
              <w:t>Разом</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7733D" w:rsidRPr="00492733" w:rsidRDefault="00A7733D" w:rsidP="00A7733D">
            <w:pPr>
              <w:jc w:val="center"/>
              <w:rPr>
                <w:b/>
                <w:lang w:val="uk-UA"/>
              </w:rPr>
            </w:pPr>
            <w:r w:rsidRPr="00492733">
              <w:rPr>
                <w:b/>
                <w:lang w:val="uk-UA"/>
              </w:rPr>
              <w:t>35000,0</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A7733D" w:rsidRPr="00492733" w:rsidRDefault="00A7733D" w:rsidP="00A7733D">
            <w:pPr>
              <w:jc w:val="center"/>
              <w:rPr>
                <w:b/>
                <w:lang w:val="uk-UA"/>
              </w:rPr>
            </w:pPr>
            <w:r w:rsidRPr="00492733">
              <w:rPr>
                <w:b/>
                <w:lang w:val="uk-UA"/>
              </w:rPr>
              <w:t>34687,61</w:t>
            </w:r>
          </w:p>
        </w:tc>
      </w:tr>
    </w:tbl>
    <w:p w:rsidR="00A7733D" w:rsidRPr="00492733" w:rsidRDefault="00A7733D" w:rsidP="00A7733D">
      <w:pPr>
        <w:ind w:firstLine="840"/>
        <w:jc w:val="both"/>
        <w:rPr>
          <w:bCs/>
          <w:color w:val="000000"/>
          <w:lang w:val="uk-UA"/>
        </w:rPr>
      </w:pPr>
    </w:p>
    <w:p w:rsidR="00A7733D" w:rsidRPr="00492733" w:rsidRDefault="00A7733D" w:rsidP="00A7733D">
      <w:pPr>
        <w:ind w:firstLine="840"/>
        <w:jc w:val="both"/>
        <w:rPr>
          <w:bCs/>
          <w:color w:val="000000"/>
          <w:lang w:val="uk-UA"/>
        </w:rPr>
      </w:pPr>
    </w:p>
    <w:p w:rsidR="00A7733D" w:rsidRPr="00492733" w:rsidRDefault="00A7733D" w:rsidP="00A7733D">
      <w:pPr>
        <w:ind w:firstLine="840"/>
        <w:jc w:val="center"/>
        <w:rPr>
          <w:b/>
          <w:bCs/>
          <w:color w:val="000000"/>
          <w:u w:val="single"/>
          <w:lang w:val="uk-UA"/>
        </w:rPr>
      </w:pPr>
      <w:r w:rsidRPr="00492733">
        <w:rPr>
          <w:b/>
          <w:bCs/>
          <w:color w:val="000000"/>
          <w:u w:val="single"/>
          <w:lang w:val="uk-UA"/>
        </w:rPr>
        <w:t>Охорона здоров’я</w:t>
      </w:r>
    </w:p>
    <w:p w:rsidR="00A7733D" w:rsidRPr="00492733" w:rsidRDefault="00A7733D" w:rsidP="00A7733D">
      <w:pPr>
        <w:ind w:firstLine="840"/>
        <w:jc w:val="center"/>
        <w:rPr>
          <w:b/>
          <w:bCs/>
          <w:color w:val="000000"/>
          <w:u w:val="single"/>
          <w:lang w:val="uk-UA"/>
        </w:rPr>
      </w:pPr>
    </w:p>
    <w:p w:rsidR="00A7733D" w:rsidRPr="00492733" w:rsidRDefault="00A7733D" w:rsidP="00A7733D">
      <w:pPr>
        <w:ind w:firstLine="840"/>
        <w:jc w:val="both"/>
        <w:rPr>
          <w:bCs/>
          <w:color w:val="000000"/>
          <w:lang w:val="uk-UA"/>
        </w:rPr>
      </w:pPr>
      <w:r w:rsidRPr="00492733">
        <w:rPr>
          <w:bCs/>
          <w:color w:val="000000"/>
          <w:lang w:val="uk-UA"/>
        </w:rPr>
        <w:t xml:space="preserve">Новороздільська міська лікарня є лікувально-профілактичною установою, що забезпечує кваліфіковану стаціонарну і поліклінічну допомогу населенню регіону: м. Новий Розділ, </w:t>
      </w:r>
      <w:proofErr w:type="spellStart"/>
      <w:r w:rsidRPr="00492733">
        <w:rPr>
          <w:bCs/>
          <w:color w:val="000000"/>
          <w:lang w:val="uk-UA"/>
        </w:rPr>
        <w:t>смт</w:t>
      </w:r>
      <w:proofErr w:type="spellEnd"/>
      <w:r w:rsidRPr="00492733">
        <w:rPr>
          <w:bCs/>
          <w:color w:val="000000"/>
          <w:lang w:val="uk-UA"/>
        </w:rPr>
        <w:t xml:space="preserve">. Розділ, село Березина, </w:t>
      </w:r>
      <w:proofErr w:type="spellStart"/>
      <w:r w:rsidRPr="00492733">
        <w:rPr>
          <w:bCs/>
          <w:color w:val="000000"/>
          <w:lang w:val="uk-UA"/>
        </w:rPr>
        <w:t>Берездівці</w:t>
      </w:r>
      <w:proofErr w:type="spellEnd"/>
      <w:r w:rsidRPr="00492733">
        <w:rPr>
          <w:bCs/>
          <w:color w:val="000000"/>
          <w:lang w:val="uk-UA"/>
        </w:rPr>
        <w:t xml:space="preserve">, Гранки-Кути, Горішнє, Долішнє, </w:t>
      </w:r>
      <w:proofErr w:type="spellStart"/>
      <w:r w:rsidRPr="00492733">
        <w:rPr>
          <w:bCs/>
          <w:color w:val="000000"/>
          <w:lang w:val="uk-UA"/>
        </w:rPr>
        <w:t>Підгірці</w:t>
      </w:r>
      <w:proofErr w:type="spellEnd"/>
      <w:r w:rsidRPr="00492733">
        <w:rPr>
          <w:bCs/>
          <w:color w:val="000000"/>
          <w:lang w:val="uk-UA"/>
        </w:rPr>
        <w:t xml:space="preserve">, </w:t>
      </w:r>
      <w:proofErr w:type="spellStart"/>
      <w:r w:rsidRPr="00492733">
        <w:rPr>
          <w:bCs/>
          <w:color w:val="000000"/>
          <w:lang w:val="uk-UA"/>
        </w:rPr>
        <w:t>Станківці</w:t>
      </w:r>
      <w:proofErr w:type="spellEnd"/>
      <w:r w:rsidRPr="00492733">
        <w:rPr>
          <w:bCs/>
          <w:color w:val="000000"/>
          <w:lang w:val="uk-UA"/>
        </w:rPr>
        <w:t xml:space="preserve">, </w:t>
      </w:r>
      <w:proofErr w:type="spellStart"/>
      <w:r w:rsidRPr="00492733">
        <w:rPr>
          <w:bCs/>
          <w:color w:val="000000"/>
          <w:lang w:val="uk-UA"/>
        </w:rPr>
        <w:t>Тужанівці</w:t>
      </w:r>
      <w:proofErr w:type="spellEnd"/>
      <w:r w:rsidRPr="00492733">
        <w:rPr>
          <w:bCs/>
          <w:color w:val="000000"/>
          <w:lang w:val="uk-UA"/>
        </w:rPr>
        <w:t xml:space="preserve"> . На фінансування міської лікарні на 2016р. передбачено кошти 27629,2 тис. грн. з них по загальному фонду 27231,0 тис. грн.</w:t>
      </w:r>
    </w:p>
    <w:p w:rsidR="00A7733D" w:rsidRPr="00492733" w:rsidRDefault="00A7733D" w:rsidP="00A7733D">
      <w:pPr>
        <w:ind w:left="120"/>
        <w:jc w:val="both"/>
        <w:rPr>
          <w:bCs/>
          <w:color w:val="000000"/>
          <w:lang w:val="uk-UA"/>
        </w:rPr>
      </w:pPr>
      <w:r w:rsidRPr="00492733">
        <w:rPr>
          <w:bCs/>
          <w:color w:val="000000"/>
          <w:lang w:val="uk-UA"/>
        </w:rPr>
        <w:t xml:space="preserve">           Фактичне використання становить 27581,1 тис. грн. в тому числі по загальному фонду 27197,7 тис. грн. або </w:t>
      </w:r>
      <w:r w:rsidRPr="00492733">
        <w:rPr>
          <w:b/>
          <w:bCs/>
          <w:color w:val="000000"/>
          <w:lang w:val="uk-UA"/>
        </w:rPr>
        <w:t>99,9%</w:t>
      </w:r>
      <w:r w:rsidRPr="00492733">
        <w:rPr>
          <w:bCs/>
          <w:color w:val="000000"/>
          <w:lang w:val="uk-UA"/>
        </w:rPr>
        <w:t>.</w:t>
      </w:r>
    </w:p>
    <w:p w:rsidR="00A7733D" w:rsidRPr="00492733" w:rsidRDefault="00A7733D" w:rsidP="00A7733D">
      <w:pPr>
        <w:ind w:left="120"/>
        <w:jc w:val="both"/>
        <w:rPr>
          <w:bCs/>
          <w:color w:val="000000"/>
          <w:lang w:val="uk-UA"/>
        </w:rPr>
      </w:pPr>
      <w:r w:rsidRPr="00492733">
        <w:rPr>
          <w:bCs/>
          <w:color w:val="000000"/>
          <w:lang w:val="uk-UA"/>
        </w:rPr>
        <w:t xml:space="preserve">            На 01.01.2016р. кількість ліжок становить – </w:t>
      </w:r>
      <w:r w:rsidRPr="00492733">
        <w:rPr>
          <w:b/>
          <w:bCs/>
          <w:color w:val="000000"/>
          <w:lang w:val="uk-UA"/>
        </w:rPr>
        <w:t>230</w:t>
      </w:r>
      <w:r w:rsidRPr="00492733">
        <w:rPr>
          <w:bCs/>
          <w:color w:val="000000"/>
          <w:lang w:val="uk-UA"/>
        </w:rPr>
        <w:t xml:space="preserve">, на кінець 2016 року 205, крім того обліковується </w:t>
      </w:r>
      <w:r w:rsidRPr="00492733">
        <w:rPr>
          <w:b/>
          <w:bCs/>
          <w:color w:val="000000"/>
          <w:lang w:val="uk-UA"/>
        </w:rPr>
        <w:t>50</w:t>
      </w:r>
      <w:r w:rsidRPr="00492733">
        <w:rPr>
          <w:bCs/>
          <w:color w:val="000000"/>
          <w:lang w:val="uk-UA"/>
        </w:rPr>
        <w:t xml:space="preserve"> ліжок денного стаціонару. </w:t>
      </w:r>
    </w:p>
    <w:p w:rsidR="00A7733D" w:rsidRPr="00492733" w:rsidRDefault="00A7733D" w:rsidP="00A7733D">
      <w:pPr>
        <w:ind w:firstLine="840"/>
        <w:jc w:val="both"/>
        <w:rPr>
          <w:bCs/>
          <w:color w:val="000000"/>
          <w:lang w:val="uk-UA"/>
        </w:rPr>
      </w:pPr>
      <w:r w:rsidRPr="00492733">
        <w:rPr>
          <w:bCs/>
          <w:color w:val="000000"/>
          <w:lang w:val="uk-UA"/>
        </w:rPr>
        <w:t>За 2016 р. виконано 78591 ліжко-днів, що на 586 ліжко-дні менше плану, і на 5509 ліжко-днів менше 2015 року. Фактична кількість лікарських відвідувань 238180 при плані 214699.</w:t>
      </w:r>
    </w:p>
    <w:p w:rsidR="00A7733D" w:rsidRPr="00492733" w:rsidRDefault="00A7733D" w:rsidP="00A7733D">
      <w:pPr>
        <w:ind w:firstLine="840"/>
        <w:jc w:val="both"/>
        <w:rPr>
          <w:bCs/>
          <w:color w:val="000000"/>
          <w:lang w:val="uk-UA"/>
        </w:rPr>
      </w:pPr>
      <w:r w:rsidRPr="00492733">
        <w:rPr>
          <w:bCs/>
          <w:color w:val="000000"/>
          <w:lang w:val="uk-UA"/>
        </w:rPr>
        <w:t xml:space="preserve">  Видатки на 1 ліжко-день по медикаментах склали 12,47</w:t>
      </w:r>
      <w:r w:rsidRPr="00492733">
        <w:rPr>
          <w:b/>
          <w:bCs/>
          <w:color w:val="000000"/>
          <w:lang w:val="uk-UA"/>
        </w:rPr>
        <w:t xml:space="preserve"> </w:t>
      </w:r>
      <w:r w:rsidRPr="00492733">
        <w:rPr>
          <w:bCs/>
          <w:color w:val="000000"/>
          <w:lang w:val="uk-UA"/>
        </w:rPr>
        <w:t>грн., по харчуванню – 5,84 грн.,в порівнянні з 2015р. зросли по медикаментах на 3,60 грн., по харчуванню на 1,44 грн.</w:t>
      </w:r>
    </w:p>
    <w:p w:rsidR="00A7733D" w:rsidRPr="00492733" w:rsidRDefault="00A7733D" w:rsidP="00A7733D">
      <w:pPr>
        <w:ind w:firstLine="840"/>
        <w:jc w:val="both"/>
        <w:rPr>
          <w:bCs/>
          <w:color w:val="000000"/>
          <w:lang w:val="uk-UA"/>
        </w:rPr>
      </w:pPr>
      <w:r w:rsidRPr="00492733">
        <w:rPr>
          <w:bCs/>
          <w:color w:val="000000"/>
          <w:lang w:val="uk-UA"/>
        </w:rPr>
        <w:t xml:space="preserve">В розрахункових показниках Міністерства фінансів України на 2016 р. не враховано видатки на виконання повноважень між місцевими бюджетами на лікування хворих Миколаївського та </w:t>
      </w:r>
      <w:proofErr w:type="spellStart"/>
      <w:r w:rsidRPr="00492733">
        <w:rPr>
          <w:bCs/>
          <w:color w:val="000000"/>
          <w:lang w:val="uk-UA"/>
        </w:rPr>
        <w:t>Жидачівського</w:t>
      </w:r>
      <w:proofErr w:type="spellEnd"/>
      <w:r w:rsidRPr="00492733">
        <w:rPr>
          <w:bCs/>
          <w:color w:val="000000"/>
          <w:lang w:val="uk-UA"/>
        </w:rPr>
        <w:t xml:space="preserve"> районів  в лікарні м. Новий Розділ  в сумі 1140,0 тис. грн.,   та передані кошти з </w:t>
      </w:r>
      <w:proofErr w:type="spellStart"/>
      <w:r w:rsidRPr="00492733">
        <w:rPr>
          <w:bCs/>
          <w:color w:val="000000"/>
          <w:lang w:val="uk-UA"/>
        </w:rPr>
        <w:t>Новороздільського</w:t>
      </w:r>
      <w:proofErr w:type="spellEnd"/>
      <w:r w:rsidRPr="00492733">
        <w:rPr>
          <w:bCs/>
          <w:color w:val="000000"/>
          <w:lang w:val="uk-UA"/>
        </w:rPr>
        <w:t xml:space="preserve"> бюджету в  Львівський міський бюджет  65,0тис. грн. В міському бюджеті планувались доходи  та видатки за пролікованих хворих як інша субвенція. Фактично за пролікованих хворих Миколаївського району отримано 1000,0 тис. грн. від </w:t>
      </w:r>
      <w:proofErr w:type="spellStart"/>
      <w:r w:rsidRPr="00492733">
        <w:rPr>
          <w:bCs/>
          <w:color w:val="000000"/>
          <w:lang w:val="uk-UA"/>
        </w:rPr>
        <w:t>Жидачівського</w:t>
      </w:r>
      <w:proofErr w:type="spellEnd"/>
      <w:r w:rsidRPr="00492733">
        <w:rPr>
          <w:bCs/>
          <w:color w:val="000000"/>
          <w:lang w:val="uk-UA"/>
        </w:rPr>
        <w:t xml:space="preserve"> району  коштів н</w:t>
      </w:r>
      <w:r w:rsidR="00C767C6">
        <w:rPr>
          <w:bCs/>
          <w:color w:val="000000"/>
          <w:lang w:val="uk-UA"/>
        </w:rPr>
        <w:t>е отримано</w:t>
      </w:r>
      <w:r w:rsidRPr="00492733">
        <w:rPr>
          <w:bCs/>
          <w:color w:val="000000"/>
          <w:lang w:val="uk-UA"/>
        </w:rPr>
        <w:t>.</w:t>
      </w:r>
      <w:r w:rsidR="00C767C6">
        <w:rPr>
          <w:bCs/>
          <w:color w:val="000000"/>
          <w:lang w:val="uk-UA"/>
        </w:rPr>
        <w:t xml:space="preserve"> </w:t>
      </w:r>
      <w:r w:rsidRPr="00492733">
        <w:rPr>
          <w:bCs/>
          <w:color w:val="000000"/>
          <w:lang w:val="uk-UA"/>
        </w:rPr>
        <w:t>З міського бюджету   перераховано Львівському міському бюджету за пролікованих хворих м. Новий Розділ  65,0 тис. грн.</w:t>
      </w:r>
    </w:p>
    <w:p w:rsidR="00A7733D" w:rsidRPr="00492733" w:rsidRDefault="00A7733D" w:rsidP="00A7733D">
      <w:pPr>
        <w:ind w:firstLine="840"/>
        <w:jc w:val="both"/>
        <w:rPr>
          <w:bCs/>
          <w:color w:val="000000"/>
          <w:lang w:val="uk-UA"/>
        </w:rPr>
      </w:pPr>
      <w:r w:rsidRPr="00492733">
        <w:rPr>
          <w:bCs/>
          <w:color w:val="000000"/>
          <w:lang w:val="uk-UA"/>
        </w:rPr>
        <w:t>Проліковано іногородніх хворих станом на 01.01.2017 р. 1634</w:t>
      </w:r>
      <w:r w:rsidRPr="00492733">
        <w:rPr>
          <w:b/>
          <w:bCs/>
          <w:color w:val="000000"/>
          <w:lang w:val="uk-UA"/>
        </w:rPr>
        <w:t xml:space="preserve"> </w:t>
      </w:r>
      <w:r w:rsidRPr="00492733">
        <w:rPr>
          <w:bCs/>
          <w:color w:val="000000"/>
          <w:lang w:val="uk-UA"/>
        </w:rPr>
        <w:t>чоловік на суму 5568,0 тис. грн.</w:t>
      </w:r>
    </w:p>
    <w:p w:rsidR="00A7733D" w:rsidRPr="00492733" w:rsidRDefault="00A7733D" w:rsidP="00A7733D">
      <w:pPr>
        <w:ind w:firstLine="840"/>
        <w:jc w:val="both"/>
        <w:rPr>
          <w:bCs/>
          <w:color w:val="000000"/>
          <w:lang w:val="uk-UA"/>
        </w:rPr>
      </w:pPr>
      <w:r w:rsidRPr="00492733">
        <w:rPr>
          <w:bCs/>
          <w:color w:val="000000"/>
          <w:lang w:val="uk-UA"/>
        </w:rPr>
        <w:t>Штатна чисельність працівників на 01.01.2017р. становить 517 одиниці, з них лікарських посад  99, фактично зайнятих – 512 одиниць, з них – 96 лікаря. Порівняно з минулим роком штатна чисельність зменшилася на 6 одиниць.</w:t>
      </w:r>
    </w:p>
    <w:p w:rsidR="00A7733D" w:rsidRPr="00492733" w:rsidRDefault="00A7733D" w:rsidP="00A7733D">
      <w:pPr>
        <w:ind w:firstLine="840"/>
        <w:jc w:val="both"/>
        <w:rPr>
          <w:bCs/>
          <w:color w:val="000000"/>
          <w:lang w:val="uk-UA"/>
        </w:rPr>
      </w:pPr>
      <w:r w:rsidRPr="00492733">
        <w:rPr>
          <w:bCs/>
          <w:color w:val="000000"/>
          <w:lang w:val="uk-UA"/>
        </w:rPr>
        <w:t>Видатки на оплату праці та нарахування склали 21239,8 тис. грн.  проведені в межах кошторисних  призначень загального фонду.</w:t>
      </w:r>
    </w:p>
    <w:p w:rsidR="00A7733D" w:rsidRPr="00492733" w:rsidRDefault="00A7733D" w:rsidP="00A7733D">
      <w:pPr>
        <w:ind w:firstLine="840"/>
        <w:jc w:val="both"/>
        <w:rPr>
          <w:bCs/>
          <w:color w:val="000000"/>
          <w:lang w:val="uk-UA"/>
        </w:rPr>
      </w:pPr>
      <w:r w:rsidRPr="00492733">
        <w:rPr>
          <w:bCs/>
          <w:color w:val="000000"/>
          <w:lang w:val="uk-UA"/>
        </w:rPr>
        <w:lastRenderedPageBreak/>
        <w:t>Використання коштів за КЕКВ 2270, 2220, 2230, 2700 проводились в межах кошторисних призначень. Кількість людей, яким було надано безкоштовне зубне протезування становить 57 чол. на суму 33,55 тис. грн.</w:t>
      </w:r>
    </w:p>
    <w:p w:rsidR="00A7733D" w:rsidRPr="00492733" w:rsidRDefault="00A7733D" w:rsidP="00A7733D">
      <w:pPr>
        <w:ind w:firstLine="840"/>
        <w:jc w:val="both"/>
        <w:rPr>
          <w:bCs/>
          <w:color w:val="000000"/>
          <w:lang w:val="uk-UA"/>
        </w:rPr>
      </w:pPr>
      <w:r w:rsidRPr="00492733">
        <w:rPr>
          <w:bCs/>
          <w:color w:val="000000"/>
          <w:lang w:val="uk-UA"/>
        </w:rPr>
        <w:t>За 2016 р. надійшло спеціальних коштів на суму 261,3</w:t>
      </w:r>
      <w:r w:rsidRPr="00492733">
        <w:rPr>
          <w:b/>
          <w:bCs/>
          <w:color w:val="000000"/>
          <w:lang w:val="uk-UA"/>
        </w:rPr>
        <w:t xml:space="preserve"> </w:t>
      </w:r>
      <w:r w:rsidRPr="00492733">
        <w:rPr>
          <w:bCs/>
          <w:color w:val="000000"/>
          <w:lang w:val="uk-UA"/>
        </w:rPr>
        <w:t>тис</w:t>
      </w:r>
      <w:r w:rsidRPr="00492733">
        <w:rPr>
          <w:b/>
          <w:bCs/>
          <w:color w:val="000000"/>
          <w:lang w:val="uk-UA"/>
        </w:rPr>
        <w:t>.</w:t>
      </w:r>
      <w:r w:rsidRPr="00492733">
        <w:rPr>
          <w:bCs/>
          <w:color w:val="000000"/>
          <w:lang w:val="uk-UA"/>
        </w:rPr>
        <w:t xml:space="preserve"> грн. в тому числі від оренди 84,6 тис грн. платних послуг  – 215,5 тис. грн., від реалізації майна -1,0 тис грн.. </w:t>
      </w:r>
    </w:p>
    <w:p w:rsidR="00A7733D" w:rsidRPr="00492733" w:rsidRDefault="00A7733D" w:rsidP="00A7733D">
      <w:pPr>
        <w:ind w:firstLine="840"/>
        <w:jc w:val="both"/>
        <w:rPr>
          <w:bCs/>
          <w:color w:val="000000"/>
          <w:lang w:val="uk-UA"/>
        </w:rPr>
      </w:pPr>
      <w:r w:rsidRPr="00492733">
        <w:rPr>
          <w:bCs/>
          <w:color w:val="000000"/>
          <w:lang w:val="uk-UA"/>
        </w:rPr>
        <w:t>За звітний період надійшло коштів за іншими джерелами в сумі 63,1 тис. грн. благодійних внесків .</w:t>
      </w:r>
    </w:p>
    <w:p w:rsidR="00A7733D" w:rsidRPr="00492733" w:rsidRDefault="00A7733D" w:rsidP="00A7733D">
      <w:pPr>
        <w:ind w:firstLine="840"/>
        <w:jc w:val="center"/>
        <w:rPr>
          <w:b/>
          <w:bCs/>
          <w:color w:val="000000"/>
          <w:u w:val="single"/>
          <w:lang w:val="uk-UA"/>
        </w:rPr>
      </w:pPr>
      <w:r w:rsidRPr="00492733">
        <w:rPr>
          <w:b/>
          <w:bCs/>
          <w:color w:val="000000"/>
          <w:u w:val="single"/>
          <w:lang w:val="uk-UA"/>
        </w:rPr>
        <w:t>Соціальний захист та соціальне забезпечення.</w:t>
      </w:r>
    </w:p>
    <w:p w:rsidR="00A7733D" w:rsidRPr="00492733" w:rsidRDefault="00A7733D" w:rsidP="00A7733D">
      <w:pPr>
        <w:ind w:firstLine="840"/>
        <w:jc w:val="center"/>
        <w:rPr>
          <w:b/>
          <w:bCs/>
          <w:color w:val="000000"/>
          <w:u w:val="single"/>
          <w:lang w:val="uk-UA"/>
        </w:rPr>
      </w:pPr>
    </w:p>
    <w:p w:rsidR="00A7733D" w:rsidRPr="00492733" w:rsidRDefault="00A7733D" w:rsidP="00A7733D">
      <w:pPr>
        <w:ind w:firstLine="840"/>
        <w:jc w:val="both"/>
        <w:rPr>
          <w:bCs/>
          <w:color w:val="000000"/>
          <w:lang w:val="uk-UA"/>
        </w:rPr>
      </w:pPr>
      <w:r w:rsidRPr="00492733">
        <w:rPr>
          <w:bCs/>
          <w:color w:val="000000"/>
          <w:lang w:val="uk-UA"/>
        </w:rPr>
        <w:t xml:space="preserve"> На соціальний захист населення по бюджету міста на  2016р. передбачено 106841,6 тис. грн. з них  по загальному фонду 106819,1 тис. грн.. За  2016 рік. на соціальний захист населення використано 106836,1 тис. грн. в тому числі по загальному фонду  106813,5 тис. грн. </w:t>
      </w:r>
      <w:proofErr w:type="spellStart"/>
      <w:r w:rsidRPr="00492733">
        <w:rPr>
          <w:bCs/>
          <w:color w:val="000000"/>
          <w:lang w:val="uk-UA"/>
        </w:rPr>
        <w:t>.або</w:t>
      </w:r>
      <w:proofErr w:type="spellEnd"/>
      <w:r w:rsidRPr="00492733">
        <w:rPr>
          <w:bCs/>
          <w:color w:val="000000"/>
          <w:lang w:val="uk-UA"/>
        </w:rPr>
        <w:t xml:space="preserve"> 100</w:t>
      </w:r>
      <w:r w:rsidRPr="00492733">
        <w:rPr>
          <w:b/>
          <w:bCs/>
          <w:color w:val="000000"/>
          <w:lang w:val="uk-UA"/>
        </w:rPr>
        <w:t xml:space="preserve"> % </w:t>
      </w:r>
      <w:r w:rsidRPr="00492733">
        <w:rPr>
          <w:bCs/>
          <w:color w:val="000000"/>
          <w:lang w:val="uk-UA"/>
        </w:rPr>
        <w:t>до плану звітного періоду.</w:t>
      </w:r>
    </w:p>
    <w:p w:rsidR="00A7733D" w:rsidRPr="00492733" w:rsidRDefault="00A7733D" w:rsidP="00A7733D">
      <w:pPr>
        <w:ind w:firstLine="840"/>
        <w:jc w:val="both"/>
        <w:rPr>
          <w:bCs/>
          <w:color w:val="000000"/>
          <w:lang w:val="uk-UA"/>
        </w:rPr>
      </w:pPr>
      <w:r w:rsidRPr="00492733">
        <w:rPr>
          <w:bCs/>
          <w:color w:val="000000"/>
          <w:lang w:val="uk-UA"/>
        </w:rPr>
        <w:t>Станом на 01.01.2017 р. заборгованості по виплаті допомоги сім’ям з дітьми, малозабезпеченим сім’ям, інвалідам дитинства, дітям інвалідам та тимчасової державної допомоги дітям немає.</w:t>
      </w:r>
    </w:p>
    <w:p w:rsidR="00A7733D" w:rsidRPr="00492733" w:rsidRDefault="00A7733D" w:rsidP="00A7733D">
      <w:pPr>
        <w:ind w:firstLine="840"/>
        <w:jc w:val="both"/>
        <w:rPr>
          <w:bCs/>
          <w:color w:val="000000"/>
          <w:lang w:val="uk-UA"/>
        </w:rPr>
      </w:pPr>
      <w:r w:rsidRPr="00492733">
        <w:rPr>
          <w:bCs/>
          <w:color w:val="000000"/>
          <w:lang w:val="uk-UA"/>
        </w:rPr>
        <w:t>По КФК 091207 проведено видатків за кошти місцевого бюджету в сумі 107,9</w:t>
      </w:r>
      <w:r w:rsidRPr="00492733">
        <w:rPr>
          <w:b/>
          <w:bCs/>
          <w:color w:val="000000"/>
          <w:lang w:val="uk-UA"/>
        </w:rPr>
        <w:t xml:space="preserve"> </w:t>
      </w:r>
      <w:r w:rsidRPr="00492733">
        <w:rPr>
          <w:bCs/>
          <w:color w:val="000000"/>
          <w:lang w:val="uk-UA"/>
        </w:rPr>
        <w:t>тис. грн. при уточненому плані 107,9</w:t>
      </w:r>
      <w:r w:rsidRPr="00492733">
        <w:rPr>
          <w:b/>
          <w:bCs/>
          <w:color w:val="000000"/>
          <w:lang w:val="uk-UA"/>
        </w:rPr>
        <w:t xml:space="preserve"> </w:t>
      </w:r>
      <w:r w:rsidRPr="00492733">
        <w:rPr>
          <w:bCs/>
          <w:color w:val="000000"/>
          <w:lang w:val="uk-UA"/>
        </w:rPr>
        <w:t>тис грн.. Кредиторської заборгованості станом на 01.01.2017р. немає.(розшифровка видатків додається).</w:t>
      </w:r>
    </w:p>
    <w:p w:rsidR="00A7733D" w:rsidRPr="00492733" w:rsidRDefault="00A7733D" w:rsidP="00A7733D">
      <w:pPr>
        <w:ind w:firstLine="840"/>
        <w:jc w:val="both"/>
        <w:rPr>
          <w:bCs/>
          <w:color w:val="000000"/>
          <w:lang w:val="uk-UA"/>
        </w:rPr>
      </w:pPr>
      <w:r w:rsidRPr="00492733">
        <w:rPr>
          <w:bCs/>
          <w:color w:val="000000"/>
          <w:lang w:val="uk-UA"/>
        </w:rPr>
        <w:t>По КФК 090412 «Інші видатки на соціальний захист населення» проведено видатки в сумі 208,8</w:t>
      </w:r>
      <w:r w:rsidRPr="00492733">
        <w:rPr>
          <w:b/>
          <w:bCs/>
          <w:color w:val="000000"/>
          <w:lang w:val="uk-UA"/>
        </w:rPr>
        <w:t xml:space="preserve"> </w:t>
      </w:r>
      <w:r w:rsidRPr="00492733">
        <w:rPr>
          <w:bCs/>
          <w:color w:val="000000"/>
          <w:lang w:val="uk-UA"/>
        </w:rPr>
        <w:t>тис. грн.  при плані  209,3тис.грн. (розшифровка видатків додається.)</w:t>
      </w:r>
    </w:p>
    <w:p w:rsidR="00A7733D" w:rsidRPr="00492733" w:rsidRDefault="00A7733D" w:rsidP="00A7733D">
      <w:pPr>
        <w:ind w:firstLine="840"/>
        <w:jc w:val="both"/>
        <w:rPr>
          <w:bCs/>
          <w:color w:val="000000"/>
          <w:lang w:val="uk-UA"/>
        </w:rPr>
      </w:pPr>
      <w:r w:rsidRPr="00492733">
        <w:rPr>
          <w:bCs/>
          <w:color w:val="000000"/>
          <w:lang w:val="uk-UA"/>
        </w:rPr>
        <w:t>На фінансування молодіжних програм в міському бюджеті передбачено 13,5</w:t>
      </w:r>
      <w:r w:rsidRPr="00492733">
        <w:rPr>
          <w:b/>
          <w:bCs/>
          <w:color w:val="000000"/>
          <w:lang w:val="uk-UA"/>
        </w:rPr>
        <w:t xml:space="preserve"> </w:t>
      </w:r>
      <w:r w:rsidRPr="00492733">
        <w:rPr>
          <w:bCs/>
          <w:color w:val="000000"/>
          <w:lang w:val="uk-UA"/>
        </w:rPr>
        <w:t xml:space="preserve">тис. грн., фактично профінансовано – 13,0 тис. грн. Програма </w:t>
      </w:r>
      <w:proofErr w:type="spellStart"/>
      <w:r w:rsidRPr="00492733">
        <w:rPr>
          <w:bCs/>
          <w:color w:val="000000"/>
          <w:lang w:val="uk-UA"/>
        </w:rPr>
        <w:t>„Молодь</w:t>
      </w:r>
      <w:proofErr w:type="spellEnd"/>
      <w:r w:rsidRPr="00492733">
        <w:rPr>
          <w:bCs/>
          <w:color w:val="000000"/>
          <w:lang w:val="uk-UA"/>
        </w:rPr>
        <w:t xml:space="preserve"> </w:t>
      </w:r>
      <w:proofErr w:type="spellStart"/>
      <w:r w:rsidRPr="00492733">
        <w:rPr>
          <w:bCs/>
          <w:color w:val="000000"/>
          <w:lang w:val="uk-UA"/>
        </w:rPr>
        <w:t>Розділля</w:t>
      </w:r>
      <w:proofErr w:type="spellEnd"/>
      <w:r w:rsidRPr="00492733">
        <w:rPr>
          <w:bCs/>
          <w:color w:val="000000"/>
          <w:lang w:val="uk-UA"/>
        </w:rPr>
        <w:t xml:space="preserve"> на 2016 рік ” затверджена рішенням сесії від 15,01.2016 року № 28. </w:t>
      </w:r>
    </w:p>
    <w:p w:rsidR="00A7733D" w:rsidRPr="00492733" w:rsidRDefault="00A7733D" w:rsidP="00A7733D">
      <w:pPr>
        <w:ind w:firstLine="840"/>
        <w:jc w:val="both"/>
        <w:rPr>
          <w:bCs/>
          <w:color w:val="000000"/>
          <w:lang w:val="uk-UA"/>
        </w:rPr>
      </w:pPr>
      <w:r w:rsidRPr="00492733">
        <w:rPr>
          <w:bCs/>
          <w:color w:val="000000"/>
          <w:lang w:val="uk-UA"/>
        </w:rPr>
        <w:t>Із запланованих 4</w:t>
      </w:r>
      <w:r w:rsidRPr="00492733">
        <w:rPr>
          <w:bCs/>
          <w:color w:val="FF0000"/>
          <w:lang w:val="uk-UA"/>
        </w:rPr>
        <w:t xml:space="preserve"> </w:t>
      </w:r>
      <w:r w:rsidRPr="00492733">
        <w:rPr>
          <w:bCs/>
          <w:color w:val="000000"/>
          <w:lang w:val="uk-UA"/>
        </w:rPr>
        <w:t>заходів проведено 3.</w:t>
      </w:r>
      <w:r w:rsidRPr="00492733">
        <w:rPr>
          <w:b/>
          <w:bCs/>
          <w:color w:val="000000"/>
          <w:lang w:val="uk-UA"/>
        </w:rPr>
        <w:t xml:space="preserve"> </w:t>
      </w:r>
    </w:p>
    <w:p w:rsidR="00A7733D" w:rsidRPr="00492733" w:rsidRDefault="00A7733D" w:rsidP="00A7733D">
      <w:pPr>
        <w:ind w:firstLine="840"/>
        <w:jc w:val="both"/>
        <w:rPr>
          <w:bCs/>
          <w:color w:val="000000"/>
          <w:lang w:val="uk-UA"/>
        </w:rPr>
      </w:pPr>
      <w:r w:rsidRPr="00492733">
        <w:rPr>
          <w:bCs/>
          <w:color w:val="000000"/>
          <w:lang w:val="uk-UA"/>
        </w:rPr>
        <w:t xml:space="preserve">На утримання територіального центру по обслуговуванню одиноких громадян використано 684,9 тис. грн.   при плані 685,4 тис. грн. або </w:t>
      </w:r>
      <w:r w:rsidRPr="00492733">
        <w:rPr>
          <w:b/>
          <w:bCs/>
          <w:color w:val="000000"/>
          <w:lang w:val="uk-UA"/>
        </w:rPr>
        <w:t>99.9 %</w:t>
      </w:r>
      <w:r w:rsidRPr="00492733">
        <w:rPr>
          <w:bCs/>
          <w:color w:val="000000"/>
          <w:lang w:val="uk-UA"/>
        </w:rPr>
        <w:t xml:space="preserve"> до річних призначень. </w:t>
      </w:r>
    </w:p>
    <w:p w:rsidR="00A7733D" w:rsidRPr="00492733" w:rsidRDefault="00A7733D" w:rsidP="00A7733D">
      <w:pPr>
        <w:ind w:firstLine="840"/>
        <w:jc w:val="both"/>
        <w:rPr>
          <w:bCs/>
          <w:color w:val="000000"/>
          <w:lang w:val="uk-UA"/>
        </w:rPr>
      </w:pPr>
      <w:r w:rsidRPr="00492733">
        <w:rPr>
          <w:bCs/>
          <w:color w:val="000000"/>
          <w:lang w:val="uk-UA"/>
        </w:rPr>
        <w:t xml:space="preserve">Штатна чисельність працівників територіального центру затверджена в кількості </w:t>
      </w:r>
      <w:r w:rsidRPr="00492733">
        <w:rPr>
          <w:b/>
          <w:bCs/>
          <w:color w:val="000000"/>
          <w:lang w:val="uk-UA"/>
        </w:rPr>
        <w:t>15,5</w:t>
      </w:r>
      <w:r w:rsidRPr="00492733">
        <w:rPr>
          <w:bCs/>
          <w:color w:val="000000"/>
          <w:lang w:val="uk-UA"/>
        </w:rPr>
        <w:t xml:space="preserve"> одиниць, фактично зайнято на 01.01.2017 р. </w:t>
      </w:r>
      <w:r w:rsidRPr="00492733">
        <w:rPr>
          <w:b/>
          <w:bCs/>
          <w:color w:val="000000"/>
          <w:lang w:val="uk-UA"/>
        </w:rPr>
        <w:t>15,5</w:t>
      </w:r>
      <w:r w:rsidRPr="00492733">
        <w:rPr>
          <w:bCs/>
          <w:color w:val="000000"/>
          <w:lang w:val="uk-UA"/>
        </w:rPr>
        <w:t xml:space="preserve"> одиниць. Територіальний центр обслуговує 93 одиноких пристарілих громадян.</w:t>
      </w:r>
    </w:p>
    <w:p w:rsidR="00A7733D" w:rsidRPr="00492733" w:rsidRDefault="00A7733D" w:rsidP="00A7733D">
      <w:pPr>
        <w:ind w:firstLine="840"/>
        <w:jc w:val="both"/>
        <w:rPr>
          <w:bCs/>
          <w:color w:val="000000"/>
          <w:lang w:val="uk-UA"/>
        </w:rPr>
      </w:pPr>
      <w:r w:rsidRPr="00492733">
        <w:rPr>
          <w:bCs/>
          <w:color w:val="000000"/>
          <w:lang w:val="uk-UA"/>
        </w:rPr>
        <w:t xml:space="preserve">На утримання  центру реабілітації дітей інвалідів в 2016 році виділено 207,9 тис </w:t>
      </w:r>
      <w:proofErr w:type="spellStart"/>
      <w:r w:rsidRPr="00492733">
        <w:rPr>
          <w:bCs/>
          <w:color w:val="000000"/>
          <w:lang w:val="uk-UA"/>
        </w:rPr>
        <w:t>.грн</w:t>
      </w:r>
      <w:proofErr w:type="spellEnd"/>
      <w:r w:rsidRPr="00492733">
        <w:rPr>
          <w:bCs/>
          <w:color w:val="000000"/>
          <w:lang w:val="uk-UA"/>
        </w:rPr>
        <w:t>., використано -205,9 тис. грн.  з штатною чисельністю -2.5 одиниць. Рішенням сесії Новороздільської міської ради від 21.10.2016 року № 185 ліквідовано центр соціальної реабілітації дітей інвалідів.</w:t>
      </w:r>
    </w:p>
    <w:p w:rsidR="00A7733D" w:rsidRPr="00492733" w:rsidRDefault="00A7733D" w:rsidP="00A7733D">
      <w:pPr>
        <w:ind w:firstLine="840"/>
        <w:jc w:val="both"/>
        <w:rPr>
          <w:bCs/>
          <w:color w:val="000000"/>
          <w:lang w:val="uk-UA"/>
        </w:rPr>
      </w:pPr>
      <w:r w:rsidRPr="00492733">
        <w:rPr>
          <w:bCs/>
          <w:color w:val="000000"/>
          <w:lang w:val="uk-UA"/>
        </w:rPr>
        <w:t xml:space="preserve">Рішенням сесії Новороздільської міської ради від 21.10.2016р № 186 ліквідовано </w:t>
      </w:r>
      <w:proofErr w:type="spellStart"/>
      <w:r w:rsidRPr="00492733">
        <w:rPr>
          <w:bCs/>
          <w:color w:val="000000"/>
          <w:lang w:val="uk-UA"/>
        </w:rPr>
        <w:t>Новороздільський</w:t>
      </w:r>
      <w:proofErr w:type="spellEnd"/>
      <w:r w:rsidRPr="00492733">
        <w:rPr>
          <w:bCs/>
          <w:color w:val="000000"/>
          <w:lang w:val="uk-UA"/>
        </w:rPr>
        <w:t xml:space="preserve"> центр соціальних служб для сім'ї, дітей та молоді з штатною чисельністю  2,5 одиниць.. На утримання  центру  в 2016 р  використано 94,0 тис. грн. </w:t>
      </w:r>
    </w:p>
    <w:p w:rsidR="00A7733D" w:rsidRPr="00492733" w:rsidRDefault="00A7733D" w:rsidP="00A7733D">
      <w:pPr>
        <w:ind w:firstLine="840"/>
        <w:jc w:val="both"/>
        <w:rPr>
          <w:bCs/>
          <w:color w:val="000000"/>
          <w:lang w:val="uk-UA"/>
        </w:rPr>
      </w:pPr>
    </w:p>
    <w:p w:rsidR="00A7733D" w:rsidRPr="00492733" w:rsidRDefault="00A7733D" w:rsidP="00A7733D">
      <w:pPr>
        <w:ind w:firstLine="840"/>
        <w:jc w:val="center"/>
        <w:rPr>
          <w:b/>
          <w:bCs/>
          <w:color w:val="000000"/>
          <w:u w:val="single"/>
          <w:lang w:val="uk-UA"/>
        </w:rPr>
      </w:pPr>
      <w:r w:rsidRPr="00492733">
        <w:rPr>
          <w:b/>
          <w:bCs/>
          <w:color w:val="000000"/>
          <w:u w:val="single"/>
          <w:lang w:val="uk-UA"/>
        </w:rPr>
        <w:t>Культура</w:t>
      </w:r>
    </w:p>
    <w:p w:rsidR="00A7733D" w:rsidRPr="00492733" w:rsidRDefault="00A7733D" w:rsidP="00A7733D">
      <w:pPr>
        <w:ind w:firstLine="840"/>
        <w:jc w:val="center"/>
        <w:rPr>
          <w:b/>
          <w:bCs/>
          <w:color w:val="000000"/>
          <w:u w:val="single"/>
          <w:lang w:val="uk-UA"/>
        </w:rPr>
      </w:pPr>
    </w:p>
    <w:p w:rsidR="00A7733D" w:rsidRPr="00492733" w:rsidRDefault="00A7733D" w:rsidP="00A7733D">
      <w:pPr>
        <w:ind w:firstLine="840"/>
        <w:jc w:val="both"/>
        <w:rPr>
          <w:bCs/>
          <w:color w:val="000000"/>
          <w:lang w:val="uk-UA"/>
        </w:rPr>
      </w:pPr>
      <w:r w:rsidRPr="00492733">
        <w:rPr>
          <w:bCs/>
          <w:color w:val="000000"/>
          <w:lang w:val="uk-UA"/>
        </w:rPr>
        <w:t>На фінансування установ культури призначено по бюджету на 2016 р. 4545,7</w:t>
      </w:r>
      <w:r w:rsidRPr="00492733">
        <w:rPr>
          <w:b/>
          <w:bCs/>
          <w:color w:val="000000"/>
          <w:lang w:val="uk-UA"/>
        </w:rPr>
        <w:t xml:space="preserve"> </w:t>
      </w:r>
      <w:r w:rsidRPr="00492733">
        <w:rPr>
          <w:bCs/>
          <w:color w:val="000000"/>
          <w:lang w:val="uk-UA"/>
        </w:rPr>
        <w:t>тис. грн. по загальному фонду і 1652,8</w:t>
      </w:r>
      <w:r w:rsidRPr="00492733">
        <w:rPr>
          <w:b/>
          <w:bCs/>
          <w:color w:val="000000"/>
          <w:lang w:val="uk-UA"/>
        </w:rPr>
        <w:t xml:space="preserve"> </w:t>
      </w:r>
      <w:r w:rsidRPr="00492733">
        <w:rPr>
          <w:bCs/>
          <w:color w:val="000000"/>
          <w:lang w:val="uk-UA"/>
        </w:rPr>
        <w:t xml:space="preserve">тис. грн. по спеціальному фонду. Протягом звітного періоду профінансовано видатків по загальному фонду 4524,9 тис. грн. або 99,5 </w:t>
      </w:r>
      <w:r w:rsidRPr="00492733">
        <w:rPr>
          <w:b/>
          <w:bCs/>
          <w:color w:val="000000"/>
          <w:lang w:val="uk-UA"/>
        </w:rPr>
        <w:t>%</w:t>
      </w:r>
      <w:r w:rsidRPr="00492733">
        <w:rPr>
          <w:bCs/>
          <w:color w:val="000000"/>
          <w:lang w:val="uk-UA"/>
        </w:rPr>
        <w:t xml:space="preserve">, по спеціальному –1570,3 тис. грн. або 95,0  </w:t>
      </w:r>
      <w:r w:rsidRPr="00492733">
        <w:rPr>
          <w:b/>
          <w:bCs/>
          <w:color w:val="000000"/>
          <w:lang w:val="uk-UA"/>
        </w:rPr>
        <w:t>%</w:t>
      </w:r>
      <w:r w:rsidRPr="00492733">
        <w:rPr>
          <w:bCs/>
          <w:color w:val="000000"/>
          <w:lang w:val="uk-UA"/>
        </w:rPr>
        <w:t xml:space="preserve"> до планових показників року.</w:t>
      </w:r>
    </w:p>
    <w:p w:rsidR="00A7733D" w:rsidRPr="00492733" w:rsidRDefault="00A7733D" w:rsidP="00A7733D">
      <w:pPr>
        <w:ind w:firstLine="840"/>
        <w:jc w:val="both"/>
        <w:rPr>
          <w:bCs/>
          <w:color w:val="000000"/>
          <w:lang w:val="uk-UA"/>
        </w:rPr>
      </w:pPr>
      <w:r w:rsidRPr="00492733">
        <w:rPr>
          <w:bCs/>
          <w:color w:val="000000"/>
          <w:lang w:val="uk-UA"/>
        </w:rPr>
        <w:t>Штатна чисельність працівників культури , що утримуються за бюджетні кошти  85 штатних одиниць.</w:t>
      </w:r>
    </w:p>
    <w:p w:rsidR="00A7733D" w:rsidRPr="00492733" w:rsidRDefault="00A7733D" w:rsidP="00A7733D">
      <w:pPr>
        <w:ind w:firstLine="840"/>
        <w:jc w:val="both"/>
        <w:rPr>
          <w:bCs/>
          <w:color w:val="000000"/>
          <w:lang w:val="uk-UA"/>
        </w:rPr>
      </w:pPr>
    </w:p>
    <w:p w:rsidR="00A7733D" w:rsidRPr="00492733" w:rsidRDefault="00A7733D" w:rsidP="00C767C6">
      <w:pPr>
        <w:ind w:firstLine="840"/>
        <w:jc w:val="both"/>
        <w:rPr>
          <w:bCs/>
          <w:color w:val="000000"/>
          <w:lang w:val="uk-UA"/>
        </w:rPr>
      </w:pPr>
      <w:r w:rsidRPr="00492733">
        <w:rPr>
          <w:bCs/>
          <w:color w:val="000000"/>
          <w:lang w:val="uk-UA"/>
        </w:rPr>
        <w:t>Чисельність фактично зайнятих посад на 01.01.2017 р. становить  83,5</w:t>
      </w:r>
      <w:r w:rsidRPr="00492733">
        <w:rPr>
          <w:b/>
          <w:bCs/>
          <w:color w:val="000000"/>
          <w:lang w:val="uk-UA"/>
        </w:rPr>
        <w:t xml:space="preserve"> </w:t>
      </w:r>
      <w:r w:rsidRPr="00492733">
        <w:rPr>
          <w:bCs/>
          <w:color w:val="000000"/>
          <w:lang w:val="uk-UA"/>
        </w:rPr>
        <w:t>одиниць,  а саме:</w:t>
      </w:r>
    </w:p>
    <w:p w:rsidR="00A7733D" w:rsidRPr="00492733" w:rsidRDefault="00A7733D" w:rsidP="00A7733D">
      <w:pPr>
        <w:numPr>
          <w:ilvl w:val="0"/>
          <w:numId w:val="8"/>
        </w:numPr>
        <w:tabs>
          <w:tab w:val="num" w:pos="1440"/>
        </w:tabs>
        <w:ind w:left="1440"/>
        <w:jc w:val="both"/>
        <w:rPr>
          <w:b/>
          <w:bCs/>
          <w:i/>
          <w:color w:val="000000"/>
          <w:lang w:val="uk-UA"/>
        </w:rPr>
      </w:pPr>
      <w:r w:rsidRPr="00492733">
        <w:rPr>
          <w:b/>
          <w:bCs/>
          <w:i/>
          <w:color w:val="000000"/>
          <w:lang w:val="uk-UA"/>
        </w:rPr>
        <w:t>по бібліотеках – 13,5;</w:t>
      </w:r>
    </w:p>
    <w:p w:rsidR="00A7733D" w:rsidRPr="00492733" w:rsidRDefault="00A7733D" w:rsidP="00A7733D">
      <w:pPr>
        <w:numPr>
          <w:ilvl w:val="0"/>
          <w:numId w:val="8"/>
        </w:numPr>
        <w:tabs>
          <w:tab w:val="num" w:pos="1440"/>
        </w:tabs>
        <w:ind w:left="1440"/>
        <w:jc w:val="both"/>
        <w:rPr>
          <w:b/>
          <w:bCs/>
          <w:i/>
          <w:color w:val="000000"/>
          <w:lang w:val="uk-UA"/>
        </w:rPr>
      </w:pPr>
      <w:r w:rsidRPr="00492733">
        <w:rPr>
          <w:b/>
          <w:bCs/>
          <w:i/>
          <w:color w:val="000000"/>
          <w:lang w:val="uk-UA"/>
        </w:rPr>
        <w:t>по школі мистецтв – 54;</w:t>
      </w:r>
    </w:p>
    <w:p w:rsidR="00A7733D" w:rsidRPr="00C767C6" w:rsidRDefault="00A7733D" w:rsidP="00C767C6">
      <w:pPr>
        <w:numPr>
          <w:ilvl w:val="0"/>
          <w:numId w:val="8"/>
        </w:numPr>
        <w:tabs>
          <w:tab w:val="num" w:pos="1440"/>
        </w:tabs>
        <w:ind w:left="1440"/>
        <w:jc w:val="both"/>
        <w:rPr>
          <w:b/>
          <w:bCs/>
          <w:i/>
          <w:color w:val="000000"/>
          <w:lang w:val="uk-UA"/>
        </w:rPr>
      </w:pPr>
      <w:r w:rsidRPr="00492733">
        <w:rPr>
          <w:b/>
          <w:bCs/>
          <w:i/>
          <w:color w:val="000000"/>
          <w:lang w:val="uk-UA"/>
        </w:rPr>
        <w:t xml:space="preserve">МКПЦ «Молодість» 16,0. </w:t>
      </w:r>
    </w:p>
    <w:p w:rsidR="00A7733D" w:rsidRPr="00492733" w:rsidRDefault="00A7733D" w:rsidP="00A7733D">
      <w:pPr>
        <w:ind w:firstLine="708"/>
        <w:jc w:val="both"/>
        <w:rPr>
          <w:bCs/>
          <w:color w:val="000000"/>
          <w:lang w:val="uk-UA"/>
        </w:rPr>
      </w:pPr>
      <w:r w:rsidRPr="00492733">
        <w:rPr>
          <w:bCs/>
          <w:color w:val="FF0000"/>
          <w:lang w:val="uk-UA"/>
        </w:rPr>
        <w:t xml:space="preserve">  </w:t>
      </w:r>
      <w:r w:rsidRPr="00492733">
        <w:rPr>
          <w:bCs/>
          <w:color w:val="000000"/>
          <w:lang w:val="uk-UA"/>
        </w:rPr>
        <w:t xml:space="preserve">За погодженням з виконавчим комітетом батьківська плата по школі мистецтв була встановлена    з 1.09.2016 р. в розмірі 50-70 грн. в місяць. </w:t>
      </w:r>
    </w:p>
    <w:p w:rsidR="00A7733D" w:rsidRPr="00492733" w:rsidRDefault="00A7733D" w:rsidP="00A7733D">
      <w:pPr>
        <w:ind w:firstLine="840"/>
        <w:jc w:val="both"/>
        <w:rPr>
          <w:bCs/>
          <w:color w:val="000000"/>
          <w:lang w:val="uk-UA"/>
        </w:rPr>
      </w:pPr>
      <w:r w:rsidRPr="00492733">
        <w:rPr>
          <w:bCs/>
          <w:color w:val="000000"/>
          <w:lang w:val="uk-UA"/>
        </w:rPr>
        <w:lastRenderedPageBreak/>
        <w:t xml:space="preserve">В МБК  </w:t>
      </w:r>
      <w:proofErr w:type="spellStart"/>
      <w:r w:rsidRPr="00492733">
        <w:rPr>
          <w:bCs/>
          <w:color w:val="000000"/>
          <w:lang w:val="uk-UA"/>
        </w:rPr>
        <w:t>„Молодість”</w:t>
      </w:r>
      <w:proofErr w:type="spellEnd"/>
      <w:r w:rsidRPr="00492733">
        <w:rPr>
          <w:bCs/>
          <w:color w:val="000000"/>
          <w:lang w:val="uk-UA"/>
        </w:rPr>
        <w:t xml:space="preserve"> створено 4 народні колективи:</w:t>
      </w:r>
    </w:p>
    <w:p w:rsidR="00A7733D" w:rsidRPr="00492733" w:rsidRDefault="00A7733D" w:rsidP="00A7733D">
      <w:pPr>
        <w:ind w:firstLine="840"/>
        <w:jc w:val="both"/>
        <w:rPr>
          <w:bCs/>
          <w:color w:val="000000"/>
          <w:lang w:val="uk-UA"/>
        </w:rPr>
      </w:pPr>
      <w:r w:rsidRPr="00492733">
        <w:rPr>
          <w:bCs/>
          <w:color w:val="000000"/>
          <w:lang w:val="uk-UA"/>
        </w:rPr>
        <w:t xml:space="preserve">- Народна хорова капела </w:t>
      </w:r>
      <w:proofErr w:type="spellStart"/>
      <w:r w:rsidRPr="00492733">
        <w:rPr>
          <w:bCs/>
          <w:color w:val="000000"/>
          <w:lang w:val="uk-UA"/>
        </w:rPr>
        <w:t>„Дністряни”</w:t>
      </w:r>
      <w:proofErr w:type="spellEnd"/>
    </w:p>
    <w:p w:rsidR="00A7733D" w:rsidRPr="00492733" w:rsidRDefault="00A7733D" w:rsidP="00A7733D">
      <w:pPr>
        <w:ind w:firstLine="840"/>
        <w:jc w:val="both"/>
        <w:rPr>
          <w:bCs/>
          <w:color w:val="000000"/>
          <w:lang w:val="uk-UA"/>
        </w:rPr>
      </w:pPr>
      <w:r w:rsidRPr="00492733">
        <w:rPr>
          <w:bCs/>
          <w:color w:val="000000"/>
          <w:lang w:val="uk-UA"/>
        </w:rPr>
        <w:t xml:space="preserve">- Народний камерний хор духовної музики </w:t>
      </w:r>
      <w:proofErr w:type="spellStart"/>
      <w:r w:rsidRPr="00492733">
        <w:rPr>
          <w:bCs/>
          <w:color w:val="000000"/>
          <w:lang w:val="uk-UA"/>
        </w:rPr>
        <w:t>„Оранта”</w:t>
      </w:r>
      <w:proofErr w:type="spellEnd"/>
    </w:p>
    <w:p w:rsidR="00A7733D" w:rsidRPr="00492733" w:rsidRDefault="00A7733D" w:rsidP="00A7733D">
      <w:pPr>
        <w:ind w:firstLine="840"/>
        <w:jc w:val="both"/>
        <w:rPr>
          <w:bCs/>
          <w:color w:val="000000"/>
          <w:lang w:val="uk-UA"/>
        </w:rPr>
      </w:pPr>
      <w:r w:rsidRPr="00492733">
        <w:rPr>
          <w:bCs/>
          <w:color w:val="000000"/>
          <w:lang w:val="uk-UA"/>
        </w:rPr>
        <w:t xml:space="preserve">- Народний фольклорний ансамбль </w:t>
      </w:r>
      <w:proofErr w:type="spellStart"/>
      <w:r w:rsidRPr="00492733">
        <w:rPr>
          <w:bCs/>
          <w:color w:val="000000"/>
          <w:lang w:val="uk-UA"/>
        </w:rPr>
        <w:t>„Джерело”</w:t>
      </w:r>
      <w:proofErr w:type="spellEnd"/>
    </w:p>
    <w:p w:rsidR="00A7733D" w:rsidRPr="00492733" w:rsidRDefault="00A7733D" w:rsidP="00A7733D">
      <w:pPr>
        <w:ind w:firstLine="840"/>
        <w:jc w:val="both"/>
        <w:rPr>
          <w:bCs/>
          <w:color w:val="000000"/>
          <w:lang w:val="uk-UA"/>
        </w:rPr>
      </w:pPr>
      <w:r w:rsidRPr="00492733">
        <w:rPr>
          <w:bCs/>
          <w:color w:val="000000"/>
          <w:lang w:val="uk-UA"/>
        </w:rPr>
        <w:t xml:space="preserve">- Народний ансамбль пісні і музики </w:t>
      </w:r>
      <w:proofErr w:type="spellStart"/>
      <w:r w:rsidRPr="00492733">
        <w:rPr>
          <w:bCs/>
          <w:color w:val="000000"/>
          <w:lang w:val="uk-UA"/>
        </w:rPr>
        <w:t>„Мальви”</w:t>
      </w:r>
      <w:proofErr w:type="spellEnd"/>
    </w:p>
    <w:p w:rsidR="00A7733D" w:rsidRPr="00492733" w:rsidRDefault="00A7733D" w:rsidP="00A7733D">
      <w:pPr>
        <w:ind w:firstLine="840"/>
        <w:jc w:val="both"/>
        <w:rPr>
          <w:bCs/>
          <w:color w:val="000000"/>
          <w:lang w:val="uk-UA"/>
        </w:rPr>
      </w:pPr>
      <w:r w:rsidRPr="00492733">
        <w:rPr>
          <w:bCs/>
          <w:color w:val="000000"/>
          <w:lang w:val="uk-UA"/>
        </w:rPr>
        <w:t xml:space="preserve">та один зразковий ансамбль: </w:t>
      </w:r>
    </w:p>
    <w:p w:rsidR="00A7733D" w:rsidRPr="00492733" w:rsidRDefault="00A7733D" w:rsidP="00A7733D">
      <w:pPr>
        <w:ind w:firstLine="840"/>
        <w:jc w:val="both"/>
        <w:rPr>
          <w:bCs/>
          <w:color w:val="000000"/>
          <w:lang w:val="uk-UA"/>
        </w:rPr>
      </w:pPr>
      <w:r w:rsidRPr="00492733">
        <w:rPr>
          <w:bCs/>
          <w:color w:val="000000"/>
          <w:lang w:val="uk-UA"/>
        </w:rPr>
        <w:t xml:space="preserve">- Зразковий ансамбль народного танцю </w:t>
      </w:r>
      <w:proofErr w:type="spellStart"/>
      <w:r w:rsidRPr="00492733">
        <w:rPr>
          <w:bCs/>
          <w:color w:val="000000"/>
          <w:lang w:val="uk-UA"/>
        </w:rPr>
        <w:t>„Веселка”</w:t>
      </w:r>
      <w:proofErr w:type="spellEnd"/>
    </w:p>
    <w:p w:rsidR="00A7733D" w:rsidRPr="00492733" w:rsidRDefault="00A7733D" w:rsidP="00A7733D">
      <w:pPr>
        <w:ind w:firstLine="840"/>
        <w:jc w:val="both"/>
        <w:rPr>
          <w:bCs/>
          <w:color w:val="000000"/>
          <w:lang w:val="uk-UA"/>
        </w:rPr>
      </w:pPr>
    </w:p>
    <w:p w:rsidR="00A7733D" w:rsidRPr="00492733" w:rsidRDefault="00A7733D" w:rsidP="00A7733D">
      <w:pPr>
        <w:ind w:firstLine="840"/>
        <w:jc w:val="both"/>
        <w:rPr>
          <w:bCs/>
          <w:color w:val="000000"/>
          <w:lang w:val="uk-UA"/>
        </w:rPr>
      </w:pPr>
      <w:r w:rsidRPr="00492733">
        <w:rPr>
          <w:bCs/>
          <w:color w:val="000000"/>
          <w:lang w:val="uk-UA"/>
        </w:rPr>
        <w:t>Штатна чисельність по культурі  порівняно з минулим роком не змінилась. Фактична чисельність зменшилася на 1,5 шт. одиниці ( вакантні посади)</w:t>
      </w:r>
    </w:p>
    <w:p w:rsidR="00A7733D" w:rsidRPr="00492733" w:rsidRDefault="00A7733D" w:rsidP="00A7733D">
      <w:pPr>
        <w:ind w:firstLine="840"/>
        <w:jc w:val="both"/>
        <w:rPr>
          <w:bCs/>
          <w:color w:val="000000"/>
          <w:lang w:val="uk-UA"/>
        </w:rPr>
      </w:pPr>
    </w:p>
    <w:p w:rsidR="00A7733D" w:rsidRPr="00492733" w:rsidRDefault="00A7733D" w:rsidP="00A7733D">
      <w:pPr>
        <w:ind w:firstLine="840"/>
        <w:jc w:val="both"/>
        <w:rPr>
          <w:bCs/>
          <w:color w:val="000000"/>
          <w:lang w:val="uk-UA"/>
        </w:rPr>
      </w:pPr>
      <w:r w:rsidRPr="00492733">
        <w:rPr>
          <w:bCs/>
          <w:color w:val="000000"/>
          <w:lang w:val="uk-UA"/>
        </w:rPr>
        <w:t xml:space="preserve">Згідно програми </w:t>
      </w:r>
      <w:proofErr w:type="spellStart"/>
      <w:r w:rsidRPr="00492733">
        <w:rPr>
          <w:bCs/>
          <w:color w:val="000000"/>
          <w:lang w:val="uk-UA"/>
        </w:rPr>
        <w:t>„Розвиток</w:t>
      </w:r>
      <w:proofErr w:type="spellEnd"/>
      <w:r w:rsidRPr="00492733">
        <w:rPr>
          <w:bCs/>
          <w:color w:val="000000"/>
          <w:lang w:val="uk-UA"/>
        </w:rPr>
        <w:t xml:space="preserve"> культури на 2016 </w:t>
      </w:r>
      <w:proofErr w:type="spellStart"/>
      <w:r w:rsidRPr="00492733">
        <w:rPr>
          <w:bCs/>
          <w:color w:val="000000"/>
          <w:lang w:val="uk-UA"/>
        </w:rPr>
        <w:t>рік.”</w:t>
      </w:r>
      <w:proofErr w:type="spellEnd"/>
      <w:r w:rsidRPr="00492733">
        <w:rPr>
          <w:bCs/>
          <w:color w:val="000000"/>
          <w:lang w:val="uk-UA"/>
        </w:rPr>
        <w:t xml:space="preserve">, затвердженої рішенням сесії Новороздільської міської ради № 28 від 15.01.2016 р. проведено 5 заходів   на суму 30,5 тис,грн. із запланованих 5 заходів на суму 32,0 тис </w:t>
      </w:r>
      <w:proofErr w:type="spellStart"/>
      <w:r w:rsidRPr="00492733">
        <w:rPr>
          <w:bCs/>
          <w:color w:val="000000"/>
          <w:lang w:val="uk-UA"/>
        </w:rPr>
        <w:t>.грн</w:t>
      </w:r>
      <w:proofErr w:type="spellEnd"/>
      <w:r w:rsidRPr="00492733">
        <w:rPr>
          <w:bCs/>
          <w:color w:val="000000"/>
          <w:lang w:val="uk-UA"/>
        </w:rPr>
        <w:t xml:space="preserve">. </w:t>
      </w:r>
    </w:p>
    <w:p w:rsidR="00A7733D" w:rsidRPr="00492733" w:rsidRDefault="00A7733D" w:rsidP="00A7733D">
      <w:pPr>
        <w:ind w:firstLine="840"/>
        <w:jc w:val="center"/>
        <w:rPr>
          <w:b/>
          <w:bCs/>
          <w:color w:val="FF0000"/>
          <w:lang w:val="uk-UA"/>
        </w:rPr>
      </w:pPr>
    </w:p>
    <w:p w:rsidR="00A7733D" w:rsidRPr="00492733" w:rsidRDefault="00A7733D" w:rsidP="00A7733D">
      <w:pPr>
        <w:ind w:firstLine="840"/>
        <w:jc w:val="center"/>
        <w:rPr>
          <w:b/>
          <w:bCs/>
          <w:color w:val="000000"/>
          <w:u w:val="single"/>
          <w:lang w:val="uk-UA"/>
        </w:rPr>
      </w:pPr>
      <w:r w:rsidRPr="00492733">
        <w:rPr>
          <w:b/>
          <w:bCs/>
          <w:color w:val="000000"/>
          <w:u w:val="single"/>
          <w:lang w:val="uk-UA"/>
        </w:rPr>
        <w:t>Засоби масової інформації</w:t>
      </w:r>
    </w:p>
    <w:p w:rsidR="00A7733D" w:rsidRPr="00492733" w:rsidRDefault="00A7733D" w:rsidP="00A7733D">
      <w:pPr>
        <w:ind w:firstLine="840"/>
        <w:jc w:val="center"/>
        <w:rPr>
          <w:b/>
          <w:bCs/>
          <w:color w:val="000000"/>
          <w:u w:val="single"/>
          <w:lang w:val="uk-UA"/>
        </w:rPr>
      </w:pPr>
    </w:p>
    <w:p w:rsidR="00A7733D" w:rsidRPr="00492733" w:rsidRDefault="00A7733D" w:rsidP="00A7733D">
      <w:pPr>
        <w:ind w:firstLine="840"/>
        <w:jc w:val="both"/>
        <w:rPr>
          <w:bCs/>
          <w:color w:val="000000"/>
          <w:lang w:val="uk-UA"/>
        </w:rPr>
      </w:pPr>
      <w:r w:rsidRPr="00492733">
        <w:rPr>
          <w:bCs/>
          <w:color w:val="000000"/>
          <w:lang w:val="uk-UA"/>
        </w:rPr>
        <w:t xml:space="preserve">На 2016р. передбачено видатки на фінансову підтримку редакції газети «Вісник </w:t>
      </w:r>
      <w:proofErr w:type="spellStart"/>
      <w:r w:rsidRPr="00492733">
        <w:rPr>
          <w:bCs/>
          <w:color w:val="000000"/>
          <w:lang w:val="uk-UA"/>
        </w:rPr>
        <w:t>Розділля</w:t>
      </w:r>
      <w:proofErr w:type="spellEnd"/>
      <w:r w:rsidRPr="00492733">
        <w:rPr>
          <w:bCs/>
          <w:color w:val="000000"/>
          <w:lang w:val="uk-UA"/>
        </w:rPr>
        <w:t>» 110,0 тис. грн. Касові видатки за звітний період становлять 110,0 тис. грн., в тому числі на заробітну плату 89,5 тис. грн. За рахунок субвенції з Державного бюджету  на соціально-економічний розвиток виділено  19,0 тис. грн.. на придбання комп’ютерної техніки.</w:t>
      </w:r>
    </w:p>
    <w:p w:rsidR="00A7733D" w:rsidRPr="00492733" w:rsidRDefault="00A7733D" w:rsidP="00A7733D">
      <w:pPr>
        <w:ind w:firstLine="840"/>
        <w:jc w:val="center"/>
        <w:rPr>
          <w:b/>
          <w:bCs/>
          <w:color w:val="000000"/>
          <w:u w:val="single"/>
          <w:lang w:val="uk-UA"/>
        </w:rPr>
      </w:pPr>
    </w:p>
    <w:p w:rsidR="00A7733D" w:rsidRPr="00492733" w:rsidRDefault="00A7733D" w:rsidP="00A7733D">
      <w:pPr>
        <w:ind w:firstLine="840"/>
        <w:jc w:val="center"/>
        <w:rPr>
          <w:b/>
          <w:bCs/>
          <w:color w:val="000000"/>
          <w:u w:val="single"/>
          <w:lang w:val="uk-UA"/>
        </w:rPr>
      </w:pPr>
    </w:p>
    <w:p w:rsidR="00A7733D" w:rsidRPr="00492733" w:rsidRDefault="00A7733D" w:rsidP="00A7733D">
      <w:pPr>
        <w:ind w:firstLine="840"/>
        <w:jc w:val="center"/>
        <w:rPr>
          <w:b/>
          <w:bCs/>
          <w:color w:val="000000"/>
          <w:u w:val="single"/>
          <w:lang w:val="uk-UA"/>
        </w:rPr>
      </w:pPr>
      <w:r w:rsidRPr="00492733">
        <w:rPr>
          <w:b/>
          <w:bCs/>
          <w:color w:val="000000"/>
          <w:u w:val="single"/>
          <w:lang w:val="uk-UA"/>
        </w:rPr>
        <w:t>Фізична культура і спорт</w:t>
      </w:r>
    </w:p>
    <w:p w:rsidR="00A7733D" w:rsidRPr="00492733" w:rsidRDefault="00A7733D" w:rsidP="00A7733D">
      <w:pPr>
        <w:ind w:firstLine="840"/>
        <w:jc w:val="center"/>
        <w:rPr>
          <w:b/>
          <w:bCs/>
          <w:color w:val="000000"/>
          <w:u w:val="single"/>
          <w:lang w:val="uk-UA"/>
        </w:rPr>
      </w:pPr>
    </w:p>
    <w:p w:rsidR="00A7733D" w:rsidRPr="00492733" w:rsidRDefault="00A7733D" w:rsidP="00A7733D">
      <w:pPr>
        <w:ind w:firstLine="840"/>
        <w:jc w:val="both"/>
        <w:rPr>
          <w:bCs/>
          <w:color w:val="000000"/>
          <w:lang w:val="uk-UA"/>
        </w:rPr>
      </w:pPr>
      <w:r w:rsidRPr="00492733">
        <w:rPr>
          <w:bCs/>
          <w:color w:val="000000"/>
          <w:lang w:val="uk-UA"/>
        </w:rPr>
        <w:t>З міського бюджету проводиться фінансування спортивної школи, в якій навчається 434 учні.</w:t>
      </w:r>
    </w:p>
    <w:p w:rsidR="00A7733D" w:rsidRPr="00492733" w:rsidRDefault="00A7733D" w:rsidP="00A7733D">
      <w:pPr>
        <w:ind w:firstLine="840"/>
        <w:jc w:val="both"/>
        <w:rPr>
          <w:bCs/>
          <w:color w:val="000000"/>
          <w:lang w:val="uk-UA"/>
        </w:rPr>
      </w:pPr>
      <w:r w:rsidRPr="00492733">
        <w:rPr>
          <w:bCs/>
          <w:color w:val="000000"/>
          <w:lang w:val="uk-UA"/>
        </w:rPr>
        <w:t>На 2016 р. в міському бюджеті затверджено видатки на фізичну культуру і спорт в сумі 1189,7</w:t>
      </w:r>
      <w:r w:rsidRPr="00492733">
        <w:rPr>
          <w:b/>
          <w:bCs/>
          <w:color w:val="000000"/>
          <w:lang w:val="uk-UA"/>
        </w:rPr>
        <w:t xml:space="preserve"> </w:t>
      </w:r>
      <w:r w:rsidRPr="00492733">
        <w:rPr>
          <w:bCs/>
          <w:color w:val="000000"/>
          <w:lang w:val="uk-UA"/>
        </w:rPr>
        <w:t>тис. грн., в т.ч. на утримання спортивної школи 1159,7 тис. грн. і 30,0 тис. грн. на проведення спортивних заходів.</w:t>
      </w:r>
    </w:p>
    <w:p w:rsidR="00A7733D" w:rsidRPr="00492733" w:rsidRDefault="00A7733D" w:rsidP="00A7733D">
      <w:pPr>
        <w:ind w:firstLine="840"/>
        <w:jc w:val="both"/>
        <w:rPr>
          <w:bCs/>
          <w:color w:val="000000"/>
          <w:lang w:val="uk-UA"/>
        </w:rPr>
      </w:pPr>
      <w:r w:rsidRPr="00492733">
        <w:rPr>
          <w:bCs/>
          <w:color w:val="000000"/>
          <w:lang w:val="uk-UA"/>
        </w:rPr>
        <w:t>Протягом 2016р. проведено видатків на утримання дитячої юнацької спортивної школи – 1150,2 тис. грн., на проведення спортивних заходів –  30,0 тис. грн.</w:t>
      </w:r>
    </w:p>
    <w:p w:rsidR="00A7733D" w:rsidRPr="00492733" w:rsidRDefault="00A7733D" w:rsidP="00A7733D">
      <w:pPr>
        <w:ind w:firstLine="840"/>
        <w:jc w:val="both"/>
        <w:rPr>
          <w:bCs/>
          <w:color w:val="000000"/>
          <w:lang w:val="uk-UA"/>
        </w:rPr>
      </w:pPr>
      <w:r w:rsidRPr="00492733">
        <w:rPr>
          <w:bCs/>
          <w:color w:val="000000"/>
          <w:lang w:val="uk-UA"/>
        </w:rPr>
        <w:t xml:space="preserve">Кількість штатних посад в 2016 р.  – 29,5 одиниці, фактично зайнятих на 01.01.2017р. – 28,5 одиниць. </w:t>
      </w:r>
    </w:p>
    <w:p w:rsidR="00A7733D" w:rsidRPr="00492733" w:rsidRDefault="00A7733D" w:rsidP="00A7733D">
      <w:pPr>
        <w:ind w:firstLine="840"/>
        <w:jc w:val="both"/>
        <w:rPr>
          <w:bCs/>
          <w:color w:val="000000"/>
          <w:lang w:val="uk-UA"/>
        </w:rPr>
      </w:pPr>
      <w:r w:rsidRPr="00492733">
        <w:rPr>
          <w:bCs/>
          <w:color w:val="000000"/>
          <w:lang w:val="uk-UA"/>
        </w:rPr>
        <w:t>Згідно «Програми розвитку фізичної культури і спорту в м. Новий Розділ на 2016 рік.», затвердженої рішенням сесії від 15.01.2016 р. № 28  проведено  35  заходів із запланованих 35. Освоєно коштів в сумі  30,0 тис. грн. при плані  30,0 тис. грн.</w:t>
      </w:r>
    </w:p>
    <w:p w:rsidR="00A7733D" w:rsidRPr="00492733" w:rsidRDefault="00A7733D" w:rsidP="00A7733D">
      <w:pPr>
        <w:ind w:firstLine="840"/>
        <w:jc w:val="both"/>
        <w:rPr>
          <w:bCs/>
          <w:lang w:val="uk-UA"/>
        </w:rPr>
      </w:pPr>
    </w:p>
    <w:p w:rsidR="00A7733D" w:rsidRPr="00492733" w:rsidRDefault="00A7733D" w:rsidP="00A7733D">
      <w:pPr>
        <w:ind w:firstLine="840"/>
        <w:jc w:val="center"/>
        <w:rPr>
          <w:b/>
          <w:bCs/>
          <w:u w:val="single"/>
          <w:lang w:val="uk-UA"/>
        </w:rPr>
      </w:pPr>
      <w:r w:rsidRPr="00492733">
        <w:rPr>
          <w:b/>
          <w:bCs/>
          <w:u w:val="single"/>
          <w:lang w:val="uk-UA"/>
        </w:rPr>
        <w:t>Житлово-комунальне господарство</w:t>
      </w:r>
    </w:p>
    <w:p w:rsidR="00A7733D" w:rsidRPr="00492733" w:rsidRDefault="00A7733D" w:rsidP="00A7733D">
      <w:pPr>
        <w:ind w:firstLine="840"/>
        <w:jc w:val="center"/>
        <w:rPr>
          <w:color w:val="FF0000"/>
          <w:lang w:val="uk-UA"/>
        </w:rPr>
      </w:pPr>
    </w:p>
    <w:p w:rsidR="00A7733D" w:rsidRPr="00492733" w:rsidRDefault="00A7733D" w:rsidP="00A7733D">
      <w:pPr>
        <w:jc w:val="both"/>
        <w:rPr>
          <w:bCs/>
          <w:lang w:val="uk-UA"/>
        </w:rPr>
      </w:pPr>
      <w:r w:rsidRPr="00492733">
        <w:rPr>
          <w:color w:val="FF0000"/>
          <w:lang w:val="uk-UA"/>
        </w:rPr>
        <w:tab/>
      </w:r>
      <w:r w:rsidRPr="00492733">
        <w:rPr>
          <w:lang w:val="uk-UA"/>
        </w:rPr>
        <w:t xml:space="preserve">Фінансування житлово-комунального господарства здійснювалось відповідно до «Програми розвитку житлово-комунального господарства м. Новий Розділ на 2016 рік та прогноз на 2017-2018 роки», «Програми благоустрою м. Новий Розділ на 2016 рік та прогноз на 2017-2018 роки». На заходи з виконання програм в міському бюджеті м. Новий Розділ на 2016 рік з врахуванням змін заплановані видатки в сумі </w:t>
      </w:r>
      <w:r w:rsidRPr="00492733">
        <w:rPr>
          <w:b/>
          <w:bCs/>
          <w:lang w:val="uk-UA"/>
        </w:rPr>
        <w:t>2 335,84</w:t>
      </w:r>
      <w:r w:rsidRPr="00492733">
        <w:rPr>
          <w:bCs/>
          <w:lang w:val="uk-UA"/>
        </w:rPr>
        <w:t xml:space="preserve"> </w:t>
      </w:r>
      <w:r w:rsidRPr="00492733">
        <w:rPr>
          <w:lang w:val="uk-UA"/>
        </w:rPr>
        <w:t xml:space="preserve">тис. грн.,  в т.ч. субвенція з державного бюджету місцевим бюджетам на здійснення заходів  щодо соціально-економічного розвитку територій </w:t>
      </w:r>
      <w:r w:rsidRPr="00492733">
        <w:rPr>
          <w:bCs/>
          <w:lang w:val="uk-UA"/>
        </w:rPr>
        <w:t xml:space="preserve">в сумі </w:t>
      </w:r>
      <w:r w:rsidRPr="00492733">
        <w:rPr>
          <w:b/>
          <w:lang w:val="uk-UA"/>
        </w:rPr>
        <w:t>398,0</w:t>
      </w:r>
      <w:r w:rsidRPr="00492733">
        <w:rPr>
          <w:bCs/>
          <w:lang w:val="uk-UA"/>
        </w:rPr>
        <w:t xml:space="preserve"> тис. грн. Протягом 12 місяців фактичні видатки складають </w:t>
      </w:r>
      <w:r w:rsidRPr="00492733">
        <w:rPr>
          <w:b/>
          <w:bCs/>
          <w:lang w:val="uk-UA"/>
        </w:rPr>
        <w:t>2 229,5</w:t>
      </w:r>
      <w:r w:rsidRPr="00492733">
        <w:rPr>
          <w:bCs/>
          <w:lang w:val="uk-UA"/>
        </w:rPr>
        <w:t xml:space="preserve"> тис. грн., касові видатки становлять </w:t>
      </w:r>
      <w:r w:rsidRPr="00492733">
        <w:rPr>
          <w:b/>
          <w:bCs/>
          <w:lang w:val="uk-UA"/>
        </w:rPr>
        <w:t>2 229,5</w:t>
      </w:r>
      <w:r w:rsidRPr="00492733">
        <w:rPr>
          <w:bCs/>
          <w:lang w:val="uk-UA"/>
        </w:rPr>
        <w:t xml:space="preserve"> тис. грн., </w:t>
      </w:r>
      <w:r w:rsidRPr="00492733">
        <w:rPr>
          <w:lang w:val="uk-UA"/>
        </w:rPr>
        <w:t>в т.ч. на:</w:t>
      </w:r>
      <w:r w:rsidRPr="00492733">
        <w:rPr>
          <w:bCs/>
          <w:lang w:val="uk-UA"/>
        </w:rPr>
        <w:t xml:space="preserve"> </w:t>
      </w:r>
    </w:p>
    <w:p w:rsidR="00A7733D" w:rsidRPr="00492733" w:rsidRDefault="00A7733D" w:rsidP="00A7733D">
      <w:pPr>
        <w:jc w:val="both"/>
        <w:rPr>
          <w:lang w:val="uk-UA"/>
        </w:rPr>
      </w:pPr>
    </w:p>
    <w:p w:rsidR="00A7733D" w:rsidRPr="00492733" w:rsidRDefault="00A7733D" w:rsidP="00A7733D">
      <w:pPr>
        <w:jc w:val="both"/>
        <w:rPr>
          <w:b/>
          <w:i/>
          <w:lang w:val="uk-UA"/>
        </w:rPr>
      </w:pPr>
      <w:r w:rsidRPr="00492733">
        <w:rPr>
          <w:b/>
          <w:bCs/>
          <w:lang w:val="uk-UA"/>
        </w:rPr>
        <w:tab/>
        <w:t xml:space="preserve">  - капітальний ремонт житлового фонду</w:t>
      </w:r>
      <w:r w:rsidRPr="00492733">
        <w:rPr>
          <w:b/>
          <w:i/>
          <w:lang w:val="uk-UA"/>
        </w:rPr>
        <w:t xml:space="preserve">     КФК 100102</w:t>
      </w:r>
    </w:p>
    <w:p w:rsidR="00A7733D" w:rsidRPr="00492733" w:rsidRDefault="00A7733D" w:rsidP="00A7733D">
      <w:pPr>
        <w:jc w:val="both"/>
        <w:rPr>
          <w:lang w:val="uk-UA"/>
        </w:rPr>
      </w:pPr>
      <w:r w:rsidRPr="00492733">
        <w:rPr>
          <w:b/>
          <w:i/>
          <w:lang w:val="uk-UA"/>
        </w:rPr>
        <w:t xml:space="preserve">  КЕКВ 3210</w:t>
      </w:r>
      <w:r w:rsidRPr="00492733">
        <w:rPr>
          <w:lang w:val="uk-UA"/>
        </w:rPr>
        <w:t xml:space="preserve">, план на 12 місяців  – </w:t>
      </w:r>
      <w:r w:rsidRPr="00492733">
        <w:rPr>
          <w:b/>
          <w:bCs/>
          <w:lang w:val="uk-UA"/>
        </w:rPr>
        <w:t xml:space="preserve">533,4 </w:t>
      </w:r>
      <w:r w:rsidRPr="00492733">
        <w:rPr>
          <w:lang w:val="uk-UA"/>
        </w:rPr>
        <w:t xml:space="preserve">тис. грн., касові видатки – </w:t>
      </w:r>
      <w:r w:rsidRPr="00492733">
        <w:rPr>
          <w:b/>
          <w:lang w:val="uk-UA"/>
        </w:rPr>
        <w:t>485,4</w:t>
      </w:r>
      <w:r w:rsidRPr="00492733">
        <w:rPr>
          <w:lang w:val="uk-UA"/>
        </w:rPr>
        <w:t xml:space="preserve"> тис. грн.;</w:t>
      </w:r>
    </w:p>
    <w:p w:rsidR="00A7733D" w:rsidRPr="00492733" w:rsidRDefault="00A7733D" w:rsidP="00A7733D">
      <w:pPr>
        <w:jc w:val="both"/>
        <w:rPr>
          <w:lang w:val="uk-UA"/>
        </w:rPr>
      </w:pPr>
      <w:r w:rsidRPr="00492733">
        <w:rPr>
          <w:lang w:val="uk-UA"/>
        </w:rPr>
        <w:t xml:space="preserve">  </w:t>
      </w:r>
      <w:r w:rsidRPr="00492733">
        <w:rPr>
          <w:b/>
          <w:i/>
          <w:lang w:val="uk-UA"/>
        </w:rPr>
        <w:t>КЕКВ 3131</w:t>
      </w:r>
      <w:r w:rsidRPr="00492733">
        <w:rPr>
          <w:lang w:val="uk-UA"/>
        </w:rPr>
        <w:t xml:space="preserve">, план на 12 місяців  – </w:t>
      </w:r>
      <w:r w:rsidRPr="00492733">
        <w:rPr>
          <w:b/>
          <w:bCs/>
          <w:lang w:val="uk-UA"/>
        </w:rPr>
        <w:t xml:space="preserve">82,0 </w:t>
      </w:r>
      <w:r w:rsidRPr="00492733">
        <w:rPr>
          <w:lang w:val="uk-UA"/>
        </w:rPr>
        <w:t xml:space="preserve">тис. грн., касові видатки – </w:t>
      </w:r>
      <w:r w:rsidRPr="00492733">
        <w:rPr>
          <w:b/>
          <w:lang w:val="uk-UA"/>
        </w:rPr>
        <w:t>75,5</w:t>
      </w:r>
      <w:r w:rsidRPr="00492733">
        <w:rPr>
          <w:lang w:val="uk-UA"/>
        </w:rPr>
        <w:t xml:space="preserve"> тис. грн.;</w:t>
      </w:r>
    </w:p>
    <w:p w:rsidR="00A7733D" w:rsidRPr="00492733" w:rsidRDefault="00A7733D" w:rsidP="00A7733D">
      <w:pPr>
        <w:jc w:val="both"/>
        <w:rPr>
          <w:lang w:val="uk-UA"/>
        </w:rPr>
      </w:pPr>
    </w:p>
    <w:p w:rsidR="00A7733D" w:rsidRPr="00492733" w:rsidRDefault="00A7733D" w:rsidP="00A7733D">
      <w:pPr>
        <w:ind w:firstLine="840"/>
        <w:jc w:val="both"/>
        <w:rPr>
          <w:lang w:val="uk-UA"/>
        </w:rPr>
      </w:pPr>
      <w:r w:rsidRPr="00492733">
        <w:rPr>
          <w:b/>
          <w:bCs/>
          <w:lang w:val="uk-UA"/>
        </w:rPr>
        <w:t>- благоустрій міста</w:t>
      </w:r>
      <w:r w:rsidRPr="00492733">
        <w:rPr>
          <w:b/>
          <w:i/>
          <w:lang w:val="uk-UA"/>
        </w:rPr>
        <w:t xml:space="preserve">  КФК 100203</w:t>
      </w:r>
      <w:r w:rsidRPr="00492733">
        <w:rPr>
          <w:lang w:val="uk-UA"/>
        </w:rPr>
        <w:t xml:space="preserve">, план на 12 місяців 2016 року – </w:t>
      </w:r>
      <w:r w:rsidRPr="00492733">
        <w:rPr>
          <w:b/>
          <w:bCs/>
          <w:lang w:val="uk-UA"/>
        </w:rPr>
        <w:t>1720,44</w:t>
      </w:r>
      <w:r w:rsidRPr="00492733">
        <w:rPr>
          <w:lang w:val="uk-UA"/>
        </w:rPr>
        <w:t xml:space="preserve"> тис. грн., касові видатки складають </w:t>
      </w:r>
      <w:r w:rsidRPr="00492733">
        <w:rPr>
          <w:b/>
          <w:bCs/>
          <w:lang w:val="uk-UA"/>
        </w:rPr>
        <w:t>1668,6</w:t>
      </w:r>
      <w:r w:rsidRPr="00492733">
        <w:rPr>
          <w:lang w:val="uk-UA"/>
        </w:rPr>
        <w:t xml:space="preserve"> тис. грн. </w:t>
      </w:r>
    </w:p>
    <w:p w:rsidR="00A7733D" w:rsidRPr="00492733" w:rsidRDefault="00A7733D" w:rsidP="00A7733D">
      <w:pPr>
        <w:ind w:firstLine="840"/>
        <w:jc w:val="both"/>
        <w:rPr>
          <w:sz w:val="20"/>
          <w:szCs w:val="20"/>
          <w:lang w:val="uk-UA"/>
        </w:rPr>
      </w:pPr>
      <w:r w:rsidRPr="00492733">
        <w:rPr>
          <w:sz w:val="20"/>
          <w:szCs w:val="20"/>
          <w:lang w:val="uk-UA"/>
        </w:rPr>
        <w:t xml:space="preserve">                                                                                                                                                                  </w:t>
      </w:r>
      <w:proofErr w:type="spellStart"/>
      <w:r w:rsidRPr="00492733">
        <w:rPr>
          <w:sz w:val="20"/>
          <w:szCs w:val="20"/>
          <w:lang w:val="uk-UA"/>
        </w:rPr>
        <w:t>тис.грн</w:t>
      </w:r>
      <w:proofErr w:type="spellEnd"/>
      <w:r w:rsidRPr="00492733">
        <w:rPr>
          <w:sz w:val="20"/>
          <w:szCs w:val="20"/>
          <w:lang w:val="uk-UA"/>
        </w:rPr>
        <w:t>.</w:t>
      </w:r>
      <w:r w:rsidRPr="00492733">
        <w:rPr>
          <w:sz w:val="20"/>
          <w:szCs w:val="20"/>
          <w:lang w:val="uk-UA"/>
        </w:rPr>
        <w:tab/>
      </w:r>
    </w:p>
    <w:tbl>
      <w:tblPr>
        <w:tblW w:w="10680" w:type="dxa"/>
        <w:tblInd w:w="-372" w:type="dxa"/>
        <w:tblLayout w:type="fixed"/>
        <w:tblLook w:val="0000"/>
      </w:tblPr>
      <w:tblGrid>
        <w:gridCol w:w="5160"/>
        <w:gridCol w:w="840"/>
        <w:gridCol w:w="796"/>
        <w:gridCol w:w="1004"/>
        <w:gridCol w:w="960"/>
        <w:gridCol w:w="960"/>
        <w:gridCol w:w="960"/>
      </w:tblGrid>
      <w:tr w:rsidR="00A7733D" w:rsidRPr="00492733" w:rsidTr="003C5BEB">
        <w:trPr>
          <w:trHeight w:val="529"/>
        </w:trPr>
        <w:tc>
          <w:tcPr>
            <w:tcW w:w="5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733D" w:rsidRPr="00492733" w:rsidRDefault="00A7733D" w:rsidP="00A7733D">
            <w:pPr>
              <w:jc w:val="center"/>
              <w:rPr>
                <w:b/>
                <w:sz w:val="18"/>
                <w:szCs w:val="18"/>
                <w:lang w:val="uk-UA"/>
              </w:rPr>
            </w:pPr>
            <w:r w:rsidRPr="00492733">
              <w:rPr>
                <w:b/>
                <w:sz w:val="18"/>
                <w:szCs w:val="18"/>
                <w:lang w:val="uk-UA"/>
              </w:rPr>
              <w:t>Назва видатків</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733D" w:rsidRPr="00492733" w:rsidRDefault="00A7733D" w:rsidP="00A7733D">
            <w:pPr>
              <w:jc w:val="center"/>
              <w:rPr>
                <w:b/>
                <w:sz w:val="18"/>
                <w:szCs w:val="18"/>
                <w:lang w:val="uk-UA"/>
              </w:rPr>
            </w:pPr>
            <w:r w:rsidRPr="00492733">
              <w:rPr>
                <w:b/>
                <w:sz w:val="18"/>
                <w:szCs w:val="18"/>
                <w:lang w:val="uk-UA"/>
              </w:rPr>
              <w:t>КФК</w:t>
            </w:r>
          </w:p>
        </w:tc>
        <w:tc>
          <w:tcPr>
            <w:tcW w:w="7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733D" w:rsidRPr="00492733" w:rsidRDefault="00A7733D" w:rsidP="00A7733D">
            <w:pPr>
              <w:jc w:val="center"/>
              <w:rPr>
                <w:b/>
                <w:sz w:val="18"/>
                <w:szCs w:val="18"/>
                <w:lang w:val="uk-UA"/>
              </w:rPr>
            </w:pPr>
            <w:r w:rsidRPr="00492733">
              <w:rPr>
                <w:b/>
                <w:sz w:val="18"/>
                <w:szCs w:val="18"/>
                <w:lang w:val="uk-UA"/>
              </w:rPr>
              <w:t>КЕКВ</w:t>
            </w:r>
          </w:p>
        </w:tc>
        <w:tc>
          <w:tcPr>
            <w:tcW w:w="10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733D" w:rsidRPr="00492733" w:rsidRDefault="00A7733D" w:rsidP="00A7733D">
            <w:pPr>
              <w:jc w:val="center"/>
              <w:rPr>
                <w:b/>
                <w:sz w:val="18"/>
                <w:szCs w:val="18"/>
                <w:lang w:val="uk-UA"/>
              </w:rPr>
            </w:pPr>
            <w:r w:rsidRPr="00492733">
              <w:rPr>
                <w:b/>
                <w:sz w:val="18"/>
                <w:szCs w:val="18"/>
                <w:lang w:val="uk-UA"/>
              </w:rPr>
              <w:t>Затверджено місцевою радою на 2016 рік</w:t>
            </w:r>
            <w:r w:rsidRPr="00492733">
              <w:rPr>
                <w:b/>
                <w:sz w:val="18"/>
                <w:szCs w:val="18"/>
                <w:lang w:val="uk-UA"/>
              </w:rPr>
              <w:br/>
              <w:t xml:space="preserve">(з </w:t>
            </w:r>
            <w:proofErr w:type="spellStart"/>
            <w:r w:rsidRPr="00492733">
              <w:rPr>
                <w:b/>
                <w:sz w:val="18"/>
                <w:szCs w:val="18"/>
                <w:lang w:val="uk-UA"/>
              </w:rPr>
              <w:t>урах</w:t>
            </w:r>
            <w:proofErr w:type="spellEnd"/>
            <w:r w:rsidRPr="00492733">
              <w:rPr>
                <w:b/>
                <w:sz w:val="18"/>
                <w:szCs w:val="18"/>
                <w:lang w:val="uk-UA"/>
              </w:rPr>
              <w:t>. змін)</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733D" w:rsidRPr="00492733" w:rsidRDefault="00A7733D" w:rsidP="00A7733D">
            <w:pPr>
              <w:jc w:val="center"/>
              <w:rPr>
                <w:b/>
                <w:sz w:val="18"/>
                <w:szCs w:val="18"/>
                <w:lang w:val="uk-UA"/>
              </w:rPr>
            </w:pPr>
            <w:r w:rsidRPr="00492733">
              <w:rPr>
                <w:b/>
                <w:sz w:val="18"/>
                <w:szCs w:val="18"/>
                <w:lang w:val="uk-UA"/>
              </w:rPr>
              <w:t>Профінансовано</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733D" w:rsidRPr="00492733" w:rsidRDefault="00A7733D" w:rsidP="00A7733D">
            <w:pPr>
              <w:jc w:val="center"/>
              <w:rPr>
                <w:b/>
                <w:sz w:val="18"/>
                <w:szCs w:val="18"/>
                <w:lang w:val="uk-UA"/>
              </w:rPr>
            </w:pPr>
            <w:r w:rsidRPr="00492733">
              <w:rPr>
                <w:b/>
                <w:sz w:val="18"/>
                <w:szCs w:val="18"/>
                <w:lang w:val="uk-UA"/>
              </w:rPr>
              <w:t>Касові видатки</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733D" w:rsidRPr="00492733" w:rsidRDefault="00A7733D" w:rsidP="00A7733D">
            <w:pPr>
              <w:jc w:val="center"/>
              <w:rPr>
                <w:b/>
                <w:sz w:val="18"/>
                <w:szCs w:val="18"/>
                <w:lang w:val="uk-UA"/>
              </w:rPr>
            </w:pPr>
            <w:r w:rsidRPr="00492733">
              <w:rPr>
                <w:b/>
                <w:sz w:val="18"/>
                <w:szCs w:val="18"/>
                <w:lang w:val="uk-UA"/>
              </w:rPr>
              <w:t>Фактичні видатки</w:t>
            </w:r>
          </w:p>
        </w:tc>
      </w:tr>
      <w:tr w:rsidR="00A7733D" w:rsidRPr="00492733" w:rsidTr="003C5BEB">
        <w:trPr>
          <w:trHeight w:val="885"/>
        </w:trPr>
        <w:tc>
          <w:tcPr>
            <w:tcW w:w="5160" w:type="dxa"/>
            <w:vMerge/>
            <w:tcBorders>
              <w:top w:val="single" w:sz="4" w:space="0" w:color="auto"/>
              <w:left w:val="single" w:sz="4" w:space="0" w:color="auto"/>
              <w:bottom w:val="single" w:sz="4" w:space="0" w:color="auto"/>
              <w:right w:val="single" w:sz="4" w:space="0" w:color="auto"/>
            </w:tcBorders>
            <w:vAlign w:val="center"/>
          </w:tcPr>
          <w:p w:rsidR="00A7733D" w:rsidRPr="00492733" w:rsidRDefault="00A7733D" w:rsidP="00A7733D">
            <w:pPr>
              <w:rPr>
                <w:sz w:val="20"/>
                <w:szCs w:val="20"/>
                <w:lang w:val="uk-UA"/>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A7733D" w:rsidRPr="00492733" w:rsidRDefault="00A7733D" w:rsidP="00A7733D">
            <w:pPr>
              <w:rPr>
                <w:sz w:val="20"/>
                <w:szCs w:val="20"/>
                <w:lang w:val="uk-UA"/>
              </w:rPr>
            </w:pPr>
          </w:p>
        </w:tc>
        <w:tc>
          <w:tcPr>
            <w:tcW w:w="796" w:type="dxa"/>
            <w:vMerge/>
            <w:tcBorders>
              <w:top w:val="single" w:sz="4" w:space="0" w:color="auto"/>
              <w:left w:val="single" w:sz="4" w:space="0" w:color="auto"/>
              <w:bottom w:val="single" w:sz="4" w:space="0" w:color="auto"/>
              <w:right w:val="single" w:sz="4" w:space="0" w:color="auto"/>
            </w:tcBorders>
            <w:vAlign w:val="center"/>
          </w:tcPr>
          <w:p w:rsidR="00A7733D" w:rsidRPr="00492733" w:rsidRDefault="00A7733D" w:rsidP="00A7733D">
            <w:pPr>
              <w:rPr>
                <w:sz w:val="20"/>
                <w:szCs w:val="20"/>
                <w:lang w:val="uk-UA"/>
              </w:rPr>
            </w:pPr>
          </w:p>
        </w:tc>
        <w:tc>
          <w:tcPr>
            <w:tcW w:w="1004" w:type="dxa"/>
            <w:vMerge/>
            <w:tcBorders>
              <w:top w:val="single" w:sz="4" w:space="0" w:color="auto"/>
              <w:left w:val="single" w:sz="4" w:space="0" w:color="auto"/>
              <w:bottom w:val="single" w:sz="4" w:space="0" w:color="auto"/>
              <w:right w:val="single" w:sz="4" w:space="0" w:color="auto"/>
            </w:tcBorders>
            <w:vAlign w:val="center"/>
          </w:tcPr>
          <w:p w:rsidR="00A7733D" w:rsidRPr="00492733" w:rsidRDefault="00A7733D" w:rsidP="00A7733D">
            <w:pPr>
              <w:rPr>
                <w:sz w:val="20"/>
                <w:szCs w:val="20"/>
                <w:lang w:val="uk-UA"/>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A7733D" w:rsidRPr="00492733" w:rsidRDefault="00A7733D" w:rsidP="00A7733D">
            <w:pPr>
              <w:rPr>
                <w:sz w:val="20"/>
                <w:szCs w:val="20"/>
                <w:lang w:val="uk-UA"/>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A7733D" w:rsidRPr="00492733" w:rsidRDefault="00A7733D" w:rsidP="00A7733D">
            <w:pPr>
              <w:rPr>
                <w:sz w:val="20"/>
                <w:szCs w:val="20"/>
                <w:lang w:val="uk-UA"/>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A7733D" w:rsidRPr="00492733" w:rsidRDefault="00A7733D" w:rsidP="00A7733D">
            <w:pPr>
              <w:rPr>
                <w:sz w:val="20"/>
                <w:szCs w:val="20"/>
                <w:lang w:val="uk-UA"/>
              </w:rPr>
            </w:pPr>
          </w:p>
        </w:tc>
      </w:tr>
      <w:tr w:rsidR="00A7733D" w:rsidRPr="00492733" w:rsidTr="003C5BEB">
        <w:trPr>
          <w:trHeight w:val="315"/>
        </w:trPr>
        <w:tc>
          <w:tcPr>
            <w:tcW w:w="5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733D" w:rsidRPr="00492733" w:rsidRDefault="00A7733D" w:rsidP="00A7733D">
            <w:pPr>
              <w:jc w:val="center"/>
              <w:rPr>
                <w:sz w:val="20"/>
                <w:szCs w:val="20"/>
                <w:lang w:val="uk-UA"/>
              </w:rPr>
            </w:pPr>
            <w:r w:rsidRPr="00492733">
              <w:rPr>
                <w:sz w:val="20"/>
                <w:szCs w:val="20"/>
                <w:lang w:val="uk-UA"/>
              </w:rPr>
              <w:t>1</w:t>
            </w:r>
          </w:p>
        </w:tc>
        <w:tc>
          <w:tcPr>
            <w:tcW w:w="84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center"/>
              <w:rPr>
                <w:sz w:val="20"/>
                <w:szCs w:val="20"/>
                <w:lang w:val="uk-UA"/>
              </w:rPr>
            </w:pPr>
            <w:r w:rsidRPr="00492733">
              <w:rPr>
                <w:sz w:val="20"/>
                <w:szCs w:val="20"/>
                <w:lang w:val="uk-UA"/>
              </w:rPr>
              <w:t>2</w:t>
            </w:r>
          </w:p>
        </w:tc>
        <w:tc>
          <w:tcPr>
            <w:tcW w:w="796"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center"/>
              <w:rPr>
                <w:sz w:val="20"/>
                <w:szCs w:val="20"/>
                <w:lang w:val="uk-UA"/>
              </w:rPr>
            </w:pPr>
            <w:r w:rsidRPr="00492733">
              <w:rPr>
                <w:sz w:val="20"/>
                <w:szCs w:val="20"/>
                <w:lang w:val="uk-UA"/>
              </w:rPr>
              <w:t>3</w:t>
            </w:r>
          </w:p>
        </w:tc>
        <w:tc>
          <w:tcPr>
            <w:tcW w:w="1004"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center"/>
              <w:rPr>
                <w:sz w:val="20"/>
                <w:szCs w:val="20"/>
                <w:lang w:val="uk-UA"/>
              </w:rPr>
            </w:pPr>
            <w:r w:rsidRPr="00492733">
              <w:rPr>
                <w:sz w:val="20"/>
                <w:szCs w:val="20"/>
                <w:lang w:val="uk-UA"/>
              </w:rPr>
              <w:t> </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center"/>
              <w:rPr>
                <w:sz w:val="20"/>
                <w:szCs w:val="20"/>
                <w:lang w:val="uk-UA"/>
              </w:rPr>
            </w:pPr>
            <w:r w:rsidRPr="00492733">
              <w:rPr>
                <w:sz w:val="20"/>
                <w:szCs w:val="20"/>
                <w:lang w:val="uk-UA"/>
              </w:rPr>
              <w:t> </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center"/>
              <w:rPr>
                <w:sz w:val="20"/>
                <w:szCs w:val="20"/>
                <w:lang w:val="uk-UA"/>
              </w:rPr>
            </w:pPr>
            <w:r w:rsidRPr="00492733">
              <w:rPr>
                <w:sz w:val="20"/>
                <w:szCs w:val="20"/>
                <w:lang w:val="uk-UA"/>
              </w:rPr>
              <w:t>8</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center"/>
              <w:rPr>
                <w:sz w:val="20"/>
                <w:szCs w:val="20"/>
                <w:lang w:val="uk-UA"/>
              </w:rPr>
            </w:pPr>
            <w:r w:rsidRPr="00492733">
              <w:rPr>
                <w:sz w:val="20"/>
                <w:szCs w:val="20"/>
                <w:lang w:val="uk-UA"/>
              </w:rPr>
              <w:t>9</w:t>
            </w:r>
          </w:p>
        </w:tc>
      </w:tr>
      <w:tr w:rsidR="00A7733D" w:rsidRPr="00492733" w:rsidTr="003C5BEB">
        <w:trPr>
          <w:trHeight w:val="330"/>
        </w:trPr>
        <w:tc>
          <w:tcPr>
            <w:tcW w:w="5160" w:type="dxa"/>
            <w:tcBorders>
              <w:top w:val="single" w:sz="4" w:space="0" w:color="auto"/>
              <w:left w:val="single" w:sz="4" w:space="0" w:color="auto"/>
              <w:bottom w:val="single" w:sz="4" w:space="0" w:color="auto"/>
              <w:right w:val="single" w:sz="4" w:space="0" w:color="auto"/>
            </w:tcBorders>
            <w:shd w:val="clear" w:color="auto" w:fill="auto"/>
            <w:vAlign w:val="bottom"/>
          </w:tcPr>
          <w:p w:rsidR="00A7733D" w:rsidRPr="00492733" w:rsidRDefault="00A7733D" w:rsidP="00A7733D">
            <w:pPr>
              <w:rPr>
                <w:sz w:val="20"/>
                <w:szCs w:val="20"/>
                <w:lang w:val="uk-UA"/>
              </w:rPr>
            </w:pPr>
            <w:r w:rsidRPr="00492733">
              <w:rPr>
                <w:sz w:val="20"/>
                <w:szCs w:val="20"/>
                <w:lang w:val="uk-UA"/>
              </w:rPr>
              <w:t>Вартість електроенергії по зовнішньому освітленню міста</w:t>
            </w:r>
          </w:p>
        </w:tc>
        <w:tc>
          <w:tcPr>
            <w:tcW w:w="84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100203</w:t>
            </w:r>
          </w:p>
        </w:tc>
        <w:tc>
          <w:tcPr>
            <w:tcW w:w="796"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2273</w:t>
            </w:r>
          </w:p>
        </w:tc>
        <w:tc>
          <w:tcPr>
            <w:tcW w:w="1004"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295,5</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292,2</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292,2</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292,2</w:t>
            </w:r>
          </w:p>
        </w:tc>
      </w:tr>
      <w:tr w:rsidR="00A7733D" w:rsidRPr="00492733" w:rsidTr="003C5BEB">
        <w:trPr>
          <w:trHeight w:val="750"/>
        </w:trPr>
        <w:tc>
          <w:tcPr>
            <w:tcW w:w="5160" w:type="dxa"/>
            <w:tcBorders>
              <w:top w:val="single" w:sz="4" w:space="0" w:color="auto"/>
              <w:left w:val="single" w:sz="4" w:space="0" w:color="auto"/>
              <w:bottom w:val="single" w:sz="4" w:space="0" w:color="auto"/>
              <w:right w:val="single" w:sz="4" w:space="0" w:color="auto"/>
            </w:tcBorders>
            <w:shd w:val="clear" w:color="auto" w:fill="auto"/>
            <w:vAlign w:val="bottom"/>
          </w:tcPr>
          <w:p w:rsidR="00A7733D" w:rsidRPr="00492733" w:rsidRDefault="00A7733D" w:rsidP="00A7733D">
            <w:pPr>
              <w:rPr>
                <w:sz w:val="20"/>
                <w:szCs w:val="20"/>
                <w:lang w:val="uk-UA"/>
              </w:rPr>
            </w:pPr>
            <w:r w:rsidRPr="00492733">
              <w:rPr>
                <w:sz w:val="20"/>
                <w:szCs w:val="20"/>
                <w:lang w:val="uk-UA"/>
              </w:rPr>
              <w:t>Благоустрій  території (зрізування дерев і живоплоту, підчистка та вкорочування крон, навантаження та вивезення гілок)</w:t>
            </w:r>
          </w:p>
        </w:tc>
        <w:tc>
          <w:tcPr>
            <w:tcW w:w="84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100203</w:t>
            </w:r>
          </w:p>
        </w:tc>
        <w:tc>
          <w:tcPr>
            <w:tcW w:w="796"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2610</w:t>
            </w:r>
          </w:p>
        </w:tc>
        <w:tc>
          <w:tcPr>
            <w:tcW w:w="1004"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310,0</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305,0</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305,0</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305,0</w:t>
            </w:r>
          </w:p>
        </w:tc>
      </w:tr>
      <w:tr w:rsidR="00A7733D" w:rsidRPr="00492733" w:rsidTr="003C5BEB">
        <w:trPr>
          <w:trHeight w:val="525"/>
        </w:trPr>
        <w:tc>
          <w:tcPr>
            <w:tcW w:w="5160" w:type="dxa"/>
            <w:tcBorders>
              <w:top w:val="single" w:sz="4" w:space="0" w:color="auto"/>
              <w:left w:val="single" w:sz="4" w:space="0" w:color="auto"/>
              <w:bottom w:val="single" w:sz="4" w:space="0" w:color="auto"/>
              <w:right w:val="single" w:sz="4" w:space="0" w:color="auto"/>
            </w:tcBorders>
            <w:shd w:val="clear" w:color="auto" w:fill="auto"/>
            <w:vAlign w:val="bottom"/>
          </w:tcPr>
          <w:p w:rsidR="00A7733D" w:rsidRPr="00492733" w:rsidRDefault="00A7733D" w:rsidP="00A7733D">
            <w:pPr>
              <w:rPr>
                <w:sz w:val="20"/>
                <w:szCs w:val="20"/>
                <w:lang w:val="uk-UA"/>
              </w:rPr>
            </w:pPr>
            <w:r w:rsidRPr="00492733">
              <w:rPr>
                <w:sz w:val="20"/>
                <w:szCs w:val="20"/>
                <w:lang w:val="uk-UA"/>
              </w:rPr>
              <w:t>Озеленення  території (впорядкування клумб, викошування газонів)</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100203</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2610</w:t>
            </w:r>
          </w:p>
        </w:tc>
        <w:tc>
          <w:tcPr>
            <w:tcW w:w="10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190,0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190,0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190,0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190,0</w:t>
            </w:r>
          </w:p>
        </w:tc>
      </w:tr>
      <w:tr w:rsidR="00A7733D" w:rsidRPr="00492733" w:rsidTr="003C5BEB">
        <w:trPr>
          <w:trHeight w:val="720"/>
        </w:trPr>
        <w:tc>
          <w:tcPr>
            <w:tcW w:w="5160" w:type="dxa"/>
            <w:tcBorders>
              <w:top w:val="single" w:sz="4" w:space="0" w:color="auto"/>
              <w:left w:val="single" w:sz="4" w:space="0" w:color="auto"/>
              <w:bottom w:val="single" w:sz="4" w:space="0" w:color="auto"/>
              <w:right w:val="single" w:sz="4" w:space="0" w:color="auto"/>
            </w:tcBorders>
            <w:shd w:val="clear" w:color="auto" w:fill="auto"/>
            <w:vAlign w:val="bottom"/>
          </w:tcPr>
          <w:p w:rsidR="00A7733D" w:rsidRPr="00492733" w:rsidRDefault="00A7733D" w:rsidP="00A7733D">
            <w:pPr>
              <w:rPr>
                <w:sz w:val="20"/>
                <w:szCs w:val="20"/>
                <w:lang w:val="uk-UA"/>
              </w:rPr>
            </w:pPr>
            <w:r w:rsidRPr="00492733">
              <w:rPr>
                <w:sz w:val="20"/>
                <w:szCs w:val="20"/>
                <w:lang w:val="uk-UA"/>
              </w:rPr>
              <w:t xml:space="preserve">Утримання  центральних територій (розчистка від снігу, посипання доріг і тротуарів, прибирання доріг і тротуарів, вивезення сміття, навантаження та розвантаження піску) </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100203</w:t>
            </w:r>
          </w:p>
        </w:tc>
        <w:tc>
          <w:tcPr>
            <w:tcW w:w="796" w:type="dxa"/>
            <w:tcBorders>
              <w:top w:val="single" w:sz="4" w:space="0" w:color="auto"/>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2610</w:t>
            </w:r>
          </w:p>
        </w:tc>
        <w:tc>
          <w:tcPr>
            <w:tcW w:w="1004" w:type="dxa"/>
            <w:tcBorders>
              <w:top w:val="single" w:sz="4" w:space="0" w:color="auto"/>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459,3</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443,7</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443,7</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443,7</w:t>
            </w:r>
          </w:p>
        </w:tc>
      </w:tr>
      <w:tr w:rsidR="00A7733D" w:rsidRPr="00492733" w:rsidTr="003C5BEB">
        <w:trPr>
          <w:trHeight w:val="1155"/>
        </w:trPr>
        <w:tc>
          <w:tcPr>
            <w:tcW w:w="5160" w:type="dxa"/>
            <w:tcBorders>
              <w:top w:val="single" w:sz="4" w:space="0" w:color="auto"/>
              <w:left w:val="single" w:sz="4" w:space="0" w:color="auto"/>
              <w:bottom w:val="single" w:sz="4" w:space="0" w:color="auto"/>
              <w:right w:val="single" w:sz="4" w:space="0" w:color="auto"/>
            </w:tcBorders>
            <w:shd w:val="clear" w:color="auto" w:fill="auto"/>
            <w:vAlign w:val="bottom"/>
          </w:tcPr>
          <w:p w:rsidR="00A7733D" w:rsidRPr="00492733" w:rsidRDefault="00A7733D" w:rsidP="00A7733D">
            <w:pPr>
              <w:rPr>
                <w:sz w:val="20"/>
                <w:szCs w:val="20"/>
                <w:lang w:val="uk-UA"/>
              </w:rPr>
            </w:pPr>
            <w:r w:rsidRPr="00492733">
              <w:rPr>
                <w:sz w:val="20"/>
                <w:szCs w:val="20"/>
                <w:lang w:val="uk-UA"/>
              </w:rPr>
              <w:t xml:space="preserve">Утримання міського цвинтаря (навантаження та вивезення сміття, розчистка від снігу та посипання піском дороги на цвинтар та доріжок, викошування трави, вирубування дикої порослі,прибирання та </w:t>
            </w:r>
            <w:proofErr w:type="spellStart"/>
            <w:r w:rsidRPr="00492733">
              <w:rPr>
                <w:sz w:val="20"/>
                <w:szCs w:val="20"/>
                <w:lang w:val="uk-UA"/>
              </w:rPr>
              <w:t>дезинфекція</w:t>
            </w:r>
            <w:proofErr w:type="spellEnd"/>
            <w:r w:rsidRPr="00492733">
              <w:rPr>
                <w:sz w:val="20"/>
                <w:szCs w:val="20"/>
                <w:lang w:val="uk-UA"/>
              </w:rPr>
              <w:t xml:space="preserve"> туалету та контейнерів для збору сміття).  </w:t>
            </w:r>
          </w:p>
        </w:tc>
        <w:tc>
          <w:tcPr>
            <w:tcW w:w="84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100203</w:t>
            </w:r>
          </w:p>
        </w:tc>
        <w:tc>
          <w:tcPr>
            <w:tcW w:w="796"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2610</w:t>
            </w:r>
          </w:p>
        </w:tc>
        <w:tc>
          <w:tcPr>
            <w:tcW w:w="1004"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51,0</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51,0</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51,0</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51,0</w:t>
            </w:r>
          </w:p>
        </w:tc>
      </w:tr>
      <w:tr w:rsidR="00A7733D" w:rsidRPr="00492733" w:rsidTr="003C5BEB">
        <w:trPr>
          <w:trHeight w:val="315"/>
        </w:trPr>
        <w:tc>
          <w:tcPr>
            <w:tcW w:w="5160" w:type="dxa"/>
            <w:tcBorders>
              <w:top w:val="single" w:sz="4" w:space="0" w:color="auto"/>
              <w:left w:val="single" w:sz="4" w:space="0" w:color="auto"/>
              <w:bottom w:val="single" w:sz="4" w:space="0" w:color="auto"/>
              <w:right w:val="single" w:sz="4" w:space="0" w:color="auto"/>
            </w:tcBorders>
            <w:shd w:val="clear" w:color="auto" w:fill="auto"/>
          </w:tcPr>
          <w:p w:rsidR="00A7733D" w:rsidRPr="00492733" w:rsidRDefault="00A7733D" w:rsidP="00A7733D">
            <w:pPr>
              <w:rPr>
                <w:sz w:val="20"/>
                <w:szCs w:val="20"/>
                <w:lang w:val="uk-UA"/>
              </w:rPr>
            </w:pPr>
            <w:r w:rsidRPr="00492733">
              <w:rPr>
                <w:sz w:val="20"/>
                <w:szCs w:val="20"/>
                <w:lang w:val="uk-UA"/>
              </w:rPr>
              <w:t>Поховання одиноких громадян</w:t>
            </w:r>
          </w:p>
        </w:tc>
        <w:tc>
          <w:tcPr>
            <w:tcW w:w="84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100203</w:t>
            </w:r>
          </w:p>
        </w:tc>
        <w:tc>
          <w:tcPr>
            <w:tcW w:w="796"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2610</w:t>
            </w:r>
          </w:p>
        </w:tc>
        <w:tc>
          <w:tcPr>
            <w:tcW w:w="1004"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4,7</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4,7</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4,7</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4,7</w:t>
            </w:r>
          </w:p>
        </w:tc>
      </w:tr>
      <w:tr w:rsidR="00A7733D" w:rsidRPr="00492733" w:rsidTr="003C5BEB">
        <w:trPr>
          <w:trHeight w:val="315"/>
        </w:trPr>
        <w:tc>
          <w:tcPr>
            <w:tcW w:w="5160" w:type="dxa"/>
            <w:tcBorders>
              <w:top w:val="single" w:sz="4" w:space="0" w:color="auto"/>
              <w:left w:val="single" w:sz="4" w:space="0" w:color="auto"/>
              <w:bottom w:val="single" w:sz="4" w:space="0" w:color="auto"/>
              <w:right w:val="single" w:sz="4" w:space="0" w:color="auto"/>
            </w:tcBorders>
            <w:shd w:val="clear" w:color="auto" w:fill="auto"/>
          </w:tcPr>
          <w:p w:rsidR="00A7733D" w:rsidRPr="00492733" w:rsidRDefault="00A7733D" w:rsidP="00A7733D">
            <w:pPr>
              <w:rPr>
                <w:sz w:val="20"/>
                <w:szCs w:val="20"/>
                <w:lang w:val="uk-UA"/>
              </w:rPr>
            </w:pPr>
            <w:bookmarkStart w:id="0" w:name="OLE_LINK1"/>
            <w:r w:rsidRPr="00492733">
              <w:rPr>
                <w:sz w:val="20"/>
                <w:szCs w:val="20"/>
                <w:lang w:val="uk-UA"/>
              </w:rPr>
              <w:t>Придбання пасажирських зупинок для очікування громадського транспорту у місті Новий Розділ Львівської області</w:t>
            </w:r>
            <w:bookmarkEnd w:id="0"/>
          </w:p>
        </w:tc>
        <w:tc>
          <w:tcPr>
            <w:tcW w:w="84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100203</w:t>
            </w:r>
          </w:p>
        </w:tc>
        <w:tc>
          <w:tcPr>
            <w:tcW w:w="796"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3210</w:t>
            </w:r>
          </w:p>
        </w:tc>
        <w:tc>
          <w:tcPr>
            <w:tcW w:w="1004"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204,97</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191,0</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191,0</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191,0</w:t>
            </w:r>
          </w:p>
        </w:tc>
      </w:tr>
      <w:tr w:rsidR="00A7733D" w:rsidRPr="00492733" w:rsidTr="003C5BEB">
        <w:trPr>
          <w:trHeight w:val="315"/>
        </w:trPr>
        <w:tc>
          <w:tcPr>
            <w:tcW w:w="5160" w:type="dxa"/>
            <w:tcBorders>
              <w:top w:val="single" w:sz="4" w:space="0" w:color="auto"/>
              <w:left w:val="single" w:sz="4" w:space="0" w:color="auto"/>
              <w:bottom w:val="single" w:sz="4" w:space="0" w:color="auto"/>
              <w:right w:val="single" w:sz="4" w:space="0" w:color="auto"/>
            </w:tcBorders>
            <w:shd w:val="clear" w:color="auto" w:fill="auto"/>
          </w:tcPr>
          <w:p w:rsidR="00A7733D" w:rsidRPr="00492733" w:rsidRDefault="00A7733D" w:rsidP="00A7733D">
            <w:pPr>
              <w:rPr>
                <w:sz w:val="20"/>
                <w:szCs w:val="20"/>
                <w:lang w:val="uk-UA"/>
              </w:rPr>
            </w:pPr>
            <w:r w:rsidRPr="00492733">
              <w:rPr>
                <w:sz w:val="20"/>
                <w:szCs w:val="20"/>
                <w:lang w:val="uk-UA"/>
              </w:rPr>
              <w:t>Придбання дитячих майданчиків для міста Новий Розділ Львівської області</w:t>
            </w:r>
          </w:p>
        </w:tc>
        <w:tc>
          <w:tcPr>
            <w:tcW w:w="84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100203</w:t>
            </w:r>
          </w:p>
        </w:tc>
        <w:tc>
          <w:tcPr>
            <w:tcW w:w="796"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3210</w:t>
            </w:r>
          </w:p>
        </w:tc>
        <w:tc>
          <w:tcPr>
            <w:tcW w:w="1004"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204,97</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191,0</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191,0</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191,0</w:t>
            </w:r>
          </w:p>
        </w:tc>
      </w:tr>
      <w:tr w:rsidR="00A7733D" w:rsidRPr="00492733" w:rsidTr="003C5BEB">
        <w:trPr>
          <w:trHeight w:val="315"/>
        </w:trPr>
        <w:tc>
          <w:tcPr>
            <w:tcW w:w="5160" w:type="dxa"/>
            <w:tcBorders>
              <w:top w:val="single" w:sz="4" w:space="0" w:color="auto"/>
              <w:left w:val="single" w:sz="4" w:space="0" w:color="auto"/>
              <w:bottom w:val="single" w:sz="4" w:space="0" w:color="auto"/>
              <w:right w:val="single" w:sz="4" w:space="0" w:color="auto"/>
            </w:tcBorders>
            <w:shd w:val="clear" w:color="auto" w:fill="auto"/>
            <w:vAlign w:val="bottom"/>
          </w:tcPr>
          <w:p w:rsidR="00A7733D" w:rsidRPr="00492733" w:rsidRDefault="00A7733D" w:rsidP="00A7733D">
            <w:pPr>
              <w:rPr>
                <w:b/>
                <w:bCs/>
                <w:sz w:val="20"/>
                <w:szCs w:val="20"/>
                <w:lang w:val="uk-UA"/>
              </w:rPr>
            </w:pPr>
            <w:r w:rsidRPr="00492733">
              <w:rPr>
                <w:b/>
                <w:bCs/>
                <w:sz w:val="20"/>
                <w:szCs w:val="20"/>
                <w:lang w:val="uk-UA"/>
              </w:rPr>
              <w:t>Разом по КФК 100203 (загальний фонд)</w:t>
            </w:r>
          </w:p>
        </w:tc>
        <w:tc>
          <w:tcPr>
            <w:tcW w:w="84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b/>
                <w:bCs/>
                <w:sz w:val="20"/>
                <w:szCs w:val="20"/>
                <w:lang w:val="uk-UA"/>
              </w:rPr>
            </w:pPr>
            <w:r w:rsidRPr="00492733">
              <w:rPr>
                <w:b/>
                <w:bCs/>
                <w:sz w:val="20"/>
                <w:szCs w:val="20"/>
                <w:lang w:val="uk-UA"/>
              </w:rPr>
              <w:t>100203</w:t>
            </w:r>
          </w:p>
        </w:tc>
        <w:tc>
          <w:tcPr>
            <w:tcW w:w="796"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2610</w:t>
            </w:r>
          </w:p>
        </w:tc>
        <w:tc>
          <w:tcPr>
            <w:tcW w:w="1004"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b/>
                <w:bCs/>
                <w:sz w:val="20"/>
                <w:szCs w:val="20"/>
                <w:lang w:val="uk-UA"/>
              </w:rPr>
            </w:pPr>
            <w:r w:rsidRPr="00492733">
              <w:rPr>
                <w:b/>
                <w:bCs/>
                <w:sz w:val="20"/>
                <w:szCs w:val="20"/>
                <w:lang w:val="uk-UA"/>
              </w:rPr>
              <w:t>1310,5</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b/>
                <w:bCs/>
                <w:sz w:val="20"/>
                <w:szCs w:val="20"/>
                <w:lang w:val="uk-UA"/>
              </w:rPr>
            </w:pPr>
            <w:r w:rsidRPr="00492733">
              <w:rPr>
                <w:b/>
                <w:bCs/>
                <w:sz w:val="20"/>
                <w:szCs w:val="20"/>
                <w:lang w:val="uk-UA"/>
              </w:rPr>
              <w:t>1286,6</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b/>
                <w:bCs/>
                <w:sz w:val="20"/>
                <w:szCs w:val="20"/>
                <w:lang w:val="uk-UA"/>
              </w:rPr>
            </w:pPr>
            <w:r w:rsidRPr="00492733">
              <w:rPr>
                <w:b/>
                <w:bCs/>
                <w:sz w:val="20"/>
                <w:szCs w:val="20"/>
                <w:lang w:val="uk-UA"/>
              </w:rPr>
              <w:t>1286,6</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b/>
                <w:bCs/>
                <w:sz w:val="20"/>
                <w:szCs w:val="20"/>
                <w:lang w:val="uk-UA"/>
              </w:rPr>
            </w:pPr>
            <w:r w:rsidRPr="00492733">
              <w:rPr>
                <w:b/>
                <w:bCs/>
                <w:sz w:val="20"/>
                <w:szCs w:val="20"/>
                <w:lang w:val="uk-UA"/>
              </w:rPr>
              <w:t>1286,6</w:t>
            </w:r>
          </w:p>
        </w:tc>
      </w:tr>
      <w:tr w:rsidR="00A7733D" w:rsidRPr="00492733" w:rsidTr="003C5BEB">
        <w:trPr>
          <w:trHeight w:val="315"/>
        </w:trPr>
        <w:tc>
          <w:tcPr>
            <w:tcW w:w="5160" w:type="dxa"/>
            <w:tcBorders>
              <w:top w:val="single" w:sz="4" w:space="0" w:color="auto"/>
              <w:left w:val="single" w:sz="4" w:space="0" w:color="auto"/>
              <w:bottom w:val="single" w:sz="4" w:space="0" w:color="auto"/>
              <w:right w:val="single" w:sz="4" w:space="0" w:color="auto"/>
            </w:tcBorders>
            <w:shd w:val="clear" w:color="auto" w:fill="auto"/>
            <w:vAlign w:val="bottom"/>
          </w:tcPr>
          <w:p w:rsidR="00A7733D" w:rsidRPr="00492733" w:rsidRDefault="00A7733D" w:rsidP="00A7733D">
            <w:pPr>
              <w:rPr>
                <w:b/>
                <w:bCs/>
                <w:sz w:val="20"/>
                <w:szCs w:val="20"/>
                <w:lang w:val="uk-UA"/>
              </w:rPr>
            </w:pPr>
            <w:r w:rsidRPr="00492733">
              <w:rPr>
                <w:b/>
                <w:bCs/>
                <w:sz w:val="20"/>
                <w:szCs w:val="20"/>
                <w:lang w:val="uk-UA"/>
              </w:rPr>
              <w:t>Разом по КФК 100203 (спеціальний фонд)</w:t>
            </w:r>
          </w:p>
        </w:tc>
        <w:tc>
          <w:tcPr>
            <w:tcW w:w="84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b/>
                <w:bCs/>
                <w:sz w:val="20"/>
                <w:szCs w:val="20"/>
                <w:lang w:val="uk-UA"/>
              </w:rPr>
            </w:pPr>
            <w:r w:rsidRPr="00492733">
              <w:rPr>
                <w:b/>
                <w:bCs/>
                <w:sz w:val="20"/>
                <w:szCs w:val="20"/>
                <w:lang w:val="uk-UA"/>
              </w:rPr>
              <w:t>100203</w:t>
            </w:r>
          </w:p>
        </w:tc>
        <w:tc>
          <w:tcPr>
            <w:tcW w:w="796"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3210</w:t>
            </w:r>
          </w:p>
        </w:tc>
        <w:tc>
          <w:tcPr>
            <w:tcW w:w="1004"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b/>
                <w:bCs/>
                <w:sz w:val="20"/>
                <w:szCs w:val="20"/>
                <w:lang w:val="uk-UA"/>
              </w:rPr>
            </w:pPr>
            <w:r w:rsidRPr="00492733">
              <w:rPr>
                <w:b/>
                <w:bCs/>
                <w:sz w:val="20"/>
                <w:szCs w:val="20"/>
                <w:lang w:val="uk-UA"/>
              </w:rPr>
              <w:t>409,94</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b/>
                <w:bCs/>
                <w:sz w:val="20"/>
                <w:szCs w:val="20"/>
                <w:lang w:val="uk-UA"/>
              </w:rPr>
            </w:pPr>
            <w:r w:rsidRPr="00492733">
              <w:rPr>
                <w:b/>
                <w:bCs/>
                <w:sz w:val="20"/>
                <w:szCs w:val="20"/>
                <w:lang w:val="uk-UA"/>
              </w:rPr>
              <w:t>382,0</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b/>
                <w:bCs/>
                <w:sz w:val="20"/>
                <w:szCs w:val="20"/>
                <w:lang w:val="uk-UA"/>
              </w:rPr>
            </w:pPr>
            <w:r w:rsidRPr="00492733">
              <w:rPr>
                <w:b/>
                <w:bCs/>
                <w:sz w:val="20"/>
                <w:szCs w:val="20"/>
                <w:lang w:val="uk-UA"/>
              </w:rPr>
              <w:t>382,0</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b/>
                <w:bCs/>
                <w:sz w:val="20"/>
                <w:szCs w:val="20"/>
                <w:lang w:val="uk-UA"/>
              </w:rPr>
            </w:pPr>
            <w:r w:rsidRPr="00492733">
              <w:rPr>
                <w:b/>
                <w:bCs/>
                <w:sz w:val="20"/>
                <w:szCs w:val="20"/>
                <w:lang w:val="uk-UA"/>
              </w:rPr>
              <w:t>382,0</w:t>
            </w:r>
          </w:p>
        </w:tc>
      </w:tr>
      <w:tr w:rsidR="00A7733D" w:rsidRPr="00492733" w:rsidTr="003C5BEB">
        <w:trPr>
          <w:trHeight w:val="315"/>
        </w:trPr>
        <w:tc>
          <w:tcPr>
            <w:tcW w:w="5160" w:type="dxa"/>
            <w:tcBorders>
              <w:top w:val="single" w:sz="4" w:space="0" w:color="auto"/>
              <w:left w:val="single" w:sz="4" w:space="0" w:color="auto"/>
              <w:bottom w:val="single" w:sz="4" w:space="0" w:color="auto"/>
              <w:right w:val="single" w:sz="4" w:space="0" w:color="auto"/>
            </w:tcBorders>
            <w:shd w:val="clear" w:color="auto" w:fill="auto"/>
            <w:vAlign w:val="bottom"/>
          </w:tcPr>
          <w:p w:rsidR="00A7733D" w:rsidRPr="00492733" w:rsidRDefault="00A7733D" w:rsidP="00A7733D">
            <w:pPr>
              <w:rPr>
                <w:b/>
                <w:bCs/>
                <w:sz w:val="20"/>
                <w:szCs w:val="20"/>
                <w:lang w:val="uk-UA"/>
              </w:rPr>
            </w:pPr>
            <w:r w:rsidRPr="00492733">
              <w:rPr>
                <w:b/>
                <w:bCs/>
                <w:sz w:val="20"/>
                <w:szCs w:val="20"/>
                <w:lang w:val="uk-UA"/>
              </w:rPr>
              <w:t>Всього по КФК 100203</w:t>
            </w:r>
          </w:p>
        </w:tc>
        <w:tc>
          <w:tcPr>
            <w:tcW w:w="84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b/>
                <w:bCs/>
                <w:sz w:val="20"/>
                <w:szCs w:val="20"/>
                <w:lang w:val="uk-UA"/>
              </w:rPr>
            </w:pPr>
            <w:r w:rsidRPr="00492733">
              <w:rPr>
                <w:b/>
                <w:bCs/>
                <w:sz w:val="20"/>
                <w:szCs w:val="20"/>
                <w:lang w:val="uk-UA"/>
              </w:rPr>
              <w:t>100203</w:t>
            </w:r>
          </w:p>
        </w:tc>
        <w:tc>
          <w:tcPr>
            <w:tcW w:w="796"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p>
        </w:tc>
        <w:tc>
          <w:tcPr>
            <w:tcW w:w="1004"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b/>
                <w:bCs/>
                <w:sz w:val="20"/>
                <w:szCs w:val="20"/>
                <w:lang w:val="uk-UA"/>
              </w:rPr>
            </w:pPr>
            <w:r w:rsidRPr="00492733">
              <w:rPr>
                <w:b/>
                <w:bCs/>
                <w:sz w:val="20"/>
                <w:szCs w:val="20"/>
                <w:lang w:val="uk-UA"/>
              </w:rPr>
              <w:t>1720,44</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b/>
                <w:bCs/>
                <w:sz w:val="20"/>
                <w:szCs w:val="20"/>
                <w:lang w:val="uk-UA"/>
              </w:rPr>
            </w:pPr>
            <w:r w:rsidRPr="00492733">
              <w:rPr>
                <w:b/>
                <w:bCs/>
                <w:sz w:val="20"/>
                <w:szCs w:val="20"/>
                <w:lang w:val="uk-UA"/>
              </w:rPr>
              <w:t>1668,6</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b/>
                <w:bCs/>
                <w:sz w:val="20"/>
                <w:szCs w:val="20"/>
                <w:lang w:val="uk-UA"/>
              </w:rPr>
              <w:t>1668,6</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b/>
                <w:bCs/>
                <w:sz w:val="20"/>
                <w:szCs w:val="20"/>
                <w:lang w:val="uk-UA"/>
              </w:rPr>
              <w:t>1668,6</w:t>
            </w:r>
          </w:p>
        </w:tc>
      </w:tr>
      <w:tr w:rsidR="00A7733D" w:rsidRPr="00492733" w:rsidTr="003C5BEB">
        <w:trPr>
          <w:trHeight w:val="510"/>
        </w:trPr>
        <w:tc>
          <w:tcPr>
            <w:tcW w:w="5160" w:type="dxa"/>
            <w:tcBorders>
              <w:top w:val="single" w:sz="4" w:space="0" w:color="auto"/>
              <w:left w:val="single" w:sz="4" w:space="0" w:color="auto"/>
              <w:bottom w:val="single" w:sz="4" w:space="0" w:color="auto"/>
              <w:right w:val="single" w:sz="4" w:space="0" w:color="auto"/>
            </w:tcBorders>
            <w:shd w:val="clear" w:color="auto" w:fill="auto"/>
            <w:vAlign w:val="bottom"/>
          </w:tcPr>
          <w:p w:rsidR="00A7733D" w:rsidRPr="00492733" w:rsidRDefault="00A7733D" w:rsidP="00A7733D">
            <w:pPr>
              <w:rPr>
                <w:sz w:val="20"/>
                <w:szCs w:val="20"/>
                <w:lang w:val="uk-UA"/>
              </w:rPr>
            </w:pPr>
            <w:r w:rsidRPr="00492733">
              <w:rPr>
                <w:sz w:val="20"/>
                <w:szCs w:val="20"/>
                <w:lang w:val="uk-UA"/>
              </w:rPr>
              <w:t>Капітальний ремонт окремих особливо-дефектних ділянок внутрішньо-будинкових мереж ВК і ЦО</w:t>
            </w:r>
          </w:p>
        </w:tc>
        <w:tc>
          <w:tcPr>
            <w:tcW w:w="84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100102</w:t>
            </w:r>
          </w:p>
        </w:tc>
        <w:tc>
          <w:tcPr>
            <w:tcW w:w="796"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3210</w:t>
            </w:r>
          </w:p>
        </w:tc>
        <w:tc>
          <w:tcPr>
            <w:tcW w:w="1004"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50,0</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47,8</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47,8</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47,8</w:t>
            </w:r>
          </w:p>
        </w:tc>
      </w:tr>
      <w:tr w:rsidR="00A7733D" w:rsidRPr="00492733" w:rsidTr="003C5BEB">
        <w:trPr>
          <w:trHeight w:val="198"/>
        </w:trPr>
        <w:tc>
          <w:tcPr>
            <w:tcW w:w="5160" w:type="dxa"/>
            <w:tcBorders>
              <w:top w:val="single" w:sz="4" w:space="0" w:color="auto"/>
              <w:left w:val="single" w:sz="4" w:space="0" w:color="auto"/>
              <w:bottom w:val="single" w:sz="4" w:space="0" w:color="auto"/>
              <w:right w:val="single" w:sz="4" w:space="0" w:color="auto"/>
            </w:tcBorders>
            <w:shd w:val="clear" w:color="auto" w:fill="auto"/>
            <w:vAlign w:val="bottom"/>
          </w:tcPr>
          <w:p w:rsidR="00A7733D" w:rsidRPr="00492733" w:rsidRDefault="00A7733D" w:rsidP="00A7733D">
            <w:pPr>
              <w:rPr>
                <w:sz w:val="20"/>
                <w:szCs w:val="20"/>
                <w:lang w:val="uk-UA"/>
              </w:rPr>
            </w:pPr>
            <w:r w:rsidRPr="00492733">
              <w:rPr>
                <w:sz w:val="20"/>
                <w:szCs w:val="20"/>
                <w:lang w:val="uk-UA"/>
              </w:rPr>
              <w:t>Капітальний ремонт ліфтів</w:t>
            </w:r>
          </w:p>
        </w:tc>
        <w:tc>
          <w:tcPr>
            <w:tcW w:w="84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100102</w:t>
            </w:r>
          </w:p>
        </w:tc>
        <w:tc>
          <w:tcPr>
            <w:tcW w:w="796"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3210</w:t>
            </w:r>
          </w:p>
        </w:tc>
        <w:tc>
          <w:tcPr>
            <w:tcW w:w="1004"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50,0</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49,3</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49,3</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49,3</w:t>
            </w:r>
          </w:p>
        </w:tc>
      </w:tr>
      <w:tr w:rsidR="00A7733D" w:rsidRPr="00492733" w:rsidTr="003C5BEB">
        <w:trPr>
          <w:trHeight w:val="443"/>
        </w:trPr>
        <w:tc>
          <w:tcPr>
            <w:tcW w:w="5160" w:type="dxa"/>
            <w:tcBorders>
              <w:top w:val="single" w:sz="4" w:space="0" w:color="auto"/>
              <w:left w:val="single" w:sz="4" w:space="0" w:color="auto"/>
              <w:bottom w:val="single" w:sz="4" w:space="0" w:color="auto"/>
              <w:right w:val="single" w:sz="4" w:space="0" w:color="auto"/>
            </w:tcBorders>
            <w:shd w:val="clear" w:color="auto" w:fill="auto"/>
            <w:vAlign w:val="bottom"/>
          </w:tcPr>
          <w:p w:rsidR="00A7733D" w:rsidRPr="00492733" w:rsidRDefault="00A7733D" w:rsidP="00A7733D">
            <w:pPr>
              <w:rPr>
                <w:sz w:val="20"/>
                <w:szCs w:val="20"/>
                <w:lang w:val="uk-UA"/>
              </w:rPr>
            </w:pPr>
            <w:r w:rsidRPr="00492733">
              <w:rPr>
                <w:sz w:val="20"/>
                <w:szCs w:val="20"/>
                <w:lang w:val="uk-UA"/>
              </w:rPr>
              <w:t xml:space="preserve">Капітальний ремонт водовідводу шатрового даху будинку по </w:t>
            </w:r>
            <w:proofErr w:type="spellStart"/>
            <w:r w:rsidRPr="00492733">
              <w:rPr>
                <w:sz w:val="20"/>
                <w:szCs w:val="20"/>
                <w:lang w:val="uk-UA"/>
              </w:rPr>
              <w:t>вул.Грушевського</w:t>
            </w:r>
            <w:proofErr w:type="spellEnd"/>
            <w:r w:rsidRPr="00492733">
              <w:rPr>
                <w:sz w:val="20"/>
                <w:szCs w:val="20"/>
                <w:lang w:val="uk-UA"/>
              </w:rPr>
              <w:t>,27</w:t>
            </w:r>
          </w:p>
        </w:tc>
        <w:tc>
          <w:tcPr>
            <w:tcW w:w="84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100102</w:t>
            </w:r>
          </w:p>
        </w:tc>
        <w:tc>
          <w:tcPr>
            <w:tcW w:w="796"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3131</w:t>
            </w:r>
          </w:p>
        </w:tc>
        <w:tc>
          <w:tcPr>
            <w:tcW w:w="1004"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30,0</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25,4</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25,4</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25,4</w:t>
            </w:r>
          </w:p>
        </w:tc>
      </w:tr>
      <w:tr w:rsidR="00A7733D" w:rsidRPr="00492733" w:rsidTr="003C5BEB">
        <w:trPr>
          <w:trHeight w:val="450"/>
        </w:trPr>
        <w:tc>
          <w:tcPr>
            <w:tcW w:w="5160" w:type="dxa"/>
            <w:tcBorders>
              <w:top w:val="single" w:sz="4" w:space="0" w:color="auto"/>
              <w:left w:val="single" w:sz="4" w:space="0" w:color="auto"/>
              <w:bottom w:val="single" w:sz="4" w:space="0" w:color="auto"/>
              <w:right w:val="single" w:sz="4" w:space="0" w:color="auto"/>
            </w:tcBorders>
            <w:shd w:val="clear" w:color="auto" w:fill="auto"/>
            <w:vAlign w:val="bottom"/>
          </w:tcPr>
          <w:p w:rsidR="00A7733D" w:rsidRPr="00492733" w:rsidRDefault="00A7733D" w:rsidP="00A7733D">
            <w:pPr>
              <w:rPr>
                <w:sz w:val="20"/>
                <w:szCs w:val="20"/>
                <w:lang w:val="uk-UA"/>
              </w:rPr>
            </w:pPr>
            <w:r w:rsidRPr="00492733">
              <w:rPr>
                <w:sz w:val="20"/>
                <w:szCs w:val="20"/>
                <w:lang w:val="uk-UA"/>
              </w:rPr>
              <w:t xml:space="preserve">Капітальний ремонт житлового будинку по </w:t>
            </w:r>
            <w:proofErr w:type="spellStart"/>
            <w:r w:rsidRPr="00492733">
              <w:rPr>
                <w:sz w:val="20"/>
                <w:szCs w:val="20"/>
                <w:lang w:val="uk-UA"/>
              </w:rPr>
              <w:t>пр.Шевченка</w:t>
            </w:r>
            <w:proofErr w:type="spellEnd"/>
            <w:r w:rsidRPr="00492733">
              <w:rPr>
                <w:sz w:val="20"/>
                <w:szCs w:val="20"/>
                <w:lang w:val="uk-UA"/>
              </w:rPr>
              <w:t xml:space="preserve"> 41</w:t>
            </w:r>
          </w:p>
        </w:tc>
        <w:tc>
          <w:tcPr>
            <w:tcW w:w="84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100102</w:t>
            </w:r>
          </w:p>
        </w:tc>
        <w:tc>
          <w:tcPr>
            <w:tcW w:w="796"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3210</w:t>
            </w:r>
          </w:p>
        </w:tc>
        <w:tc>
          <w:tcPr>
            <w:tcW w:w="1004"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433,4</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388,3</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388,3</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388,3</w:t>
            </w:r>
          </w:p>
        </w:tc>
      </w:tr>
      <w:tr w:rsidR="00A7733D" w:rsidRPr="00492733" w:rsidTr="003C5BEB">
        <w:trPr>
          <w:trHeight w:val="450"/>
        </w:trPr>
        <w:tc>
          <w:tcPr>
            <w:tcW w:w="5160" w:type="dxa"/>
            <w:tcBorders>
              <w:top w:val="single" w:sz="4" w:space="0" w:color="auto"/>
              <w:left w:val="single" w:sz="4" w:space="0" w:color="auto"/>
              <w:bottom w:val="single" w:sz="4" w:space="0" w:color="auto"/>
              <w:right w:val="single" w:sz="4" w:space="0" w:color="auto"/>
            </w:tcBorders>
            <w:shd w:val="clear" w:color="auto" w:fill="auto"/>
            <w:vAlign w:val="bottom"/>
          </w:tcPr>
          <w:p w:rsidR="00A7733D" w:rsidRPr="00492733" w:rsidRDefault="00A7733D" w:rsidP="00A7733D">
            <w:pPr>
              <w:rPr>
                <w:sz w:val="20"/>
                <w:szCs w:val="20"/>
                <w:lang w:val="uk-UA"/>
              </w:rPr>
            </w:pPr>
            <w:r w:rsidRPr="00492733">
              <w:rPr>
                <w:sz w:val="20"/>
                <w:szCs w:val="20"/>
                <w:lang w:val="uk-UA"/>
              </w:rPr>
              <w:t>Капітальний ремонт окремих конструктивних елементів житлових будинків по вул. С. Бандери,14</w:t>
            </w:r>
          </w:p>
        </w:tc>
        <w:tc>
          <w:tcPr>
            <w:tcW w:w="84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100102</w:t>
            </w:r>
          </w:p>
        </w:tc>
        <w:tc>
          <w:tcPr>
            <w:tcW w:w="796"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3131</w:t>
            </w:r>
          </w:p>
        </w:tc>
        <w:tc>
          <w:tcPr>
            <w:tcW w:w="1004"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25,0</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24,4</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24,4</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24,4</w:t>
            </w:r>
          </w:p>
        </w:tc>
      </w:tr>
      <w:tr w:rsidR="00A7733D" w:rsidRPr="00492733" w:rsidTr="003C5BEB">
        <w:trPr>
          <w:trHeight w:val="231"/>
        </w:trPr>
        <w:tc>
          <w:tcPr>
            <w:tcW w:w="5160" w:type="dxa"/>
            <w:tcBorders>
              <w:top w:val="single" w:sz="4" w:space="0" w:color="auto"/>
              <w:left w:val="single" w:sz="4" w:space="0" w:color="auto"/>
              <w:bottom w:val="single" w:sz="4" w:space="0" w:color="auto"/>
              <w:right w:val="single" w:sz="4" w:space="0" w:color="auto"/>
            </w:tcBorders>
            <w:shd w:val="clear" w:color="auto" w:fill="auto"/>
            <w:vAlign w:val="bottom"/>
          </w:tcPr>
          <w:p w:rsidR="00A7733D" w:rsidRPr="00492733" w:rsidRDefault="00A7733D" w:rsidP="00A7733D">
            <w:pPr>
              <w:rPr>
                <w:sz w:val="20"/>
                <w:szCs w:val="20"/>
                <w:lang w:val="uk-UA"/>
              </w:rPr>
            </w:pPr>
            <w:r w:rsidRPr="00492733">
              <w:rPr>
                <w:sz w:val="20"/>
                <w:szCs w:val="20"/>
                <w:lang w:val="uk-UA"/>
              </w:rPr>
              <w:t>Капітальний ремонт ДВК в житлових будинках</w:t>
            </w:r>
          </w:p>
        </w:tc>
        <w:tc>
          <w:tcPr>
            <w:tcW w:w="84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100102</w:t>
            </w:r>
          </w:p>
        </w:tc>
        <w:tc>
          <w:tcPr>
            <w:tcW w:w="796"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3131</w:t>
            </w:r>
          </w:p>
        </w:tc>
        <w:tc>
          <w:tcPr>
            <w:tcW w:w="1004"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27,0</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25,7</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25,7</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sz w:val="20"/>
                <w:szCs w:val="20"/>
                <w:lang w:val="uk-UA"/>
              </w:rPr>
              <w:t>25,7</w:t>
            </w:r>
          </w:p>
        </w:tc>
      </w:tr>
      <w:tr w:rsidR="00A7733D" w:rsidRPr="00492733" w:rsidTr="003C5BEB">
        <w:trPr>
          <w:trHeight w:val="315"/>
        </w:trPr>
        <w:tc>
          <w:tcPr>
            <w:tcW w:w="5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733D" w:rsidRPr="00492733" w:rsidRDefault="00A7733D" w:rsidP="00A7733D">
            <w:pPr>
              <w:jc w:val="center"/>
              <w:rPr>
                <w:b/>
                <w:bCs/>
                <w:sz w:val="20"/>
                <w:szCs w:val="20"/>
                <w:lang w:val="uk-UA"/>
              </w:rPr>
            </w:pPr>
            <w:r w:rsidRPr="00492733">
              <w:rPr>
                <w:b/>
                <w:bCs/>
                <w:sz w:val="20"/>
                <w:szCs w:val="20"/>
                <w:lang w:val="uk-UA"/>
              </w:rPr>
              <w:t>Всього по КФК 100102</w:t>
            </w:r>
          </w:p>
        </w:tc>
        <w:tc>
          <w:tcPr>
            <w:tcW w:w="84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b/>
                <w:bCs/>
                <w:sz w:val="20"/>
                <w:szCs w:val="20"/>
                <w:lang w:val="uk-UA"/>
              </w:rPr>
            </w:pPr>
            <w:r w:rsidRPr="00492733">
              <w:rPr>
                <w:b/>
                <w:bCs/>
                <w:sz w:val="20"/>
                <w:szCs w:val="20"/>
                <w:lang w:val="uk-UA"/>
              </w:rPr>
              <w:t>100102</w:t>
            </w:r>
          </w:p>
        </w:tc>
        <w:tc>
          <w:tcPr>
            <w:tcW w:w="796"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rPr>
                <w:sz w:val="20"/>
                <w:szCs w:val="20"/>
                <w:lang w:val="uk-UA"/>
              </w:rPr>
            </w:pPr>
            <w:r w:rsidRPr="00492733">
              <w:rPr>
                <w:sz w:val="20"/>
                <w:szCs w:val="20"/>
                <w:lang w:val="uk-UA"/>
              </w:rPr>
              <w:t> </w:t>
            </w:r>
          </w:p>
        </w:tc>
        <w:tc>
          <w:tcPr>
            <w:tcW w:w="1004"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b/>
                <w:bCs/>
                <w:sz w:val="20"/>
                <w:szCs w:val="20"/>
                <w:lang w:val="uk-UA"/>
              </w:rPr>
            </w:pPr>
            <w:r w:rsidRPr="00492733">
              <w:rPr>
                <w:b/>
                <w:bCs/>
                <w:sz w:val="20"/>
                <w:szCs w:val="20"/>
                <w:lang w:val="uk-UA"/>
              </w:rPr>
              <w:t>615,4</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b/>
                <w:bCs/>
                <w:sz w:val="20"/>
                <w:szCs w:val="20"/>
                <w:lang w:val="uk-UA"/>
              </w:rPr>
            </w:pPr>
            <w:r w:rsidRPr="00492733">
              <w:rPr>
                <w:b/>
                <w:bCs/>
                <w:sz w:val="20"/>
                <w:szCs w:val="20"/>
                <w:lang w:val="uk-UA"/>
              </w:rPr>
              <w:t>560,9</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b/>
                <w:bCs/>
                <w:sz w:val="20"/>
                <w:szCs w:val="20"/>
                <w:lang w:val="uk-UA"/>
              </w:rPr>
            </w:pPr>
            <w:r w:rsidRPr="00492733">
              <w:rPr>
                <w:b/>
                <w:bCs/>
                <w:sz w:val="20"/>
                <w:szCs w:val="20"/>
                <w:lang w:val="uk-UA"/>
              </w:rPr>
              <w:t>560,9</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b/>
                <w:bCs/>
                <w:sz w:val="20"/>
                <w:szCs w:val="20"/>
                <w:lang w:val="uk-UA"/>
              </w:rPr>
            </w:pPr>
            <w:r w:rsidRPr="00492733">
              <w:rPr>
                <w:b/>
                <w:bCs/>
                <w:sz w:val="20"/>
                <w:szCs w:val="20"/>
                <w:lang w:val="uk-UA"/>
              </w:rPr>
              <w:t>560,9</w:t>
            </w:r>
          </w:p>
        </w:tc>
      </w:tr>
      <w:tr w:rsidR="00A7733D" w:rsidRPr="00492733" w:rsidTr="003C5BEB">
        <w:trPr>
          <w:trHeight w:val="315"/>
        </w:trPr>
        <w:tc>
          <w:tcPr>
            <w:tcW w:w="5160" w:type="dxa"/>
            <w:tcBorders>
              <w:top w:val="single" w:sz="4" w:space="0" w:color="auto"/>
              <w:left w:val="single" w:sz="4" w:space="0" w:color="auto"/>
              <w:bottom w:val="single" w:sz="4" w:space="0" w:color="auto"/>
              <w:right w:val="single" w:sz="4" w:space="0" w:color="auto"/>
            </w:tcBorders>
            <w:shd w:val="clear" w:color="auto" w:fill="auto"/>
            <w:vAlign w:val="bottom"/>
          </w:tcPr>
          <w:p w:rsidR="00A7733D" w:rsidRPr="00492733" w:rsidRDefault="00A7733D" w:rsidP="00A7733D">
            <w:pPr>
              <w:rPr>
                <w:b/>
                <w:bCs/>
                <w:sz w:val="20"/>
                <w:szCs w:val="20"/>
                <w:lang w:val="uk-UA"/>
              </w:rPr>
            </w:pPr>
            <w:r w:rsidRPr="00492733">
              <w:rPr>
                <w:b/>
                <w:bCs/>
                <w:sz w:val="20"/>
                <w:szCs w:val="20"/>
                <w:lang w:val="uk-UA"/>
              </w:rPr>
              <w:t>ВСЬОГО по загальному фонду видатки  ЖКГ</w:t>
            </w:r>
          </w:p>
        </w:tc>
        <w:tc>
          <w:tcPr>
            <w:tcW w:w="84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rPr>
                <w:b/>
                <w:bCs/>
                <w:sz w:val="20"/>
                <w:szCs w:val="20"/>
                <w:lang w:val="uk-UA"/>
              </w:rPr>
            </w:pPr>
            <w:r w:rsidRPr="00492733">
              <w:rPr>
                <w:b/>
                <w:bCs/>
                <w:sz w:val="20"/>
                <w:szCs w:val="20"/>
                <w:lang w:val="uk-UA"/>
              </w:rPr>
              <w:t> </w:t>
            </w:r>
          </w:p>
        </w:tc>
        <w:tc>
          <w:tcPr>
            <w:tcW w:w="796"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rPr>
                <w:b/>
                <w:bCs/>
                <w:sz w:val="20"/>
                <w:szCs w:val="20"/>
                <w:lang w:val="uk-UA"/>
              </w:rPr>
            </w:pPr>
            <w:r w:rsidRPr="00492733">
              <w:rPr>
                <w:b/>
                <w:bCs/>
                <w:sz w:val="20"/>
                <w:szCs w:val="20"/>
                <w:lang w:val="uk-UA"/>
              </w:rPr>
              <w:t> </w:t>
            </w:r>
          </w:p>
        </w:tc>
        <w:tc>
          <w:tcPr>
            <w:tcW w:w="1004"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b/>
                <w:bCs/>
                <w:sz w:val="20"/>
                <w:szCs w:val="20"/>
                <w:lang w:val="uk-UA"/>
              </w:rPr>
            </w:pPr>
            <w:r w:rsidRPr="00492733">
              <w:rPr>
                <w:b/>
                <w:bCs/>
                <w:sz w:val="20"/>
                <w:szCs w:val="20"/>
                <w:lang w:val="uk-UA"/>
              </w:rPr>
              <w:t>1310,5</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b/>
                <w:bCs/>
                <w:sz w:val="20"/>
                <w:szCs w:val="20"/>
                <w:lang w:val="uk-UA"/>
              </w:rPr>
            </w:pPr>
            <w:r w:rsidRPr="00492733">
              <w:rPr>
                <w:b/>
                <w:bCs/>
                <w:sz w:val="20"/>
                <w:szCs w:val="20"/>
                <w:lang w:val="uk-UA"/>
              </w:rPr>
              <w:t>1286,6</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b/>
                <w:bCs/>
                <w:sz w:val="20"/>
                <w:szCs w:val="20"/>
                <w:lang w:val="uk-UA"/>
              </w:rPr>
            </w:pPr>
            <w:r w:rsidRPr="00492733">
              <w:rPr>
                <w:b/>
                <w:bCs/>
                <w:sz w:val="20"/>
                <w:szCs w:val="20"/>
                <w:lang w:val="uk-UA"/>
              </w:rPr>
              <w:t>1286,6</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b/>
                <w:bCs/>
                <w:sz w:val="20"/>
                <w:szCs w:val="20"/>
                <w:lang w:val="uk-UA"/>
              </w:rPr>
            </w:pPr>
            <w:r w:rsidRPr="00492733">
              <w:rPr>
                <w:b/>
                <w:bCs/>
                <w:sz w:val="20"/>
                <w:szCs w:val="20"/>
                <w:lang w:val="uk-UA"/>
              </w:rPr>
              <w:t>1286,6</w:t>
            </w:r>
          </w:p>
        </w:tc>
      </w:tr>
      <w:tr w:rsidR="00A7733D" w:rsidRPr="00492733" w:rsidTr="003C5BEB">
        <w:trPr>
          <w:trHeight w:val="285"/>
        </w:trPr>
        <w:tc>
          <w:tcPr>
            <w:tcW w:w="5160" w:type="dxa"/>
            <w:tcBorders>
              <w:top w:val="single" w:sz="4" w:space="0" w:color="auto"/>
              <w:left w:val="single" w:sz="4" w:space="0" w:color="auto"/>
              <w:bottom w:val="single" w:sz="4" w:space="0" w:color="auto"/>
              <w:right w:val="single" w:sz="4" w:space="0" w:color="auto"/>
            </w:tcBorders>
            <w:shd w:val="clear" w:color="auto" w:fill="auto"/>
            <w:vAlign w:val="bottom"/>
          </w:tcPr>
          <w:p w:rsidR="00A7733D" w:rsidRPr="00492733" w:rsidRDefault="00A7733D" w:rsidP="00A7733D">
            <w:pPr>
              <w:rPr>
                <w:b/>
                <w:bCs/>
                <w:sz w:val="20"/>
                <w:szCs w:val="20"/>
                <w:lang w:val="uk-UA"/>
              </w:rPr>
            </w:pPr>
            <w:r w:rsidRPr="00492733">
              <w:rPr>
                <w:b/>
                <w:bCs/>
                <w:sz w:val="20"/>
                <w:szCs w:val="20"/>
                <w:lang w:val="uk-UA"/>
              </w:rPr>
              <w:t>ВСЬОГО по спеціальному фонду видатки  ЖКГ</w:t>
            </w:r>
          </w:p>
        </w:tc>
        <w:tc>
          <w:tcPr>
            <w:tcW w:w="84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rPr>
                <w:sz w:val="20"/>
                <w:szCs w:val="20"/>
                <w:lang w:val="uk-UA"/>
              </w:rPr>
            </w:pPr>
            <w:r w:rsidRPr="00492733">
              <w:rPr>
                <w:sz w:val="20"/>
                <w:szCs w:val="20"/>
                <w:lang w:val="uk-UA"/>
              </w:rPr>
              <w:t> </w:t>
            </w:r>
          </w:p>
        </w:tc>
        <w:tc>
          <w:tcPr>
            <w:tcW w:w="796"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rPr>
                <w:sz w:val="20"/>
                <w:szCs w:val="20"/>
                <w:lang w:val="uk-UA"/>
              </w:rPr>
            </w:pPr>
            <w:r w:rsidRPr="00492733">
              <w:rPr>
                <w:sz w:val="20"/>
                <w:szCs w:val="20"/>
                <w:lang w:val="uk-UA"/>
              </w:rPr>
              <w:t> </w:t>
            </w:r>
          </w:p>
        </w:tc>
        <w:tc>
          <w:tcPr>
            <w:tcW w:w="1004"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b/>
                <w:bCs/>
                <w:sz w:val="20"/>
                <w:szCs w:val="20"/>
                <w:lang w:val="uk-UA"/>
              </w:rPr>
            </w:pPr>
            <w:r w:rsidRPr="00492733">
              <w:rPr>
                <w:b/>
                <w:bCs/>
                <w:sz w:val="20"/>
                <w:szCs w:val="20"/>
                <w:lang w:val="uk-UA"/>
              </w:rPr>
              <w:t>1025,34</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b/>
                <w:bCs/>
                <w:sz w:val="20"/>
                <w:szCs w:val="20"/>
                <w:lang w:val="uk-UA"/>
              </w:rPr>
            </w:pPr>
            <w:r w:rsidRPr="00492733">
              <w:rPr>
                <w:b/>
                <w:bCs/>
                <w:sz w:val="20"/>
                <w:szCs w:val="20"/>
                <w:lang w:val="uk-UA"/>
              </w:rPr>
              <w:t>942,9</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b/>
                <w:bCs/>
                <w:sz w:val="20"/>
                <w:szCs w:val="20"/>
                <w:lang w:val="uk-UA"/>
              </w:rPr>
              <w:t>942,9</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b/>
                <w:bCs/>
                <w:sz w:val="20"/>
                <w:szCs w:val="20"/>
                <w:lang w:val="uk-UA"/>
              </w:rPr>
              <w:t>942,9</w:t>
            </w:r>
          </w:p>
        </w:tc>
      </w:tr>
      <w:tr w:rsidR="00A7733D" w:rsidRPr="00492733" w:rsidTr="003C5BEB">
        <w:trPr>
          <w:trHeight w:val="300"/>
        </w:trPr>
        <w:tc>
          <w:tcPr>
            <w:tcW w:w="5160" w:type="dxa"/>
            <w:tcBorders>
              <w:top w:val="single" w:sz="4" w:space="0" w:color="auto"/>
              <w:left w:val="single" w:sz="4" w:space="0" w:color="auto"/>
              <w:bottom w:val="single" w:sz="4" w:space="0" w:color="auto"/>
              <w:right w:val="single" w:sz="4" w:space="0" w:color="auto"/>
            </w:tcBorders>
            <w:shd w:val="clear" w:color="auto" w:fill="auto"/>
            <w:vAlign w:val="bottom"/>
          </w:tcPr>
          <w:p w:rsidR="00A7733D" w:rsidRPr="00492733" w:rsidRDefault="00A7733D" w:rsidP="00A7733D">
            <w:pPr>
              <w:jc w:val="center"/>
              <w:rPr>
                <w:b/>
                <w:bCs/>
                <w:sz w:val="20"/>
                <w:szCs w:val="20"/>
                <w:lang w:val="uk-UA"/>
              </w:rPr>
            </w:pPr>
            <w:r w:rsidRPr="00492733">
              <w:rPr>
                <w:b/>
                <w:bCs/>
                <w:sz w:val="20"/>
                <w:szCs w:val="20"/>
                <w:lang w:val="uk-UA"/>
              </w:rPr>
              <w:t>Всього видатки ЖКГ</w:t>
            </w:r>
          </w:p>
        </w:tc>
        <w:tc>
          <w:tcPr>
            <w:tcW w:w="84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rPr>
                <w:sz w:val="20"/>
                <w:szCs w:val="20"/>
                <w:lang w:val="uk-UA"/>
              </w:rPr>
            </w:pPr>
            <w:r w:rsidRPr="00492733">
              <w:rPr>
                <w:sz w:val="20"/>
                <w:szCs w:val="20"/>
                <w:lang w:val="uk-UA"/>
              </w:rPr>
              <w:t> </w:t>
            </w:r>
          </w:p>
        </w:tc>
        <w:tc>
          <w:tcPr>
            <w:tcW w:w="796"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rPr>
                <w:sz w:val="20"/>
                <w:szCs w:val="20"/>
                <w:lang w:val="uk-UA"/>
              </w:rPr>
            </w:pPr>
            <w:r w:rsidRPr="00492733">
              <w:rPr>
                <w:sz w:val="20"/>
                <w:szCs w:val="20"/>
                <w:lang w:val="uk-UA"/>
              </w:rPr>
              <w:t> </w:t>
            </w:r>
          </w:p>
        </w:tc>
        <w:tc>
          <w:tcPr>
            <w:tcW w:w="1004"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b/>
                <w:bCs/>
                <w:sz w:val="20"/>
                <w:szCs w:val="20"/>
                <w:lang w:val="uk-UA"/>
              </w:rPr>
            </w:pPr>
            <w:r w:rsidRPr="00492733">
              <w:rPr>
                <w:b/>
                <w:bCs/>
                <w:sz w:val="20"/>
                <w:szCs w:val="20"/>
                <w:lang w:val="uk-UA"/>
              </w:rPr>
              <w:t>2335,84</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b/>
                <w:bCs/>
                <w:sz w:val="20"/>
                <w:szCs w:val="20"/>
                <w:lang w:val="uk-UA"/>
              </w:rPr>
            </w:pPr>
            <w:r w:rsidRPr="00492733">
              <w:rPr>
                <w:b/>
                <w:bCs/>
                <w:sz w:val="20"/>
                <w:szCs w:val="20"/>
                <w:lang w:val="uk-UA"/>
              </w:rPr>
              <w:t>2229,5</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b/>
                <w:bCs/>
                <w:sz w:val="20"/>
                <w:szCs w:val="20"/>
                <w:lang w:val="uk-UA"/>
              </w:rPr>
              <w:t>2229,5</w:t>
            </w:r>
          </w:p>
        </w:tc>
        <w:tc>
          <w:tcPr>
            <w:tcW w:w="960" w:type="dxa"/>
            <w:tcBorders>
              <w:top w:val="nil"/>
              <w:left w:val="nil"/>
              <w:bottom w:val="single" w:sz="4" w:space="0" w:color="auto"/>
              <w:right w:val="single" w:sz="4" w:space="0" w:color="auto"/>
            </w:tcBorders>
            <w:shd w:val="clear" w:color="auto" w:fill="auto"/>
            <w:noWrap/>
            <w:vAlign w:val="bottom"/>
          </w:tcPr>
          <w:p w:rsidR="00A7733D" w:rsidRPr="00492733" w:rsidRDefault="00A7733D" w:rsidP="00A7733D">
            <w:pPr>
              <w:jc w:val="right"/>
              <w:rPr>
                <w:sz w:val="20"/>
                <w:szCs w:val="20"/>
                <w:lang w:val="uk-UA"/>
              </w:rPr>
            </w:pPr>
            <w:r w:rsidRPr="00492733">
              <w:rPr>
                <w:b/>
                <w:bCs/>
                <w:sz w:val="20"/>
                <w:szCs w:val="20"/>
                <w:lang w:val="uk-UA"/>
              </w:rPr>
              <w:t>2229,5</w:t>
            </w:r>
          </w:p>
        </w:tc>
      </w:tr>
    </w:tbl>
    <w:p w:rsidR="00A7733D" w:rsidRPr="00492733" w:rsidRDefault="00A7733D" w:rsidP="00A7733D">
      <w:pPr>
        <w:ind w:firstLine="840"/>
        <w:jc w:val="both"/>
        <w:rPr>
          <w:lang w:val="uk-UA"/>
        </w:rPr>
      </w:pPr>
    </w:p>
    <w:p w:rsidR="00A7733D" w:rsidRPr="00492733" w:rsidRDefault="00A7733D" w:rsidP="00A7733D">
      <w:pPr>
        <w:ind w:firstLine="840"/>
        <w:jc w:val="both"/>
        <w:rPr>
          <w:lang w:val="uk-UA"/>
        </w:rPr>
      </w:pPr>
      <w:r w:rsidRPr="00492733">
        <w:rPr>
          <w:lang w:val="uk-UA"/>
        </w:rPr>
        <w:t xml:space="preserve">Невикористана субвенція з державного бюджету місцевим бюджетам на здійснення заходів  щодо соціально-економічного розвитку територій </w:t>
      </w:r>
      <w:r w:rsidRPr="00492733">
        <w:rPr>
          <w:bCs/>
          <w:lang w:val="uk-UA"/>
        </w:rPr>
        <w:t xml:space="preserve">в сумі </w:t>
      </w:r>
      <w:r w:rsidRPr="00492733">
        <w:rPr>
          <w:b/>
          <w:lang w:val="uk-UA"/>
        </w:rPr>
        <w:t>27,94</w:t>
      </w:r>
      <w:r w:rsidRPr="00492733">
        <w:rPr>
          <w:bCs/>
          <w:lang w:val="uk-UA"/>
        </w:rPr>
        <w:t xml:space="preserve"> тис. грн. повернена до державного бюджету.</w:t>
      </w:r>
    </w:p>
    <w:p w:rsidR="00A7733D" w:rsidRPr="00492733" w:rsidRDefault="00A7733D" w:rsidP="00A7733D">
      <w:pPr>
        <w:ind w:firstLine="840"/>
        <w:jc w:val="center"/>
        <w:rPr>
          <w:b/>
          <w:u w:val="single"/>
          <w:lang w:val="uk-UA"/>
        </w:rPr>
      </w:pPr>
    </w:p>
    <w:p w:rsidR="00A7733D" w:rsidRPr="00492733" w:rsidRDefault="00A7733D" w:rsidP="00A7733D">
      <w:pPr>
        <w:ind w:firstLine="840"/>
        <w:jc w:val="center"/>
        <w:rPr>
          <w:b/>
          <w:u w:val="single"/>
          <w:lang w:val="uk-UA"/>
        </w:rPr>
      </w:pPr>
    </w:p>
    <w:p w:rsidR="00A7733D" w:rsidRPr="00492733" w:rsidRDefault="00A7733D" w:rsidP="00A7733D">
      <w:pPr>
        <w:ind w:firstLine="840"/>
        <w:jc w:val="center"/>
        <w:rPr>
          <w:b/>
          <w:u w:val="single"/>
          <w:lang w:val="uk-UA"/>
        </w:rPr>
      </w:pPr>
      <w:proofErr w:type="spellStart"/>
      <w:r w:rsidRPr="00492733">
        <w:rPr>
          <w:b/>
          <w:u w:val="single"/>
          <w:lang w:val="uk-UA"/>
        </w:rPr>
        <w:lastRenderedPageBreak/>
        <w:t>Будiвництво</w:t>
      </w:r>
      <w:proofErr w:type="spellEnd"/>
    </w:p>
    <w:p w:rsidR="00A7733D" w:rsidRPr="00492733" w:rsidRDefault="00A7733D" w:rsidP="00A7733D">
      <w:pPr>
        <w:ind w:firstLine="840"/>
        <w:jc w:val="center"/>
        <w:rPr>
          <w:b/>
          <w:u w:val="single"/>
          <w:lang w:val="uk-UA"/>
        </w:rPr>
      </w:pPr>
    </w:p>
    <w:p w:rsidR="00A7733D" w:rsidRPr="00492733" w:rsidRDefault="00A7733D" w:rsidP="00A7733D">
      <w:pPr>
        <w:ind w:left="708" w:hanging="708"/>
        <w:rPr>
          <w:bCs/>
          <w:lang w:val="uk-UA"/>
        </w:rPr>
      </w:pPr>
      <w:r w:rsidRPr="00492733">
        <w:rPr>
          <w:bCs/>
          <w:lang w:val="uk-UA"/>
        </w:rPr>
        <w:t>Передбачено кошти в сумі</w:t>
      </w:r>
      <w:r w:rsidRPr="00492733">
        <w:rPr>
          <w:b/>
          <w:bCs/>
          <w:lang w:val="uk-UA"/>
        </w:rPr>
        <w:t xml:space="preserve"> 6896,3</w:t>
      </w:r>
      <w:r w:rsidRPr="00492733">
        <w:rPr>
          <w:bCs/>
          <w:lang w:val="uk-UA"/>
        </w:rPr>
        <w:t xml:space="preserve"> тис. грн., з них :</w:t>
      </w:r>
    </w:p>
    <w:p w:rsidR="00A7733D" w:rsidRPr="00492733" w:rsidRDefault="00A7733D" w:rsidP="00A7733D">
      <w:pPr>
        <w:rPr>
          <w:lang w:val="uk-UA"/>
        </w:rPr>
      </w:pPr>
      <w:r w:rsidRPr="00492733">
        <w:rPr>
          <w:bCs/>
          <w:lang w:val="uk-UA"/>
        </w:rPr>
        <w:t xml:space="preserve"> - </w:t>
      </w:r>
      <w:r w:rsidRPr="00492733">
        <w:rPr>
          <w:b/>
          <w:bCs/>
          <w:lang w:val="uk-UA"/>
        </w:rPr>
        <w:t xml:space="preserve">4649,6 </w:t>
      </w:r>
      <w:r w:rsidRPr="00492733">
        <w:rPr>
          <w:bCs/>
          <w:lang w:val="uk-UA"/>
        </w:rPr>
        <w:t>тис. грн. – кошти обласного</w:t>
      </w:r>
      <w:r w:rsidRPr="00492733">
        <w:rPr>
          <w:lang w:val="uk-UA"/>
        </w:rPr>
        <w:t xml:space="preserve"> бюджету розвитку;</w:t>
      </w:r>
    </w:p>
    <w:p w:rsidR="00A7733D" w:rsidRPr="00492733" w:rsidRDefault="00A7733D" w:rsidP="00A7733D">
      <w:pPr>
        <w:rPr>
          <w:lang w:val="uk-UA"/>
        </w:rPr>
      </w:pPr>
      <w:r w:rsidRPr="00492733">
        <w:rPr>
          <w:lang w:val="uk-UA"/>
        </w:rPr>
        <w:t xml:space="preserve"> - </w:t>
      </w:r>
      <w:r w:rsidRPr="00492733">
        <w:rPr>
          <w:b/>
          <w:lang w:val="uk-UA"/>
        </w:rPr>
        <w:t xml:space="preserve">521,0 </w:t>
      </w:r>
      <w:r w:rsidRPr="00492733">
        <w:rPr>
          <w:lang w:val="uk-UA"/>
        </w:rPr>
        <w:t>тис. грн. – кошти місцевого бюджету;</w:t>
      </w:r>
    </w:p>
    <w:p w:rsidR="00A7733D" w:rsidRPr="00492733" w:rsidRDefault="00A7733D" w:rsidP="00A7733D">
      <w:pPr>
        <w:rPr>
          <w:sz w:val="20"/>
          <w:szCs w:val="20"/>
          <w:lang w:val="uk-UA"/>
        </w:rPr>
      </w:pPr>
      <w:r w:rsidRPr="00492733">
        <w:rPr>
          <w:lang w:val="uk-UA"/>
        </w:rPr>
        <w:t xml:space="preserve"> - </w:t>
      </w:r>
      <w:r w:rsidRPr="00492733">
        <w:rPr>
          <w:b/>
          <w:lang w:val="uk-UA"/>
        </w:rPr>
        <w:t>1725,7</w:t>
      </w:r>
      <w:r w:rsidRPr="00492733">
        <w:rPr>
          <w:lang w:val="uk-UA"/>
        </w:rPr>
        <w:t xml:space="preserve"> тис. грн. – кошти державного бюджету.</w:t>
      </w:r>
      <w:r w:rsidRPr="00492733">
        <w:rPr>
          <w:lang w:val="uk-UA"/>
        </w:rPr>
        <w:tab/>
      </w:r>
      <w:r w:rsidRPr="00492733">
        <w:rPr>
          <w:lang w:val="uk-UA"/>
        </w:rPr>
        <w:tab/>
      </w:r>
      <w:r w:rsidRPr="00492733">
        <w:rPr>
          <w:lang w:val="uk-UA"/>
        </w:rPr>
        <w:tab/>
      </w:r>
      <w:r w:rsidRPr="00492733">
        <w:rPr>
          <w:sz w:val="20"/>
          <w:szCs w:val="20"/>
          <w:lang w:val="uk-UA"/>
        </w:rPr>
        <w:tab/>
        <w:t xml:space="preserve">        </w:t>
      </w:r>
    </w:p>
    <w:p w:rsidR="00A7733D" w:rsidRPr="00492733" w:rsidRDefault="00A7733D" w:rsidP="00A7733D">
      <w:pPr>
        <w:jc w:val="right"/>
        <w:rPr>
          <w:sz w:val="20"/>
          <w:szCs w:val="20"/>
          <w:lang w:val="uk-UA"/>
        </w:rPr>
      </w:pPr>
    </w:p>
    <w:p w:rsidR="00A7733D" w:rsidRPr="00492733" w:rsidRDefault="00A7733D" w:rsidP="00A7733D">
      <w:pPr>
        <w:jc w:val="right"/>
        <w:rPr>
          <w:sz w:val="20"/>
          <w:szCs w:val="20"/>
          <w:lang w:val="uk-UA"/>
        </w:rPr>
      </w:pPr>
    </w:p>
    <w:p w:rsidR="00A7733D" w:rsidRPr="00492733" w:rsidRDefault="00A7733D" w:rsidP="00A7733D">
      <w:pPr>
        <w:jc w:val="right"/>
        <w:rPr>
          <w:sz w:val="20"/>
          <w:szCs w:val="20"/>
          <w:lang w:val="uk-UA"/>
        </w:rPr>
      </w:pPr>
    </w:p>
    <w:p w:rsidR="00A7733D" w:rsidRPr="00492733" w:rsidRDefault="00A7733D" w:rsidP="00A7733D">
      <w:pPr>
        <w:jc w:val="right"/>
        <w:rPr>
          <w:sz w:val="20"/>
          <w:szCs w:val="20"/>
          <w:lang w:val="uk-UA"/>
        </w:rPr>
      </w:pPr>
    </w:p>
    <w:p w:rsidR="00A7733D" w:rsidRPr="00492733" w:rsidRDefault="00A7733D" w:rsidP="00A7733D">
      <w:pPr>
        <w:jc w:val="right"/>
        <w:rPr>
          <w:sz w:val="20"/>
          <w:szCs w:val="20"/>
          <w:lang w:val="uk-UA"/>
        </w:rPr>
      </w:pPr>
    </w:p>
    <w:p w:rsidR="00A7733D" w:rsidRPr="00492733" w:rsidRDefault="00A7733D" w:rsidP="00A7733D">
      <w:pPr>
        <w:jc w:val="right"/>
        <w:rPr>
          <w:sz w:val="20"/>
          <w:szCs w:val="20"/>
          <w:lang w:val="uk-UA"/>
        </w:rPr>
      </w:pPr>
    </w:p>
    <w:p w:rsidR="00A7733D" w:rsidRPr="00492733" w:rsidRDefault="00A7733D" w:rsidP="00A7733D">
      <w:pPr>
        <w:jc w:val="right"/>
        <w:rPr>
          <w:sz w:val="20"/>
          <w:szCs w:val="20"/>
          <w:lang w:val="uk-UA"/>
        </w:rPr>
      </w:pPr>
    </w:p>
    <w:p w:rsidR="00A7733D" w:rsidRPr="00492733" w:rsidRDefault="00A7733D" w:rsidP="00A7733D">
      <w:pPr>
        <w:jc w:val="right"/>
        <w:rPr>
          <w:sz w:val="20"/>
          <w:szCs w:val="20"/>
          <w:lang w:val="uk-UA"/>
        </w:rPr>
      </w:pPr>
    </w:p>
    <w:p w:rsidR="00A7733D" w:rsidRPr="00492733" w:rsidRDefault="00A7733D" w:rsidP="00A7733D">
      <w:pPr>
        <w:jc w:val="right"/>
        <w:rPr>
          <w:sz w:val="20"/>
          <w:szCs w:val="20"/>
          <w:lang w:val="uk-UA"/>
        </w:rPr>
      </w:pPr>
    </w:p>
    <w:p w:rsidR="00A7733D" w:rsidRPr="00492733" w:rsidRDefault="00A7733D" w:rsidP="00A7733D">
      <w:pPr>
        <w:jc w:val="right"/>
        <w:rPr>
          <w:sz w:val="20"/>
          <w:szCs w:val="20"/>
          <w:lang w:val="uk-UA"/>
        </w:rPr>
      </w:pPr>
    </w:p>
    <w:p w:rsidR="00A7733D" w:rsidRPr="00492733" w:rsidRDefault="00A7733D" w:rsidP="00A7733D">
      <w:pPr>
        <w:jc w:val="right"/>
        <w:rPr>
          <w:sz w:val="20"/>
          <w:szCs w:val="20"/>
          <w:lang w:val="uk-UA"/>
        </w:rPr>
      </w:pPr>
    </w:p>
    <w:p w:rsidR="00A7733D" w:rsidRPr="00492733" w:rsidRDefault="00A7733D" w:rsidP="00A7733D">
      <w:pPr>
        <w:jc w:val="right"/>
        <w:rPr>
          <w:sz w:val="20"/>
          <w:szCs w:val="20"/>
          <w:lang w:val="uk-UA"/>
        </w:rPr>
      </w:pPr>
    </w:p>
    <w:p w:rsidR="00A7733D" w:rsidRPr="00492733" w:rsidRDefault="00A7733D" w:rsidP="00A7733D">
      <w:pPr>
        <w:jc w:val="right"/>
        <w:rPr>
          <w:sz w:val="20"/>
          <w:szCs w:val="20"/>
          <w:lang w:val="uk-UA"/>
        </w:rPr>
      </w:pPr>
    </w:p>
    <w:p w:rsidR="00A7733D" w:rsidRPr="00492733" w:rsidRDefault="00A7733D" w:rsidP="00A7733D">
      <w:pPr>
        <w:jc w:val="right"/>
        <w:rPr>
          <w:sz w:val="20"/>
          <w:szCs w:val="20"/>
          <w:lang w:val="uk-UA"/>
        </w:rPr>
      </w:pPr>
    </w:p>
    <w:p w:rsidR="00A7733D" w:rsidRPr="00492733" w:rsidRDefault="00A7733D" w:rsidP="00A7733D">
      <w:pPr>
        <w:jc w:val="right"/>
        <w:rPr>
          <w:sz w:val="20"/>
          <w:szCs w:val="20"/>
          <w:lang w:val="uk-UA"/>
        </w:rPr>
      </w:pPr>
    </w:p>
    <w:p w:rsidR="00A7733D" w:rsidRPr="00492733" w:rsidRDefault="00A7733D" w:rsidP="00A7733D">
      <w:pPr>
        <w:jc w:val="right"/>
        <w:rPr>
          <w:sz w:val="20"/>
          <w:szCs w:val="20"/>
          <w:lang w:val="uk-UA"/>
        </w:rPr>
      </w:pPr>
    </w:p>
    <w:p w:rsidR="00A7733D" w:rsidRPr="00492733" w:rsidRDefault="00A7733D" w:rsidP="00A7733D">
      <w:pPr>
        <w:jc w:val="right"/>
        <w:rPr>
          <w:sz w:val="20"/>
          <w:szCs w:val="20"/>
          <w:lang w:val="uk-UA"/>
        </w:rPr>
      </w:pPr>
    </w:p>
    <w:p w:rsidR="00A7733D" w:rsidRPr="00492733" w:rsidRDefault="00A7733D" w:rsidP="00A7733D">
      <w:pPr>
        <w:jc w:val="right"/>
        <w:rPr>
          <w:sz w:val="20"/>
          <w:szCs w:val="20"/>
          <w:lang w:val="uk-UA"/>
        </w:rPr>
      </w:pPr>
    </w:p>
    <w:p w:rsidR="00A7733D" w:rsidRPr="00492733" w:rsidRDefault="00A7733D" w:rsidP="00A7733D">
      <w:pPr>
        <w:jc w:val="right"/>
        <w:rPr>
          <w:sz w:val="20"/>
          <w:szCs w:val="20"/>
          <w:lang w:val="uk-UA"/>
        </w:rPr>
      </w:pPr>
      <w:r w:rsidRPr="00492733">
        <w:rPr>
          <w:sz w:val="20"/>
          <w:szCs w:val="20"/>
          <w:lang w:val="uk-UA"/>
        </w:rPr>
        <w:t xml:space="preserve">тис. грн. </w:t>
      </w:r>
    </w:p>
    <w:tbl>
      <w:tblPr>
        <w:tblpPr w:leftFromText="180" w:rightFromText="180" w:vertAnchor="text" w:horzAnchor="margin" w:tblpX="-744" w:tblpY="149"/>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720"/>
        <w:gridCol w:w="915"/>
        <w:gridCol w:w="765"/>
        <w:gridCol w:w="919"/>
        <w:gridCol w:w="1121"/>
        <w:gridCol w:w="960"/>
        <w:gridCol w:w="795"/>
        <w:gridCol w:w="885"/>
        <w:gridCol w:w="885"/>
      </w:tblGrid>
      <w:tr w:rsidR="00A7733D" w:rsidRPr="00492733" w:rsidTr="00400C3E">
        <w:trPr>
          <w:trHeight w:val="536"/>
        </w:trPr>
        <w:tc>
          <w:tcPr>
            <w:tcW w:w="2943" w:type="dxa"/>
            <w:vMerge w:val="restart"/>
            <w:vAlign w:val="center"/>
          </w:tcPr>
          <w:p w:rsidR="00A7733D" w:rsidRPr="00492733" w:rsidRDefault="00A7733D" w:rsidP="00A7733D">
            <w:pPr>
              <w:jc w:val="center"/>
              <w:rPr>
                <w:b/>
                <w:sz w:val="20"/>
                <w:szCs w:val="20"/>
                <w:lang w:val="uk-UA"/>
              </w:rPr>
            </w:pPr>
            <w:r w:rsidRPr="00492733">
              <w:rPr>
                <w:b/>
                <w:sz w:val="20"/>
                <w:szCs w:val="20"/>
                <w:lang w:val="uk-UA"/>
              </w:rPr>
              <w:t xml:space="preserve">Назва </w:t>
            </w:r>
            <w:proofErr w:type="spellStart"/>
            <w:r w:rsidRPr="00492733">
              <w:rPr>
                <w:b/>
                <w:sz w:val="20"/>
                <w:szCs w:val="20"/>
                <w:lang w:val="uk-UA"/>
              </w:rPr>
              <w:t>обєкту</w:t>
            </w:r>
            <w:proofErr w:type="spellEnd"/>
          </w:p>
        </w:tc>
        <w:tc>
          <w:tcPr>
            <w:tcW w:w="720" w:type="dxa"/>
            <w:vMerge w:val="restart"/>
            <w:vAlign w:val="center"/>
          </w:tcPr>
          <w:p w:rsidR="00A7733D" w:rsidRPr="00492733" w:rsidRDefault="00A7733D" w:rsidP="00A7733D">
            <w:pPr>
              <w:jc w:val="center"/>
              <w:rPr>
                <w:b/>
                <w:sz w:val="20"/>
                <w:szCs w:val="20"/>
                <w:lang w:val="uk-UA"/>
              </w:rPr>
            </w:pPr>
            <w:r w:rsidRPr="00492733">
              <w:rPr>
                <w:b/>
                <w:sz w:val="20"/>
                <w:szCs w:val="20"/>
                <w:lang w:val="uk-UA"/>
              </w:rPr>
              <w:t>КЕКВ</w:t>
            </w:r>
          </w:p>
        </w:tc>
        <w:tc>
          <w:tcPr>
            <w:tcW w:w="915" w:type="dxa"/>
            <w:vMerge w:val="restart"/>
          </w:tcPr>
          <w:p w:rsidR="00A7733D" w:rsidRPr="00492733" w:rsidRDefault="00A7733D" w:rsidP="00A7733D">
            <w:pPr>
              <w:jc w:val="center"/>
              <w:rPr>
                <w:b/>
                <w:sz w:val="20"/>
                <w:szCs w:val="20"/>
                <w:lang w:val="uk-UA"/>
              </w:rPr>
            </w:pPr>
          </w:p>
          <w:p w:rsidR="00A7733D" w:rsidRPr="00492733" w:rsidRDefault="00A7733D" w:rsidP="00A7733D">
            <w:pPr>
              <w:jc w:val="center"/>
              <w:rPr>
                <w:b/>
                <w:sz w:val="20"/>
                <w:szCs w:val="20"/>
                <w:lang w:val="uk-UA"/>
              </w:rPr>
            </w:pPr>
          </w:p>
          <w:p w:rsidR="00A7733D" w:rsidRPr="00492733" w:rsidRDefault="00A7733D" w:rsidP="00A7733D">
            <w:pPr>
              <w:jc w:val="center"/>
              <w:rPr>
                <w:b/>
                <w:sz w:val="20"/>
                <w:szCs w:val="20"/>
                <w:lang w:val="uk-UA"/>
              </w:rPr>
            </w:pPr>
            <w:r w:rsidRPr="00492733">
              <w:rPr>
                <w:b/>
                <w:sz w:val="20"/>
                <w:szCs w:val="20"/>
                <w:lang w:val="uk-UA"/>
              </w:rPr>
              <w:t>Всього</w:t>
            </w:r>
          </w:p>
        </w:tc>
        <w:tc>
          <w:tcPr>
            <w:tcW w:w="1684" w:type="dxa"/>
            <w:gridSpan w:val="2"/>
          </w:tcPr>
          <w:p w:rsidR="00A7733D" w:rsidRPr="00492733" w:rsidRDefault="00A7733D" w:rsidP="00A7733D">
            <w:pPr>
              <w:jc w:val="center"/>
              <w:rPr>
                <w:b/>
                <w:sz w:val="20"/>
                <w:szCs w:val="20"/>
                <w:lang w:val="uk-UA"/>
              </w:rPr>
            </w:pPr>
            <w:r w:rsidRPr="00492733">
              <w:rPr>
                <w:b/>
                <w:sz w:val="20"/>
                <w:szCs w:val="20"/>
                <w:lang w:val="uk-UA"/>
              </w:rPr>
              <w:t>Затверджено з  бюджету розвитку</w:t>
            </w:r>
          </w:p>
        </w:tc>
        <w:tc>
          <w:tcPr>
            <w:tcW w:w="1121" w:type="dxa"/>
            <w:vMerge w:val="restart"/>
          </w:tcPr>
          <w:p w:rsidR="00A7733D" w:rsidRPr="00492733" w:rsidRDefault="00A7733D" w:rsidP="00A7733D">
            <w:pPr>
              <w:jc w:val="center"/>
              <w:rPr>
                <w:b/>
                <w:sz w:val="20"/>
                <w:szCs w:val="20"/>
                <w:lang w:val="uk-UA"/>
              </w:rPr>
            </w:pPr>
            <w:r w:rsidRPr="00492733">
              <w:rPr>
                <w:b/>
                <w:sz w:val="20"/>
                <w:szCs w:val="20"/>
                <w:lang w:val="uk-UA"/>
              </w:rPr>
              <w:t>Затверджено з державного бюджету</w:t>
            </w:r>
          </w:p>
        </w:tc>
        <w:tc>
          <w:tcPr>
            <w:tcW w:w="3525" w:type="dxa"/>
            <w:gridSpan w:val="4"/>
            <w:vAlign w:val="center"/>
          </w:tcPr>
          <w:p w:rsidR="00A7733D" w:rsidRPr="00492733" w:rsidRDefault="00A7733D" w:rsidP="00A7733D">
            <w:pPr>
              <w:jc w:val="center"/>
              <w:rPr>
                <w:b/>
                <w:sz w:val="20"/>
                <w:szCs w:val="20"/>
                <w:lang w:val="uk-UA"/>
              </w:rPr>
            </w:pPr>
            <w:r w:rsidRPr="00492733">
              <w:rPr>
                <w:b/>
                <w:sz w:val="20"/>
                <w:szCs w:val="20"/>
                <w:lang w:val="uk-UA"/>
              </w:rPr>
              <w:t>Освоєно</w:t>
            </w:r>
          </w:p>
        </w:tc>
      </w:tr>
      <w:tr w:rsidR="00A7733D" w:rsidRPr="00492733" w:rsidTr="00400C3E">
        <w:tc>
          <w:tcPr>
            <w:tcW w:w="2943" w:type="dxa"/>
            <w:vMerge/>
          </w:tcPr>
          <w:p w:rsidR="00A7733D" w:rsidRPr="00492733" w:rsidRDefault="00A7733D" w:rsidP="00A7733D">
            <w:pPr>
              <w:jc w:val="both"/>
              <w:rPr>
                <w:szCs w:val="20"/>
                <w:lang w:val="uk-UA"/>
              </w:rPr>
            </w:pPr>
          </w:p>
        </w:tc>
        <w:tc>
          <w:tcPr>
            <w:tcW w:w="720" w:type="dxa"/>
            <w:vMerge/>
          </w:tcPr>
          <w:p w:rsidR="00A7733D" w:rsidRPr="00492733" w:rsidRDefault="00A7733D" w:rsidP="00A7733D">
            <w:pPr>
              <w:jc w:val="both"/>
              <w:rPr>
                <w:szCs w:val="20"/>
                <w:lang w:val="uk-UA"/>
              </w:rPr>
            </w:pPr>
          </w:p>
        </w:tc>
        <w:tc>
          <w:tcPr>
            <w:tcW w:w="915" w:type="dxa"/>
            <w:vMerge/>
          </w:tcPr>
          <w:p w:rsidR="00A7733D" w:rsidRPr="00492733" w:rsidRDefault="00A7733D" w:rsidP="00A7733D">
            <w:pPr>
              <w:jc w:val="center"/>
              <w:rPr>
                <w:b/>
                <w:szCs w:val="20"/>
                <w:lang w:val="uk-UA"/>
              </w:rPr>
            </w:pPr>
          </w:p>
        </w:tc>
        <w:tc>
          <w:tcPr>
            <w:tcW w:w="765" w:type="dxa"/>
          </w:tcPr>
          <w:p w:rsidR="00A7733D" w:rsidRPr="00492733" w:rsidRDefault="00A7733D" w:rsidP="00A7733D">
            <w:pPr>
              <w:jc w:val="center"/>
              <w:rPr>
                <w:b/>
                <w:sz w:val="20"/>
                <w:szCs w:val="20"/>
                <w:lang w:val="uk-UA"/>
              </w:rPr>
            </w:pPr>
            <w:r w:rsidRPr="00492733">
              <w:rPr>
                <w:b/>
                <w:sz w:val="20"/>
                <w:szCs w:val="20"/>
                <w:lang w:val="uk-UA"/>
              </w:rPr>
              <w:t xml:space="preserve">місцевого </w:t>
            </w:r>
          </w:p>
        </w:tc>
        <w:tc>
          <w:tcPr>
            <w:tcW w:w="919" w:type="dxa"/>
          </w:tcPr>
          <w:p w:rsidR="00A7733D" w:rsidRPr="00492733" w:rsidRDefault="00A7733D" w:rsidP="00A7733D">
            <w:pPr>
              <w:jc w:val="center"/>
              <w:rPr>
                <w:b/>
                <w:sz w:val="20"/>
                <w:szCs w:val="20"/>
                <w:lang w:val="uk-UA"/>
              </w:rPr>
            </w:pPr>
            <w:r w:rsidRPr="00492733">
              <w:rPr>
                <w:b/>
                <w:sz w:val="20"/>
                <w:szCs w:val="20"/>
                <w:lang w:val="uk-UA"/>
              </w:rPr>
              <w:t xml:space="preserve">обласного </w:t>
            </w:r>
          </w:p>
        </w:tc>
        <w:tc>
          <w:tcPr>
            <w:tcW w:w="1121" w:type="dxa"/>
            <w:vMerge/>
          </w:tcPr>
          <w:p w:rsidR="00A7733D" w:rsidRPr="00492733" w:rsidRDefault="00A7733D" w:rsidP="00A7733D">
            <w:pPr>
              <w:jc w:val="center"/>
              <w:rPr>
                <w:b/>
                <w:szCs w:val="20"/>
                <w:lang w:val="uk-UA"/>
              </w:rPr>
            </w:pPr>
          </w:p>
        </w:tc>
        <w:tc>
          <w:tcPr>
            <w:tcW w:w="960" w:type="dxa"/>
          </w:tcPr>
          <w:p w:rsidR="00A7733D" w:rsidRPr="00492733" w:rsidRDefault="00A7733D" w:rsidP="00A7733D">
            <w:pPr>
              <w:jc w:val="both"/>
              <w:rPr>
                <w:b/>
                <w:sz w:val="20"/>
                <w:szCs w:val="20"/>
                <w:lang w:val="uk-UA"/>
              </w:rPr>
            </w:pPr>
            <w:r w:rsidRPr="00492733">
              <w:rPr>
                <w:b/>
                <w:sz w:val="20"/>
                <w:szCs w:val="20"/>
                <w:lang w:val="uk-UA"/>
              </w:rPr>
              <w:t>Всього, в т.ч.</w:t>
            </w:r>
          </w:p>
        </w:tc>
        <w:tc>
          <w:tcPr>
            <w:tcW w:w="795" w:type="dxa"/>
          </w:tcPr>
          <w:p w:rsidR="00A7733D" w:rsidRPr="00492733" w:rsidRDefault="00A7733D" w:rsidP="00A7733D">
            <w:pPr>
              <w:jc w:val="center"/>
              <w:rPr>
                <w:b/>
                <w:sz w:val="20"/>
                <w:szCs w:val="20"/>
                <w:lang w:val="uk-UA"/>
              </w:rPr>
            </w:pPr>
            <w:proofErr w:type="spellStart"/>
            <w:r w:rsidRPr="00492733">
              <w:rPr>
                <w:b/>
                <w:sz w:val="20"/>
                <w:szCs w:val="20"/>
                <w:lang w:val="uk-UA"/>
              </w:rPr>
              <w:t>м.б</w:t>
            </w:r>
            <w:proofErr w:type="spellEnd"/>
            <w:r w:rsidRPr="00492733">
              <w:rPr>
                <w:b/>
                <w:sz w:val="20"/>
                <w:szCs w:val="20"/>
                <w:lang w:val="uk-UA"/>
              </w:rPr>
              <w:t>.</w:t>
            </w:r>
          </w:p>
        </w:tc>
        <w:tc>
          <w:tcPr>
            <w:tcW w:w="885" w:type="dxa"/>
          </w:tcPr>
          <w:p w:rsidR="00A7733D" w:rsidRPr="00492733" w:rsidRDefault="00A7733D" w:rsidP="00A7733D">
            <w:pPr>
              <w:jc w:val="center"/>
              <w:rPr>
                <w:b/>
                <w:sz w:val="20"/>
                <w:szCs w:val="20"/>
                <w:lang w:val="uk-UA"/>
              </w:rPr>
            </w:pPr>
            <w:proofErr w:type="spellStart"/>
            <w:r w:rsidRPr="00492733">
              <w:rPr>
                <w:b/>
                <w:sz w:val="20"/>
                <w:szCs w:val="20"/>
                <w:lang w:val="uk-UA"/>
              </w:rPr>
              <w:t>обл.б</w:t>
            </w:r>
            <w:proofErr w:type="spellEnd"/>
            <w:r w:rsidRPr="00492733">
              <w:rPr>
                <w:b/>
                <w:sz w:val="20"/>
                <w:szCs w:val="20"/>
                <w:lang w:val="uk-UA"/>
              </w:rPr>
              <w:t>.</w:t>
            </w:r>
          </w:p>
        </w:tc>
        <w:tc>
          <w:tcPr>
            <w:tcW w:w="885" w:type="dxa"/>
          </w:tcPr>
          <w:p w:rsidR="00A7733D" w:rsidRPr="00492733" w:rsidRDefault="00A7733D" w:rsidP="00A7733D">
            <w:pPr>
              <w:jc w:val="center"/>
              <w:rPr>
                <w:b/>
                <w:sz w:val="20"/>
                <w:szCs w:val="20"/>
                <w:lang w:val="uk-UA"/>
              </w:rPr>
            </w:pPr>
            <w:proofErr w:type="spellStart"/>
            <w:r w:rsidRPr="00492733">
              <w:rPr>
                <w:b/>
                <w:sz w:val="20"/>
                <w:szCs w:val="20"/>
                <w:lang w:val="uk-UA"/>
              </w:rPr>
              <w:t>держ.б</w:t>
            </w:r>
            <w:proofErr w:type="spellEnd"/>
            <w:r w:rsidRPr="00492733">
              <w:rPr>
                <w:b/>
                <w:sz w:val="20"/>
                <w:szCs w:val="20"/>
                <w:lang w:val="uk-UA"/>
              </w:rPr>
              <w:t>.</w:t>
            </w:r>
          </w:p>
        </w:tc>
      </w:tr>
      <w:tr w:rsidR="00A7733D" w:rsidRPr="00492733" w:rsidTr="00400C3E">
        <w:tc>
          <w:tcPr>
            <w:tcW w:w="2943" w:type="dxa"/>
            <w:vAlign w:val="center"/>
          </w:tcPr>
          <w:p w:rsidR="00A7733D" w:rsidRPr="00492733" w:rsidRDefault="00A7733D" w:rsidP="00A7733D">
            <w:pPr>
              <w:rPr>
                <w:sz w:val="20"/>
                <w:szCs w:val="20"/>
                <w:lang w:val="uk-UA"/>
              </w:rPr>
            </w:pPr>
            <w:r w:rsidRPr="00492733">
              <w:rPr>
                <w:sz w:val="20"/>
                <w:szCs w:val="20"/>
                <w:lang w:val="uk-UA"/>
              </w:rPr>
              <w:t xml:space="preserve">Експертиза ПКД будівництва внутрішніх доріг </w:t>
            </w:r>
            <w:proofErr w:type="spellStart"/>
            <w:r w:rsidRPr="00492733">
              <w:rPr>
                <w:sz w:val="20"/>
                <w:szCs w:val="20"/>
                <w:lang w:val="uk-UA"/>
              </w:rPr>
              <w:t>Новороздільсь-кого</w:t>
            </w:r>
            <w:proofErr w:type="spellEnd"/>
            <w:r w:rsidRPr="00492733">
              <w:rPr>
                <w:sz w:val="20"/>
                <w:szCs w:val="20"/>
                <w:lang w:val="uk-UA"/>
              </w:rPr>
              <w:t xml:space="preserve"> індустріального парку</w:t>
            </w:r>
          </w:p>
        </w:tc>
        <w:tc>
          <w:tcPr>
            <w:tcW w:w="720" w:type="dxa"/>
            <w:vMerge w:val="restart"/>
            <w:vAlign w:val="center"/>
          </w:tcPr>
          <w:p w:rsidR="00A7733D" w:rsidRPr="00492733" w:rsidRDefault="00A7733D" w:rsidP="00A7733D">
            <w:pPr>
              <w:jc w:val="center"/>
              <w:rPr>
                <w:szCs w:val="20"/>
                <w:lang w:val="uk-UA"/>
              </w:rPr>
            </w:pPr>
            <w:r w:rsidRPr="00492733">
              <w:rPr>
                <w:szCs w:val="20"/>
                <w:lang w:val="uk-UA"/>
              </w:rPr>
              <w:t>3122</w:t>
            </w:r>
          </w:p>
        </w:tc>
        <w:tc>
          <w:tcPr>
            <w:tcW w:w="915" w:type="dxa"/>
            <w:vAlign w:val="center"/>
          </w:tcPr>
          <w:p w:rsidR="00A7733D" w:rsidRPr="00492733" w:rsidRDefault="00A7733D" w:rsidP="00A7733D">
            <w:pPr>
              <w:jc w:val="center"/>
              <w:rPr>
                <w:b/>
                <w:szCs w:val="20"/>
                <w:lang w:val="uk-UA"/>
              </w:rPr>
            </w:pPr>
            <w:r w:rsidRPr="00492733">
              <w:rPr>
                <w:b/>
                <w:szCs w:val="20"/>
                <w:lang w:val="uk-UA"/>
              </w:rPr>
              <w:t>21,0</w:t>
            </w:r>
          </w:p>
        </w:tc>
        <w:tc>
          <w:tcPr>
            <w:tcW w:w="765" w:type="dxa"/>
            <w:vAlign w:val="center"/>
          </w:tcPr>
          <w:p w:rsidR="00A7733D" w:rsidRPr="00492733" w:rsidRDefault="00A7733D" w:rsidP="00A7733D">
            <w:pPr>
              <w:jc w:val="center"/>
              <w:rPr>
                <w:szCs w:val="20"/>
                <w:lang w:val="uk-UA"/>
              </w:rPr>
            </w:pPr>
            <w:r w:rsidRPr="00492733">
              <w:rPr>
                <w:szCs w:val="20"/>
                <w:lang w:val="uk-UA"/>
              </w:rPr>
              <w:t>21,0</w:t>
            </w:r>
          </w:p>
        </w:tc>
        <w:tc>
          <w:tcPr>
            <w:tcW w:w="919" w:type="dxa"/>
            <w:vAlign w:val="center"/>
          </w:tcPr>
          <w:p w:rsidR="00A7733D" w:rsidRPr="00492733" w:rsidRDefault="00A7733D" w:rsidP="00A7733D">
            <w:pPr>
              <w:jc w:val="center"/>
              <w:rPr>
                <w:szCs w:val="20"/>
                <w:lang w:val="uk-UA"/>
              </w:rPr>
            </w:pPr>
          </w:p>
        </w:tc>
        <w:tc>
          <w:tcPr>
            <w:tcW w:w="1121" w:type="dxa"/>
            <w:vAlign w:val="center"/>
          </w:tcPr>
          <w:p w:rsidR="00A7733D" w:rsidRPr="00492733" w:rsidRDefault="00A7733D" w:rsidP="00A7733D">
            <w:pPr>
              <w:jc w:val="center"/>
              <w:rPr>
                <w:szCs w:val="20"/>
                <w:lang w:val="uk-UA"/>
              </w:rPr>
            </w:pPr>
          </w:p>
        </w:tc>
        <w:tc>
          <w:tcPr>
            <w:tcW w:w="960" w:type="dxa"/>
            <w:vAlign w:val="center"/>
          </w:tcPr>
          <w:p w:rsidR="00A7733D" w:rsidRPr="00492733" w:rsidRDefault="00A7733D" w:rsidP="00A7733D">
            <w:pPr>
              <w:jc w:val="center"/>
              <w:rPr>
                <w:b/>
                <w:szCs w:val="20"/>
                <w:lang w:val="uk-UA"/>
              </w:rPr>
            </w:pPr>
            <w:r w:rsidRPr="00492733">
              <w:rPr>
                <w:b/>
                <w:szCs w:val="20"/>
                <w:lang w:val="uk-UA"/>
              </w:rPr>
              <w:t>16,3</w:t>
            </w:r>
          </w:p>
        </w:tc>
        <w:tc>
          <w:tcPr>
            <w:tcW w:w="795" w:type="dxa"/>
            <w:vAlign w:val="center"/>
          </w:tcPr>
          <w:p w:rsidR="00A7733D" w:rsidRPr="00492733" w:rsidRDefault="00A7733D" w:rsidP="00A7733D">
            <w:pPr>
              <w:jc w:val="center"/>
              <w:rPr>
                <w:szCs w:val="20"/>
                <w:lang w:val="uk-UA"/>
              </w:rPr>
            </w:pPr>
            <w:r w:rsidRPr="00492733">
              <w:rPr>
                <w:szCs w:val="20"/>
                <w:lang w:val="uk-UA"/>
              </w:rPr>
              <w:t>16,3</w:t>
            </w:r>
          </w:p>
        </w:tc>
        <w:tc>
          <w:tcPr>
            <w:tcW w:w="885" w:type="dxa"/>
          </w:tcPr>
          <w:p w:rsidR="00A7733D" w:rsidRPr="00492733" w:rsidRDefault="00A7733D" w:rsidP="00A7733D">
            <w:pPr>
              <w:jc w:val="center"/>
              <w:rPr>
                <w:sz w:val="20"/>
                <w:szCs w:val="20"/>
                <w:lang w:val="uk-UA"/>
              </w:rPr>
            </w:pPr>
          </w:p>
        </w:tc>
        <w:tc>
          <w:tcPr>
            <w:tcW w:w="885" w:type="dxa"/>
            <w:vAlign w:val="center"/>
          </w:tcPr>
          <w:p w:rsidR="00A7733D" w:rsidRPr="00492733" w:rsidRDefault="00A7733D" w:rsidP="00A7733D">
            <w:pPr>
              <w:jc w:val="center"/>
              <w:rPr>
                <w:szCs w:val="20"/>
                <w:lang w:val="uk-UA"/>
              </w:rPr>
            </w:pPr>
          </w:p>
        </w:tc>
      </w:tr>
      <w:tr w:rsidR="00A7733D" w:rsidRPr="00492733" w:rsidTr="00400C3E">
        <w:tc>
          <w:tcPr>
            <w:tcW w:w="2943" w:type="dxa"/>
            <w:vAlign w:val="center"/>
          </w:tcPr>
          <w:p w:rsidR="00A7733D" w:rsidRPr="00492733" w:rsidRDefault="00A7733D" w:rsidP="00A7733D">
            <w:pPr>
              <w:rPr>
                <w:sz w:val="20"/>
                <w:szCs w:val="20"/>
                <w:lang w:val="uk-UA"/>
              </w:rPr>
            </w:pPr>
            <w:r w:rsidRPr="00492733">
              <w:rPr>
                <w:sz w:val="20"/>
                <w:szCs w:val="20"/>
                <w:lang w:val="uk-UA"/>
              </w:rPr>
              <w:t>Будівництво комунальних доріг до індустріального парку</w:t>
            </w:r>
          </w:p>
        </w:tc>
        <w:tc>
          <w:tcPr>
            <w:tcW w:w="720" w:type="dxa"/>
            <w:vMerge/>
            <w:vAlign w:val="center"/>
          </w:tcPr>
          <w:p w:rsidR="00A7733D" w:rsidRPr="00492733" w:rsidRDefault="00A7733D" w:rsidP="00A7733D">
            <w:pPr>
              <w:jc w:val="center"/>
              <w:rPr>
                <w:szCs w:val="20"/>
                <w:lang w:val="uk-UA"/>
              </w:rPr>
            </w:pPr>
          </w:p>
        </w:tc>
        <w:tc>
          <w:tcPr>
            <w:tcW w:w="915" w:type="dxa"/>
            <w:vAlign w:val="center"/>
          </w:tcPr>
          <w:p w:rsidR="00A7733D" w:rsidRPr="00492733" w:rsidRDefault="00A7733D" w:rsidP="00A7733D">
            <w:pPr>
              <w:jc w:val="center"/>
              <w:rPr>
                <w:b/>
                <w:szCs w:val="20"/>
                <w:lang w:val="uk-UA"/>
              </w:rPr>
            </w:pPr>
            <w:r w:rsidRPr="00492733">
              <w:rPr>
                <w:b/>
                <w:szCs w:val="20"/>
                <w:lang w:val="uk-UA"/>
              </w:rPr>
              <w:t>126,0</w:t>
            </w:r>
          </w:p>
        </w:tc>
        <w:tc>
          <w:tcPr>
            <w:tcW w:w="765" w:type="dxa"/>
            <w:vAlign w:val="center"/>
          </w:tcPr>
          <w:p w:rsidR="00A7733D" w:rsidRPr="00492733" w:rsidRDefault="00A7733D" w:rsidP="00A7733D">
            <w:pPr>
              <w:jc w:val="center"/>
              <w:rPr>
                <w:szCs w:val="20"/>
                <w:lang w:val="uk-UA"/>
              </w:rPr>
            </w:pPr>
            <w:r w:rsidRPr="00492733">
              <w:rPr>
                <w:szCs w:val="20"/>
                <w:lang w:val="uk-UA"/>
              </w:rPr>
              <w:t>26,0</w:t>
            </w:r>
          </w:p>
        </w:tc>
        <w:tc>
          <w:tcPr>
            <w:tcW w:w="919" w:type="dxa"/>
            <w:vAlign w:val="center"/>
          </w:tcPr>
          <w:p w:rsidR="00A7733D" w:rsidRPr="00492733" w:rsidRDefault="00A7733D" w:rsidP="00A7733D">
            <w:pPr>
              <w:jc w:val="center"/>
              <w:rPr>
                <w:szCs w:val="20"/>
                <w:lang w:val="uk-UA"/>
              </w:rPr>
            </w:pPr>
            <w:r w:rsidRPr="00492733">
              <w:rPr>
                <w:szCs w:val="20"/>
                <w:lang w:val="uk-UA"/>
              </w:rPr>
              <w:t>100,0</w:t>
            </w:r>
          </w:p>
        </w:tc>
        <w:tc>
          <w:tcPr>
            <w:tcW w:w="1121" w:type="dxa"/>
            <w:vAlign w:val="center"/>
          </w:tcPr>
          <w:p w:rsidR="00A7733D" w:rsidRPr="00492733" w:rsidRDefault="00A7733D" w:rsidP="00A7733D">
            <w:pPr>
              <w:jc w:val="center"/>
              <w:rPr>
                <w:szCs w:val="20"/>
                <w:lang w:val="uk-UA"/>
              </w:rPr>
            </w:pPr>
          </w:p>
        </w:tc>
        <w:tc>
          <w:tcPr>
            <w:tcW w:w="960" w:type="dxa"/>
            <w:vAlign w:val="center"/>
          </w:tcPr>
          <w:p w:rsidR="00A7733D" w:rsidRPr="00492733" w:rsidRDefault="00A7733D" w:rsidP="00A7733D">
            <w:pPr>
              <w:jc w:val="center"/>
              <w:rPr>
                <w:b/>
                <w:szCs w:val="20"/>
                <w:lang w:val="uk-UA"/>
              </w:rPr>
            </w:pPr>
            <w:r w:rsidRPr="00492733">
              <w:rPr>
                <w:b/>
                <w:szCs w:val="20"/>
                <w:lang w:val="uk-UA"/>
              </w:rPr>
              <w:t>83,3</w:t>
            </w:r>
          </w:p>
        </w:tc>
        <w:tc>
          <w:tcPr>
            <w:tcW w:w="795" w:type="dxa"/>
            <w:vAlign w:val="center"/>
          </w:tcPr>
          <w:p w:rsidR="00A7733D" w:rsidRPr="00492733" w:rsidRDefault="00A7733D" w:rsidP="00A7733D">
            <w:pPr>
              <w:jc w:val="center"/>
              <w:rPr>
                <w:szCs w:val="20"/>
                <w:lang w:val="uk-UA"/>
              </w:rPr>
            </w:pPr>
          </w:p>
        </w:tc>
        <w:tc>
          <w:tcPr>
            <w:tcW w:w="885" w:type="dxa"/>
            <w:vAlign w:val="center"/>
          </w:tcPr>
          <w:p w:rsidR="00A7733D" w:rsidRPr="00492733" w:rsidRDefault="00A7733D" w:rsidP="00A7733D">
            <w:pPr>
              <w:jc w:val="center"/>
              <w:rPr>
                <w:szCs w:val="20"/>
                <w:lang w:val="uk-UA"/>
              </w:rPr>
            </w:pPr>
            <w:r w:rsidRPr="00492733">
              <w:rPr>
                <w:szCs w:val="20"/>
                <w:lang w:val="uk-UA"/>
              </w:rPr>
              <w:t>83,3</w:t>
            </w:r>
          </w:p>
        </w:tc>
        <w:tc>
          <w:tcPr>
            <w:tcW w:w="885" w:type="dxa"/>
            <w:vAlign w:val="center"/>
          </w:tcPr>
          <w:p w:rsidR="00A7733D" w:rsidRPr="00492733" w:rsidRDefault="00A7733D" w:rsidP="00A7733D">
            <w:pPr>
              <w:jc w:val="center"/>
              <w:rPr>
                <w:szCs w:val="20"/>
                <w:lang w:val="uk-UA"/>
              </w:rPr>
            </w:pPr>
          </w:p>
        </w:tc>
      </w:tr>
      <w:tr w:rsidR="00A7733D" w:rsidRPr="00492733" w:rsidTr="00400C3E">
        <w:tc>
          <w:tcPr>
            <w:tcW w:w="2943" w:type="dxa"/>
            <w:vAlign w:val="center"/>
          </w:tcPr>
          <w:p w:rsidR="00A7733D" w:rsidRPr="00492733" w:rsidRDefault="00A7733D" w:rsidP="00A7733D">
            <w:pPr>
              <w:rPr>
                <w:sz w:val="20"/>
                <w:szCs w:val="20"/>
                <w:lang w:val="uk-UA"/>
              </w:rPr>
            </w:pPr>
            <w:r w:rsidRPr="00492733">
              <w:rPr>
                <w:sz w:val="20"/>
                <w:szCs w:val="20"/>
                <w:lang w:val="uk-UA"/>
              </w:rPr>
              <w:t xml:space="preserve">Будівництво каналізаційної </w:t>
            </w:r>
            <w:proofErr w:type="spellStart"/>
            <w:r w:rsidRPr="00492733">
              <w:rPr>
                <w:sz w:val="20"/>
                <w:szCs w:val="20"/>
                <w:lang w:val="uk-UA"/>
              </w:rPr>
              <w:t>насос-ної</w:t>
            </w:r>
            <w:proofErr w:type="spellEnd"/>
            <w:r w:rsidRPr="00492733">
              <w:rPr>
                <w:sz w:val="20"/>
                <w:szCs w:val="20"/>
                <w:lang w:val="uk-UA"/>
              </w:rPr>
              <w:t xml:space="preserve"> станції по </w:t>
            </w:r>
            <w:proofErr w:type="spellStart"/>
            <w:r w:rsidRPr="00492733">
              <w:rPr>
                <w:sz w:val="20"/>
                <w:szCs w:val="20"/>
                <w:lang w:val="uk-UA"/>
              </w:rPr>
              <w:t>вул.Т.Шевченко</w:t>
            </w:r>
            <w:proofErr w:type="spellEnd"/>
            <w:r w:rsidRPr="00492733">
              <w:rPr>
                <w:sz w:val="20"/>
                <w:szCs w:val="20"/>
                <w:lang w:val="uk-UA"/>
              </w:rPr>
              <w:t xml:space="preserve"> в </w:t>
            </w:r>
            <w:proofErr w:type="spellStart"/>
            <w:r w:rsidRPr="00492733">
              <w:rPr>
                <w:sz w:val="20"/>
                <w:szCs w:val="20"/>
                <w:lang w:val="uk-UA"/>
              </w:rPr>
              <w:t>м.Новий</w:t>
            </w:r>
            <w:proofErr w:type="spellEnd"/>
            <w:r w:rsidRPr="00492733">
              <w:rPr>
                <w:sz w:val="20"/>
                <w:szCs w:val="20"/>
                <w:lang w:val="uk-UA"/>
              </w:rPr>
              <w:t xml:space="preserve"> Розділ    </w:t>
            </w:r>
          </w:p>
        </w:tc>
        <w:tc>
          <w:tcPr>
            <w:tcW w:w="720" w:type="dxa"/>
            <w:vMerge/>
            <w:vAlign w:val="center"/>
          </w:tcPr>
          <w:p w:rsidR="00A7733D" w:rsidRPr="00492733" w:rsidRDefault="00A7733D" w:rsidP="00A7733D">
            <w:pPr>
              <w:jc w:val="center"/>
              <w:rPr>
                <w:sz w:val="20"/>
                <w:szCs w:val="20"/>
                <w:lang w:val="uk-UA"/>
              </w:rPr>
            </w:pPr>
          </w:p>
        </w:tc>
        <w:tc>
          <w:tcPr>
            <w:tcW w:w="915" w:type="dxa"/>
            <w:vAlign w:val="center"/>
          </w:tcPr>
          <w:p w:rsidR="00A7733D" w:rsidRPr="00492733" w:rsidRDefault="00A7733D" w:rsidP="00A7733D">
            <w:pPr>
              <w:jc w:val="center"/>
              <w:rPr>
                <w:b/>
                <w:szCs w:val="20"/>
                <w:lang w:val="uk-UA"/>
              </w:rPr>
            </w:pPr>
            <w:r w:rsidRPr="00492733">
              <w:rPr>
                <w:b/>
                <w:szCs w:val="20"/>
                <w:lang w:val="uk-UA"/>
              </w:rPr>
              <w:t>390,3</w:t>
            </w:r>
          </w:p>
        </w:tc>
        <w:tc>
          <w:tcPr>
            <w:tcW w:w="765" w:type="dxa"/>
            <w:vAlign w:val="center"/>
          </w:tcPr>
          <w:p w:rsidR="00A7733D" w:rsidRPr="00492733" w:rsidRDefault="00A7733D" w:rsidP="00A7733D">
            <w:pPr>
              <w:jc w:val="center"/>
              <w:rPr>
                <w:szCs w:val="20"/>
                <w:lang w:val="uk-UA"/>
              </w:rPr>
            </w:pPr>
          </w:p>
        </w:tc>
        <w:tc>
          <w:tcPr>
            <w:tcW w:w="919" w:type="dxa"/>
            <w:vAlign w:val="center"/>
          </w:tcPr>
          <w:p w:rsidR="00A7733D" w:rsidRPr="00492733" w:rsidRDefault="00A7733D" w:rsidP="00A7733D">
            <w:pPr>
              <w:jc w:val="center"/>
              <w:rPr>
                <w:szCs w:val="20"/>
                <w:lang w:val="uk-UA"/>
              </w:rPr>
            </w:pPr>
          </w:p>
        </w:tc>
        <w:tc>
          <w:tcPr>
            <w:tcW w:w="1121" w:type="dxa"/>
            <w:vAlign w:val="center"/>
          </w:tcPr>
          <w:p w:rsidR="00A7733D" w:rsidRPr="00492733" w:rsidRDefault="00A7733D" w:rsidP="00A7733D">
            <w:pPr>
              <w:jc w:val="center"/>
              <w:rPr>
                <w:szCs w:val="20"/>
                <w:lang w:val="uk-UA"/>
              </w:rPr>
            </w:pPr>
            <w:r w:rsidRPr="00492733">
              <w:rPr>
                <w:szCs w:val="20"/>
                <w:lang w:val="uk-UA"/>
              </w:rPr>
              <w:t>390,3</w:t>
            </w:r>
          </w:p>
        </w:tc>
        <w:tc>
          <w:tcPr>
            <w:tcW w:w="960" w:type="dxa"/>
            <w:vAlign w:val="center"/>
          </w:tcPr>
          <w:p w:rsidR="00A7733D" w:rsidRPr="00492733" w:rsidRDefault="00A7733D" w:rsidP="00A7733D">
            <w:pPr>
              <w:jc w:val="center"/>
              <w:rPr>
                <w:b/>
                <w:szCs w:val="20"/>
                <w:lang w:val="uk-UA"/>
              </w:rPr>
            </w:pPr>
            <w:r w:rsidRPr="00492733">
              <w:rPr>
                <w:b/>
                <w:szCs w:val="20"/>
                <w:lang w:val="uk-UA"/>
              </w:rPr>
              <w:t>339,0</w:t>
            </w:r>
          </w:p>
        </w:tc>
        <w:tc>
          <w:tcPr>
            <w:tcW w:w="795" w:type="dxa"/>
            <w:vAlign w:val="center"/>
          </w:tcPr>
          <w:p w:rsidR="00A7733D" w:rsidRPr="00492733" w:rsidRDefault="00A7733D" w:rsidP="00A7733D">
            <w:pPr>
              <w:jc w:val="center"/>
              <w:rPr>
                <w:szCs w:val="20"/>
                <w:lang w:val="uk-UA"/>
              </w:rPr>
            </w:pPr>
          </w:p>
        </w:tc>
        <w:tc>
          <w:tcPr>
            <w:tcW w:w="885" w:type="dxa"/>
            <w:vAlign w:val="center"/>
          </w:tcPr>
          <w:p w:rsidR="00A7733D" w:rsidRPr="00492733" w:rsidRDefault="00A7733D" w:rsidP="00A7733D">
            <w:pPr>
              <w:jc w:val="center"/>
              <w:rPr>
                <w:szCs w:val="20"/>
                <w:lang w:val="uk-UA"/>
              </w:rPr>
            </w:pPr>
          </w:p>
        </w:tc>
        <w:tc>
          <w:tcPr>
            <w:tcW w:w="885" w:type="dxa"/>
            <w:vAlign w:val="center"/>
          </w:tcPr>
          <w:p w:rsidR="00A7733D" w:rsidRPr="00492733" w:rsidRDefault="00A7733D" w:rsidP="00A7733D">
            <w:pPr>
              <w:jc w:val="center"/>
              <w:rPr>
                <w:szCs w:val="20"/>
                <w:lang w:val="uk-UA"/>
              </w:rPr>
            </w:pPr>
            <w:r w:rsidRPr="00492733">
              <w:rPr>
                <w:szCs w:val="20"/>
                <w:lang w:val="uk-UA"/>
              </w:rPr>
              <w:t>339,0</w:t>
            </w:r>
          </w:p>
        </w:tc>
      </w:tr>
      <w:tr w:rsidR="00A7733D" w:rsidRPr="00492733" w:rsidTr="00400C3E">
        <w:tc>
          <w:tcPr>
            <w:tcW w:w="2943" w:type="dxa"/>
            <w:vAlign w:val="center"/>
          </w:tcPr>
          <w:p w:rsidR="00A7733D" w:rsidRPr="00492733" w:rsidRDefault="00A7733D" w:rsidP="00A7733D">
            <w:pPr>
              <w:rPr>
                <w:sz w:val="20"/>
                <w:szCs w:val="20"/>
                <w:lang w:val="uk-UA"/>
              </w:rPr>
            </w:pPr>
            <w:r w:rsidRPr="00492733">
              <w:rPr>
                <w:sz w:val="20"/>
                <w:szCs w:val="20"/>
                <w:lang w:val="uk-UA"/>
              </w:rPr>
              <w:t>Будівництво бічних колекторів каналізаційної мережі по вул. У.Кравченко у м. Новий Розділ Львівської області</w:t>
            </w:r>
          </w:p>
        </w:tc>
        <w:tc>
          <w:tcPr>
            <w:tcW w:w="720" w:type="dxa"/>
            <w:vMerge/>
            <w:vAlign w:val="center"/>
          </w:tcPr>
          <w:p w:rsidR="00A7733D" w:rsidRPr="00492733" w:rsidRDefault="00A7733D" w:rsidP="00A7733D">
            <w:pPr>
              <w:jc w:val="center"/>
              <w:rPr>
                <w:sz w:val="20"/>
                <w:szCs w:val="20"/>
                <w:lang w:val="uk-UA"/>
              </w:rPr>
            </w:pPr>
          </w:p>
        </w:tc>
        <w:tc>
          <w:tcPr>
            <w:tcW w:w="915" w:type="dxa"/>
            <w:vAlign w:val="center"/>
          </w:tcPr>
          <w:p w:rsidR="00A7733D" w:rsidRPr="00492733" w:rsidRDefault="00A7733D" w:rsidP="00A7733D">
            <w:pPr>
              <w:jc w:val="center"/>
              <w:rPr>
                <w:b/>
                <w:szCs w:val="20"/>
                <w:lang w:val="uk-UA"/>
              </w:rPr>
            </w:pPr>
            <w:r w:rsidRPr="00492733">
              <w:rPr>
                <w:b/>
                <w:szCs w:val="20"/>
                <w:lang w:val="uk-UA"/>
              </w:rPr>
              <w:t>524,3</w:t>
            </w:r>
          </w:p>
        </w:tc>
        <w:tc>
          <w:tcPr>
            <w:tcW w:w="765" w:type="dxa"/>
            <w:vAlign w:val="center"/>
          </w:tcPr>
          <w:p w:rsidR="00A7733D" w:rsidRPr="00492733" w:rsidRDefault="00A7733D" w:rsidP="00A7733D">
            <w:pPr>
              <w:jc w:val="center"/>
              <w:rPr>
                <w:szCs w:val="20"/>
                <w:lang w:val="uk-UA"/>
              </w:rPr>
            </w:pPr>
          </w:p>
        </w:tc>
        <w:tc>
          <w:tcPr>
            <w:tcW w:w="919" w:type="dxa"/>
            <w:vAlign w:val="center"/>
          </w:tcPr>
          <w:p w:rsidR="00A7733D" w:rsidRPr="00492733" w:rsidRDefault="00A7733D" w:rsidP="00A7733D">
            <w:pPr>
              <w:jc w:val="center"/>
              <w:rPr>
                <w:szCs w:val="20"/>
                <w:lang w:val="uk-UA"/>
              </w:rPr>
            </w:pPr>
          </w:p>
        </w:tc>
        <w:tc>
          <w:tcPr>
            <w:tcW w:w="1121" w:type="dxa"/>
            <w:vAlign w:val="center"/>
          </w:tcPr>
          <w:p w:rsidR="00A7733D" w:rsidRPr="00492733" w:rsidRDefault="00A7733D" w:rsidP="00A7733D">
            <w:pPr>
              <w:jc w:val="center"/>
              <w:rPr>
                <w:szCs w:val="20"/>
                <w:lang w:val="uk-UA"/>
              </w:rPr>
            </w:pPr>
            <w:r w:rsidRPr="00492733">
              <w:rPr>
                <w:szCs w:val="20"/>
                <w:lang w:val="uk-UA"/>
              </w:rPr>
              <w:t>524,3</w:t>
            </w:r>
          </w:p>
        </w:tc>
        <w:tc>
          <w:tcPr>
            <w:tcW w:w="960" w:type="dxa"/>
            <w:vAlign w:val="center"/>
          </w:tcPr>
          <w:p w:rsidR="00A7733D" w:rsidRPr="00492733" w:rsidRDefault="00A7733D" w:rsidP="00A7733D">
            <w:pPr>
              <w:jc w:val="center"/>
              <w:rPr>
                <w:b/>
                <w:szCs w:val="20"/>
                <w:lang w:val="uk-UA"/>
              </w:rPr>
            </w:pPr>
            <w:r w:rsidRPr="00492733">
              <w:rPr>
                <w:b/>
                <w:szCs w:val="20"/>
                <w:lang w:val="uk-UA"/>
              </w:rPr>
              <w:t>473,1</w:t>
            </w:r>
          </w:p>
        </w:tc>
        <w:tc>
          <w:tcPr>
            <w:tcW w:w="795" w:type="dxa"/>
            <w:vAlign w:val="center"/>
          </w:tcPr>
          <w:p w:rsidR="00A7733D" w:rsidRPr="00492733" w:rsidRDefault="00A7733D" w:rsidP="00A7733D">
            <w:pPr>
              <w:jc w:val="center"/>
              <w:rPr>
                <w:szCs w:val="20"/>
                <w:lang w:val="uk-UA"/>
              </w:rPr>
            </w:pPr>
          </w:p>
        </w:tc>
        <w:tc>
          <w:tcPr>
            <w:tcW w:w="885" w:type="dxa"/>
            <w:vAlign w:val="center"/>
          </w:tcPr>
          <w:p w:rsidR="00A7733D" w:rsidRPr="00492733" w:rsidRDefault="00A7733D" w:rsidP="00A7733D">
            <w:pPr>
              <w:jc w:val="center"/>
              <w:rPr>
                <w:szCs w:val="20"/>
                <w:lang w:val="uk-UA"/>
              </w:rPr>
            </w:pPr>
          </w:p>
        </w:tc>
        <w:tc>
          <w:tcPr>
            <w:tcW w:w="885" w:type="dxa"/>
            <w:vAlign w:val="center"/>
          </w:tcPr>
          <w:p w:rsidR="00A7733D" w:rsidRPr="00492733" w:rsidRDefault="00A7733D" w:rsidP="00A7733D">
            <w:pPr>
              <w:jc w:val="center"/>
              <w:rPr>
                <w:szCs w:val="20"/>
                <w:lang w:val="uk-UA"/>
              </w:rPr>
            </w:pPr>
            <w:r w:rsidRPr="00492733">
              <w:rPr>
                <w:szCs w:val="20"/>
                <w:lang w:val="uk-UA"/>
              </w:rPr>
              <w:t>473,1</w:t>
            </w:r>
          </w:p>
        </w:tc>
      </w:tr>
      <w:tr w:rsidR="00A7733D" w:rsidRPr="00492733" w:rsidTr="00400C3E">
        <w:tc>
          <w:tcPr>
            <w:tcW w:w="2943" w:type="dxa"/>
            <w:vAlign w:val="center"/>
          </w:tcPr>
          <w:p w:rsidR="00A7733D" w:rsidRPr="00492733" w:rsidRDefault="00A7733D" w:rsidP="00A7733D">
            <w:pPr>
              <w:rPr>
                <w:sz w:val="20"/>
                <w:szCs w:val="20"/>
                <w:lang w:val="uk-UA"/>
              </w:rPr>
            </w:pPr>
            <w:r w:rsidRPr="00492733">
              <w:rPr>
                <w:sz w:val="20"/>
                <w:szCs w:val="20"/>
                <w:lang w:val="uk-UA"/>
              </w:rPr>
              <w:t>Будівництво напірного колектора господарсько-побутової каналізації по вул. Шевченка у м. Новий Розділ Львівської області</w:t>
            </w:r>
          </w:p>
        </w:tc>
        <w:tc>
          <w:tcPr>
            <w:tcW w:w="720" w:type="dxa"/>
            <w:vMerge/>
            <w:vAlign w:val="center"/>
          </w:tcPr>
          <w:p w:rsidR="00A7733D" w:rsidRPr="00492733" w:rsidRDefault="00A7733D" w:rsidP="00A7733D">
            <w:pPr>
              <w:jc w:val="center"/>
              <w:rPr>
                <w:sz w:val="20"/>
                <w:szCs w:val="20"/>
                <w:lang w:val="uk-UA"/>
              </w:rPr>
            </w:pPr>
          </w:p>
        </w:tc>
        <w:tc>
          <w:tcPr>
            <w:tcW w:w="915" w:type="dxa"/>
            <w:vAlign w:val="center"/>
          </w:tcPr>
          <w:p w:rsidR="00A7733D" w:rsidRPr="00492733" w:rsidRDefault="00A7733D" w:rsidP="00A7733D">
            <w:pPr>
              <w:jc w:val="center"/>
              <w:rPr>
                <w:b/>
                <w:szCs w:val="20"/>
                <w:lang w:val="uk-UA"/>
              </w:rPr>
            </w:pPr>
            <w:r w:rsidRPr="00492733">
              <w:rPr>
                <w:b/>
                <w:szCs w:val="20"/>
                <w:lang w:val="uk-UA"/>
              </w:rPr>
              <w:t>140,1</w:t>
            </w:r>
          </w:p>
        </w:tc>
        <w:tc>
          <w:tcPr>
            <w:tcW w:w="765" w:type="dxa"/>
            <w:vAlign w:val="center"/>
          </w:tcPr>
          <w:p w:rsidR="00A7733D" w:rsidRPr="00492733" w:rsidRDefault="00A7733D" w:rsidP="00A7733D">
            <w:pPr>
              <w:jc w:val="center"/>
              <w:rPr>
                <w:szCs w:val="20"/>
                <w:lang w:val="uk-UA"/>
              </w:rPr>
            </w:pPr>
          </w:p>
        </w:tc>
        <w:tc>
          <w:tcPr>
            <w:tcW w:w="919" w:type="dxa"/>
            <w:vAlign w:val="center"/>
          </w:tcPr>
          <w:p w:rsidR="00A7733D" w:rsidRPr="00492733" w:rsidRDefault="00A7733D" w:rsidP="00A7733D">
            <w:pPr>
              <w:jc w:val="center"/>
              <w:rPr>
                <w:szCs w:val="20"/>
                <w:lang w:val="uk-UA"/>
              </w:rPr>
            </w:pPr>
          </w:p>
        </w:tc>
        <w:tc>
          <w:tcPr>
            <w:tcW w:w="1121" w:type="dxa"/>
            <w:vAlign w:val="center"/>
          </w:tcPr>
          <w:p w:rsidR="00A7733D" w:rsidRPr="00492733" w:rsidRDefault="00A7733D" w:rsidP="00A7733D">
            <w:pPr>
              <w:jc w:val="center"/>
              <w:rPr>
                <w:szCs w:val="20"/>
                <w:lang w:val="uk-UA"/>
              </w:rPr>
            </w:pPr>
            <w:r w:rsidRPr="00492733">
              <w:rPr>
                <w:szCs w:val="20"/>
                <w:lang w:val="uk-UA"/>
              </w:rPr>
              <w:t>140,1</w:t>
            </w:r>
          </w:p>
        </w:tc>
        <w:tc>
          <w:tcPr>
            <w:tcW w:w="960" w:type="dxa"/>
            <w:vAlign w:val="center"/>
          </w:tcPr>
          <w:p w:rsidR="00A7733D" w:rsidRPr="00492733" w:rsidRDefault="00A7733D" w:rsidP="00A7733D">
            <w:pPr>
              <w:jc w:val="center"/>
              <w:rPr>
                <w:b/>
                <w:szCs w:val="20"/>
                <w:lang w:val="uk-UA"/>
              </w:rPr>
            </w:pPr>
            <w:r w:rsidRPr="00492733">
              <w:rPr>
                <w:b/>
                <w:szCs w:val="20"/>
                <w:lang w:val="uk-UA"/>
              </w:rPr>
              <w:t>124,8</w:t>
            </w:r>
          </w:p>
        </w:tc>
        <w:tc>
          <w:tcPr>
            <w:tcW w:w="795" w:type="dxa"/>
            <w:vAlign w:val="center"/>
          </w:tcPr>
          <w:p w:rsidR="00A7733D" w:rsidRPr="00492733" w:rsidRDefault="00A7733D" w:rsidP="00A7733D">
            <w:pPr>
              <w:jc w:val="center"/>
              <w:rPr>
                <w:szCs w:val="20"/>
                <w:lang w:val="uk-UA"/>
              </w:rPr>
            </w:pPr>
          </w:p>
        </w:tc>
        <w:tc>
          <w:tcPr>
            <w:tcW w:w="885" w:type="dxa"/>
            <w:vAlign w:val="center"/>
          </w:tcPr>
          <w:p w:rsidR="00A7733D" w:rsidRPr="00492733" w:rsidRDefault="00A7733D" w:rsidP="00A7733D">
            <w:pPr>
              <w:jc w:val="center"/>
              <w:rPr>
                <w:szCs w:val="20"/>
                <w:lang w:val="uk-UA"/>
              </w:rPr>
            </w:pPr>
          </w:p>
        </w:tc>
        <w:tc>
          <w:tcPr>
            <w:tcW w:w="885" w:type="dxa"/>
            <w:vAlign w:val="center"/>
          </w:tcPr>
          <w:p w:rsidR="00A7733D" w:rsidRPr="00492733" w:rsidRDefault="00A7733D" w:rsidP="00A7733D">
            <w:pPr>
              <w:jc w:val="center"/>
              <w:rPr>
                <w:szCs w:val="20"/>
                <w:lang w:val="uk-UA"/>
              </w:rPr>
            </w:pPr>
            <w:r w:rsidRPr="00492733">
              <w:rPr>
                <w:szCs w:val="20"/>
                <w:lang w:val="uk-UA"/>
              </w:rPr>
              <w:t>124,8</w:t>
            </w:r>
          </w:p>
        </w:tc>
      </w:tr>
      <w:tr w:rsidR="00A7733D" w:rsidRPr="00492733" w:rsidTr="00400C3E">
        <w:tc>
          <w:tcPr>
            <w:tcW w:w="2943" w:type="dxa"/>
            <w:vAlign w:val="center"/>
          </w:tcPr>
          <w:p w:rsidR="00A7733D" w:rsidRPr="00492733" w:rsidRDefault="00A7733D" w:rsidP="00A7733D">
            <w:pPr>
              <w:rPr>
                <w:sz w:val="20"/>
                <w:szCs w:val="20"/>
                <w:lang w:val="uk-UA"/>
              </w:rPr>
            </w:pPr>
            <w:r w:rsidRPr="00492733">
              <w:rPr>
                <w:sz w:val="20"/>
                <w:szCs w:val="20"/>
                <w:lang w:val="uk-UA"/>
              </w:rPr>
              <w:t xml:space="preserve">Влаштування </w:t>
            </w:r>
            <w:proofErr w:type="spellStart"/>
            <w:r w:rsidRPr="00492733">
              <w:rPr>
                <w:sz w:val="20"/>
                <w:szCs w:val="20"/>
                <w:lang w:val="uk-UA"/>
              </w:rPr>
              <w:t>вальмового</w:t>
            </w:r>
            <w:proofErr w:type="spellEnd"/>
            <w:r w:rsidRPr="00492733">
              <w:rPr>
                <w:sz w:val="20"/>
                <w:szCs w:val="20"/>
                <w:lang w:val="uk-UA"/>
              </w:rPr>
              <w:t xml:space="preserve"> даху на новому корпусі Новороздільської міської лікарні</w:t>
            </w:r>
          </w:p>
        </w:tc>
        <w:tc>
          <w:tcPr>
            <w:tcW w:w="720" w:type="dxa"/>
            <w:vMerge w:val="restart"/>
            <w:vAlign w:val="center"/>
          </w:tcPr>
          <w:p w:rsidR="00A7733D" w:rsidRPr="00492733" w:rsidRDefault="00A7733D" w:rsidP="00A7733D">
            <w:pPr>
              <w:jc w:val="center"/>
              <w:rPr>
                <w:szCs w:val="20"/>
                <w:lang w:val="uk-UA"/>
              </w:rPr>
            </w:pPr>
            <w:r w:rsidRPr="00492733">
              <w:rPr>
                <w:szCs w:val="20"/>
                <w:lang w:val="uk-UA"/>
              </w:rPr>
              <w:t>3142</w:t>
            </w:r>
          </w:p>
        </w:tc>
        <w:tc>
          <w:tcPr>
            <w:tcW w:w="915" w:type="dxa"/>
            <w:vAlign w:val="center"/>
          </w:tcPr>
          <w:p w:rsidR="00A7733D" w:rsidRPr="00492733" w:rsidRDefault="00A7733D" w:rsidP="00A7733D">
            <w:pPr>
              <w:jc w:val="center"/>
              <w:rPr>
                <w:b/>
                <w:szCs w:val="20"/>
                <w:lang w:val="uk-UA"/>
              </w:rPr>
            </w:pPr>
            <w:r w:rsidRPr="00492733">
              <w:rPr>
                <w:b/>
                <w:szCs w:val="20"/>
                <w:lang w:val="uk-UA"/>
              </w:rPr>
              <w:t>656,7</w:t>
            </w:r>
          </w:p>
        </w:tc>
        <w:tc>
          <w:tcPr>
            <w:tcW w:w="765" w:type="dxa"/>
            <w:vAlign w:val="center"/>
          </w:tcPr>
          <w:p w:rsidR="00A7733D" w:rsidRPr="00492733" w:rsidRDefault="00A7733D" w:rsidP="00A7733D">
            <w:pPr>
              <w:jc w:val="center"/>
              <w:rPr>
                <w:szCs w:val="20"/>
                <w:lang w:val="uk-UA"/>
              </w:rPr>
            </w:pPr>
          </w:p>
        </w:tc>
        <w:tc>
          <w:tcPr>
            <w:tcW w:w="919" w:type="dxa"/>
            <w:vAlign w:val="center"/>
          </w:tcPr>
          <w:p w:rsidR="00A7733D" w:rsidRPr="00492733" w:rsidRDefault="00A7733D" w:rsidP="00A7733D">
            <w:pPr>
              <w:jc w:val="center"/>
              <w:rPr>
                <w:szCs w:val="20"/>
                <w:lang w:val="uk-UA"/>
              </w:rPr>
            </w:pPr>
            <w:r w:rsidRPr="00492733">
              <w:rPr>
                <w:szCs w:val="20"/>
                <w:lang w:val="uk-UA"/>
              </w:rPr>
              <w:t>656,7</w:t>
            </w:r>
          </w:p>
        </w:tc>
        <w:tc>
          <w:tcPr>
            <w:tcW w:w="1121" w:type="dxa"/>
            <w:vAlign w:val="center"/>
          </w:tcPr>
          <w:p w:rsidR="00A7733D" w:rsidRPr="00492733" w:rsidRDefault="00A7733D" w:rsidP="00A7733D">
            <w:pPr>
              <w:jc w:val="center"/>
              <w:rPr>
                <w:szCs w:val="20"/>
                <w:lang w:val="uk-UA"/>
              </w:rPr>
            </w:pPr>
          </w:p>
        </w:tc>
        <w:tc>
          <w:tcPr>
            <w:tcW w:w="960" w:type="dxa"/>
            <w:vAlign w:val="center"/>
          </w:tcPr>
          <w:p w:rsidR="00A7733D" w:rsidRPr="00492733" w:rsidRDefault="00A7733D" w:rsidP="00A7733D">
            <w:pPr>
              <w:jc w:val="center"/>
              <w:rPr>
                <w:b/>
                <w:szCs w:val="20"/>
                <w:lang w:val="uk-UA"/>
              </w:rPr>
            </w:pPr>
            <w:r w:rsidRPr="00492733">
              <w:rPr>
                <w:b/>
                <w:szCs w:val="20"/>
                <w:lang w:val="uk-UA"/>
              </w:rPr>
              <w:t>656,7</w:t>
            </w:r>
          </w:p>
        </w:tc>
        <w:tc>
          <w:tcPr>
            <w:tcW w:w="795" w:type="dxa"/>
            <w:vAlign w:val="center"/>
          </w:tcPr>
          <w:p w:rsidR="00A7733D" w:rsidRPr="00492733" w:rsidRDefault="00A7733D" w:rsidP="00A7733D">
            <w:pPr>
              <w:jc w:val="center"/>
              <w:rPr>
                <w:szCs w:val="20"/>
                <w:lang w:val="uk-UA"/>
              </w:rPr>
            </w:pPr>
          </w:p>
        </w:tc>
        <w:tc>
          <w:tcPr>
            <w:tcW w:w="885" w:type="dxa"/>
            <w:vAlign w:val="center"/>
          </w:tcPr>
          <w:p w:rsidR="00A7733D" w:rsidRPr="00492733" w:rsidRDefault="00A7733D" w:rsidP="00A7733D">
            <w:pPr>
              <w:jc w:val="center"/>
              <w:rPr>
                <w:szCs w:val="20"/>
                <w:lang w:val="uk-UA"/>
              </w:rPr>
            </w:pPr>
            <w:r w:rsidRPr="00492733">
              <w:rPr>
                <w:szCs w:val="20"/>
                <w:lang w:val="uk-UA"/>
              </w:rPr>
              <w:t>656,7</w:t>
            </w:r>
          </w:p>
        </w:tc>
        <w:tc>
          <w:tcPr>
            <w:tcW w:w="885" w:type="dxa"/>
            <w:vAlign w:val="center"/>
          </w:tcPr>
          <w:p w:rsidR="00A7733D" w:rsidRPr="00492733" w:rsidRDefault="00A7733D" w:rsidP="00A7733D">
            <w:pPr>
              <w:jc w:val="center"/>
              <w:rPr>
                <w:szCs w:val="20"/>
                <w:lang w:val="uk-UA"/>
              </w:rPr>
            </w:pPr>
          </w:p>
        </w:tc>
      </w:tr>
      <w:tr w:rsidR="00A7733D" w:rsidRPr="00492733" w:rsidTr="00400C3E">
        <w:tc>
          <w:tcPr>
            <w:tcW w:w="2943" w:type="dxa"/>
            <w:vAlign w:val="center"/>
          </w:tcPr>
          <w:p w:rsidR="00A7733D" w:rsidRPr="00492733" w:rsidRDefault="00A7733D" w:rsidP="00A7733D">
            <w:pPr>
              <w:rPr>
                <w:sz w:val="20"/>
                <w:szCs w:val="20"/>
                <w:lang w:val="uk-UA"/>
              </w:rPr>
            </w:pPr>
            <w:r w:rsidRPr="00492733">
              <w:rPr>
                <w:sz w:val="20"/>
                <w:szCs w:val="20"/>
                <w:lang w:val="uk-UA"/>
              </w:rPr>
              <w:t xml:space="preserve">Реконструкція мережі зовнішнього освітлення пр. </w:t>
            </w:r>
            <w:proofErr w:type="spellStart"/>
            <w:r w:rsidRPr="00492733">
              <w:rPr>
                <w:sz w:val="20"/>
                <w:szCs w:val="20"/>
                <w:lang w:val="uk-UA"/>
              </w:rPr>
              <w:t>Придорожний</w:t>
            </w:r>
            <w:proofErr w:type="spellEnd"/>
            <w:r w:rsidRPr="00492733">
              <w:rPr>
                <w:sz w:val="20"/>
                <w:szCs w:val="20"/>
                <w:lang w:val="uk-UA"/>
              </w:rPr>
              <w:t xml:space="preserve"> в </w:t>
            </w:r>
            <w:proofErr w:type="spellStart"/>
            <w:r w:rsidRPr="00492733">
              <w:rPr>
                <w:sz w:val="20"/>
                <w:szCs w:val="20"/>
                <w:lang w:val="uk-UA"/>
              </w:rPr>
              <w:t>м.Новий</w:t>
            </w:r>
            <w:proofErr w:type="spellEnd"/>
            <w:r w:rsidRPr="00492733">
              <w:rPr>
                <w:sz w:val="20"/>
                <w:szCs w:val="20"/>
                <w:lang w:val="uk-UA"/>
              </w:rPr>
              <w:t xml:space="preserve"> Розділ Львівської обл. з використанням енергозберігаючих технологій</w:t>
            </w:r>
          </w:p>
        </w:tc>
        <w:tc>
          <w:tcPr>
            <w:tcW w:w="720" w:type="dxa"/>
            <w:vMerge/>
            <w:vAlign w:val="center"/>
          </w:tcPr>
          <w:p w:rsidR="00A7733D" w:rsidRPr="00492733" w:rsidRDefault="00A7733D" w:rsidP="00A7733D">
            <w:pPr>
              <w:jc w:val="center"/>
              <w:rPr>
                <w:szCs w:val="20"/>
                <w:lang w:val="uk-UA"/>
              </w:rPr>
            </w:pPr>
          </w:p>
        </w:tc>
        <w:tc>
          <w:tcPr>
            <w:tcW w:w="915" w:type="dxa"/>
            <w:vAlign w:val="center"/>
          </w:tcPr>
          <w:p w:rsidR="00A7733D" w:rsidRPr="00492733" w:rsidRDefault="00A7733D" w:rsidP="00A7733D">
            <w:pPr>
              <w:jc w:val="center"/>
              <w:rPr>
                <w:b/>
                <w:szCs w:val="20"/>
                <w:lang w:val="uk-UA"/>
              </w:rPr>
            </w:pPr>
            <w:r w:rsidRPr="00492733">
              <w:rPr>
                <w:b/>
                <w:szCs w:val="20"/>
                <w:lang w:val="uk-UA"/>
              </w:rPr>
              <w:t>98,0</w:t>
            </w:r>
          </w:p>
        </w:tc>
        <w:tc>
          <w:tcPr>
            <w:tcW w:w="765" w:type="dxa"/>
            <w:vAlign w:val="center"/>
          </w:tcPr>
          <w:p w:rsidR="00A7733D" w:rsidRPr="00492733" w:rsidRDefault="00A7733D" w:rsidP="00A7733D">
            <w:pPr>
              <w:jc w:val="center"/>
              <w:rPr>
                <w:szCs w:val="20"/>
                <w:lang w:val="uk-UA"/>
              </w:rPr>
            </w:pPr>
            <w:r w:rsidRPr="00492733">
              <w:rPr>
                <w:szCs w:val="20"/>
                <w:lang w:val="uk-UA"/>
              </w:rPr>
              <w:t>98,0</w:t>
            </w:r>
          </w:p>
        </w:tc>
        <w:tc>
          <w:tcPr>
            <w:tcW w:w="919" w:type="dxa"/>
            <w:vAlign w:val="center"/>
          </w:tcPr>
          <w:p w:rsidR="00A7733D" w:rsidRPr="00492733" w:rsidRDefault="00A7733D" w:rsidP="00A7733D">
            <w:pPr>
              <w:jc w:val="center"/>
              <w:rPr>
                <w:szCs w:val="20"/>
                <w:lang w:val="uk-UA"/>
              </w:rPr>
            </w:pPr>
          </w:p>
        </w:tc>
        <w:tc>
          <w:tcPr>
            <w:tcW w:w="1121" w:type="dxa"/>
            <w:vAlign w:val="center"/>
          </w:tcPr>
          <w:p w:rsidR="00A7733D" w:rsidRPr="00492733" w:rsidRDefault="00A7733D" w:rsidP="00A7733D">
            <w:pPr>
              <w:jc w:val="center"/>
              <w:rPr>
                <w:szCs w:val="20"/>
                <w:lang w:val="uk-UA"/>
              </w:rPr>
            </w:pPr>
          </w:p>
        </w:tc>
        <w:tc>
          <w:tcPr>
            <w:tcW w:w="960" w:type="dxa"/>
            <w:vAlign w:val="center"/>
          </w:tcPr>
          <w:p w:rsidR="00A7733D" w:rsidRPr="00492733" w:rsidRDefault="00A7733D" w:rsidP="00A7733D">
            <w:pPr>
              <w:jc w:val="center"/>
              <w:rPr>
                <w:b/>
                <w:szCs w:val="20"/>
                <w:lang w:val="uk-UA"/>
              </w:rPr>
            </w:pPr>
            <w:r w:rsidRPr="00492733">
              <w:rPr>
                <w:b/>
                <w:szCs w:val="20"/>
                <w:lang w:val="uk-UA"/>
              </w:rPr>
              <w:t>97,4</w:t>
            </w:r>
          </w:p>
        </w:tc>
        <w:tc>
          <w:tcPr>
            <w:tcW w:w="795" w:type="dxa"/>
            <w:vAlign w:val="center"/>
          </w:tcPr>
          <w:p w:rsidR="00A7733D" w:rsidRPr="00492733" w:rsidRDefault="00A7733D" w:rsidP="00A7733D">
            <w:pPr>
              <w:jc w:val="center"/>
              <w:rPr>
                <w:szCs w:val="20"/>
                <w:lang w:val="uk-UA"/>
              </w:rPr>
            </w:pPr>
            <w:r w:rsidRPr="00492733">
              <w:rPr>
                <w:szCs w:val="20"/>
                <w:lang w:val="uk-UA"/>
              </w:rPr>
              <w:t>97,4</w:t>
            </w:r>
          </w:p>
        </w:tc>
        <w:tc>
          <w:tcPr>
            <w:tcW w:w="885" w:type="dxa"/>
            <w:vAlign w:val="center"/>
          </w:tcPr>
          <w:p w:rsidR="00A7733D" w:rsidRPr="00492733" w:rsidRDefault="00A7733D" w:rsidP="00A7733D">
            <w:pPr>
              <w:jc w:val="center"/>
              <w:rPr>
                <w:szCs w:val="20"/>
                <w:lang w:val="uk-UA"/>
              </w:rPr>
            </w:pPr>
          </w:p>
        </w:tc>
        <w:tc>
          <w:tcPr>
            <w:tcW w:w="885" w:type="dxa"/>
            <w:vAlign w:val="center"/>
          </w:tcPr>
          <w:p w:rsidR="00A7733D" w:rsidRPr="00492733" w:rsidRDefault="00A7733D" w:rsidP="00A7733D">
            <w:pPr>
              <w:jc w:val="center"/>
              <w:rPr>
                <w:szCs w:val="20"/>
                <w:lang w:val="uk-UA"/>
              </w:rPr>
            </w:pPr>
          </w:p>
        </w:tc>
      </w:tr>
      <w:tr w:rsidR="00A7733D" w:rsidRPr="00492733" w:rsidTr="00400C3E">
        <w:tc>
          <w:tcPr>
            <w:tcW w:w="2943" w:type="dxa"/>
            <w:vAlign w:val="center"/>
          </w:tcPr>
          <w:p w:rsidR="00A7733D" w:rsidRPr="00492733" w:rsidRDefault="00A7733D" w:rsidP="00A7733D">
            <w:pPr>
              <w:rPr>
                <w:sz w:val="20"/>
                <w:szCs w:val="20"/>
                <w:lang w:val="uk-UA"/>
              </w:rPr>
            </w:pPr>
            <w:r w:rsidRPr="00492733">
              <w:rPr>
                <w:sz w:val="20"/>
                <w:szCs w:val="20"/>
                <w:lang w:val="uk-UA"/>
              </w:rPr>
              <w:t xml:space="preserve">Реконструкція мережі зовнішнього освітлення вул. Кривоноса в </w:t>
            </w:r>
            <w:proofErr w:type="spellStart"/>
            <w:r w:rsidRPr="00492733">
              <w:rPr>
                <w:sz w:val="20"/>
                <w:szCs w:val="20"/>
                <w:lang w:val="uk-UA"/>
              </w:rPr>
              <w:t>м.Новий</w:t>
            </w:r>
            <w:proofErr w:type="spellEnd"/>
            <w:r w:rsidRPr="00492733">
              <w:rPr>
                <w:sz w:val="20"/>
                <w:szCs w:val="20"/>
                <w:lang w:val="uk-UA"/>
              </w:rPr>
              <w:t xml:space="preserve"> Розділ </w:t>
            </w:r>
            <w:r w:rsidRPr="00492733">
              <w:rPr>
                <w:sz w:val="20"/>
                <w:szCs w:val="20"/>
                <w:lang w:val="uk-UA"/>
              </w:rPr>
              <w:lastRenderedPageBreak/>
              <w:t>Львівської обл. з використанням енергозберігаючих технологій</w:t>
            </w:r>
          </w:p>
        </w:tc>
        <w:tc>
          <w:tcPr>
            <w:tcW w:w="720" w:type="dxa"/>
            <w:vMerge/>
            <w:vAlign w:val="center"/>
          </w:tcPr>
          <w:p w:rsidR="00A7733D" w:rsidRPr="00492733" w:rsidRDefault="00A7733D" w:rsidP="00A7733D">
            <w:pPr>
              <w:jc w:val="center"/>
              <w:rPr>
                <w:sz w:val="20"/>
                <w:szCs w:val="20"/>
                <w:lang w:val="uk-UA"/>
              </w:rPr>
            </w:pPr>
          </w:p>
        </w:tc>
        <w:tc>
          <w:tcPr>
            <w:tcW w:w="915" w:type="dxa"/>
            <w:vAlign w:val="center"/>
          </w:tcPr>
          <w:p w:rsidR="00A7733D" w:rsidRPr="00492733" w:rsidRDefault="00A7733D" w:rsidP="00A7733D">
            <w:pPr>
              <w:jc w:val="center"/>
              <w:rPr>
                <w:b/>
                <w:szCs w:val="20"/>
                <w:lang w:val="uk-UA"/>
              </w:rPr>
            </w:pPr>
            <w:r w:rsidRPr="00492733">
              <w:rPr>
                <w:b/>
                <w:szCs w:val="20"/>
                <w:lang w:val="uk-UA"/>
              </w:rPr>
              <w:t>38,0</w:t>
            </w:r>
          </w:p>
        </w:tc>
        <w:tc>
          <w:tcPr>
            <w:tcW w:w="765" w:type="dxa"/>
            <w:vAlign w:val="center"/>
          </w:tcPr>
          <w:p w:rsidR="00A7733D" w:rsidRPr="00492733" w:rsidRDefault="00A7733D" w:rsidP="00A7733D">
            <w:pPr>
              <w:jc w:val="center"/>
              <w:rPr>
                <w:szCs w:val="20"/>
                <w:lang w:val="uk-UA"/>
              </w:rPr>
            </w:pPr>
            <w:r w:rsidRPr="00492733">
              <w:rPr>
                <w:szCs w:val="20"/>
                <w:lang w:val="uk-UA"/>
              </w:rPr>
              <w:t>38,0</w:t>
            </w:r>
          </w:p>
        </w:tc>
        <w:tc>
          <w:tcPr>
            <w:tcW w:w="919" w:type="dxa"/>
            <w:vAlign w:val="center"/>
          </w:tcPr>
          <w:p w:rsidR="00A7733D" w:rsidRPr="00492733" w:rsidRDefault="00A7733D" w:rsidP="00A7733D">
            <w:pPr>
              <w:jc w:val="center"/>
              <w:rPr>
                <w:szCs w:val="20"/>
                <w:lang w:val="uk-UA"/>
              </w:rPr>
            </w:pPr>
          </w:p>
        </w:tc>
        <w:tc>
          <w:tcPr>
            <w:tcW w:w="1121" w:type="dxa"/>
            <w:vAlign w:val="center"/>
          </w:tcPr>
          <w:p w:rsidR="00A7733D" w:rsidRPr="00492733" w:rsidRDefault="00A7733D" w:rsidP="00A7733D">
            <w:pPr>
              <w:jc w:val="center"/>
              <w:rPr>
                <w:szCs w:val="20"/>
                <w:lang w:val="uk-UA"/>
              </w:rPr>
            </w:pPr>
          </w:p>
        </w:tc>
        <w:tc>
          <w:tcPr>
            <w:tcW w:w="960" w:type="dxa"/>
            <w:vAlign w:val="center"/>
          </w:tcPr>
          <w:p w:rsidR="00A7733D" w:rsidRPr="00492733" w:rsidRDefault="00A7733D" w:rsidP="00A7733D">
            <w:pPr>
              <w:jc w:val="center"/>
              <w:rPr>
                <w:b/>
                <w:szCs w:val="20"/>
                <w:lang w:val="uk-UA"/>
              </w:rPr>
            </w:pPr>
            <w:r w:rsidRPr="00492733">
              <w:rPr>
                <w:b/>
                <w:szCs w:val="20"/>
                <w:lang w:val="uk-UA"/>
              </w:rPr>
              <w:t>32,6</w:t>
            </w:r>
          </w:p>
        </w:tc>
        <w:tc>
          <w:tcPr>
            <w:tcW w:w="795" w:type="dxa"/>
            <w:vAlign w:val="center"/>
          </w:tcPr>
          <w:p w:rsidR="00A7733D" w:rsidRPr="00492733" w:rsidRDefault="00A7733D" w:rsidP="00A7733D">
            <w:pPr>
              <w:jc w:val="center"/>
              <w:rPr>
                <w:szCs w:val="20"/>
                <w:lang w:val="uk-UA"/>
              </w:rPr>
            </w:pPr>
            <w:r w:rsidRPr="00492733">
              <w:rPr>
                <w:szCs w:val="20"/>
                <w:lang w:val="uk-UA"/>
              </w:rPr>
              <w:t>32,6</w:t>
            </w:r>
          </w:p>
        </w:tc>
        <w:tc>
          <w:tcPr>
            <w:tcW w:w="885" w:type="dxa"/>
            <w:vAlign w:val="center"/>
          </w:tcPr>
          <w:p w:rsidR="00A7733D" w:rsidRPr="00492733" w:rsidRDefault="00A7733D" w:rsidP="00A7733D">
            <w:pPr>
              <w:jc w:val="center"/>
              <w:rPr>
                <w:sz w:val="20"/>
                <w:szCs w:val="20"/>
                <w:lang w:val="uk-UA"/>
              </w:rPr>
            </w:pPr>
          </w:p>
        </w:tc>
        <w:tc>
          <w:tcPr>
            <w:tcW w:w="885" w:type="dxa"/>
            <w:vAlign w:val="center"/>
          </w:tcPr>
          <w:p w:rsidR="00A7733D" w:rsidRPr="00492733" w:rsidRDefault="00A7733D" w:rsidP="00A7733D">
            <w:pPr>
              <w:jc w:val="center"/>
              <w:rPr>
                <w:sz w:val="20"/>
                <w:szCs w:val="20"/>
                <w:lang w:val="uk-UA"/>
              </w:rPr>
            </w:pPr>
          </w:p>
        </w:tc>
      </w:tr>
      <w:tr w:rsidR="00A7733D" w:rsidRPr="00492733" w:rsidTr="00400C3E">
        <w:tc>
          <w:tcPr>
            <w:tcW w:w="2943" w:type="dxa"/>
            <w:vAlign w:val="center"/>
          </w:tcPr>
          <w:p w:rsidR="00A7733D" w:rsidRPr="00492733" w:rsidRDefault="00A7733D" w:rsidP="00A7733D">
            <w:pPr>
              <w:rPr>
                <w:sz w:val="20"/>
                <w:szCs w:val="20"/>
                <w:lang w:val="uk-UA"/>
              </w:rPr>
            </w:pPr>
            <w:r w:rsidRPr="00492733">
              <w:rPr>
                <w:sz w:val="20"/>
                <w:szCs w:val="20"/>
                <w:lang w:val="uk-UA"/>
              </w:rPr>
              <w:lastRenderedPageBreak/>
              <w:t>Експертиза проекту по реконструкції мережі зовнішнього освітлення по     вул. В. Стуса</w:t>
            </w:r>
          </w:p>
        </w:tc>
        <w:tc>
          <w:tcPr>
            <w:tcW w:w="720" w:type="dxa"/>
            <w:vMerge/>
            <w:vAlign w:val="center"/>
          </w:tcPr>
          <w:p w:rsidR="00A7733D" w:rsidRPr="00492733" w:rsidRDefault="00A7733D" w:rsidP="00A7733D">
            <w:pPr>
              <w:jc w:val="center"/>
              <w:rPr>
                <w:sz w:val="20"/>
                <w:szCs w:val="20"/>
                <w:lang w:val="uk-UA"/>
              </w:rPr>
            </w:pPr>
          </w:p>
        </w:tc>
        <w:tc>
          <w:tcPr>
            <w:tcW w:w="915" w:type="dxa"/>
            <w:vAlign w:val="center"/>
          </w:tcPr>
          <w:p w:rsidR="00A7733D" w:rsidRPr="00492733" w:rsidRDefault="00A7733D" w:rsidP="00A7733D">
            <w:pPr>
              <w:jc w:val="center"/>
              <w:rPr>
                <w:b/>
                <w:sz w:val="20"/>
                <w:szCs w:val="20"/>
                <w:lang w:val="uk-UA"/>
              </w:rPr>
            </w:pPr>
            <w:r w:rsidRPr="00492733">
              <w:rPr>
                <w:b/>
                <w:sz w:val="20"/>
                <w:szCs w:val="20"/>
                <w:lang w:val="uk-UA"/>
              </w:rPr>
              <w:t>3,0</w:t>
            </w:r>
          </w:p>
        </w:tc>
        <w:tc>
          <w:tcPr>
            <w:tcW w:w="765" w:type="dxa"/>
            <w:vAlign w:val="center"/>
          </w:tcPr>
          <w:p w:rsidR="00A7733D" w:rsidRPr="00492733" w:rsidRDefault="00A7733D" w:rsidP="00A7733D">
            <w:pPr>
              <w:jc w:val="center"/>
              <w:rPr>
                <w:sz w:val="20"/>
                <w:szCs w:val="20"/>
                <w:lang w:val="uk-UA"/>
              </w:rPr>
            </w:pPr>
            <w:r w:rsidRPr="00492733">
              <w:rPr>
                <w:sz w:val="20"/>
                <w:szCs w:val="20"/>
                <w:lang w:val="uk-UA"/>
              </w:rPr>
              <w:t>3,0</w:t>
            </w:r>
          </w:p>
        </w:tc>
        <w:tc>
          <w:tcPr>
            <w:tcW w:w="919" w:type="dxa"/>
            <w:vAlign w:val="center"/>
          </w:tcPr>
          <w:p w:rsidR="00A7733D" w:rsidRPr="00492733" w:rsidRDefault="00A7733D" w:rsidP="00A7733D">
            <w:pPr>
              <w:jc w:val="center"/>
              <w:rPr>
                <w:sz w:val="20"/>
                <w:szCs w:val="20"/>
                <w:lang w:val="uk-UA"/>
              </w:rPr>
            </w:pPr>
          </w:p>
        </w:tc>
        <w:tc>
          <w:tcPr>
            <w:tcW w:w="1121" w:type="dxa"/>
            <w:vAlign w:val="center"/>
          </w:tcPr>
          <w:p w:rsidR="00A7733D" w:rsidRPr="00492733" w:rsidRDefault="00A7733D" w:rsidP="00A7733D">
            <w:pPr>
              <w:jc w:val="center"/>
              <w:rPr>
                <w:sz w:val="20"/>
                <w:szCs w:val="20"/>
                <w:lang w:val="uk-UA"/>
              </w:rPr>
            </w:pPr>
          </w:p>
        </w:tc>
        <w:tc>
          <w:tcPr>
            <w:tcW w:w="960" w:type="dxa"/>
            <w:vAlign w:val="center"/>
          </w:tcPr>
          <w:p w:rsidR="00A7733D" w:rsidRPr="00492733" w:rsidRDefault="00A7733D" w:rsidP="00A7733D">
            <w:pPr>
              <w:jc w:val="center"/>
              <w:rPr>
                <w:b/>
                <w:sz w:val="20"/>
                <w:szCs w:val="20"/>
                <w:lang w:val="uk-UA"/>
              </w:rPr>
            </w:pPr>
          </w:p>
        </w:tc>
        <w:tc>
          <w:tcPr>
            <w:tcW w:w="795" w:type="dxa"/>
            <w:vAlign w:val="center"/>
          </w:tcPr>
          <w:p w:rsidR="00A7733D" w:rsidRPr="00492733" w:rsidRDefault="00A7733D" w:rsidP="00A7733D">
            <w:pPr>
              <w:jc w:val="center"/>
              <w:rPr>
                <w:sz w:val="20"/>
                <w:szCs w:val="20"/>
                <w:lang w:val="uk-UA"/>
              </w:rPr>
            </w:pPr>
          </w:p>
        </w:tc>
        <w:tc>
          <w:tcPr>
            <w:tcW w:w="885" w:type="dxa"/>
            <w:vAlign w:val="center"/>
          </w:tcPr>
          <w:p w:rsidR="00A7733D" w:rsidRPr="00492733" w:rsidRDefault="00A7733D" w:rsidP="00A7733D">
            <w:pPr>
              <w:jc w:val="center"/>
              <w:rPr>
                <w:sz w:val="20"/>
                <w:szCs w:val="20"/>
                <w:lang w:val="uk-UA"/>
              </w:rPr>
            </w:pPr>
          </w:p>
        </w:tc>
        <w:tc>
          <w:tcPr>
            <w:tcW w:w="885" w:type="dxa"/>
            <w:vAlign w:val="center"/>
          </w:tcPr>
          <w:p w:rsidR="00A7733D" w:rsidRPr="00492733" w:rsidRDefault="00A7733D" w:rsidP="00A7733D">
            <w:pPr>
              <w:jc w:val="center"/>
              <w:rPr>
                <w:sz w:val="20"/>
                <w:szCs w:val="20"/>
                <w:lang w:val="uk-UA"/>
              </w:rPr>
            </w:pPr>
          </w:p>
        </w:tc>
      </w:tr>
      <w:tr w:rsidR="00A7733D" w:rsidRPr="00492733" w:rsidTr="00400C3E">
        <w:tc>
          <w:tcPr>
            <w:tcW w:w="2943" w:type="dxa"/>
            <w:vAlign w:val="center"/>
          </w:tcPr>
          <w:p w:rsidR="00A7733D" w:rsidRPr="00492733" w:rsidRDefault="00A7733D" w:rsidP="00A7733D">
            <w:pPr>
              <w:rPr>
                <w:sz w:val="20"/>
                <w:szCs w:val="20"/>
                <w:lang w:val="uk-UA"/>
              </w:rPr>
            </w:pPr>
            <w:r w:rsidRPr="00492733">
              <w:rPr>
                <w:sz w:val="20"/>
                <w:szCs w:val="20"/>
                <w:lang w:val="uk-UA"/>
              </w:rPr>
              <w:t>Реконструкція Новороздільської загальноосвітньої СШ№4 "Заміна вікон і дверей"</w:t>
            </w:r>
          </w:p>
        </w:tc>
        <w:tc>
          <w:tcPr>
            <w:tcW w:w="720" w:type="dxa"/>
            <w:vMerge w:val="restart"/>
            <w:vAlign w:val="center"/>
          </w:tcPr>
          <w:p w:rsidR="00A7733D" w:rsidRPr="00492733" w:rsidRDefault="00A7733D" w:rsidP="00A7733D">
            <w:pPr>
              <w:jc w:val="center"/>
              <w:rPr>
                <w:szCs w:val="20"/>
                <w:lang w:val="uk-UA"/>
              </w:rPr>
            </w:pPr>
            <w:r w:rsidRPr="00492733">
              <w:rPr>
                <w:szCs w:val="20"/>
                <w:lang w:val="uk-UA"/>
              </w:rPr>
              <w:t>3142</w:t>
            </w:r>
          </w:p>
        </w:tc>
        <w:tc>
          <w:tcPr>
            <w:tcW w:w="915" w:type="dxa"/>
            <w:vAlign w:val="center"/>
          </w:tcPr>
          <w:p w:rsidR="00A7733D" w:rsidRPr="00492733" w:rsidRDefault="00A7733D" w:rsidP="00A7733D">
            <w:pPr>
              <w:jc w:val="center"/>
              <w:rPr>
                <w:b/>
                <w:szCs w:val="20"/>
                <w:lang w:val="uk-UA"/>
              </w:rPr>
            </w:pPr>
            <w:r w:rsidRPr="00492733">
              <w:rPr>
                <w:b/>
                <w:szCs w:val="20"/>
                <w:lang w:val="uk-UA"/>
              </w:rPr>
              <w:t>14,7</w:t>
            </w:r>
          </w:p>
        </w:tc>
        <w:tc>
          <w:tcPr>
            <w:tcW w:w="765" w:type="dxa"/>
            <w:vAlign w:val="center"/>
          </w:tcPr>
          <w:p w:rsidR="00A7733D" w:rsidRPr="00492733" w:rsidRDefault="00A7733D" w:rsidP="00A7733D">
            <w:pPr>
              <w:jc w:val="center"/>
              <w:rPr>
                <w:szCs w:val="20"/>
                <w:lang w:val="uk-UA"/>
              </w:rPr>
            </w:pPr>
            <w:r w:rsidRPr="00492733">
              <w:rPr>
                <w:szCs w:val="20"/>
                <w:lang w:val="uk-UA"/>
              </w:rPr>
              <w:t>14,7</w:t>
            </w:r>
          </w:p>
        </w:tc>
        <w:tc>
          <w:tcPr>
            <w:tcW w:w="919" w:type="dxa"/>
            <w:vAlign w:val="center"/>
          </w:tcPr>
          <w:p w:rsidR="00A7733D" w:rsidRPr="00492733" w:rsidRDefault="00A7733D" w:rsidP="00A7733D">
            <w:pPr>
              <w:jc w:val="center"/>
              <w:rPr>
                <w:szCs w:val="20"/>
                <w:lang w:val="uk-UA"/>
              </w:rPr>
            </w:pPr>
          </w:p>
        </w:tc>
        <w:tc>
          <w:tcPr>
            <w:tcW w:w="1121" w:type="dxa"/>
            <w:vAlign w:val="center"/>
          </w:tcPr>
          <w:p w:rsidR="00A7733D" w:rsidRPr="00492733" w:rsidRDefault="00A7733D" w:rsidP="00A7733D">
            <w:pPr>
              <w:jc w:val="center"/>
              <w:rPr>
                <w:szCs w:val="20"/>
                <w:lang w:val="uk-UA"/>
              </w:rPr>
            </w:pPr>
          </w:p>
        </w:tc>
        <w:tc>
          <w:tcPr>
            <w:tcW w:w="960" w:type="dxa"/>
            <w:vAlign w:val="center"/>
          </w:tcPr>
          <w:p w:rsidR="00A7733D" w:rsidRPr="00492733" w:rsidRDefault="00A7733D" w:rsidP="00A7733D">
            <w:pPr>
              <w:jc w:val="center"/>
              <w:rPr>
                <w:b/>
                <w:szCs w:val="20"/>
                <w:lang w:val="uk-UA"/>
              </w:rPr>
            </w:pPr>
            <w:r w:rsidRPr="00492733">
              <w:rPr>
                <w:b/>
                <w:szCs w:val="20"/>
                <w:lang w:val="uk-UA"/>
              </w:rPr>
              <w:t>13,0</w:t>
            </w:r>
          </w:p>
        </w:tc>
        <w:tc>
          <w:tcPr>
            <w:tcW w:w="795" w:type="dxa"/>
            <w:vAlign w:val="center"/>
          </w:tcPr>
          <w:p w:rsidR="00A7733D" w:rsidRPr="00492733" w:rsidRDefault="00A7733D" w:rsidP="00A7733D">
            <w:pPr>
              <w:jc w:val="center"/>
              <w:rPr>
                <w:szCs w:val="20"/>
                <w:lang w:val="uk-UA"/>
              </w:rPr>
            </w:pPr>
            <w:r w:rsidRPr="00492733">
              <w:rPr>
                <w:szCs w:val="20"/>
                <w:lang w:val="uk-UA"/>
              </w:rPr>
              <w:t>13,0</w:t>
            </w:r>
          </w:p>
        </w:tc>
        <w:tc>
          <w:tcPr>
            <w:tcW w:w="885" w:type="dxa"/>
            <w:vAlign w:val="center"/>
          </w:tcPr>
          <w:p w:rsidR="00A7733D" w:rsidRPr="00492733" w:rsidRDefault="00A7733D" w:rsidP="00A7733D">
            <w:pPr>
              <w:jc w:val="center"/>
              <w:rPr>
                <w:sz w:val="20"/>
                <w:szCs w:val="20"/>
                <w:lang w:val="uk-UA"/>
              </w:rPr>
            </w:pPr>
          </w:p>
        </w:tc>
        <w:tc>
          <w:tcPr>
            <w:tcW w:w="885" w:type="dxa"/>
            <w:vAlign w:val="center"/>
          </w:tcPr>
          <w:p w:rsidR="00A7733D" w:rsidRPr="00492733" w:rsidRDefault="00A7733D" w:rsidP="00A7733D">
            <w:pPr>
              <w:jc w:val="center"/>
              <w:rPr>
                <w:sz w:val="20"/>
                <w:szCs w:val="20"/>
                <w:lang w:val="uk-UA"/>
              </w:rPr>
            </w:pPr>
          </w:p>
        </w:tc>
      </w:tr>
      <w:tr w:rsidR="00A7733D" w:rsidRPr="00492733" w:rsidTr="00400C3E">
        <w:tc>
          <w:tcPr>
            <w:tcW w:w="2943" w:type="dxa"/>
            <w:vAlign w:val="center"/>
          </w:tcPr>
          <w:p w:rsidR="00A7733D" w:rsidRPr="00492733" w:rsidRDefault="00A7733D" w:rsidP="00A7733D">
            <w:pPr>
              <w:rPr>
                <w:sz w:val="20"/>
                <w:szCs w:val="20"/>
                <w:lang w:val="uk-UA"/>
              </w:rPr>
            </w:pPr>
            <w:r w:rsidRPr="00492733">
              <w:rPr>
                <w:sz w:val="20"/>
                <w:szCs w:val="20"/>
                <w:lang w:val="uk-UA"/>
              </w:rPr>
              <w:t>Реконструкція Новороздільської спеціалізованої СШ І-ІІІ ст. №2 "Заміна вікон, дверей та утеплення фасаду"</w:t>
            </w:r>
          </w:p>
        </w:tc>
        <w:tc>
          <w:tcPr>
            <w:tcW w:w="720" w:type="dxa"/>
            <w:vMerge/>
            <w:vAlign w:val="center"/>
          </w:tcPr>
          <w:p w:rsidR="00A7733D" w:rsidRPr="00492733" w:rsidRDefault="00A7733D" w:rsidP="00A7733D">
            <w:pPr>
              <w:jc w:val="center"/>
              <w:rPr>
                <w:szCs w:val="20"/>
                <w:lang w:val="uk-UA"/>
              </w:rPr>
            </w:pPr>
          </w:p>
        </w:tc>
        <w:tc>
          <w:tcPr>
            <w:tcW w:w="915" w:type="dxa"/>
            <w:vAlign w:val="center"/>
          </w:tcPr>
          <w:p w:rsidR="00A7733D" w:rsidRPr="00492733" w:rsidRDefault="00A7733D" w:rsidP="00A7733D">
            <w:pPr>
              <w:jc w:val="center"/>
              <w:rPr>
                <w:b/>
                <w:szCs w:val="20"/>
                <w:lang w:val="uk-UA"/>
              </w:rPr>
            </w:pPr>
            <w:r w:rsidRPr="00492733">
              <w:rPr>
                <w:b/>
                <w:szCs w:val="20"/>
                <w:lang w:val="uk-UA"/>
              </w:rPr>
              <w:t>17,1</w:t>
            </w:r>
          </w:p>
        </w:tc>
        <w:tc>
          <w:tcPr>
            <w:tcW w:w="765" w:type="dxa"/>
            <w:vAlign w:val="center"/>
          </w:tcPr>
          <w:p w:rsidR="00A7733D" w:rsidRPr="00492733" w:rsidRDefault="00A7733D" w:rsidP="00A7733D">
            <w:pPr>
              <w:jc w:val="center"/>
              <w:rPr>
                <w:szCs w:val="20"/>
                <w:lang w:val="uk-UA"/>
              </w:rPr>
            </w:pPr>
            <w:r w:rsidRPr="00492733">
              <w:rPr>
                <w:szCs w:val="20"/>
                <w:lang w:val="uk-UA"/>
              </w:rPr>
              <w:t>17,1</w:t>
            </w:r>
          </w:p>
        </w:tc>
        <w:tc>
          <w:tcPr>
            <w:tcW w:w="919" w:type="dxa"/>
            <w:vAlign w:val="center"/>
          </w:tcPr>
          <w:p w:rsidR="00A7733D" w:rsidRPr="00492733" w:rsidRDefault="00A7733D" w:rsidP="00A7733D">
            <w:pPr>
              <w:jc w:val="center"/>
              <w:rPr>
                <w:szCs w:val="20"/>
                <w:lang w:val="uk-UA"/>
              </w:rPr>
            </w:pPr>
          </w:p>
        </w:tc>
        <w:tc>
          <w:tcPr>
            <w:tcW w:w="1121" w:type="dxa"/>
            <w:vAlign w:val="center"/>
          </w:tcPr>
          <w:p w:rsidR="00A7733D" w:rsidRPr="00492733" w:rsidRDefault="00A7733D" w:rsidP="00A7733D">
            <w:pPr>
              <w:jc w:val="center"/>
              <w:rPr>
                <w:szCs w:val="20"/>
                <w:lang w:val="uk-UA"/>
              </w:rPr>
            </w:pPr>
          </w:p>
        </w:tc>
        <w:tc>
          <w:tcPr>
            <w:tcW w:w="960" w:type="dxa"/>
            <w:vAlign w:val="center"/>
          </w:tcPr>
          <w:p w:rsidR="00A7733D" w:rsidRPr="00492733" w:rsidRDefault="00A7733D" w:rsidP="00A7733D">
            <w:pPr>
              <w:jc w:val="center"/>
              <w:rPr>
                <w:b/>
                <w:szCs w:val="20"/>
                <w:lang w:val="uk-UA"/>
              </w:rPr>
            </w:pPr>
            <w:r w:rsidRPr="00492733">
              <w:rPr>
                <w:b/>
                <w:szCs w:val="20"/>
                <w:lang w:val="uk-UA"/>
              </w:rPr>
              <w:t>17,1</w:t>
            </w:r>
          </w:p>
        </w:tc>
        <w:tc>
          <w:tcPr>
            <w:tcW w:w="795" w:type="dxa"/>
            <w:vAlign w:val="center"/>
          </w:tcPr>
          <w:p w:rsidR="00A7733D" w:rsidRPr="00492733" w:rsidRDefault="00A7733D" w:rsidP="00A7733D">
            <w:pPr>
              <w:jc w:val="center"/>
              <w:rPr>
                <w:szCs w:val="20"/>
                <w:lang w:val="uk-UA"/>
              </w:rPr>
            </w:pPr>
            <w:r w:rsidRPr="00492733">
              <w:rPr>
                <w:szCs w:val="20"/>
                <w:lang w:val="uk-UA"/>
              </w:rPr>
              <w:t>17,1</w:t>
            </w:r>
          </w:p>
        </w:tc>
        <w:tc>
          <w:tcPr>
            <w:tcW w:w="885" w:type="dxa"/>
            <w:vAlign w:val="center"/>
          </w:tcPr>
          <w:p w:rsidR="00A7733D" w:rsidRPr="00492733" w:rsidRDefault="00A7733D" w:rsidP="00A7733D">
            <w:pPr>
              <w:jc w:val="center"/>
              <w:rPr>
                <w:sz w:val="20"/>
                <w:szCs w:val="20"/>
                <w:lang w:val="uk-UA"/>
              </w:rPr>
            </w:pPr>
          </w:p>
        </w:tc>
        <w:tc>
          <w:tcPr>
            <w:tcW w:w="885" w:type="dxa"/>
            <w:vAlign w:val="center"/>
          </w:tcPr>
          <w:p w:rsidR="00A7733D" w:rsidRPr="00492733" w:rsidRDefault="00A7733D" w:rsidP="00A7733D">
            <w:pPr>
              <w:jc w:val="center"/>
              <w:rPr>
                <w:sz w:val="20"/>
                <w:szCs w:val="20"/>
                <w:lang w:val="uk-UA"/>
              </w:rPr>
            </w:pPr>
          </w:p>
        </w:tc>
      </w:tr>
      <w:tr w:rsidR="00A7733D" w:rsidRPr="00492733" w:rsidTr="00400C3E">
        <w:tc>
          <w:tcPr>
            <w:tcW w:w="2943" w:type="dxa"/>
            <w:vAlign w:val="center"/>
          </w:tcPr>
          <w:p w:rsidR="00A7733D" w:rsidRPr="00492733" w:rsidRDefault="00A7733D" w:rsidP="00A7733D">
            <w:pPr>
              <w:rPr>
                <w:sz w:val="20"/>
                <w:szCs w:val="20"/>
                <w:lang w:val="uk-UA"/>
              </w:rPr>
            </w:pPr>
            <w:r w:rsidRPr="00492733">
              <w:rPr>
                <w:sz w:val="20"/>
                <w:szCs w:val="20"/>
                <w:lang w:val="uk-UA"/>
              </w:rPr>
              <w:t>Реконструкція Новороздільської спеціалізованої СШ І-ІІІ ст. №4 "Утеплення фасаду"</w:t>
            </w:r>
          </w:p>
        </w:tc>
        <w:tc>
          <w:tcPr>
            <w:tcW w:w="720" w:type="dxa"/>
            <w:vMerge/>
            <w:vAlign w:val="center"/>
          </w:tcPr>
          <w:p w:rsidR="00A7733D" w:rsidRPr="00492733" w:rsidRDefault="00A7733D" w:rsidP="00A7733D">
            <w:pPr>
              <w:jc w:val="center"/>
              <w:rPr>
                <w:szCs w:val="20"/>
                <w:lang w:val="uk-UA"/>
              </w:rPr>
            </w:pPr>
          </w:p>
        </w:tc>
        <w:tc>
          <w:tcPr>
            <w:tcW w:w="915" w:type="dxa"/>
            <w:vAlign w:val="center"/>
          </w:tcPr>
          <w:p w:rsidR="00A7733D" w:rsidRPr="00492733" w:rsidRDefault="00A7733D" w:rsidP="00A7733D">
            <w:pPr>
              <w:jc w:val="center"/>
              <w:rPr>
                <w:b/>
                <w:szCs w:val="20"/>
                <w:lang w:val="uk-UA"/>
              </w:rPr>
            </w:pPr>
            <w:r w:rsidRPr="00492733">
              <w:rPr>
                <w:b/>
                <w:szCs w:val="20"/>
                <w:lang w:val="uk-UA"/>
              </w:rPr>
              <w:t>15,7</w:t>
            </w:r>
          </w:p>
        </w:tc>
        <w:tc>
          <w:tcPr>
            <w:tcW w:w="765" w:type="dxa"/>
            <w:vAlign w:val="center"/>
          </w:tcPr>
          <w:p w:rsidR="00A7733D" w:rsidRPr="00492733" w:rsidRDefault="00A7733D" w:rsidP="00A7733D">
            <w:pPr>
              <w:jc w:val="center"/>
              <w:rPr>
                <w:szCs w:val="20"/>
                <w:lang w:val="uk-UA"/>
              </w:rPr>
            </w:pPr>
            <w:r w:rsidRPr="00492733">
              <w:rPr>
                <w:szCs w:val="20"/>
                <w:lang w:val="uk-UA"/>
              </w:rPr>
              <w:t>15,7</w:t>
            </w:r>
          </w:p>
        </w:tc>
        <w:tc>
          <w:tcPr>
            <w:tcW w:w="919" w:type="dxa"/>
            <w:vAlign w:val="center"/>
          </w:tcPr>
          <w:p w:rsidR="00A7733D" w:rsidRPr="00492733" w:rsidRDefault="00A7733D" w:rsidP="00A7733D">
            <w:pPr>
              <w:jc w:val="center"/>
              <w:rPr>
                <w:szCs w:val="20"/>
                <w:lang w:val="uk-UA"/>
              </w:rPr>
            </w:pPr>
          </w:p>
        </w:tc>
        <w:tc>
          <w:tcPr>
            <w:tcW w:w="1121" w:type="dxa"/>
            <w:vAlign w:val="center"/>
          </w:tcPr>
          <w:p w:rsidR="00A7733D" w:rsidRPr="00492733" w:rsidRDefault="00A7733D" w:rsidP="00A7733D">
            <w:pPr>
              <w:jc w:val="center"/>
              <w:rPr>
                <w:szCs w:val="20"/>
                <w:lang w:val="uk-UA"/>
              </w:rPr>
            </w:pPr>
          </w:p>
        </w:tc>
        <w:tc>
          <w:tcPr>
            <w:tcW w:w="960" w:type="dxa"/>
            <w:vAlign w:val="center"/>
          </w:tcPr>
          <w:p w:rsidR="00A7733D" w:rsidRPr="00492733" w:rsidRDefault="00A7733D" w:rsidP="00A7733D">
            <w:pPr>
              <w:jc w:val="center"/>
              <w:rPr>
                <w:b/>
                <w:szCs w:val="20"/>
                <w:lang w:val="uk-UA"/>
              </w:rPr>
            </w:pPr>
            <w:r w:rsidRPr="00492733">
              <w:rPr>
                <w:b/>
                <w:szCs w:val="20"/>
                <w:lang w:val="uk-UA"/>
              </w:rPr>
              <w:t>15,7</w:t>
            </w:r>
          </w:p>
        </w:tc>
        <w:tc>
          <w:tcPr>
            <w:tcW w:w="795" w:type="dxa"/>
            <w:vAlign w:val="center"/>
          </w:tcPr>
          <w:p w:rsidR="00A7733D" w:rsidRPr="00492733" w:rsidRDefault="00A7733D" w:rsidP="00A7733D">
            <w:pPr>
              <w:jc w:val="center"/>
              <w:rPr>
                <w:szCs w:val="20"/>
                <w:lang w:val="uk-UA"/>
              </w:rPr>
            </w:pPr>
            <w:r w:rsidRPr="00492733">
              <w:rPr>
                <w:szCs w:val="20"/>
                <w:lang w:val="uk-UA"/>
              </w:rPr>
              <w:t>15,7</w:t>
            </w:r>
          </w:p>
        </w:tc>
        <w:tc>
          <w:tcPr>
            <w:tcW w:w="885" w:type="dxa"/>
            <w:vAlign w:val="center"/>
          </w:tcPr>
          <w:p w:rsidR="00A7733D" w:rsidRPr="00492733" w:rsidRDefault="00A7733D" w:rsidP="00A7733D">
            <w:pPr>
              <w:jc w:val="center"/>
              <w:rPr>
                <w:sz w:val="20"/>
                <w:szCs w:val="20"/>
                <w:lang w:val="uk-UA"/>
              </w:rPr>
            </w:pPr>
          </w:p>
        </w:tc>
        <w:tc>
          <w:tcPr>
            <w:tcW w:w="885" w:type="dxa"/>
            <w:vAlign w:val="center"/>
          </w:tcPr>
          <w:p w:rsidR="00A7733D" w:rsidRPr="00492733" w:rsidRDefault="00A7733D" w:rsidP="00A7733D">
            <w:pPr>
              <w:jc w:val="center"/>
              <w:rPr>
                <w:sz w:val="20"/>
                <w:szCs w:val="20"/>
                <w:lang w:val="uk-UA"/>
              </w:rPr>
            </w:pPr>
          </w:p>
        </w:tc>
      </w:tr>
      <w:tr w:rsidR="00A7733D" w:rsidRPr="00492733" w:rsidTr="00400C3E">
        <w:tc>
          <w:tcPr>
            <w:tcW w:w="2943" w:type="dxa"/>
            <w:vAlign w:val="center"/>
          </w:tcPr>
          <w:p w:rsidR="00A7733D" w:rsidRPr="00492733" w:rsidRDefault="00A7733D" w:rsidP="00A7733D">
            <w:pPr>
              <w:rPr>
                <w:sz w:val="20"/>
                <w:szCs w:val="20"/>
                <w:lang w:val="uk-UA"/>
              </w:rPr>
            </w:pPr>
            <w:r w:rsidRPr="00492733">
              <w:rPr>
                <w:sz w:val="20"/>
                <w:szCs w:val="20"/>
                <w:lang w:val="uk-UA"/>
              </w:rPr>
              <w:t>Реконструкція Новороздільської загальноосвітньої СШ№3 "Заміна вікон, дверей та утеплення фасаду"</w:t>
            </w:r>
          </w:p>
        </w:tc>
        <w:tc>
          <w:tcPr>
            <w:tcW w:w="720" w:type="dxa"/>
            <w:vMerge/>
            <w:vAlign w:val="center"/>
          </w:tcPr>
          <w:p w:rsidR="00A7733D" w:rsidRPr="00492733" w:rsidRDefault="00A7733D" w:rsidP="00A7733D">
            <w:pPr>
              <w:jc w:val="center"/>
              <w:rPr>
                <w:szCs w:val="20"/>
                <w:lang w:val="uk-UA"/>
              </w:rPr>
            </w:pPr>
          </w:p>
        </w:tc>
        <w:tc>
          <w:tcPr>
            <w:tcW w:w="915" w:type="dxa"/>
            <w:vAlign w:val="center"/>
          </w:tcPr>
          <w:p w:rsidR="00A7733D" w:rsidRPr="00492733" w:rsidRDefault="00A7733D" w:rsidP="00A7733D">
            <w:pPr>
              <w:jc w:val="center"/>
              <w:rPr>
                <w:b/>
                <w:szCs w:val="20"/>
                <w:lang w:val="uk-UA"/>
              </w:rPr>
            </w:pPr>
            <w:r w:rsidRPr="00492733">
              <w:rPr>
                <w:b/>
                <w:szCs w:val="20"/>
                <w:lang w:val="uk-UA"/>
              </w:rPr>
              <w:t>17,1</w:t>
            </w:r>
          </w:p>
        </w:tc>
        <w:tc>
          <w:tcPr>
            <w:tcW w:w="765" w:type="dxa"/>
            <w:vAlign w:val="center"/>
          </w:tcPr>
          <w:p w:rsidR="00A7733D" w:rsidRPr="00492733" w:rsidRDefault="00A7733D" w:rsidP="00A7733D">
            <w:pPr>
              <w:jc w:val="center"/>
              <w:rPr>
                <w:szCs w:val="20"/>
                <w:lang w:val="uk-UA"/>
              </w:rPr>
            </w:pPr>
            <w:r w:rsidRPr="00492733">
              <w:rPr>
                <w:szCs w:val="20"/>
                <w:lang w:val="uk-UA"/>
              </w:rPr>
              <w:t>17,1</w:t>
            </w:r>
          </w:p>
        </w:tc>
        <w:tc>
          <w:tcPr>
            <w:tcW w:w="919" w:type="dxa"/>
            <w:vAlign w:val="center"/>
          </w:tcPr>
          <w:p w:rsidR="00A7733D" w:rsidRPr="00492733" w:rsidRDefault="00A7733D" w:rsidP="00A7733D">
            <w:pPr>
              <w:jc w:val="center"/>
              <w:rPr>
                <w:szCs w:val="20"/>
                <w:lang w:val="uk-UA"/>
              </w:rPr>
            </w:pPr>
          </w:p>
        </w:tc>
        <w:tc>
          <w:tcPr>
            <w:tcW w:w="1121" w:type="dxa"/>
            <w:vAlign w:val="center"/>
          </w:tcPr>
          <w:p w:rsidR="00A7733D" w:rsidRPr="00492733" w:rsidRDefault="00A7733D" w:rsidP="00A7733D">
            <w:pPr>
              <w:jc w:val="center"/>
              <w:rPr>
                <w:szCs w:val="20"/>
                <w:lang w:val="uk-UA"/>
              </w:rPr>
            </w:pPr>
          </w:p>
        </w:tc>
        <w:tc>
          <w:tcPr>
            <w:tcW w:w="960" w:type="dxa"/>
            <w:vAlign w:val="center"/>
          </w:tcPr>
          <w:p w:rsidR="00A7733D" w:rsidRPr="00492733" w:rsidRDefault="00A7733D" w:rsidP="00A7733D">
            <w:pPr>
              <w:jc w:val="center"/>
              <w:rPr>
                <w:b/>
                <w:szCs w:val="20"/>
                <w:lang w:val="uk-UA"/>
              </w:rPr>
            </w:pPr>
            <w:r w:rsidRPr="00492733">
              <w:rPr>
                <w:b/>
                <w:szCs w:val="20"/>
                <w:lang w:val="uk-UA"/>
              </w:rPr>
              <w:t>17,1</w:t>
            </w:r>
          </w:p>
        </w:tc>
        <w:tc>
          <w:tcPr>
            <w:tcW w:w="795" w:type="dxa"/>
            <w:vAlign w:val="center"/>
          </w:tcPr>
          <w:p w:rsidR="00A7733D" w:rsidRPr="00492733" w:rsidRDefault="00A7733D" w:rsidP="00A7733D">
            <w:pPr>
              <w:jc w:val="center"/>
              <w:rPr>
                <w:szCs w:val="20"/>
                <w:lang w:val="uk-UA"/>
              </w:rPr>
            </w:pPr>
            <w:r w:rsidRPr="00492733">
              <w:rPr>
                <w:szCs w:val="20"/>
                <w:lang w:val="uk-UA"/>
              </w:rPr>
              <w:t>17,1</w:t>
            </w:r>
          </w:p>
        </w:tc>
        <w:tc>
          <w:tcPr>
            <w:tcW w:w="885" w:type="dxa"/>
            <w:vAlign w:val="center"/>
          </w:tcPr>
          <w:p w:rsidR="00A7733D" w:rsidRPr="00492733" w:rsidRDefault="00A7733D" w:rsidP="00A7733D">
            <w:pPr>
              <w:jc w:val="center"/>
              <w:rPr>
                <w:sz w:val="20"/>
                <w:szCs w:val="20"/>
                <w:lang w:val="uk-UA"/>
              </w:rPr>
            </w:pPr>
          </w:p>
        </w:tc>
        <w:tc>
          <w:tcPr>
            <w:tcW w:w="885" w:type="dxa"/>
            <w:vAlign w:val="center"/>
          </w:tcPr>
          <w:p w:rsidR="00A7733D" w:rsidRPr="00492733" w:rsidRDefault="00A7733D" w:rsidP="00A7733D">
            <w:pPr>
              <w:jc w:val="center"/>
              <w:rPr>
                <w:sz w:val="20"/>
                <w:szCs w:val="20"/>
                <w:lang w:val="uk-UA"/>
              </w:rPr>
            </w:pPr>
          </w:p>
        </w:tc>
      </w:tr>
      <w:tr w:rsidR="00A7733D" w:rsidRPr="00492733" w:rsidTr="00400C3E">
        <w:tc>
          <w:tcPr>
            <w:tcW w:w="2943" w:type="dxa"/>
            <w:vAlign w:val="center"/>
          </w:tcPr>
          <w:p w:rsidR="00A7733D" w:rsidRPr="00492733" w:rsidRDefault="00A7733D" w:rsidP="00A7733D">
            <w:pPr>
              <w:rPr>
                <w:sz w:val="20"/>
                <w:szCs w:val="20"/>
                <w:lang w:val="uk-UA"/>
              </w:rPr>
            </w:pPr>
            <w:r w:rsidRPr="00492733">
              <w:rPr>
                <w:sz w:val="20"/>
                <w:szCs w:val="20"/>
                <w:lang w:val="uk-UA"/>
              </w:rPr>
              <w:t xml:space="preserve">Реконструкція Новороздільської ЗОШ І-ІІІ ст. №5 </w:t>
            </w:r>
            <w:proofErr w:type="spellStart"/>
            <w:r w:rsidRPr="00492733">
              <w:rPr>
                <w:sz w:val="20"/>
                <w:szCs w:val="20"/>
                <w:lang w:val="uk-UA"/>
              </w:rPr>
              <w:t>м.Новий</w:t>
            </w:r>
            <w:proofErr w:type="spellEnd"/>
            <w:r w:rsidRPr="00492733">
              <w:rPr>
                <w:sz w:val="20"/>
                <w:szCs w:val="20"/>
                <w:lang w:val="uk-UA"/>
              </w:rPr>
              <w:t xml:space="preserve"> Розділ Львівської обл.</w:t>
            </w:r>
          </w:p>
        </w:tc>
        <w:tc>
          <w:tcPr>
            <w:tcW w:w="720" w:type="dxa"/>
            <w:vMerge/>
            <w:vAlign w:val="center"/>
          </w:tcPr>
          <w:p w:rsidR="00A7733D" w:rsidRPr="00492733" w:rsidRDefault="00A7733D" w:rsidP="00A7733D">
            <w:pPr>
              <w:jc w:val="center"/>
              <w:rPr>
                <w:sz w:val="20"/>
                <w:szCs w:val="20"/>
                <w:lang w:val="uk-UA"/>
              </w:rPr>
            </w:pPr>
          </w:p>
        </w:tc>
        <w:tc>
          <w:tcPr>
            <w:tcW w:w="915" w:type="dxa"/>
            <w:vAlign w:val="center"/>
          </w:tcPr>
          <w:p w:rsidR="00A7733D" w:rsidRPr="00492733" w:rsidRDefault="00A7733D" w:rsidP="00A7733D">
            <w:pPr>
              <w:jc w:val="center"/>
              <w:rPr>
                <w:b/>
                <w:szCs w:val="20"/>
                <w:lang w:val="uk-UA"/>
              </w:rPr>
            </w:pPr>
            <w:r w:rsidRPr="00492733">
              <w:rPr>
                <w:b/>
                <w:szCs w:val="20"/>
                <w:lang w:val="uk-UA"/>
              </w:rPr>
              <w:t>200,8</w:t>
            </w:r>
          </w:p>
        </w:tc>
        <w:tc>
          <w:tcPr>
            <w:tcW w:w="765" w:type="dxa"/>
            <w:vAlign w:val="center"/>
          </w:tcPr>
          <w:p w:rsidR="00A7733D" w:rsidRPr="00492733" w:rsidRDefault="00A7733D" w:rsidP="00A7733D">
            <w:pPr>
              <w:jc w:val="center"/>
              <w:rPr>
                <w:szCs w:val="20"/>
                <w:lang w:val="uk-UA"/>
              </w:rPr>
            </w:pPr>
            <w:r w:rsidRPr="00492733">
              <w:rPr>
                <w:szCs w:val="20"/>
                <w:lang w:val="uk-UA"/>
              </w:rPr>
              <w:t>200,8</w:t>
            </w:r>
          </w:p>
        </w:tc>
        <w:tc>
          <w:tcPr>
            <w:tcW w:w="919" w:type="dxa"/>
            <w:vAlign w:val="center"/>
          </w:tcPr>
          <w:p w:rsidR="00A7733D" w:rsidRPr="00492733" w:rsidRDefault="00A7733D" w:rsidP="00A7733D">
            <w:pPr>
              <w:jc w:val="center"/>
              <w:rPr>
                <w:szCs w:val="20"/>
                <w:lang w:val="uk-UA"/>
              </w:rPr>
            </w:pPr>
          </w:p>
        </w:tc>
        <w:tc>
          <w:tcPr>
            <w:tcW w:w="1121" w:type="dxa"/>
            <w:vAlign w:val="center"/>
          </w:tcPr>
          <w:p w:rsidR="00A7733D" w:rsidRPr="00492733" w:rsidRDefault="00A7733D" w:rsidP="00A7733D">
            <w:pPr>
              <w:jc w:val="center"/>
              <w:rPr>
                <w:szCs w:val="20"/>
                <w:lang w:val="uk-UA"/>
              </w:rPr>
            </w:pPr>
          </w:p>
        </w:tc>
        <w:tc>
          <w:tcPr>
            <w:tcW w:w="960" w:type="dxa"/>
            <w:vAlign w:val="center"/>
          </w:tcPr>
          <w:p w:rsidR="00A7733D" w:rsidRPr="00492733" w:rsidRDefault="00A7733D" w:rsidP="00A7733D">
            <w:pPr>
              <w:jc w:val="center"/>
              <w:rPr>
                <w:b/>
                <w:szCs w:val="20"/>
                <w:lang w:val="uk-UA"/>
              </w:rPr>
            </w:pPr>
            <w:r w:rsidRPr="00492733">
              <w:rPr>
                <w:b/>
                <w:szCs w:val="20"/>
                <w:lang w:val="uk-UA"/>
              </w:rPr>
              <w:t>198,7</w:t>
            </w:r>
          </w:p>
        </w:tc>
        <w:tc>
          <w:tcPr>
            <w:tcW w:w="795" w:type="dxa"/>
            <w:vAlign w:val="center"/>
          </w:tcPr>
          <w:p w:rsidR="00A7733D" w:rsidRPr="00492733" w:rsidRDefault="00A7733D" w:rsidP="00A7733D">
            <w:pPr>
              <w:jc w:val="center"/>
              <w:rPr>
                <w:szCs w:val="20"/>
                <w:lang w:val="uk-UA"/>
              </w:rPr>
            </w:pPr>
            <w:r w:rsidRPr="00492733">
              <w:rPr>
                <w:szCs w:val="20"/>
                <w:lang w:val="uk-UA"/>
              </w:rPr>
              <w:t>198,7</w:t>
            </w:r>
          </w:p>
        </w:tc>
        <w:tc>
          <w:tcPr>
            <w:tcW w:w="885" w:type="dxa"/>
            <w:vAlign w:val="center"/>
          </w:tcPr>
          <w:p w:rsidR="00A7733D" w:rsidRPr="00492733" w:rsidRDefault="00A7733D" w:rsidP="00A7733D">
            <w:pPr>
              <w:jc w:val="center"/>
              <w:rPr>
                <w:sz w:val="20"/>
                <w:szCs w:val="20"/>
                <w:lang w:val="uk-UA"/>
              </w:rPr>
            </w:pPr>
          </w:p>
        </w:tc>
        <w:tc>
          <w:tcPr>
            <w:tcW w:w="885" w:type="dxa"/>
            <w:vAlign w:val="center"/>
          </w:tcPr>
          <w:p w:rsidR="00A7733D" w:rsidRPr="00492733" w:rsidRDefault="00A7733D" w:rsidP="00A7733D">
            <w:pPr>
              <w:jc w:val="center"/>
              <w:rPr>
                <w:sz w:val="20"/>
                <w:szCs w:val="20"/>
                <w:lang w:val="uk-UA"/>
              </w:rPr>
            </w:pPr>
          </w:p>
        </w:tc>
      </w:tr>
      <w:tr w:rsidR="00A7733D" w:rsidRPr="00492733" w:rsidTr="00400C3E">
        <w:tc>
          <w:tcPr>
            <w:tcW w:w="2943" w:type="dxa"/>
            <w:vAlign w:val="center"/>
          </w:tcPr>
          <w:p w:rsidR="00A7733D" w:rsidRPr="00492733" w:rsidRDefault="00A7733D" w:rsidP="00A7733D">
            <w:pPr>
              <w:rPr>
                <w:sz w:val="20"/>
                <w:szCs w:val="20"/>
                <w:lang w:val="uk-UA"/>
              </w:rPr>
            </w:pPr>
            <w:r w:rsidRPr="00492733">
              <w:rPr>
                <w:sz w:val="20"/>
                <w:szCs w:val="20"/>
                <w:lang w:val="uk-UA"/>
              </w:rPr>
              <w:t xml:space="preserve">Реконструкція фасадів та фундаментів Новороздільської міської лікарні в </w:t>
            </w:r>
            <w:proofErr w:type="spellStart"/>
            <w:r w:rsidRPr="00492733">
              <w:rPr>
                <w:sz w:val="20"/>
                <w:szCs w:val="20"/>
                <w:lang w:val="uk-UA"/>
              </w:rPr>
              <w:t>м.Новий</w:t>
            </w:r>
            <w:proofErr w:type="spellEnd"/>
            <w:r w:rsidRPr="00492733">
              <w:rPr>
                <w:sz w:val="20"/>
                <w:szCs w:val="20"/>
                <w:lang w:val="uk-UA"/>
              </w:rPr>
              <w:t xml:space="preserve"> Розділ Львівської області, в т.ч. виготовлення ПКД</w:t>
            </w:r>
          </w:p>
        </w:tc>
        <w:tc>
          <w:tcPr>
            <w:tcW w:w="720" w:type="dxa"/>
            <w:vMerge w:val="restart"/>
            <w:vAlign w:val="center"/>
          </w:tcPr>
          <w:p w:rsidR="00A7733D" w:rsidRPr="00492733" w:rsidRDefault="00A7733D" w:rsidP="00A7733D">
            <w:pPr>
              <w:jc w:val="center"/>
              <w:rPr>
                <w:szCs w:val="20"/>
                <w:lang w:val="uk-UA"/>
              </w:rPr>
            </w:pPr>
            <w:r w:rsidRPr="00492733">
              <w:rPr>
                <w:szCs w:val="20"/>
                <w:lang w:val="uk-UA"/>
              </w:rPr>
              <w:t>3210</w:t>
            </w:r>
          </w:p>
        </w:tc>
        <w:tc>
          <w:tcPr>
            <w:tcW w:w="915" w:type="dxa"/>
            <w:vAlign w:val="center"/>
          </w:tcPr>
          <w:p w:rsidR="00A7733D" w:rsidRPr="00492733" w:rsidRDefault="00A7733D" w:rsidP="00A7733D">
            <w:pPr>
              <w:jc w:val="center"/>
              <w:rPr>
                <w:b/>
                <w:szCs w:val="20"/>
                <w:lang w:val="uk-UA"/>
              </w:rPr>
            </w:pPr>
            <w:r w:rsidRPr="00492733">
              <w:rPr>
                <w:b/>
                <w:szCs w:val="20"/>
                <w:lang w:val="uk-UA"/>
              </w:rPr>
              <w:t>292,9</w:t>
            </w:r>
          </w:p>
        </w:tc>
        <w:tc>
          <w:tcPr>
            <w:tcW w:w="765" w:type="dxa"/>
            <w:vAlign w:val="center"/>
          </w:tcPr>
          <w:p w:rsidR="00A7733D" w:rsidRPr="00492733" w:rsidRDefault="00A7733D" w:rsidP="00A7733D">
            <w:pPr>
              <w:jc w:val="center"/>
              <w:rPr>
                <w:szCs w:val="20"/>
                <w:lang w:val="uk-UA"/>
              </w:rPr>
            </w:pPr>
          </w:p>
        </w:tc>
        <w:tc>
          <w:tcPr>
            <w:tcW w:w="919" w:type="dxa"/>
            <w:vAlign w:val="center"/>
          </w:tcPr>
          <w:p w:rsidR="00A7733D" w:rsidRPr="00492733" w:rsidRDefault="00A7733D" w:rsidP="00A7733D">
            <w:pPr>
              <w:jc w:val="center"/>
              <w:rPr>
                <w:szCs w:val="20"/>
                <w:lang w:val="uk-UA"/>
              </w:rPr>
            </w:pPr>
            <w:r w:rsidRPr="00492733">
              <w:rPr>
                <w:szCs w:val="20"/>
                <w:lang w:val="uk-UA"/>
              </w:rPr>
              <w:t>292,9</w:t>
            </w:r>
          </w:p>
        </w:tc>
        <w:tc>
          <w:tcPr>
            <w:tcW w:w="1121" w:type="dxa"/>
            <w:vAlign w:val="center"/>
          </w:tcPr>
          <w:p w:rsidR="00A7733D" w:rsidRPr="00492733" w:rsidRDefault="00A7733D" w:rsidP="00A7733D">
            <w:pPr>
              <w:jc w:val="center"/>
              <w:rPr>
                <w:szCs w:val="20"/>
                <w:lang w:val="uk-UA"/>
              </w:rPr>
            </w:pPr>
          </w:p>
        </w:tc>
        <w:tc>
          <w:tcPr>
            <w:tcW w:w="960" w:type="dxa"/>
            <w:vAlign w:val="center"/>
          </w:tcPr>
          <w:p w:rsidR="00A7733D" w:rsidRPr="00492733" w:rsidRDefault="00A7733D" w:rsidP="00A7733D">
            <w:pPr>
              <w:jc w:val="center"/>
              <w:rPr>
                <w:b/>
                <w:szCs w:val="20"/>
                <w:lang w:val="uk-UA"/>
              </w:rPr>
            </w:pPr>
            <w:r w:rsidRPr="00492733">
              <w:rPr>
                <w:b/>
                <w:szCs w:val="20"/>
                <w:lang w:val="uk-UA"/>
              </w:rPr>
              <w:t>292,9</w:t>
            </w:r>
          </w:p>
        </w:tc>
        <w:tc>
          <w:tcPr>
            <w:tcW w:w="795" w:type="dxa"/>
            <w:vAlign w:val="center"/>
          </w:tcPr>
          <w:p w:rsidR="00A7733D" w:rsidRPr="00492733" w:rsidRDefault="00A7733D" w:rsidP="00A7733D">
            <w:pPr>
              <w:jc w:val="center"/>
              <w:rPr>
                <w:sz w:val="20"/>
                <w:szCs w:val="20"/>
                <w:lang w:val="uk-UA"/>
              </w:rPr>
            </w:pPr>
          </w:p>
        </w:tc>
        <w:tc>
          <w:tcPr>
            <w:tcW w:w="885" w:type="dxa"/>
            <w:vAlign w:val="center"/>
          </w:tcPr>
          <w:p w:rsidR="00A7733D" w:rsidRPr="00492733" w:rsidRDefault="00A7733D" w:rsidP="00A7733D">
            <w:pPr>
              <w:jc w:val="center"/>
              <w:rPr>
                <w:szCs w:val="20"/>
                <w:lang w:val="uk-UA"/>
              </w:rPr>
            </w:pPr>
            <w:r w:rsidRPr="00492733">
              <w:rPr>
                <w:szCs w:val="20"/>
                <w:lang w:val="uk-UA"/>
              </w:rPr>
              <w:t>292,9</w:t>
            </w:r>
          </w:p>
        </w:tc>
        <w:tc>
          <w:tcPr>
            <w:tcW w:w="885" w:type="dxa"/>
            <w:vAlign w:val="center"/>
          </w:tcPr>
          <w:p w:rsidR="00A7733D" w:rsidRPr="00492733" w:rsidRDefault="00A7733D" w:rsidP="00A7733D">
            <w:pPr>
              <w:jc w:val="center"/>
              <w:rPr>
                <w:sz w:val="20"/>
                <w:szCs w:val="20"/>
                <w:lang w:val="uk-UA"/>
              </w:rPr>
            </w:pPr>
          </w:p>
        </w:tc>
      </w:tr>
      <w:tr w:rsidR="00A7733D" w:rsidRPr="00492733" w:rsidTr="00400C3E">
        <w:tc>
          <w:tcPr>
            <w:tcW w:w="2943" w:type="dxa"/>
            <w:vAlign w:val="center"/>
          </w:tcPr>
          <w:p w:rsidR="00A7733D" w:rsidRPr="00492733" w:rsidRDefault="00A7733D" w:rsidP="00A7733D">
            <w:pPr>
              <w:rPr>
                <w:sz w:val="20"/>
                <w:szCs w:val="20"/>
                <w:lang w:val="uk-UA"/>
              </w:rPr>
            </w:pPr>
            <w:r w:rsidRPr="00492733">
              <w:rPr>
                <w:sz w:val="20"/>
                <w:szCs w:val="20"/>
                <w:lang w:val="uk-UA"/>
              </w:rPr>
              <w:t xml:space="preserve">Реконструкція комплексу будівель </w:t>
            </w:r>
            <w:proofErr w:type="spellStart"/>
            <w:r w:rsidRPr="00492733">
              <w:rPr>
                <w:sz w:val="20"/>
                <w:szCs w:val="20"/>
                <w:lang w:val="uk-UA"/>
              </w:rPr>
              <w:t>КУ</w:t>
            </w:r>
            <w:proofErr w:type="spellEnd"/>
            <w:r w:rsidRPr="00492733">
              <w:rPr>
                <w:sz w:val="20"/>
                <w:szCs w:val="20"/>
                <w:lang w:val="uk-UA"/>
              </w:rPr>
              <w:t xml:space="preserve"> "Басейн "Дністер" Новороздільської міської ради на пр. Шевченка,13-а у </w:t>
            </w:r>
            <w:proofErr w:type="spellStart"/>
            <w:r w:rsidRPr="00492733">
              <w:rPr>
                <w:sz w:val="20"/>
                <w:szCs w:val="20"/>
                <w:lang w:val="uk-UA"/>
              </w:rPr>
              <w:t>м.Новий</w:t>
            </w:r>
            <w:proofErr w:type="spellEnd"/>
            <w:r w:rsidRPr="00492733">
              <w:rPr>
                <w:sz w:val="20"/>
                <w:szCs w:val="20"/>
                <w:lang w:val="uk-UA"/>
              </w:rPr>
              <w:t xml:space="preserve"> Розділ</w:t>
            </w:r>
          </w:p>
        </w:tc>
        <w:tc>
          <w:tcPr>
            <w:tcW w:w="720" w:type="dxa"/>
            <w:vMerge/>
            <w:vAlign w:val="center"/>
          </w:tcPr>
          <w:p w:rsidR="00A7733D" w:rsidRPr="00492733" w:rsidRDefault="00A7733D" w:rsidP="00A7733D">
            <w:pPr>
              <w:jc w:val="center"/>
              <w:rPr>
                <w:szCs w:val="20"/>
                <w:lang w:val="uk-UA"/>
              </w:rPr>
            </w:pPr>
          </w:p>
        </w:tc>
        <w:tc>
          <w:tcPr>
            <w:tcW w:w="915" w:type="dxa"/>
            <w:vAlign w:val="center"/>
          </w:tcPr>
          <w:p w:rsidR="00A7733D" w:rsidRPr="00492733" w:rsidRDefault="00A7733D" w:rsidP="00A7733D">
            <w:pPr>
              <w:jc w:val="center"/>
              <w:rPr>
                <w:b/>
                <w:szCs w:val="20"/>
                <w:lang w:val="uk-UA"/>
              </w:rPr>
            </w:pPr>
            <w:r w:rsidRPr="00492733">
              <w:rPr>
                <w:b/>
                <w:szCs w:val="20"/>
                <w:lang w:val="uk-UA"/>
              </w:rPr>
              <w:t>4340,6</w:t>
            </w:r>
          </w:p>
        </w:tc>
        <w:tc>
          <w:tcPr>
            <w:tcW w:w="765" w:type="dxa"/>
            <w:vAlign w:val="center"/>
          </w:tcPr>
          <w:p w:rsidR="00A7733D" w:rsidRPr="00492733" w:rsidRDefault="00A7733D" w:rsidP="00A7733D">
            <w:pPr>
              <w:jc w:val="center"/>
              <w:rPr>
                <w:szCs w:val="20"/>
                <w:lang w:val="uk-UA"/>
              </w:rPr>
            </w:pPr>
            <w:r w:rsidRPr="00492733">
              <w:rPr>
                <w:szCs w:val="20"/>
                <w:lang w:val="uk-UA"/>
              </w:rPr>
              <w:t>69,6</w:t>
            </w:r>
          </w:p>
        </w:tc>
        <w:tc>
          <w:tcPr>
            <w:tcW w:w="919" w:type="dxa"/>
            <w:vAlign w:val="center"/>
          </w:tcPr>
          <w:p w:rsidR="00A7733D" w:rsidRPr="00492733" w:rsidRDefault="00A7733D" w:rsidP="00A7733D">
            <w:pPr>
              <w:jc w:val="center"/>
              <w:rPr>
                <w:szCs w:val="20"/>
                <w:lang w:val="uk-UA"/>
              </w:rPr>
            </w:pPr>
            <w:r w:rsidRPr="00492733">
              <w:rPr>
                <w:szCs w:val="20"/>
                <w:lang w:val="uk-UA"/>
              </w:rPr>
              <w:t>3600</w:t>
            </w:r>
          </w:p>
        </w:tc>
        <w:tc>
          <w:tcPr>
            <w:tcW w:w="1121" w:type="dxa"/>
            <w:vAlign w:val="center"/>
          </w:tcPr>
          <w:p w:rsidR="00A7733D" w:rsidRPr="00492733" w:rsidRDefault="00A7733D" w:rsidP="00A7733D">
            <w:pPr>
              <w:jc w:val="center"/>
              <w:rPr>
                <w:szCs w:val="20"/>
                <w:lang w:val="uk-UA"/>
              </w:rPr>
            </w:pPr>
            <w:r w:rsidRPr="00492733">
              <w:rPr>
                <w:szCs w:val="20"/>
                <w:lang w:val="uk-UA"/>
              </w:rPr>
              <w:t>671,0</w:t>
            </w:r>
          </w:p>
        </w:tc>
        <w:tc>
          <w:tcPr>
            <w:tcW w:w="960" w:type="dxa"/>
            <w:vAlign w:val="center"/>
          </w:tcPr>
          <w:p w:rsidR="00A7733D" w:rsidRPr="00492733" w:rsidRDefault="00A7733D" w:rsidP="00A7733D">
            <w:pPr>
              <w:jc w:val="center"/>
              <w:rPr>
                <w:b/>
                <w:szCs w:val="20"/>
                <w:lang w:val="uk-UA"/>
              </w:rPr>
            </w:pPr>
            <w:r w:rsidRPr="00492733">
              <w:rPr>
                <w:b/>
                <w:szCs w:val="20"/>
                <w:lang w:val="uk-UA"/>
              </w:rPr>
              <w:t>691,1</w:t>
            </w:r>
          </w:p>
        </w:tc>
        <w:tc>
          <w:tcPr>
            <w:tcW w:w="795" w:type="dxa"/>
            <w:vAlign w:val="center"/>
          </w:tcPr>
          <w:p w:rsidR="00A7733D" w:rsidRPr="00492733" w:rsidRDefault="00A7733D" w:rsidP="00A7733D">
            <w:pPr>
              <w:jc w:val="center"/>
              <w:rPr>
                <w:szCs w:val="20"/>
                <w:lang w:val="uk-UA"/>
              </w:rPr>
            </w:pPr>
            <w:r w:rsidRPr="00492733">
              <w:rPr>
                <w:szCs w:val="20"/>
                <w:lang w:val="uk-UA"/>
              </w:rPr>
              <w:t>20,1</w:t>
            </w:r>
          </w:p>
        </w:tc>
        <w:tc>
          <w:tcPr>
            <w:tcW w:w="885" w:type="dxa"/>
            <w:vAlign w:val="center"/>
          </w:tcPr>
          <w:p w:rsidR="00A7733D" w:rsidRPr="00492733" w:rsidRDefault="00A7733D" w:rsidP="00A7733D">
            <w:pPr>
              <w:jc w:val="center"/>
              <w:rPr>
                <w:szCs w:val="20"/>
                <w:lang w:val="uk-UA"/>
              </w:rPr>
            </w:pPr>
          </w:p>
        </w:tc>
        <w:tc>
          <w:tcPr>
            <w:tcW w:w="885" w:type="dxa"/>
            <w:vAlign w:val="center"/>
          </w:tcPr>
          <w:p w:rsidR="00A7733D" w:rsidRPr="00492733" w:rsidRDefault="00A7733D" w:rsidP="00A7733D">
            <w:pPr>
              <w:jc w:val="center"/>
              <w:rPr>
                <w:szCs w:val="20"/>
                <w:lang w:val="uk-UA"/>
              </w:rPr>
            </w:pPr>
            <w:r w:rsidRPr="00492733">
              <w:rPr>
                <w:szCs w:val="20"/>
                <w:lang w:val="uk-UA"/>
              </w:rPr>
              <w:t>671,0</w:t>
            </w:r>
          </w:p>
        </w:tc>
      </w:tr>
      <w:tr w:rsidR="00A7733D" w:rsidRPr="00492733" w:rsidTr="00400C3E">
        <w:tc>
          <w:tcPr>
            <w:tcW w:w="2943" w:type="dxa"/>
            <w:vAlign w:val="center"/>
          </w:tcPr>
          <w:p w:rsidR="00A7733D" w:rsidRPr="00492733" w:rsidRDefault="00A7733D" w:rsidP="00A7733D">
            <w:pPr>
              <w:rPr>
                <w:b/>
                <w:szCs w:val="20"/>
                <w:lang w:val="uk-UA"/>
              </w:rPr>
            </w:pPr>
            <w:r w:rsidRPr="00492733">
              <w:rPr>
                <w:b/>
                <w:szCs w:val="20"/>
                <w:lang w:val="uk-UA"/>
              </w:rPr>
              <w:t>Всього:</w:t>
            </w:r>
          </w:p>
        </w:tc>
        <w:tc>
          <w:tcPr>
            <w:tcW w:w="720" w:type="dxa"/>
            <w:vAlign w:val="center"/>
          </w:tcPr>
          <w:p w:rsidR="00A7733D" w:rsidRPr="00492733" w:rsidRDefault="00A7733D" w:rsidP="00A7733D">
            <w:pPr>
              <w:jc w:val="center"/>
              <w:rPr>
                <w:b/>
                <w:szCs w:val="20"/>
                <w:lang w:val="uk-UA"/>
              </w:rPr>
            </w:pPr>
          </w:p>
        </w:tc>
        <w:tc>
          <w:tcPr>
            <w:tcW w:w="915" w:type="dxa"/>
            <w:vAlign w:val="center"/>
          </w:tcPr>
          <w:p w:rsidR="00A7733D" w:rsidRPr="00492733" w:rsidRDefault="00A7733D" w:rsidP="00A7733D">
            <w:pPr>
              <w:jc w:val="center"/>
              <w:rPr>
                <w:b/>
                <w:szCs w:val="20"/>
                <w:lang w:val="uk-UA"/>
              </w:rPr>
            </w:pPr>
            <w:r w:rsidRPr="00492733">
              <w:rPr>
                <w:b/>
                <w:szCs w:val="20"/>
                <w:lang w:val="uk-UA"/>
              </w:rPr>
              <w:t>6896,3</w:t>
            </w:r>
          </w:p>
        </w:tc>
        <w:tc>
          <w:tcPr>
            <w:tcW w:w="765" w:type="dxa"/>
            <w:vAlign w:val="center"/>
          </w:tcPr>
          <w:p w:rsidR="00A7733D" w:rsidRPr="00492733" w:rsidRDefault="00A7733D" w:rsidP="00A7733D">
            <w:pPr>
              <w:jc w:val="center"/>
              <w:rPr>
                <w:b/>
                <w:szCs w:val="20"/>
                <w:lang w:val="uk-UA"/>
              </w:rPr>
            </w:pPr>
            <w:r w:rsidRPr="00492733">
              <w:rPr>
                <w:b/>
                <w:szCs w:val="20"/>
                <w:lang w:val="uk-UA"/>
              </w:rPr>
              <w:t>521,0</w:t>
            </w:r>
          </w:p>
        </w:tc>
        <w:tc>
          <w:tcPr>
            <w:tcW w:w="919" w:type="dxa"/>
            <w:vAlign w:val="center"/>
          </w:tcPr>
          <w:p w:rsidR="00A7733D" w:rsidRPr="00492733" w:rsidRDefault="00A7733D" w:rsidP="00A7733D">
            <w:pPr>
              <w:jc w:val="center"/>
              <w:rPr>
                <w:b/>
                <w:szCs w:val="20"/>
                <w:lang w:val="uk-UA"/>
              </w:rPr>
            </w:pPr>
            <w:r w:rsidRPr="00492733">
              <w:rPr>
                <w:b/>
                <w:szCs w:val="20"/>
                <w:lang w:val="uk-UA"/>
              </w:rPr>
              <w:t>4649,6</w:t>
            </w:r>
          </w:p>
        </w:tc>
        <w:tc>
          <w:tcPr>
            <w:tcW w:w="1121" w:type="dxa"/>
            <w:vAlign w:val="center"/>
          </w:tcPr>
          <w:p w:rsidR="00A7733D" w:rsidRPr="00492733" w:rsidRDefault="00A7733D" w:rsidP="00A7733D">
            <w:pPr>
              <w:jc w:val="center"/>
              <w:rPr>
                <w:b/>
                <w:szCs w:val="20"/>
                <w:lang w:val="uk-UA"/>
              </w:rPr>
            </w:pPr>
            <w:r w:rsidRPr="00492733">
              <w:rPr>
                <w:b/>
                <w:szCs w:val="20"/>
                <w:lang w:val="uk-UA"/>
              </w:rPr>
              <w:t>1725,7</w:t>
            </w:r>
          </w:p>
        </w:tc>
        <w:tc>
          <w:tcPr>
            <w:tcW w:w="960" w:type="dxa"/>
          </w:tcPr>
          <w:p w:rsidR="00A7733D" w:rsidRPr="00492733" w:rsidRDefault="00A7733D" w:rsidP="00A7733D">
            <w:pPr>
              <w:jc w:val="center"/>
              <w:rPr>
                <w:b/>
                <w:szCs w:val="20"/>
                <w:lang w:val="uk-UA"/>
              </w:rPr>
            </w:pPr>
            <w:r w:rsidRPr="00492733">
              <w:rPr>
                <w:b/>
                <w:szCs w:val="20"/>
                <w:lang w:val="uk-UA"/>
              </w:rPr>
              <w:t>3068,8</w:t>
            </w:r>
          </w:p>
        </w:tc>
        <w:tc>
          <w:tcPr>
            <w:tcW w:w="795" w:type="dxa"/>
          </w:tcPr>
          <w:p w:rsidR="00A7733D" w:rsidRPr="00492733" w:rsidRDefault="00A7733D" w:rsidP="00A7733D">
            <w:pPr>
              <w:jc w:val="center"/>
              <w:rPr>
                <w:b/>
                <w:szCs w:val="20"/>
                <w:lang w:val="uk-UA"/>
              </w:rPr>
            </w:pPr>
            <w:r w:rsidRPr="00492733">
              <w:rPr>
                <w:b/>
                <w:szCs w:val="20"/>
                <w:lang w:val="uk-UA"/>
              </w:rPr>
              <w:t>428,0</w:t>
            </w:r>
          </w:p>
        </w:tc>
        <w:tc>
          <w:tcPr>
            <w:tcW w:w="885" w:type="dxa"/>
          </w:tcPr>
          <w:p w:rsidR="00A7733D" w:rsidRPr="00492733" w:rsidRDefault="00A7733D" w:rsidP="00A7733D">
            <w:pPr>
              <w:jc w:val="center"/>
              <w:rPr>
                <w:b/>
                <w:szCs w:val="20"/>
                <w:lang w:val="uk-UA"/>
              </w:rPr>
            </w:pPr>
            <w:r w:rsidRPr="00492733">
              <w:rPr>
                <w:b/>
                <w:szCs w:val="20"/>
                <w:lang w:val="uk-UA"/>
              </w:rPr>
              <w:t>1032,9</w:t>
            </w:r>
          </w:p>
        </w:tc>
        <w:tc>
          <w:tcPr>
            <w:tcW w:w="885" w:type="dxa"/>
            <w:vAlign w:val="center"/>
          </w:tcPr>
          <w:p w:rsidR="00A7733D" w:rsidRPr="00492733" w:rsidRDefault="00A7733D" w:rsidP="00A7733D">
            <w:pPr>
              <w:jc w:val="center"/>
              <w:rPr>
                <w:b/>
                <w:szCs w:val="20"/>
                <w:lang w:val="uk-UA"/>
              </w:rPr>
            </w:pPr>
            <w:r w:rsidRPr="00492733">
              <w:rPr>
                <w:b/>
                <w:szCs w:val="20"/>
                <w:lang w:val="uk-UA"/>
              </w:rPr>
              <w:t>1607,9</w:t>
            </w:r>
          </w:p>
        </w:tc>
      </w:tr>
    </w:tbl>
    <w:p w:rsidR="00A7733D" w:rsidRPr="00492733" w:rsidRDefault="00A7733D" w:rsidP="00A7733D">
      <w:pPr>
        <w:ind w:firstLine="840"/>
        <w:jc w:val="both"/>
        <w:rPr>
          <w:color w:val="000000"/>
          <w:sz w:val="20"/>
          <w:szCs w:val="20"/>
          <w:lang w:val="uk-UA"/>
        </w:rPr>
      </w:pPr>
    </w:p>
    <w:p w:rsidR="00A7733D" w:rsidRPr="00492733" w:rsidRDefault="00A7733D" w:rsidP="00A7733D">
      <w:pPr>
        <w:ind w:firstLine="840"/>
        <w:jc w:val="both"/>
        <w:rPr>
          <w:color w:val="000000"/>
          <w:lang w:val="uk-UA"/>
        </w:rPr>
      </w:pPr>
      <w:r w:rsidRPr="00492733">
        <w:rPr>
          <w:color w:val="000000"/>
          <w:lang w:val="uk-UA"/>
        </w:rPr>
        <w:t>Повернення невикористаних коштів субвенції  до обласного та державного бюджету.</w:t>
      </w:r>
    </w:p>
    <w:tbl>
      <w:tblPr>
        <w:tblStyle w:val="13"/>
        <w:tblW w:w="10545" w:type="dxa"/>
        <w:tblInd w:w="-492" w:type="dxa"/>
        <w:tblLayout w:type="fixed"/>
        <w:tblLook w:val="01E0"/>
      </w:tblPr>
      <w:tblGrid>
        <w:gridCol w:w="503"/>
        <w:gridCol w:w="4057"/>
        <w:gridCol w:w="1560"/>
        <w:gridCol w:w="1280"/>
        <w:gridCol w:w="1705"/>
        <w:gridCol w:w="1440"/>
      </w:tblGrid>
      <w:tr w:rsidR="00A7733D" w:rsidRPr="00492733" w:rsidTr="002E4521">
        <w:tc>
          <w:tcPr>
            <w:tcW w:w="503" w:type="dxa"/>
            <w:vAlign w:val="center"/>
          </w:tcPr>
          <w:p w:rsidR="00A7733D" w:rsidRPr="00492733" w:rsidRDefault="00A7733D" w:rsidP="00A7733D">
            <w:pPr>
              <w:jc w:val="center"/>
              <w:rPr>
                <w:b/>
                <w:color w:val="000000"/>
                <w:szCs w:val="20"/>
                <w:lang w:val="uk-UA"/>
              </w:rPr>
            </w:pPr>
            <w:r w:rsidRPr="00492733">
              <w:rPr>
                <w:b/>
                <w:color w:val="000000"/>
                <w:szCs w:val="20"/>
                <w:lang w:val="uk-UA"/>
              </w:rPr>
              <w:t>№ п/п</w:t>
            </w:r>
          </w:p>
        </w:tc>
        <w:tc>
          <w:tcPr>
            <w:tcW w:w="4057" w:type="dxa"/>
            <w:vAlign w:val="center"/>
          </w:tcPr>
          <w:p w:rsidR="00A7733D" w:rsidRPr="00492733" w:rsidRDefault="00A7733D" w:rsidP="00A7733D">
            <w:pPr>
              <w:jc w:val="center"/>
              <w:rPr>
                <w:color w:val="000000"/>
                <w:szCs w:val="20"/>
                <w:lang w:val="uk-UA"/>
              </w:rPr>
            </w:pPr>
            <w:r w:rsidRPr="00492733">
              <w:rPr>
                <w:b/>
                <w:szCs w:val="20"/>
                <w:lang w:val="uk-UA"/>
              </w:rPr>
              <w:t xml:space="preserve">Назва </w:t>
            </w:r>
            <w:proofErr w:type="spellStart"/>
            <w:r w:rsidRPr="00492733">
              <w:rPr>
                <w:b/>
                <w:szCs w:val="20"/>
                <w:lang w:val="uk-UA"/>
              </w:rPr>
              <w:t>обєкту</w:t>
            </w:r>
            <w:proofErr w:type="spellEnd"/>
          </w:p>
        </w:tc>
        <w:tc>
          <w:tcPr>
            <w:tcW w:w="1560" w:type="dxa"/>
            <w:vAlign w:val="center"/>
          </w:tcPr>
          <w:p w:rsidR="00A7733D" w:rsidRPr="00492733" w:rsidRDefault="00A7733D" w:rsidP="00A7733D">
            <w:pPr>
              <w:jc w:val="center"/>
              <w:rPr>
                <w:b/>
                <w:color w:val="000000"/>
                <w:szCs w:val="20"/>
                <w:lang w:val="uk-UA"/>
              </w:rPr>
            </w:pPr>
            <w:r w:rsidRPr="00492733">
              <w:rPr>
                <w:b/>
                <w:color w:val="000000"/>
                <w:szCs w:val="20"/>
                <w:lang w:val="uk-UA"/>
              </w:rPr>
              <w:t>Профінансовано з обл. бюджету, грн.</w:t>
            </w:r>
          </w:p>
        </w:tc>
        <w:tc>
          <w:tcPr>
            <w:tcW w:w="1280" w:type="dxa"/>
            <w:vAlign w:val="center"/>
          </w:tcPr>
          <w:p w:rsidR="00A7733D" w:rsidRPr="00492733" w:rsidRDefault="00A7733D" w:rsidP="00A7733D">
            <w:pPr>
              <w:jc w:val="center"/>
              <w:rPr>
                <w:b/>
                <w:color w:val="000000"/>
                <w:szCs w:val="20"/>
                <w:lang w:val="uk-UA"/>
              </w:rPr>
            </w:pPr>
            <w:r w:rsidRPr="00492733">
              <w:rPr>
                <w:b/>
                <w:color w:val="000000"/>
                <w:szCs w:val="20"/>
                <w:lang w:val="uk-UA"/>
              </w:rPr>
              <w:t xml:space="preserve">Сума </w:t>
            </w:r>
            <w:proofErr w:type="spellStart"/>
            <w:r w:rsidRPr="00492733">
              <w:rPr>
                <w:b/>
                <w:color w:val="000000"/>
                <w:szCs w:val="20"/>
                <w:lang w:val="uk-UA"/>
              </w:rPr>
              <w:t>повернен-ня</w:t>
            </w:r>
            <w:proofErr w:type="spellEnd"/>
            <w:r w:rsidRPr="00492733">
              <w:rPr>
                <w:b/>
                <w:color w:val="000000"/>
                <w:szCs w:val="20"/>
                <w:lang w:val="uk-UA"/>
              </w:rPr>
              <w:t>, грн.</w:t>
            </w:r>
          </w:p>
        </w:tc>
        <w:tc>
          <w:tcPr>
            <w:tcW w:w="1705" w:type="dxa"/>
            <w:vAlign w:val="center"/>
          </w:tcPr>
          <w:p w:rsidR="00A7733D" w:rsidRPr="00492733" w:rsidRDefault="00A7733D" w:rsidP="00A7733D">
            <w:pPr>
              <w:jc w:val="center"/>
              <w:rPr>
                <w:b/>
                <w:color w:val="000000"/>
                <w:szCs w:val="20"/>
                <w:lang w:val="uk-UA"/>
              </w:rPr>
            </w:pPr>
            <w:r w:rsidRPr="00492733">
              <w:rPr>
                <w:b/>
                <w:color w:val="000000"/>
                <w:szCs w:val="20"/>
                <w:lang w:val="uk-UA"/>
              </w:rPr>
              <w:t>№ та дата платіжного доручення</w:t>
            </w:r>
          </w:p>
        </w:tc>
        <w:tc>
          <w:tcPr>
            <w:tcW w:w="1440" w:type="dxa"/>
            <w:vAlign w:val="center"/>
          </w:tcPr>
          <w:p w:rsidR="00A7733D" w:rsidRPr="00492733" w:rsidRDefault="00A7733D" w:rsidP="00A7733D">
            <w:pPr>
              <w:jc w:val="center"/>
              <w:rPr>
                <w:b/>
                <w:color w:val="000000"/>
                <w:szCs w:val="20"/>
                <w:lang w:val="uk-UA"/>
              </w:rPr>
            </w:pPr>
            <w:r w:rsidRPr="00492733">
              <w:rPr>
                <w:b/>
                <w:color w:val="000000"/>
                <w:szCs w:val="20"/>
                <w:lang w:val="uk-UA"/>
              </w:rPr>
              <w:t>Причина невикористання</w:t>
            </w:r>
          </w:p>
        </w:tc>
      </w:tr>
      <w:tr w:rsidR="00A7733D" w:rsidRPr="00492733" w:rsidTr="002E4521">
        <w:tc>
          <w:tcPr>
            <w:tcW w:w="503" w:type="dxa"/>
          </w:tcPr>
          <w:p w:rsidR="00A7733D" w:rsidRPr="00492733" w:rsidRDefault="00A7733D" w:rsidP="00A7733D">
            <w:pPr>
              <w:rPr>
                <w:color w:val="000000"/>
                <w:szCs w:val="20"/>
                <w:lang w:val="uk-UA"/>
              </w:rPr>
            </w:pPr>
            <w:r w:rsidRPr="00492733">
              <w:rPr>
                <w:color w:val="000000"/>
                <w:szCs w:val="20"/>
                <w:lang w:val="uk-UA"/>
              </w:rPr>
              <w:t>1.</w:t>
            </w:r>
          </w:p>
        </w:tc>
        <w:tc>
          <w:tcPr>
            <w:tcW w:w="4057" w:type="dxa"/>
          </w:tcPr>
          <w:p w:rsidR="00A7733D" w:rsidRPr="00492733" w:rsidRDefault="00A7733D" w:rsidP="00A7733D">
            <w:pPr>
              <w:rPr>
                <w:color w:val="000000"/>
                <w:szCs w:val="20"/>
                <w:lang w:val="uk-UA"/>
              </w:rPr>
            </w:pPr>
            <w:r w:rsidRPr="00492733">
              <w:rPr>
                <w:szCs w:val="20"/>
                <w:lang w:val="uk-UA"/>
              </w:rPr>
              <w:t xml:space="preserve">Реконструкція фасадів та фундаментів Новороздільської міської лікарні в </w:t>
            </w:r>
            <w:proofErr w:type="spellStart"/>
            <w:r w:rsidRPr="00492733">
              <w:rPr>
                <w:szCs w:val="20"/>
                <w:lang w:val="uk-UA"/>
              </w:rPr>
              <w:t>м.Новий</w:t>
            </w:r>
            <w:proofErr w:type="spellEnd"/>
            <w:r w:rsidRPr="00492733">
              <w:rPr>
                <w:szCs w:val="20"/>
                <w:lang w:val="uk-UA"/>
              </w:rPr>
              <w:t xml:space="preserve"> Розділ Львівської області, в т.ч. виготовлення ПКД</w:t>
            </w:r>
          </w:p>
        </w:tc>
        <w:tc>
          <w:tcPr>
            <w:tcW w:w="1560" w:type="dxa"/>
            <w:vAlign w:val="center"/>
          </w:tcPr>
          <w:p w:rsidR="00A7733D" w:rsidRPr="00492733" w:rsidRDefault="00A7733D" w:rsidP="00A7733D">
            <w:pPr>
              <w:jc w:val="center"/>
              <w:rPr>
                <w:color w:val="000000"/>
                <w:szCs w:val="22"/>
                <w:lang w:val="uk-UA"/>
              </w:rPr>
            </w:pPr>
            <w:r w:rsidRPr="00492733">
              <w:rPr>
                <w:color w:val="000000"/>
                <w:szCs w:val="22"/>
                <w:lang w:val="uk-UA"/>
              </w:rPr>
              <w:t>292912,00</w:t>
            </w:r>
          </w:p>
        </w:tc>
        <w:tc>
          <w:tcPr>
            <w:tcW w:w="1280" w:type="dxa"/>
            <w:vAlign w:val="center"/>
          </w:tcPr>
          <w:p w:rsidR="00A7733D" w:rsidRPr="00492733" w:rsidRDefault="00A7733D" w:rsidP="00A7733D">
            <w:pPr>
              <w:jc w:val="center"/>
              <w:rPr>
                <w:color w:val="000000"/>
                <w:szCs w:val="22"/>
                <w:lang w:val="uk-UA"/>
              </w:rPr>
            </w:pPr>
            <w:r w:rsidRPr="00492733">
              <w:rPr>
                <w:szCs w:val="22"/>
                <w:lang w:val="uk-UA"/>
              </w:rPr>
              <w:t>0,40</w:t>
            </w:r>
          </w:p>
        </w:tc>
        <w:tc>
          <w:tcPr>
            <w:tcW w:w="1705" w:type="dxa"/>
          </w:tcPr>
          <w:p w:rsidR="00A7733D" w:rsidRPr="00492733" w:rsidRDefault="00A7733D" w:rsidP="00A7733D">
            <w:pPr>
              <w:rPr>
                <w:color w:val="000000"/>
                <w:szCs w:val="22"/>
                <w:lang w:val="uk-UA"/>
              </w:rPr>
            </w:pPr>
          </w:p>
          <w:p w:rsidR="00A7733D" w:rsidRPr="00492733" w:rsidRDefault="00A7733D" w:rsidP="00A7733D">
            <w:pPr>
              <w:rPr>
                <w:color w:val="000000"/>
                <w:szCs w:val="22"/>
                <w:lang w:val="uk-UA"/>
              </w:rPr>
            </w:pPr>
            <w:r w:rsidRPr="00492733">
              <w:rPr>
                <w:color w:val="000000"/>
                <w:szCs w:val="22"/>
                <w:lang w:val="uk-UA"/>
              </w:rPr>
              <w:t>№1 від 16.01.2017</w:t>
            </w:r>
          </w:p>
        </w:tc>
        <w:tc>
          <w:tcPr>
            <w:tcW w:w="1440" w:type="dxa"/>
          </w:tcPr>
          <w:p w:rsidR="00A7733D" w:rsidRPr="00492733" w:rsidRDefault="00A7733D" w:rsidP="00A7733D">
            <w:pPr>
              <w:rPr>
                <w:color w:val="000000"/>
                <w:szCs w:val="22"/>
                <w:lang w:val="uk-UA"/>
              </w:rPr>
            </w:pPr>
          </w:p>
        </w:tc>
      </w:tr>
      <w:tr w:rsidR="00A7733D" w:rsidRPr="00492733" w:rsidTr="002E4521">
        <w:trPr>
          <w:trHeight w:val="597"/>
        </w:trPr>
        <w:tc>
          <w:tcPr>
            <w:tcW w:w="503" w:type="dxa"/>
          </w:tcPr>
          <w:p w:rsidR="00A7733D" w:rsidRPr="00492733" w:rsidRDefault="00A7733D" w:rsidP="00A7733D">
            <w:pPr>
              <w:rPr>
                <w:color w:val="000000"/>
                <w:szCs w:val="20"/>
                <w:lang w:val="uk-UA"/>
              </w:rPr>
            </w:pPr>
            <w:r w:rsidRPr="00492733">
              <w:rPr>
                <w:color w:val="000000"/>
                <w:szCs w:val="20"/>
                <w:lang w:val="uk-UA"/>
              </w:rPr>
              <w:t>2.</w:t>
            </w:r>
          </w:p>
        </w:tc>
        <w:tc>
          <w:tcPr>
            <w:tcW w:w="4057" w:type="dxa"/>
          </w:tcPr>
          <w:p w:rsidR="00A7733D" w:rsidRPr="00492733" w:rsidRDefault="00A7733D" w:rsidP="00A7733D">
            <w:pPr>
              <w:rPr>
                <w:color w:val="000000"/>
                <w:szCs w:val="20"/>
                <w:lang w:val="uk-UA"/>
              </w:rPr>
            </w:pPr>
            <w:r w:rsidRPr="00492733">
              <w:rPr>
                <w:szCs w:val="20"/>
                <w:lang w:val="uk-UA"/>
              </w:rPr>
              <w:t xml:space="preserve">Будівництво каналізаційної насосної станції по </w:t>
            </w:r>
            <w:proofErr w:type="spellStart"/>
            <w:r w:rsidRPr="00492733">
              <w:rPr>
                <w:szCs w:val="20"/>
                <w:lang w:val="uk-UA"/>
              </w:rPr>
              <w:t>вул.Т.Шевченко</w:t>
            </w:r>
            <w:proofErr w:type="spellEnd"/>
            <w:r w:rsidRPr="00492733">
              <w:rPr>
                <w:szCs w:val="20"/>
                <w:lang w:val="uk-UA"/>
              </w:rPr>
              <w:t xml:space="preserve"> в </w:t>
            </w:r>
            <w:proofErr w:type="spellStart"/>
            <w:r w:rsidRPr="00492733">
              <w:rPr>
                <w:szCs w:val="20"/>
                <w:lang w:val="uk-UA"/>
              </w:rPr>
              <w:t>м.Новий</w:t>
            </w:r>
            <w:proofErr w:type="spellEnd"/>
            <w:r w:rsidRPr="00492733">
              <w:rPr>
                <w:szCs w:val="20"/>
                <w:lang w:val="uk-UA"/>
              </w:rPr>
              <w:t xml:space="preserve"> Розділ    </w:t>
            </w:r>
          </w:p>
        </w:tc>
        <w:tc>
          <w:tcPr>
            <w:tcW w:w="1560" w:type="dxa"/>
            <w:vAlign w:val="center"/>
          </w:tcPr>
          <w:p w:rsidR="00A7733D" w:rsidRPr="00492733" w:rsidRDefault="00A7733D" w:rsidP="00A7733D">
            <w:pPr>
              <w:jc w:val="center"/>
              <w:rPr>
                <w:color w:val="000000"/>
                <w:szCs w:val="22"/>
                <w:lang w:val="uk-UA"/>
              </w:rPr>
            </w:pPr>
            <w:r w:rsidRPr="00492733">
              <w:rPr>
                <w:color w:val="000000"/>
                <w:szCs w:val="22"/>
                <w:lang w:val="uk-UA"/>
              </w:rPr>
              <w:t>390283,00</w:t>
            </w:r>
          </w:p>
        </w:tc>
        <w:tc>
          <w:tcPr>
            <w:tcW w:w="1280" w:type="dxa"/>
            <w:vAlign w:val="center"/>
          </w:tcPr>
          <w:p w:rsidR="00A7733D" w:rsidRPr="00492733" w:rsidRDefault="00A7733D" w:rsidP="00A7733D">
            <w:pPr>
              <w:jc w:val="center"/>
              <w:rPr>
                <w:color w:val="000000"/>
                <w:szCs w:val="22"/>
                <w:lang w:val="uk-UA"/>
              </w:rPr>
            </w:pPr>
            <w:r w:rsidRPr="00492733">
              <w:rPr>
                <w:color w:val="000000"/>
                <w:szCs w:val="22"/>
                <w:lang w:val="uk-UA"/>
              </w:rPr>
              <w:t>51305,20</w:t>
            </w:r>
          </w:p>
        </w:tc>
        <w:tc>
          <w:tcPr>
            <w:tcW w:w="1705" w:type="dxa"/>
          </w:tcPr>
          <w:p w:rsidR="00A7733D" w:rsidRPr="00492733" w:rsidRDefault="00A7733D" w:rsidP="00A7733D">
            <w:pPr>
              <w:rPr>
                <w:szCs w:val="22"/>
                <w:lang w:val="uk-UA"/>
              </w:rPr>
            </w:pPr>
            <w:r w:rsidRPr="00492733">
              <w:rPr>
                <w:szCs w:val="22"/>
                <w:lang w:val="uk-UA"/>
              </w:rPr>
              <w:t>№308 від 29.12.2016</w:t>
            </w:r>
          </w:p>
        </w:tc>
        <w:tc>
          <w:tcPr>
            <w:tcW w:w="1440" w:type="dxa"/>
          </w:tcPr>
          <w:p w:rsidR="00A7733D" w:rsidRPr="00492733" w:rsidRDefault="00A7733D" w:rsidP="00A7733D">
            <w:pPr>
              <w:rPr>
                <w:color w:val="000000"/>
                <w:szCs w:val="20"/>
                <w:lang w:val="uk-UA"/>
              </w:rPr>
            </w:pPr>
            <w:r w:rsidRPr="00492733">
              <w:rPr>
                <w:color w:val="000000"/>
                <w:szCs w:val="20"/>
                <w:lang w:val="uk-UA"/>
              </w:rPr>
              <w:t>відсутній акт вик.  робіт</w:t>
            </w:r>
          </w:p>
        </w:tc>
      </w:tr>
      <w:tr w:rsidR="00A7733D" w:rsidRPr="00492733" w:rsidTr="002E4521">
        <w:tc>
          <w:tcPr>
            <w:tcW w:w="503" w:type="dxa"/>
          </w:tcPr>
          <w:p w:rsidR="00A7733D" w:rsidRPr="00492733" w:rsidRDefault="00A7733D" w:rsidP="00A7733D">
            <w:pPr>
              <w:rPr>
                <w:color w:val="000000"/>
                <w:szCs w:val="20"/>
                <w:lang w:val="uk-UA"/>
              </w:rPr>
            </w:pPr>
            <w:r w:rsidRPr="00492733">
              <w:rPr>
                <w:color w:val="000000"/>
                <w:szCs w:val="20"/>
                <w:lang w:val="uk-UA"/>
              </w:rPr>
              <w:t>3.</w:t>
            </w:r>
          </w:p>
        </w:tc>
        <w:tc>
          <w:tcPr>
            <w:tcW w:w="4057" w:type="dxa"/>
            <w:vAlign w:val="center"/>
          </w:tcPr>
          <w:p w:rsidR="00A7733D" w:rsidRPr="00492733" w:rsidRDefault="00A7733D" w:rsidP="00A7733D">
            <w:pPr>
              <w:rPr>
                <w:szCs w:val="20"/>
                <w:lang w:val="uk-UA"/>
              </w:rPr>
            </w:pPr>
            <w:r w:rsidRPr="00492733">
              <w:rPr>
                <w:szCs w:val="20"/>
                <w:lang w:val="uk-UA"/>
              </w:rPr>
              <w:t>Будівництво бічних колекторів каналізаційної мережі по вул. У. Кравченко у м. Новий Розділ Львівської області</w:t>
            </w:r>
          </w:p>
        </w:tc>
        <w:tc>
          <w:tcPr>
            <w:tcW w:w="1560" w:type="dxa"/>
            <w:vAlign w:val="center"/>
          </w:tcPr>
          <w:p w:rsidR="00A7733D" w:rsidRPr="00492733" w:rsidRDefault="00A7733D" w:rsidP="00A7733D">
            <w:pPr>
              <w:jc w:val="center"/>
              <w:rPr>
                <w:color w:val="000000"/>
                <w:szCs w:val="22"/>
                <w:lang w:val="uk-UA"/>
              </w:rPr>
            </w:pPr>
            <w:r w:rsidRPr="00492733">
              <w:rPr>
                <w:color w:val="000000"/>
                <w:szCs w:val="22"/>
                <w:lang w:val="uk-UA"/>
              </w:rPr>
              <w:t>524321,00</w:t>
            </w:r>
          </w:p>
        </w:tc>
        <w:tc>
          <w:tcPr>
            <w:tcW w:w="1280" w:type="dxa"/>
            <w:vAlign w:val="center"/>
          </w:tcPr>
          <w:p w:rsidR="00A7733D" w:rsidRPr="00492733" w:rsidRDefault="00A7733D" w:rsidP="00A7733D">
            <w:pPr>
              <w:jc w:val="center"/>
              <w:rPr>
                <w:szCs w:val="22"/>
                <w:lang w:val="uk-UA"/>
              </w:rPr>
            </w:pPr>
            <w:r w:rsidRPr="00492733">
              <w:rPr>
                <w:color w:val="000000"/>
                <w:szCs w:val="22"/>
                <w:lang w:val="uk-UA"/>
              </w:rPr>
              <w:t>51192,0</w:t>
            </w:r>
          </w:p>
        </w:tc>
        <w:tc>
          <w:tcPr>
            <w:tcW w:w="1705" w:type="dxa"/>
          </w:tcPr>
          <w:p w:rsidR="00A7733D" w:rsidRPr="00492733" w:rsidRDefault="00A7733D" w:rsidP="00A7733D">
            <w:pPr>
              <w:rPr>
                <w:szCs w:val="22"/>
                <w:lang w:val="uk-UA"/>
              </w:rPr>
            </w:pPr>
            <w:r w:rsidRPr="00492733">
              <w:rPr>
                <w:szCs w:val="22"/>
                <w:lang w:val="uk-UA"/>
              </w:rPr>
              <w:t>№308 від 29.12.2016</w:t>
            </w:r>
          </w:p>
        </w:tc>
        <w:tc>
          <w:tcPr>
            <w:tcW w:w="1440" w:type="dxa"/>
          </w:tcPr>
          <w:p w:rsidR="00A7733D" w:rsidRPr="00492733" w:rsidRDefault="00A7733D" w:rsidP="00A7733D">
            <w:pPr>
              <w:rPr>
                <w:color w:val="000000"/>
                <w:szCs w:val="20"/>
                <w:lang w:val="uk-UA"/>
              </w:rPr>
            </w:pPr>
            <w:r w:rsidRPr="00492733">
              <w:rPr>
                <w:color w:val="000000"/>
                <w:szCs w:val="20"/>
                <w:lang w:val="uk-UA"/>
              </w:rPr>
              <w:t>відсутній акт вик.  робіт</w:t>
            </w:r>
          </w:p>
        </w:tc>
      </w:tr>
      <w:tr w:rsidR="00A7733D" w:rsidRPr="00492733" w:rsidTr="002E4521">
        <w:tc>
          <w:tcPr>
            <w:tcW w:w="503" w:type="dxa"/>
          </w:tcPr>
          <w:p w:rsidR="00A7733D" w:rsidRPr="00492733" w:rsidRDefault="00A7733D" w:rsidP="00A7733D">
            <w:pPr>
              <w:rPr>
                <w:color w:val="000000"/>
                <w:szCs w:val="20"/>
                <w:lang w:val="uk-UA"/>
              </w:rPr>
            </w:pPr>
            <w:r w:rsidRPr="00492733">
              <w:rPr>
                <w:color w:val="000000"/>
                <w:szCs w:val="20"/>
                <w:lang w:val="uk-UA"/>
              </w:rPr>
              <w:t>4.</w:t>
            </w:r>
          </w:p>
        </w:tc>
        <w:tc>
          <w:tcPr>
            <w:tcW w:w="4057" w:type="dxa"/>
            <w:vAlign w:val="center"/>
          </w:tcPr>
          <w:p w:rsidR="00A7733D" w:rsidRPr="00492733" w:rsidRDefault="00A7733D" w:rsidP="00A7733D">
            <w:pPr>
              <w:rPr>
                <w:szCs w:val="20"/>
                <w:lang w:val="uk-UA"/>
              </w:rPr>
            </w:pPr>
            <w:r w:rsidRPr="00492733">
              <w:rPr>
                <w:szCs w:val="20"/>
                <w:lang w:val="uk-UA"/>
              </w:rPr>
              <w:t xml:space="preserve">Будівництво напірного колектора </w:t>
            </w:r>
            <w:r w:rsidRPr="00492733">
              <w:rPr>
                <w:szCs w:val="20"/>
                <w:lang w:val="uk-UA"/>
              </w:rPr>
              <w:lastRenderedPageBreak/>
              <w:t>господарсько-побутової каналізації по вул. Шевченка у м. Новий Розділ Львівської області</w:t>
            </w:r>
          </w:p>
        </w:tc>
        <w:tc>
          <w:tcPr>
            <w:tcW w:w="1560" w:type="dxa"/>
            <w:vAlign w:val="center"/>
          </w:tcPr>
          <w:p w:rsidR="00A7733D" w:rsidRPr="00492733" w:rsidRDefault="00A7733D" w:rsidP="00A7733D">
            <w:pPr>
              <w:jc w:val="center"/>
              <w:rPr>
                <w:color w:val="000000"/>
                <w:szCs w:val="22"/>
                <w:lang w:val="uk-UA"/>
              </w:rPr>
            </w:pPr>
            <w:r w:rsidRPr="00492733">
              <w:rPr>
                <w:color w:val="000000"/>
                <w:szCs w:val="22"/>
                <w:lang w:val="uk-UA"/>
              </w:rPr>
              <w:lastRenderedPageBreak/>
              <w:t>140110,00</w:t>
            </w:r>
          </w:p>
        </w:tc>
        <w:tc>
          <w:tcPr>
            <w:tcW w:w="1280" w:type="dxa"/>
            <w:vAlign w:val="center"/>
          </w:tcPr>
          <w:p w:rsidR="00A7733D" w:rsidRPr="00492733" w:rsidRDefault="00A7733D" w:rsidP="00A7733D">
            <w:pPr>
              <w:jc w:val="center"/>
              <w:rPr>
                <w:szCs w:val="22"/>
                <w:lang w:val="uk-UA"/>
              </w:rPr>
            </w:pPr>
            <w:r w:rsidRPr="00492733">
              <w:rPr>
                <w:szCs w:val="22"/>
                <w:lang w:val="uk-UA"/>
              </w:rPr>
              <w:t>15343,0</w:t>
            </w:r>
          </w:p>
        </w:tc>
        <w:tc>
          <w:tcPr>
            <w:tcW w:w="1705" w:type="dxa"/>
          </w:tcPr>
          <w:p w:rsidR="00A7733D" w:rsidRPr="00492733" w:rsidRDefault="00A7733D" w:rsidP="00A7733D">
            <w:pPr>
              <w:rPr>
                <w:szCs w:val="22"/>
                <w:lang w:val="uk-UA"/>
              </w:rPr>
            </w:pPr>
            <w:r w:rsidRPr="00492733">
              <w:rPr>
                <w:szCs w:val="22"/>
                <w:lang w:val="uk-UA"/>
              </w:rPr>
              <w:t xml:space="preserve"> </w:t>
            </w:r>
          </w:p>
          <w:p w:rsidR="00A7733D" w:rsidRPr="00492733" w:rsidRDefault="00A7733D" w:rsidP="00A7733D">
            <w:pPr>
              <w:rPr>
                <w:szCs w:val="22"/>
                <w:lang w:val="uk-UA"/>
              </w:rPr>
            </w:pPr>
            <w:r w:rsidRPr="00492733">
              <w:rPr>
                <w:szCs w:val="22"/>
                <w:lang w:val="uk-UA"/>
              </w:rPr>
              <w:lastRenderedPageBreak/>
              <w:t>№308 від 29.12.2016</w:t>
            </w:r>
          </w:p>
        </w:tc>
        <w:tc>
          <w:tcPr>
            <w:tcW w:w="1440" w:type="dxa"/>
          </w:tcPr>
          <w:p w:rsidR="00A7733D" w:rsidRPr="00492733" w:rsidRDefault="00A7733D" w:rsidP="00A7733D">
            <w:pPr>
              <w:rPr>
                <w:color w:val="000000"/>
                <w:szCs w:val="20"/>
                <w:lang w:val="uk-UA"/>
              </w:rPr>
            </w:pPr>
            <w:r w:rsidRPr="00492733">
              <w:rPr>
                <w:color w:val="000000"/>
                <w:szCs w:val="20"/>
                <w:lang w:val="uk-UA"/>
              </w:rPr>
              <w:lastRenderedPageBreak/>
              <w:t xml:space="preserve">відсутній </w:t>
            </w:r>
            <w:r w:rsidRPr="00492733">
              <w:rPr>
                <w:color w:val="000000"/>
                <w:szCs w:val="20"/>
                <w:lang w:val="uk-UA"/>
              </w:rPr>
              <w:lastRenderedPageBreak/>
              <w:t>акт вик.  робіт</w:t>
            </w:r>
          </w:p>
        </w:tc>
      </w:tr>
    </w:tbl>
    <w:p w:rsidR="00A7733D" w:rsidRPr="00492733" w:rsidRDefault="00A7733D" w:rsidP="00A7733D">
      <w:pPr>
        <w:ind w:firstLine="840"/>
        <w:jc w:val="both"/>
        <w:rPr>
          <w:color w:val="000000"/>
          <w:sz w:val="20"/>
          <w:szCs w:val="20"/>
          <w:lang w:val="uk-UA"/>
        </w:rPr>
      </w:pPr>
    </w:p>
    <w:p w:rsidR="00A7733D" w:rsidRPr="00492733" w:rsidRDefault="00A7733D" w:rsidP="00A7733D">
      <w:pPr>
        <w:ind w:firstLine="840"/>
        <w:jc w:val="center"/>
        <w:rPr>
          <w:b/>
          <w:bCs/>
          <w:u w:val="single"/>
          <w:lang w:val="uk-UA"/>
        </w:rPr>
      </w:pPr>
      <w:r w:rsidRPr="00492733">
        <w:rPr>
          <w:b/>
          <w:bCs/>
          <w:u w:val="single"/>
          <w:lang w:val="uk-UA"/>
        </w:rPr>
        <w:t>Ремонт і утримання доріг</w:t>
      </w:r>
    </w:p>
    <w:p w:rsidR="00A7733D" w:rsidRPr="00492733" w:rsidRDefault="00A7733D" w:rsidP="00A7733D">
      <w:pPr>
        <w:ind w:firstLine="840"/>
        <w:jc w:val="center"/>
        <w:rPr>
          <w:b/>
          <w:bCs/>
          <w:color w:val="FF0000"/>
          <w:u w:val="single"/>
          <w:lang w:val="uk-UA"/>
        </w:rPr>
      </w:pPr>
    </w:p>
    <w:p w:rsidR="00A7733D" w:rsidRPr="00492733" w:rsidRDefault="00A7733D" w:rsidP="00A7733D">
      <w:pPr>
        <w:ind w:firstLine="840"/>
        <w:jc w:val="both"/>
        <w:rPr>
          <w:bCs/>
          <w:lang w:val="uk-UA"/>
        </w:rPr>
      </w:pPr>
      <w:r w:rsidRPr="00492733">
        <w:rPr>
          <w:bCs/>
          <w:lang w:val="uk-UA"/>
        </w:rPr>
        <w:t xml:space="preserve">Для проведення ремонтних робіт по дорогах міста на 2016 рік передбачено кошти в сумі </w:t>
      </w:r>
      <w:r w:rsidRPr="00492733">
        <w:rPr>
          <w:b/>
          <w:bCs/>
          <w:lang w:val="uk-UA"/>
        </w:rPr>
        <w:t xml:space="preserve">39,5 тис. грн. </w:t>
      </w:r>
      <w:r w:rsidRPr="00492733">
        <w:rPr>
          <w:bCs/>
          <w:lang w:val="uk-UA"/>
        </w:rPr>
        <w:t xml:space="preserve">тис. грн. на поточний ремонт. Протягом 12 місяців 2016р. освоєно </w:t>
      </w:r>
      <w:r w:rsidRPr="00492733">
        <w:rPr>
          <w:b/>
          <w:bCs/>
          <w:lang w:val="uk-UA"/>
        </w:rPr>
        <w:t>39,5</w:t>
      </w:r>
      <w:r w:rsidRPr="00492733">
        <w:rPr>
          <w:bCs/>
          <w:lang w:val="uk-UA"/>
        </w:rPr>
        <w:t xml:space="preserve"> тис. або 100,0% до планових показників</w:t>
      </w:r>
    </w:p>
    <w:p w:rsidR="00A7733D" w:rsidRPr="00492733" w:rsidRDefault="00A7733D" w:rsidP="00A7733D">
      <w:pPr>
        <w:jc w:val="both"/>
        <w:rPr>
          <w:bCs/>
          <w:color w:val="FF0000"/>
          <w:sz w:val="20"/>
          <w:szCs w:val="20"/>
          <w:lang w:val="uk-UA"/>
        </w:rPr>
      </w:pPr>
    </w:p>
    <w:p w:rsidR="00A7733D" w:rsidRPr="00492733" w:rsidRDefault="00A7733D" w:rsidP="00A7733D">
      <w:pPr>
        <w:ind w:left="708" w:hanging="708"/>
        <w:rPr>
          <w:b/>
          <w:bCs/>
          <w:u w:val="single"/>
          <w:lang w:val="uk-UA"/>
        </w:rPr>
      </w:pPr>
      <w:r w:rsidRPr="00492733">
        <w:rPr>
          <w:b/>
          <w:color w:val="FF0000"/>
          <w:sz w:val="20"/>
          <w:szCs w:val="20"/>
          <w:lang w:val="uk-UA"/>
        </w:rPr>
        <w:tab/>
      </w:r>
      <w:r w:rsidRPr="00492733">
        <w:rPr>
          <w:b/>
          <w:lang w:val="uk-UA"/>
        </w:rPr>
        <w:t xml:space="preserve"> </w:t>
      </w:r>
      <w:r w:rsidRPr="00492733">
        <w:rPr>
          <w:b/>
          <w:u w:val="single"/>
          <w:lang w:val="uk-UA"/>
        </w:rPr>
        <w:t>Охорона та раціональне використання природних ресурсів</w:t>
      </w:r>
      <w:r w:rsidRPr="00492733">
        <w:rPr>
          <w:b/>
          <w:bCs/>
          <w:u w:val="single"/>
          <w:lang w:val="uk-UA"/>
        </w:rPr>
        <w:t xml:space="preserve"> КФК 240601, 240602</w:t>
      </w:r>
    </w:p>
    <w:p w:rsidR="00A7733D" w:rsidRPr="00492733" w:rsidRDefault="00A7733D" w:rsidP="00A7733D">
      <w:pPr>
        <w:ind w:left="708" w:hanging="708"/>
        <w:rPr>
          <w:b/>
          <w:bCs/>
          <w:lang w:val="uk-UA"/>
        </w:rPr>
      </w:pPr>
      <w:r w:rsidRPr="00492733">
        <w:rPr>
          <w:b/>
          <w:color w:val="FF0000"/>
          <w:lang w:val="uk-UA"/>
        </w:rPr>
        <w:tab/>
      </w:r>
      <w:r w:rsidRPr="00492733">
        <w:rPr>
          <w:b/>
          <w:bCs/>
          <w:lang w:val="uk-UA"/>
        </w:rPr>
        <w:t xml:space="preserve"> </w:t>
      </w:r>
    </w:p>
    <w:p w:rsidR="00A7733D" w:rsidRPr="00492733" w:rsidRDefault="00A7733D" w:rsidP="00A7733D">
      <w:pPr>
        <w:ind w:left="708" w:hanging="708"/>
        <w:rPr>
          <w:bCs/>
          <w:lang w:val="uk-UA"/>
        </w:rPr>
      </w:pPr>
      <w:r w:rsidRPr="00492733">
        <w:rPr>
          <w:b/>
          <w:bCs/>
          <w:lang w:val="uk-UA"/>
        </w:rPr>
        <w:tab/>
      </w:r>
      <w:r w:rsidRPr="00492733">
        <w:rPr>
          <w:bCs/>
          <w:lang w:val="uk-UA"/>
        </w:rPr>
        <w:t>Передбачено кошти в сумі</w:t>
      </w:r>
      <w:r w:rsidRPr="00492733">
        <w:rPr>
          <w:b/>
          <w:bCs/>
          <w:lang w:val="uk-UA"/>
        </w:rPr>
        <w:t xml:space="preserve"> 1 352,6</w:t>
      </w:r>
      <w:r w:rsidRPr="00492733">
        <w:rPr>
          <w:bCs/>
          <w:lang w:val="uk-UA"/>
        </w:rPr>
        <w:t xml:space="preserve"> тис. грн., з них :</w:t>
      </w:r>
    </w:p>
    <w:p w:rsidR="00A7733D" w:rsidRPr="00492733" w:rsidRDefault="00A7733D" w:rsidP="00A7733D">
      <w:pPr>
        <w:rPr>
          <w:lang w:val="uk-UA"/>
        </w:rPr>
      </w:pPr>
      <w:r w:rsidRPr="00492733">
        <w:rPr>
          <w:bCs/>
          <w:lang w:val="uk-UA"/>
        </w:rPr>
        <w:t xml:space="preserve"> - </w:t>
      </w:r>
      <w:r w:rsidRPr="00492733">
        <w:rPr>
          <w:b/>
          <w:bCs/>
          <w:lang w:val="uk-UA"/>
        </w:rPr>
        <w:t>1 200,0</w:t>
      </w:r>
      <w:r w:rsidRPr="00492733">
        <w:rPr>
          <w:bCs/>
          <w:lang w:val="uk-UA"/>
        </w:rPr>
        <w:t xml:space="preserve"> тис. грн. – кошти обласного</w:t>
      </w:r>
      <w:r w:rsidRPr="00492733">
        <w:rPr>
          <w:lang w:val="uk-UA"/>
        </w:rPr>
        <w:t xml:space="preserve"> фонду ОНПС;</w:t>
      </w:r>
    </w:p>
    <w:p w:rsidR="00A7733D" w:rsidRPr="00492733" w:rsidRDefault="00A7733D" w:rsidP="00A7733D">
      <w:pPr>
        <w:rPr>
          <w:lang w:val="uk-UA"/>
        </w:rPr>
      </w:pPr>
      <w:r w:rsidRPr="00492733">
        <w:rPr>
          <w:lang w:val="uk-UA"/>
        </w:rPr>
        <w:t xml:space="preserve">  - </w:t>
      </w:r>
      <w:r w:rsidRPr="00492733">
        <w:rPr>
          <w:b/>
          <w:lang w:val="uk-UA"/>
        </w:rPr>
        <w:t>152,6</w:t>
      </w:r>
      <w:r w:rsidRPr="00492733">
        <w:rPr>
          <w:lang w:val="uk-UA"/>
        </w:rPr>
        <w:t xml:space="preserve"> тис. грн. – кошти місцевого ФОНПС.</w:t>
      </w:r>
    </w:p>
    <w:p w:rsidR="00A7733D" w:rsidRPr="00492733" w:rsidRDefault="00A7733D" w:rsidP="00A7733D">
      <w:pPr>
        <w:rPr>
          <w:lang w:val="uk-UA"/>
        </w:rPr>
      </w:pPr>
    </w:p>
    <w:p w:rsidR="00A7733D" w:rsidRPr="00492733" w:rsidRDefault="00A7733D" w:rsidP="00A7733D">
      <w:pPr>
        <w:rPr>
          <w:lang w:val="uk-UA"/>
        </w:rPr>
      </w:pPr>
      <w:r w:rsidRPr="00492733">
        <w:rPr>
          <w:lang w:val="uk-UA"/>
        </w:rPr>
        <w:t xml:space="preserve"> Фактично використано </w:t>
      </w:r>
      <w:r w:rsidRPr="00492733">
        <w:rPr>
          <w:b/>
          <w:lang w:val="uk-UA"/>
        </w:rPr>
        <w:t>1 251,35</w:t>
      </w:r>
      <w:r w:rsidRPr="00492733">
        <w:rPr>
          <w:lang w:val="uk-UA"/>
        </w:rPr>
        <w:t xml:space="preserve"> тис. грн.      </w:t>
      </w:r>
    </w:p>
    <w:p w:rsidR="00A7733D" w:rsidRPr="00492733" w:rsidRDefault="00A7733D" w:rsidP="00A7733D">
      <w:pPr>
        <w:rPr>
          <w:sz w:val="20"/>
          <w:szCs w:val="20"/>
          <w:lang w:val="uk-UA"/>
        </w:rPr>
      </w:pPr>
      <w:r w:rsidRPr="00492733">
        <w:rPr>
          <w:sz w:val="20"/>
          <w:szCs w:val="20"/>
          <w:lang w:val="uk-UA"/>
        </w:rPr>
        <w:t xml:space="preserve">                                                                                                                                                                                       тис. грн.</w:t>
      </w:r>
    </w:p>
    <w:tbl>
      <w:tblPr>
        <w:tblpPr w:leftFromText="180" w:rightFromText="180" w:vertAnchor="text" w:horzAnchor="margin" w:tblpX="-176" w:tblpY="149"/>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8"/>
        <w:gridCol w:w="885"/>
        <w:gridCol w:w="885"/>
        <w:gridCol w:w="1035"/>
        <w:gridCol w:w="840"/>
        <w:gridCol w:w="960"/>
        <w:gridCol w:w="1200"/>
      </w:tblGrid>
      <w:tr w:rsidR="00A7733D" w:rsidRPr="00492733" w:rsidTr="00400C3E">
        <w:tc>
          <w:tcPr>
            <w:tcW w:w="4428" w:type="dxa"/>
            <w:vMerge w:val="restart"/>
            <w:vAlign w:val="center"/>
          </w:tcPr>
          <w:p w:rsidR="00A7733D" w:rsidRPr="00492733" w:rsidRDefault="00A7733D" w:rsidP="00400C3E">
            <w:pPr>
              <w:jc w:val="center"/>
              <w:rPr>
                <w:b/>
                <w:szCs w:val="20"/>
                <w:lang w:val="uk-UA"/>
              </w:rPr>
            </w:pPr>
            <w:r w:rsidRPr="00492733">
              <w:rPr>
                <w:b/>
                <w:szCs w:val="20"/>
                <w:lang w:val="uk-UA"/>
              </w:rPr>
              <w:t xml:space="preserve">Природоохоронні заходи </w:t>
            </w:r>
          </w:p>
        </w:tc>
        <w:tc>
          <w:tcPr>
            <w:tcW w:w="885" w:type="dxa"/>
            <w:vMerge w:val="restart"/>
            <w:vAlign w:val="center"/>
          </w:tcPr>
          <w:p w:rsidR="00A7733D" w:rsidRPr="00492733" w:rsidRDefault="00A7733D" w:rsidP="00400C3E">
            <w:pPr>
              <w:jc w:val="center"/>
              <w:rPr>
                <w:b/>
                <w:szCs w:val="20"/>
                <w:lang w:val="uk-UA"/>
              </w:rPr>
            </w:pPr>
            <w:r w:rsidRPr="00492733">
              <w:rPr>
                <w:b/>
                <w:szCs w:val="20"/>
                <w:lang w:val="uk-UA"/>
              </w:rPr>
              <w:t>КФК</w:t>
            </w:r>
          </w:p>
        </w:tc>
        <w:tc>
          <w:tcPr>
            <w:tcW w:w="885" w:type="dxa"/>
            <w:vMerge w:val="restart"/>
            <w:vAlign w:val="center"/>
          </w:tcPr>
          <w:p w:rsidR="00A7733D" w:rsidRPr="00492733" w:rsidRDefault="00A7733D" w:rsidP="00400C3E">
            <w:pPr>
              <w:jc w:val="center"/>
              <w:rPr>
                <w:b/>
                <w:szCs w:val="20"/>
                <w:lang w:val="uk-UA"/>
              </w:rPr>
            </w:pPr>
            <w:r w:rsidRPr="00492733">
              <w:rPr>
                <w:b/>
                <w:szCs w:val="20"/>
                <w:lang w:val="uk-UA"/>
              </w:rPr>
              <w:t>КЕКВ</w:t>
            </w:r>
          </w:p>
        </w:tc>
        <w:tc>
          <w:tcPr>
            <w:tcW w:w="1035" w:type="dxa"/>
            <w:vMerge w:val="restart"/>
          </w:tcPr>
          <w:p w:rsidR="00A7733D" w:rsidRPr="00492733" w:rsidRDefault="00A7733D" w:rsidP="00400C3E">
            <w:pPr>
              <w:jc w:val="center"/>
              <w:rPr>
                <w:b/>
                <w:szCs w:val="20"/>
                <w:lang w:val="uk-UA"/>
              </w:rPr>
            </w:pPr>
          </w:p>
          <w:p w:rsidR="00A7733D" w:rsidRPr="00492733" w:rsidRDefault="00A7733D" w:rsidP="00400C3E">
            <w:pPr>
              <w:jc w:val="center"/>
              <w:rPr>
                <w:b/>
                <w:szCs w:val="20"/>
                <w:lang w:val="uk-UA"/>
              </w:rPr>
            </w:pPr>
          </w:p>
          <w:p w:rsidR="00A7733D" w:rsidRPr="00492733" w:rsidRDefault="00A7733D" w:rsidP="00400C3E">
            <w:pPr>
              <w:jc w:val="center"/>
              <w:rPr>
                <w:b/>
                <w:szCs w:val="20"/>
                <w:lang w:val="uk-UA"/>
              </w:rPr>
            </w:pPr>
            <w:r w:rsidRPr="00492733">
              <w:rPr>
                <w:b/>
                <w:szCs w:val="20"/>
                <w:lang w:val="uk-UA"/>
              </w:rPr>
              <w:t>Всього</w:t>
            </w:r>
          </w:p>
        </w:tc>
        <w:tc>
          <w:tcPr>
            <w:tcW w:w="1800" w:type="dxa"/>
            <w:gridSpan w:val="2"/>
          </w:tcPr>
          <w:p w:rsidR="00A7733D" w:rsidRPr="00492733" w:rsidRDefault="00A7733D" w:rsidP="00400C3E">
            <w:pPr>
              <w:jc w:val="center"/>
              <w:rPr>
                <w:b/>
                <w:szCs w:val="20"/>
                <w:lang w:val="uk-UA"/>
              </w:rPr>
            </w:pPr>
            <w:r w:rsidRPr="00492733">
              <w:rPr>
                <w:b/>
                <w:szCs w:val="20"/>
                <w:lang w:val="uk-UA"/>
              </w:rPr>
              <w:t>Затверджено з  ФОНПС</w:t>
            </w:r>
          </w:p>
        </w:tc>
        <w:tc>
          <w:tcPr>
            <w:tcW w:w="1200" w:type="dxa"/>
            <w:vMerge w:val="restart"/>
            <w:vAlign w:val="center"/>
          </w:tcPr>
          <w:p w:rsidR="00A7733D" w:rsidRPr="00492733" w:rsidRDefault="00A7733D" w:rsidP="00400C3E">
            <w:pPr>
              <w:jc w:val="center"/>
              <w:rPr>
                <w:b/>
                <w:szCs w:val="20"/>
                <w:lang w:val="uk-UA"/>
              </w:rPr>
            </w:pPr>
            <w:r w:rsidRPr="00492733">
              <w:rPr>
                <w:b/>
                <w:szCs w:val="20"/>
                <w:lang w:val="uk-UA"/>
              </w:rPr>
              <w:t>Освоєно</w:t>
            </w:r>
          </w:p>
        </w:tc>
      </w:tr>
      <w:tr w:rsidR="00A7733D" w:rsidRPr="00492733" w:rsidTr="00400C3E">
        <w:tc>
          <w:tcPr>
            <w:tcW w:w="4428" w:type="dxa"/>
            <w:vMerge/>
          </w:tcPr>
          <w:p w:rsidR="00A7733D" w:rsidRPr="00492733" w:rsidRDefault="00A7733D" w:rsidP="00400C3E">
            <w:pPr>
              <w:jc w:val="both"/>
              <w:rPr>
                <w:szCs w:val="20"/>
                <w:lang w:val="uk-UA"/>
              </w:rPr>
            </w:pPr>
          </w:p>
        </w:tc>
        <w:tc>
          <w:tcPr>
            <w:tcW w:w="885" w:type="dxa"/>
            <w:vMerge/>
          </w:tcPr>
          <w:p w:rsidR="00A7733D" w:rsidRPr="00492733" w:rsidRDefault="00A7733D" w:rsidP="00400C3E">
            <w:pPr>
              <w:jc w:val="both"/>
              <w:rPr>
                <w:sz w:val="20"/>
                <w:szCs w:val="20"/>
                <w:lang w:val="uk-UA"/>
              </w:rPr>
            </w:pPr>
          </w:p>
        </w:tc>
        <w:tc>
          <w:tcPr>
            <w:tcW w:w="885" w:type="dxa"/>
            <w:vMerge/>
          </w:tcPr>
          <w:p w:rsidR="00A7733D" w:rsidRPr="00492733" w:rsidRDefault="00A7733D" w:rsidP="00400C3E">
            <w:pPr>
              <w:jc w:val="both"/>
              <w:rPr>
                <w:szCs w:val="20"/>
                <w:lang w:val="uk-UA"/>
              </w:rPr>
            </w:pPr>
          </w:p>
        </w:tc>
        <w:tc>
          <w:tcPr>
            <w:tcW w:w="1035" w:type="dxa"/>
            <w:vMerge/>
          </w:tcPr>
          <w:p w:rsidR="00A7733D" w:rsidRPr="00492733" w:rsidRDefault="00A7733D" w:rsidP="00400C3E">
            <w:pPr>
              <w:jc w:val="center"/>
              <w:rPr>
                <w:b/>
                <w:szCs w:val="20"/>
                <w:lang w:val="uk-UA"/>
              </w:rPr>
            </w:pPr>
          </w:p>
        </w:tc>
        <w:tc>
          <w:tcPr>
            <w:tcW w:w="840" w:type="dxa"/>
          </w:tcPr>
          <w:p w:rsidR="00A7733D" w:rsidRPr="00492733" w:rsidRDefault="00A7733D" w:rsidP="00400C3E">
            <w:pPr>
              <w:jc w:val="center"/>
              <w:rPr>
                <w:b/>
                <w:szCs w:val="20"/>
                <w:lang w:val="uk-UA"/>
              </w:rPr>
            </w:pPr>
            <w:r w:rsidRPr="00492733">
              <w:rPr>
                <w:b/>
                <w:szCs w:val="20"/>
                <w:lang w:val="uk-UA"/>
              </w:rPr>
              <w:t xml:space="preserve">місцевого </w:t>
            </w:r>
          </w:p>
        </w:tc>
        <w:tc>
          <w:tcPr>
            <w:tcW w:w="960" w:type="dxa"/>
          </w:tcPr>
          <w:p w:rsidR="00A7733D" w:rsidRPr="00492733" w:rsidRDefault="00A7733D" w:rsidP="00400C3E">
            <w:pPr>
              <w:jc w:val="center"/>
              <w:rPr>
                <w:b/>
                <w:szCs w:val="20"/>
                <w:lang w:val="uk-UA"/>
              </w:rPr>
            </w:pPr>
            <w:r w:rsidRPr="00492733">
              <w:rPr>
                <w:b/>
                <w:szCs w:val="20"/>
                <w:lang w:val="uk-UA"/>
              </w:rPr>
              <w:t xml:space="preserve">обласного </w:t>
            </w:r>
          </w:p>
        </w:tc>
        <w:tc>
          <w:tcPr>
            <w:tcW w:w="1200" w:type="dxa"/>
            <w:vMerge/>
          </w:tcPr>
          <w:p w:rsidR="00A7733D" w:rsidRPr="00492733" w:rsidRDefault="00A7733D" w:rsidP="00400C3E">
            <w:pPr>
              <w:jc w:val="both"/>
              <w:rPr>
                <w:szCs w:val="20"/>
                <w:lang w:val="uk-UA"/>
              </w:rPr>
            </w:pPr>
          </w:p>
        </w:tc>
      </w:tr>
      <w:tr w:rsidR="00A7733D" w:rsidRPr="00492733" w:rsidTr="00400C3E">
        <w:tc>
          <w:tcPr>
            <w:tcW w:w="4428" w:type="dxa"/>
          </w:tcPr>
          <w:p w:rsidR="00A7733D" w:rsidRPr="00492733" w:rsidRDefault="00A7733D" w:rsidP="00400C3E">
            <w:pPr>
              <w:shd w:val="clear" w:color="auto" w:fill="FFFFFF"/>
              <w:ind w:left="7"/>
              <w:rPr>
                <w:b/>
                <w:i/>
                <w:sz w:val="20"/>
                <w:szCs w:val="20"/>
                <w:lang w:val="uk-UA"/>
              </w:rPr>
            </w:pPr>
            <w:r w:rsidRPr="00492733">
              <w:rPr>
                <w:sz w:val="20"/>
                <w:szCs w:val="20"/>
                <w:lang w:val="uk-UA"/>
              </w:rPr>
              <w:t>Будівництво каналізаційної насосної станції по вул. Шевченка в м. Новий Розділ Львівської області</w:t>
            </w:r>
          </w:p>
        </w:tc>
        <w:tc>
          <w:tcPr>
            <w:tcW w:w="885" w:type="dxa"/>
          </w:tcPr>
          <w:p w:rsidR="00A7733D" w:rsidRPr="00492733" w:rsidRDefault="00A7733D" w:rsidP="00400C3E">
            <w:pPr>
              <w:jc w:val="center"/>
              <w:rPr>
                <w:sz w:val="20"/>
                <w:szCs w:val="20"/>
                <w:lang w:val="uk-UA"/>
              </w:rPr>
            </w:pPr>
          </w:p>
        </w:tc>
        <w:tc>
          <w:tcPr>
            <w:tcW w:w="885" w:type="dxa"/>
            <w:vAlign w:val="center"/>
          </w:tcPr>
          <w:p w:rsidR="00A7733D" w:rsidRPr="00492733" w:rsidRDefault="00A7733D" w:rsidP="00400C3E">
            <w:pPr>
              <w:jc w:val="center"/>
              <w:rPr>
                <w:szCs w:val="20"/>
                <w:lang w:val="uk-UA"/>
              </w:rPr>
            </w:pPr>
            <w:r w:rsidRPr="00492733">
              <w:rPr>
                <w:szCs w:val="20"/>
                <w:lang w:val="uk-UA"/>
              </w:rPr>
              <w:t>3122</w:t>
            </w:r>
          </w:p>
        </w:tc>
        <w:tc>
          <w:tcPr>
            <w:tcW w:w="1035" w:type="dxa"/>
            <w:vAlign w:val="center"/>
          </w:tcPr>
          <w:p w:rsidR="00A7733D" w:rsidRPr="00492733" w:rsidRDefault="00A7733D" w:rsidP="00400C3E">
            <w:pPr>
              <w:jc w:val="center"/>
              <w:rPr>
                <w:szCs w:val="20"/>
                <w:lang w:val="uk-UA"/>
              </w:rPr>
            </w:pPr>
          </w:p>
        </w:tc>
        <w:tc>
          <w:tcPr>
            <w:tcW w:w="840" w:type="dxa"/>
            <w:vAlign w:val="center"/>
          </w:tcPr>
          <w:p w:rsidR="00A7733D" w:rsidRPr="00492733" w:rsidRDefault="00A7733D" w:rsidP="00400C3E">
            <w:pPr>
              <w:shd w:val="clear" w:color="auto" w:fill="FFFFFF"/>
              <w:jc w:val="center"/>
              <w:rPr>
                <w:szCs w:val="20"/>
                <w:lang w:val="uk-UA"/>
              </w:rPr>
            </w:pPr>
            <w:r w:rsidRPr="00492733">
              <w:rPr>
                <w:szCs w:val="20"/>
                <w:lang w:val="uk-UA"/>
              </w:rPr>
              <w:t>79,68</w:t>
            </w:r>
          </w:p>
        </w:tc>
        <w:tc>
          <w:tcPr>
            <w:tcW w:w="960" w:type="dxa"/>
            <w:vAlign w:val="center"/>
          </w:tcPr>
          <w:p w:rsidR="00A7733D" w:rsidRPr="00492733" w:rsidRDefault="00A7733D" w:rsidP="00400C3E">
            <w:pPr>
              <w:jc w:val="center"/>
              <w:rPr>
                <w:szCs w:val="20"/>
                <w:lang w:val="uk-UA"/>
              </w:rPr>
            </w:pPr>
          </w:p>
        </w:tc>
        <w:tc>
          <w:tcPr>
            <w:tcW w:w="1200" w:type="dxa"/>
            <w:vAlign w:val="center"/>
          </w:tcPr>
          <w:p w:rsidR="00A7733D" w:rsidRPr="00492733" w:rsidRDefault="00A7733D" w:rsidP="00400C3E">
            <w:pPr>
              <w:shd w:val="clear" w:color="auto" w:fill="FFFFFF"/>
              <w:jc w:val="center"/>
              <w:rPr>
                <w:szCs w:val="20"/>
                <w:lang w:val="uk-UA"/>
              </w:rPr>
            </w:pPr>
            <w:r w:rsidRPr="00492733">
              <w:rPr>
                <w:szCs w:val="20"/>
                <w:lang w:val="uk-UA"/>
              </w:rPr>
              <w:t>11,7</w:t>
            </w:r>
          </w:p>
        </w:tc>
      </w:tr>
      <w:tr w:rsidR="00A7733D" w:rsidRPr="00492733" w:rsidTr="00400C3E">
        <w:tc>
          <w:tcPr>
            <w:tcW w:w="4428" w:type="dxa"/>
          </w:tcPr>
          <w:p w:rsidR="00A7733D" w:rsidRPr="00492733" w:rsidRDefault="00114358" w:rsidP="00400C3E">
            <w:pPr>
              <w:shd w:val="clear" w:color="auto" w:fill="FFFFFF"/>
              <w:ind w:left="7"/>
              <w:rPr>
                <w:sz w:val="20"/>
                <w:szCs w:val="20"/>
                <w:lang w:val="uk-UA"/>
              </w:rPr>
            </w:pPr>
            <w:r w:rsidRPr="00114358">
              <w:rPr>
                <w:sz w:val="20"/>
                <w:szCs w:val="20"/>
                <w:lang w:val="uk-UA"/>
              </w:rPr>
              <w:pict>
                <v:line id="_x0000_s1027" style="position:absolute;left:0;text-align:left;z-index:251660288;mso-position-horizontal-relative:margin;mso-position-vertical-relative:text" from="-76.8pt,-107.5pt" to="-76.8pt,117.85pt" o:allowincell="f" strokeweight=".25pt">
                  <w10:wrap anchorx="margin"/>
                </v:line>
              </w:pict>
            </w:r>
            <w:r w:rsidR="00A7733D" w:rsidRPr="00492733">
              <w:rPr>
                <w:sz w:val="20"/>
                <w:szCs w:val="20"/>
                <w:lang w:val="uk-UA"/>
              </w:rPr>
              <w:t xml:space="preserve">Будівництво бічних колекторів по вул. У . </w:t>
            </w:r>
            <w:r w:rsidR="00A7733D" w:rsidRPr="00492733">
              <w:rPr>
                <w:spacing w:val="-3"/>
                <w:sz w:val="20"/>
                <w:szCs w:val="20"/>
                <w:lang w:val="uk-UA"/>
              </w:rPr>
              <w:t>Кравченко</w:t>
            </w:r>
          </w:p>
        </w:tc>
        <w:tc>
          <w:tcPr>
            <w:tcW w:w="885" w:type="dxa"/>
          </w:tcPr>
          <w:p w:rsidR="00A7733D" w:rsidRPr="00492733" w:rsidRDefault="00A7733D" w:rsidP="00400C3E">
            <w:pPr>
              <w:jc w:val="center"/>
              <w:rPr>
                <w:sz w:val="20"/>
                <w:szCs w:val="20"/>
                <w:lang w:val="uk-UA"/>
              </w:rPr>
            </w:pPr>
          </w:p>
        </w:tc>
        <w:tc>
          <w:tcPr>
            <w:tcW w:w="885" w:type="dxa"/>
            <w:vAlign w:val="center"/>
          </w:tcPr>
          <w:p w:rsidR="00A7733D" w:rsidRPr="00492733" w:rsidRDefault="00A7733D" w:rsidP="00400C3E">
            <w:pPr>
              <w:jc w:val="center"/>
              <w:rPr>
                <w:szCs w:val="20"/>
                <w:lang w:val="uk-UA"/>
              </w:rPr>
            </w:pPr>
            <w:r w:rsidRPr="00492733">
              <w:rPr>
                <w:szCs w:val="20"/>
                <w:lang w:val="uk-UA"/>
              </w:rPr>
              <w:t>3122</w:t>
            </w:r>
          </w:p>
        </w:tc>
        <w:tc>
          <w:tcPr>
            <w:tcW w:w="1035" w:type="dxa"/>
            <w:vAlign w:val="center"/>
          </w:tcPr>
          <w:p w:rsidR="00A7733D" w:rsidRPr="00492733" w:rsidRDefault="00A7733D" w:rsidP="00400C3E">
            <w:pPr>
              <w:jc w:val="center"/>
              <w:rPr>
                <w:szCs w:val="20"/>
                <w:lang w:val="uk-UA"/>
              </w:rPr>
            </w:pPr>
          </w:p>
        </w:tc>
        <w:tc>
          <w:tcPr>
            <w:tcW w:w="840" w:type="dxa"/>
            <w:vAlign w:val="center"/>
          </w:tcPr>
          <w:p w:rsidR="00A7733D" w:rsidRPr="00492733" w:rsidRDefault="00A7733D" w:rsidP="00400C3E">
            <w:pPr>
              <w:shd w:val="clear" w:color="auto" w:fill="FFFFFF"/>
              <w:jc w:val="center"/>
              <w:rPr>
                <w:szCs w:val="20"/>
                <w:lang w:val="uk-UA"/>
              </w:rPr>
            </w:pPr>
            <w:r w:rsidRPr="00492733">
              <w:rPr>
                <w:szCs w:val="20"/>
                <w:lang w:val="uk-UA"/>
              </w:rPr>
              <w:t>40,52</w:t>
            </w:r>
          </w:p>
        </w:tc>
        <w:tc>
          <w:tcPr>
            <w:tcW w:w="960" w:type="dxa"/>
            <w:vAlign w:val="center"/>
          </w:tcPr>
          <w:p w:rsidR="00A7733D" w:rsidRPr="00492733" w:rsidRDefault="00A7733D" w:rsidP="00400C3E">
            <w:pPr>
              <w:jc w:val="center"/>
              <w:rPr>
                <w:szCs w:val="20"/>
                <w:lang w:val="uk-UA"/>
              </w:rPr>
            </w:pPr>
          </w:p>
        </w:tc>
        <w:tc>
          <w:tcPr>
            <w:tcW w:w="1200" w:type="dxa"/>
            <w:vAlign w:val="center"/>
          </w:tcPr>
          <w:p w:rsidR="00A7733D" w:rsidRPr="00492733" w:rsidRDefault="00A7733D" w:rsidP="00400C3E">
            <w:pPr>
              <w:shd w:val="clear" w:color="auto" w:fill="FFFFFF"/>
              <w:jc w:val="center"/>
              <w:rPr>
                <w:szCs w:val="20"/>
                <w:lang w:val="uk-UA"/>
              </w:rPr>
            </w:pPr>
            <w:r w:rsidRPr="00492733">
              <w:rPr>
                <w:szCs w:val="20"/>
                <w:lang w:val="uk-UA"/>
              </w:rPr>
              <w:t>15,75</w:t>
            </w:r>
          </w:p>
        </w:tc>
      </w:tr>
      <w:tr w:rsidR="00A7733D" w:rsidRPr="00492733" w:rsidTr="00400C3E">
        <w:tc>
          <w:tcPr>
            <w:tcW w:w="4428" w:type="dxa"/>
            <w:shd w:val="clear" w:color="auto" w:fill="auto"/>
          </w:tcPr>
          <w:p w:rsidR="00A7733D" w:rsidRPr="00492733" w:rsidRDefault="00A7733D" w:rsidP="00400C3E">
            <w:pPr>
              <w:shd w:val="clear" w:color="auto" w:fill="FFFFFF"/>
              <w:ind w:left="7"/>
              <w:rPr>
                <w:sz w:val="20"/>
                <w:szCs w:val="20"/>
                <w:lang w:val="uk-UA"/>
              </w:rPr>
            </w:pPr>
            <w:r w:rsidRPr="00492733">
              <w:rPr>
                <w:spacing w:val="-2"/>
                <w:sz w:val="20"/>
                <w:szCs w:val="20"/>
                <w:lang w:val="uk-UA"/>
              </w:rPr>
              <w:t xml:space="preserve">Будівництво напірного колектора </w:t>
            </w:r>
            <w:proofErr w:type="spellStart"/>
            <w:r w:rsidRPr="00492733">
              <w:rPr>
                <w:spacing w:val="-2"/>
                <w:sz w:val="20"/>
                <w:szCs w:val="20"/>
                <w:lang w:val="uk-UA"/>
              </w:rPr>
              <w:t>господарсько.-</w:t>
            </w:r>
            <w:proofErr w:type="spellEnd"/>
            <w:r w:rsidRPr="00492733">
              <w:rPr>
                <w:spacing w:val="-2"/>
                <w:sz w:val="20"/>
                <w:szCs w:val="20"/>
                <w:lang w:val="uk-UA"/>
              </w:rPr>
              <w:t xml:space="preserve"> п</w:t>
            </w:r>
            <w:r w:rsidRPr="00492733">
              <w:rPr>
                <w:spacing w:val="-1"/>
                <w:sz w:val="20"/>
                <w:szCs w:val="20"/>
                <w:lang w:val="uk-UA"/>
              </w:rPr>
              <w:t xml:space="preserve">обутової </w:t>
            </w:r>
            <w:proofErr w:type="spellStart"/>
            <w:r w:rsidRPr="00492733">
              <w:rPr>
                <w:spacing w:val="-1"/>
                <w:sz w:val="20"/>
                <w:szCs w:val="20"/>
                <w:lang w:val="uk-UA"/>
              </w:rPr>
              <w:t>.каналізації</w:t>
            </w:r>
            <w:proofErr w:type="spellEnd"/>
            <w:r w:rsidRPr="00492733">
              <w:rPr>
                <w:spacing w:val="-1"/>
                <w:sz w:val="20"/>
                <w:szCs w:val="20"/>
                <w:lang w:val="uk-UA"/>
              </w:rPr>
              <w:t xml:space="preserve"> по </w:t>
            </w:r>
            <w:proofErr w:type="spellStart"/>
            <w:r w:rsidRPr="00492733">
              <w:rPr>
                <w:spacing w:val="-1"/>
                <w:sz w:val="20"/>
                <w:szCs w:val="20"/>
                <w:lang w:val="uk-UA"/>
              </w:rPr>
              <w:t>вул.Шевченка</w:t>
            </w:r>
            <w:proofErr w:type="spellEnd"/>
          </w:p>
        </w:tc>
        <w:tc>
          <w:tcPr>
            <w:tcW w:w="885" w:type="dxa"/>
          </w:tcPr>
          <w:p w:rsidR="00A7733D" w:rsidRPr="00492733" w:rsidRDefault="00A7733D" w:rsidP="00400C3E">
            <w:pPr>
              <w:jc w:val="center"/>
              <w:rPr>
                <w:sz w:val="20"/>
                <w:szCs w:val="20"/>
                <w:lang w:val="uk-UA"/>
              </w:rPr>
            </w:pPr>
          </w:p>
        </w:tc>
        <w:tc>
          <w:tcPr>
            <w:tcW w:w="885" w:type="dxa"/>
            <w:vAlign w:val="center"/>
          </w:tcPr>
          <w:p w:rsidR="00A7733D" w:rsidRPr="00492733" w:rsidRDefault="00A7733D" w:rsidP="00400C3E">
            <w:pPr>
              <w:jc w:val="center"/>
              <w:rPr>
                <w:szCs w:val="20"/>
                <w:lang w:val="uk-UA"/>
              </w:rPr>
            </w:pPr>
            <w:r w:rsidRPr="00492733">
              <w:rPr>
                <w:szCs w:val="20"/>
                <w:lang w:val="uk-UA"/>
              </w:rPr>
              <w:t>3122</w:t>
            </w:r>
          </w:p>
        </w:tc>
        <w:tc>
          <w:tcPr>
            <w:tcW w:w="1035" w:type="dxa"/>
            <w:vAlign w:val="center"/>
          </w:tcPr>
          <w:p w:rsidR="00A7733D" w:rsidRPr="00492733" w:rsidRDefault="00A7733D" w:rsidP="00400C3E">
            <w:pPr>
              <w:jc w:val="center"/>
              <w:rPr>
                <w:szCs w:val="20"/>
                <w:lang w:val="uk-UA"/>
              </w:rPr>
            </w:pPr>
          </w:p>
        </w:tc>
        <w:tc>
          <w:tcPr>
            <w:tcW w:w="840" w:type="dxa"/>
            <w:vAlign w:val="center"/>
          </w:tcPr>
          <w:p w:rsidR="00A7733D" w:rsidRPr="00492733" w:rsidRDefault="00A7733D" w:rsidP="00400C3E">
            <w:pPr>
              <w:shd w:val="clear" w:color="auto" w:fill="FFFFFF"/>
              <w:jc w:val="center"/>
              <w:rPr>
                <w:szCs w:val="20"/>
                <w:lang w:val="uk-UA"/>
              </w:rPr>
            </w:pPr>
            <w:r w:rsidRPr="00492733">
              <w:rPr>
                <w:szCs w:val="20"/>
                <w:lang w:val="uk-UA"/>
              </w:rPr>
              <w:t>11,0</w:t>
            </w:r>
          </w:p>
        </w:tc>
        <w:tc>
          <w:tcPr>
            <w:tcW w:w="960" w:type="dxa"/>
            <w:vAlign w:val="center"/>
          </w:tcPr>
          <w:p w:rsidR="00A7733D" w:rsidRPr="00492733" w:rsidRDefault="00A7733D" w:rsidP="00400C3E">
            <w:pPr>
              <w:jc w:val="center"/>
              <w:rPr>
                <w:szCs w:val="20"/>
                <w:lang w:val="uk-UA"/>
              </w:rPr>
            </w:pPr>
          </w:p>
        </w:tc>
        <w:tc>
          <w:tcPr>
            <w:tcW w:w="1200" w:type="dxa"/>
            <w:vAlign w:val="center"/>
          </w:tcPr>
          <w:p w:rsidR="00A7733D" w:rsidRPr="00492733" w:rsidRDefault="00A7733D" w:rsidP="00400C3E">
            <w:pPr>
              <w:shd w:val="clear" w:color="auto" w:fill="FFFFFF"/>
              <w:jc w:val="center"/>
              <w:rPr>
                <w:szCs w:val="20"/>
                <w:lang w:val="uk-UA"/>
              </w:rPr>
            </w:pPr>
            <w:r w:rsidRPr="00492733">
              <w:rPr>
                <w:szCs w:val="20"/>
                <w:lang w:val="uk-UA"/>
              </w:rPr>
              <w:t>4,2</w:t>
            </w:r>
          </w:p>
        </w:tc>
      </w:tr>
      <w:tr w:rsidR="00A7733D" w:rsidRPr="00492733" w:rsidTr="00400C3E">
        <w:trPr>
          <w:trHeight w:val="283"/>
        </w:trPr>
        <w:tc>
          <w:tcPr>
            <w:tcW w:w="4428" w:type="dxa"/>
            <w:shd w:val="clear" w:color="auto" w:fill="auto"/>
          </w:tcPr>
          <w:p w:rsidR="00A7733D" w:rsidRPr="00492733" w:rsidRDefault="00A7733D" w:rsidP="00400C3E">
            <w:pPr>
              <w:shd w:val="clear" w:color="auto" w:fill="FFFFFF"/>
              <w:ind w:left="7"/>
              <w:rPr>
                <w:b/>
                <w:szCs w:val="20"/>
                <w:lang w:val="uk-UA"/>
              </w:rPr>
            </w:pPr>
            <w:r w:rsidRPr="00492733">
              <w:rPr>
                <w:b/>
                <w:szCs w:val="20"/>
                <w:lang w:val="uk-UA"/>
              </w:rPr>
              <w:t>Разом КФК 240601</w:t>
            </w:r>
          </w:p>
        </w:tc>
        <w:tc>
          <w:tcPr>
            <w:tcW w:w="885" w:type="dxa"/>
          </w:tcPr>
          <w:p w:rsidR="00A7733D" w:rsidRPr="00492733" w:rsidRDefault="00A7733D" w:rsidP="00400C3E">
            <w:pPr>
              <w:jc w:val="center"/>
              <w:rPr>
                <w:b/>
                <w:szCs w:val="20"/>
                <w:lang w:val="uk-UA"/>
              </w:rPr>
            </w:pPr>
          </w:p>
        </w:tc>
        <w:tc>
          <w:tcPr>
            <w:tcW w:w="885" w:type="dxa"/>
            <w:vAlign w:val="center"/>
          </w:tcPr>
          <w:p w:rsidR="00A7733D" w:rsidRPr="00492733" w:rsidRDefault="00A7733D" w:rsidP="00400C3E">
            <w:pPr>
              <w:jc w:val="center"/>
              <w:rPr>
                <w:b/>
                <w:szCs w:val="20"/>
                <w:lang w:val="uk-UA"/>
              </w:rPr>
            </w:pPr>
          </w:p>
        </w:tc>
        <w:tc>
          <w:tcPr>
            <w:tcW w:w="1035" w:type="dxa"/>
            <w:vAlign w:val="center"/>
          </w:tcPr>
          <w:p w:rsidR="00A7733D" w:rsidRPr="00492733" w:rsidRDefault="00A7733D" w:rsidP="00400C3E">
            <w:pPr>
              <w:jc w:val="center"/>
              <w:rPr>
                <w:b/>
                <w:szCs w:val="20"/>
                <w:lang w:val="uk-UA"/>
              </w:rPr>
            </w:pPr>
            <w:r w:rsidRPr="00492733">
              <w:rPr>
                <w:b/>
                <w:szCs w:val="20"/>
                <w:lang w:val="uk-UA"/>
              </w:rPr>
              <w:t>131,2</w:t>
            </w:r>
          </w:p>
        </w:tc>
        <w:tc>
          <w:tcPr>
            <w:tcW w:w="840" w:type="dxa"/>
            <w:vAlign w:val="center"/>
          </w:tcPr>
          <w:p w:rsidR="00A7733D" w:rsidRPr="00492733" w:rsidRDefault="00A7733D" w:rsidP="00400C3E">
            <w:pPr>
              <w:jc w:val="center"/>
              <w:rPr>
                <w:b/>
                <w:szCs w:val="20"/>
                <w:lang w:val="uk-UA"/>
              </w:rPr>
            </w:pPr>
            <w:r w:rsidRPr="00492733">
              <w:rPr>
                <w:b/>
                <w:szCs w:val="20"/>
                <w:lang w:val="uk-UA"/>
              </w:rPr>
              <w:t>131,2</w:t>
            </w:r>
          </w:p>
        </w:tc>
        <w:tc>
          <w:tcPr>
            <w:tcW w:w="960" w:type="dxa"/>
            <w:vAlign w:val="center"/>
          </w:tcPr>
          <w:p w:rsidR="00A7733D" w:rsidRPr="00492733" w:rsidRDefault="00A7733D" w:rsidP="00400C3E">
            <w:pPr>
              <w:jc w:val="center"/>
              <w:rPr>
                <w:b/>
                <w:szCs w:val="20"/>
                <w:lang w:val="uk-UA"/>
              </w:rPr>
            </w:pPr>
          </w:p>
        </w:tc>
        <w:tc>
          <w:tcPr>
            <w:tcW w:w="1200" w:type="dxa"/>
            <w:vAlign w:val="center"/>
          </w:tcPr>
          <w:p w:rsidR="00A7733D" w:rsidRPr="00492733" w:rsidRDefault="00A7733D" w:rsidP="00400C3E">
            <w:pPr>
              <w:jc w:val="center"/>
              <w:rPr>
                <w:b/>
                <w:szCs w:val="20"/>
                <w:lang w:val="uk-UA"/>
              </w:rPr>
            </w:pPr>
            <w:r w:rsidRPr="00492733">
              <w:rPr>
                <w:b/>
                <w:szCs w:val="20"/>
                <w:lang w:val="uk-UA"/>
              </w:rPr>
              <w:t>31,65</w:t>
            </w:r>
          </w:p>
        </w:tc>
      </w:tr>
      <w:tr w:rsidR="00A7733D" w:rsidRPr="00492733" w:rsidTr="00400C3E">
        <w:tc>
          <w:tcPr>
            <w:tcW w:w="4428" w:type="dxa"/>
          </w:tcPr>
          <w:p w:rsidR="00A7733D" w:rsidRPr="00492733" w:rsidRDefault="00A7733D" w:rsidP="00400C3E">
            <w:pPr>
              <w:shd w:val="clear" w:color="auto" w:fill="FFFFFF"/>
              <w:ind w:left="7"/>
              <w:rPr>
                <w:sz w:val="20"/>
                <w:szCs w:val="20"/>
                <w:lang w:val="uk-UA"/>
              </w:rPr>
            </w:pPr>
            <w:r w:rsidRPr="00492733">
              <w:rPr>
                <w:sz w:val="20"/>
                <w:szCs w:val="20"/>
                <w:lang w:val="uk-UA"/>
              </w:rPr>
              <w:t>Придбання контейнерів для сміття (12 шт.)</w:t>
            </w:r>
          </w:p>
        </w:tc>
        <w:tc>
          <w:tcPr>
            <w:tcW w:w="885" w:type="dxa"/>
          </w:tcPr>
          <w:p w:rsidR="00A7733D" w:rsidRPr="00492733" w:rsidRDefault="00A7733D" w:rsidP="00400C3E">
            <w:pPr>
              <w:jc w:val="center"/>
              <w:rPr>
                <w:sz w:val="20"/>
                <w:szCs w:val="20"/>
                <w:lang w:val="uk-UA"/>
              </w:rPr>
            </w:pPr>
          </w:p>
        </w:tc>
        <w:tc>
          <w:tcPr>
            <w:tcW w:w="885" w:type="dxa"/>
            <w:vAlign w:val="center"/>
          </w:tcPr>
          <w:p w:rsidR="00A7733D" w:rsidRPr="00492733" w:rsidRDefault="00A7733D" w:rsidP="00400C3E">
            <w:pPr>
              <w:jc w:val="center"/>
              <w:rPr>
                <w:szCs w:val="20"/>
                <w:lang w:val="uk-UA"/>
              </w:rPr>
            </w:pPr>
            <w:r w:rsidRPr="00492733">
              <w:rPr>
                <w:szCs w:val="20"/>
                <w:lang w:val="uk-UA"/>
              </w:rPr>
              <w:t>2610</w:t>
            </w:r>
          </w:p>
        </w:tc>
        <w:tc>
          <w:tcPr>
            <w:tcW w:w="1035" w:type="dxa"/>
            <w:vAlign w:val="center"/>
          </w:tcPr>
          <w:p w:rsidR="00A7733D" w:rsidRPr="00492733" w:rsidRDefault="00A7733D" w:rsidP="00400C3E">
            <w:pPr>
              <w:jc w:val="center"/>
              <w:rPr>
                <w:szCs w:val="20"/>
                <w:lang w:val="uk-UA"/>
              </w:rPr>
            </w:pPr>
            <w:r w:rsidRPr="00492733">
              <w:rPr>
                <w:szCs w:val="20"/>
                <w:lang w:val="uk-UA"/>
              </w:rPr>
              <w:t>21,4</w:t>
            </w:r>
          </w:p>
        </w:tc>
        <w:tc>
          <w:tcPr>
            <w:tcW w:w="840" w:type="dxa"/>
            <w:vAlign w:val="center"/>
          </w:tcPr>
          <w:p w:rsidR="00A7733D" w:rsidRPr="00492733" w:rsidRDefault="00A7733D" w:rsidP="00400C3E">
            <w:pPr>
              <w:jc w:val="center"/>
              <w:rPr>
                <w:szCs w:val="20"/>
                <w:lang w:val="uk-UA"/>
              </w:rPr>
            </w:pPr>
            <w:r w:rsidRPr="00492733">
              <w:rPr>
                <w:szCs w:val="20"/>
                <w:lang w:val="uk-UA"/>
              </w:rPr>
              <w:t>21,4</w:t>
            </w:r>
          </w:p>
        </w:tc>
        <w:tc>
          <w:tcPr>
            <w:tcW w:w="960" w:type="dxa"/>
            <w:vAlign w:val="center"/>
          </w:tcPr>
          <w:p w:rsidR="00A7733D" w:rsidRPr="00492733" w:rsidRDefault="00A7733D" w:rsidP="00400C3E">
            <w:pPr>
              <w:jc w:val="center"/>
              <w:rPr>
                <w:szCs w:val="20"/>
                <w:lang w:val="uk-UA"/>
              </w:rPr>
            </w:pPr>
          </w:p>
        </w:tc>
        <w:tc>
          <w:tcPr>
            <w:tcW w:w="1200" w:type="dxa"/>
            <w:vAlign w:val="center"/>
          </w:tcPr>
          <w:p w:rsidR="00A7733D" w:rsidRPr="00492733" w:rsidRDefault="00A7733D" w:rsidP="00400C3E">
            <w:pPr>
              <w:jc w:val="center"/>
              <w:rPr>
                <w:szCs w:val="20"/>
                <w:lang w:val="uk-UA"/>
              </w:rPr>
            </w:pPr>
            <w:r w:rsidRPr="00492733">
              <w:rPr>
                <w:szCs w:val="20"/>
                <w:lang w:val="uk-UA"/>
              </w:rPr>
              <w:t>21,0</w:t>
            </w:r>
          </w:p>
        </w:tc>
      </w:tr>
      <w:tr w:rsidR="00A7733D" w:rsidRPr="00492733" w:rsidTr="00400C3E">
        <w:tc>
          <w:tcPr>
            <w:tcW w:w="4428" w:type="dxa"/>
          </w:tcPr>
          <w:p w:rsidR="00A7733D" w:rsidRPr="00492733" w:rsidRDefault="00A7733D" w:rsidP="00400C3E">
            <w:pPr>
              <w:shd w:val="clear" w:color="auto" w:fill="FFFFFF"/>
              <w:ind w:left="7"/>
              <w:rPr>
                <w:sz w:val="20"/>
                <w:szCs w:val="20"/>
                <w:lang w:val="uk-UA"/>
              </w:rPr>
            </w:pPr>
            <w:r w:rsidRPr="00492733">
              <w:rPr>
                <w:sz w:val="20"/>
                <w:szCs w:val="20"/>
                <w:lang w:val="uk-UA"/>
              </w:rPr>
              <w:t>Придбання машини для збору, транспортування твердих побутових відходів (сміттєвоза) для міста Новий Розділ Львівської області</w:t>
            </w:r>
          </w:p>
        </w:tc>
        <w:tc>
          <w:tcPr>
            <w:tcW w:w="885" w:type="dxa"/>
          </w:tcPr>
          <w:p w:rsidR="00A7733D" w:rsidRPr="00492733" w:rsidRDefault="00A7733D" w:rsidP="00400C3E">
            <w:pPr>
              <w:jc w:val="center"/>
              <w:rPr>
                <w:sz w:val="20"/>
                <w:szCs w:val="20"/>
                <w:lang w:val="uk-UA"/>
              </w:rPr>
            </w:pPr>
          </w:p>
        </w:tc>
        <w:tc>
          <w:tcPr>
            <w:tcW w:w="885" w:type="dxa"/>
            <w:vAlign w:val="center"/>
          </w:tcPr>
          <w:p w:rsidR="00A7733D" w:rsidRPr="00492733" w:rsidRDefault="00A7733D" w:rsidP="00400C3E">
            <w:pPr>
              <w:jc w:val="center"/>
              <w:rPr>
                <w:szCs w:val="20"/>
                <w:lang w:val="uk-UA"/>
              </w:rPr>
            </w:pPr>
            <w:r w:rsidRPr="00492733">
              <w:rPr>
                <w:szCs w:val="20"/>
                <w:lang w:val="uk-UA"/>
              </w:rPr>
              <w:t>3210</w:t>
            </w:r>
          </w:p>
        </w:tc>
        <w:tc>
          <w:tcPr>
            <w:tcW w:w="1035" w:type="dxa"/>
            <w:vAlign w:val="center"/>
          </w:tcPr>
          <w:p w:rsidR="00A7733D" w:rsidRPr="00492733" w:rsidRDefault="00A7733D" w:rsidP="00400C3E">
            <w:pPr>
              <w:jc w:val="center"/>
              <w:rPr>
                <w:szCs w:val="20"/>
                <w:lang w:val="uk-UA"/>
              </w:rPr>
            </w:pPr>
            <w:r w:rsidRPr="00492733">
              <w:rPr>
                <w:szCs w:val="20"/>
                <w:lang w:val="uk-UA"/>
              </w:rPr>
              <w:t>1200,0</w:t>
            </w:r>
          </w:p>
        </w:tc>
        <w:tc>
          <w:tcPr>
            <w:tcW w:w="840" w:type="dxa"/>
            <w:vAlign w:val="center"/>
          </w:tcPr>
          <w:p w:rsidR="00A7733D" w:rsidRPr="00492733" w:rsidRDefault="00A7733D" w:rsidP="00400C3E">
            <w:pPr>
              <w:jc w:val="center"/>
              <w:rPr>
                <w:szCs w:val="20"/>
                <w:lang w:val="uk-UA"/>
              </w:rPr>
            </w:pPr>
          </w:p>
        </w:tc>
        <w:tc>
          <w:tcPr>
            <w:tcW w:w="960" w:type="dxa"/>
            <w:vAlign w:val="center"/>
          </w:tcPr>
          <w:p w:rsidR="00A7733D" w:rsidRPr="00492733" w:rsidRDefault="00A7733D" w:rsidP="00400C3E">
            <w:pPr>
              <w:jc w:val="center"/>
              <w:rPr>
                <w:szCs w:val="20"/>
                <w:lang w:val="uk-UA"/>
              </w:rPr>
            </w:pPr>
            <w:r w:rsidRPr="00492733">
              <w:rPr>
                <w:szCs w:val="20"/>
                <w:lang w:val="uk-UA"/>
              </w:rPr>
              <w:t>1200,0</w:t>
            </w:r>
          </w:p>
        </w:tc>
        <w:tc>
          <w:tcPr>
            <w:tcW w:w="1200" w:type="dxa"/>
            <w:vAlign w:val="center"/>
          </w:tcPr>
          <w:p w:rsidR="00A7733D" w:rsidRPr="00492733" w:rsidRDefault="00A7733D" w:rsidP="00400C3E">
            <w:pPr>
              <w:jc w:val="center"/>
              <w:rPr>
                <w:szCs w:val="20"/>
                <w:lang w:val="uk-UA"/>
              </w:rPr>
            </w:pPr>
            <w:r w:rsidRPr="00492733">
              <w:rPr>
                <w:szCs w:val="20"/>
                <w:lang w:val="uk-UA"/>
              </w:rPr>
              <w:t>1198,7</w:t>
            </w:r>
          </w:p>
        </w:tc>
      </w:tr>
      <w:tr w:rsidR="00A7733D" w:rsidRPr="00492733" w:rsidTr="00400C3E">
        <w:trPr>
          <w:trHeight w:val="213"/>
        </w:trPr>
        <w:tc>
          <w:tcPr>
            <w:tcW w:w="4428" w:type="dxa"/>
          </w:tcPr>
          <w:p w:rsidR="00A7733D" w:rsidRPr="00492733" w:rsidRDefault="00A7733D" w:rsidP="00400C3E">
            <w:pPr>
              <w:shd w:val="clear" w:color="auto" w:fill="FFFFFF"/>
              <w:ind w:left="7"/>
              <w:rPr>
                <w:b/>
                <w:szCs w:val="20"/>
                <w:lang w:val="uk-UA"/>
              </w:rPr>
            </w:pPr>
            <w:r w:rsidRPr="00492733">
              <w:rPr>
                <w:b/>
                <w:szCs w:val="20"/>
                <w:lang w:val="uk-UA"/>
              </w:rPr>
              <w:t>Разом КФК 240602</w:t>
            </w:r>
          </w:p>
        </w:tc>
        <w:tc>
          <w:tcPr>
            <w:tcW w:w="885" w:type="dxa"/>
          </w:tcPr>
          <w:p w:rsidR="00A7733D" w:rsidRPr="00492733" w:rsidRDefault="00A7733D" w:rsidP="00400C3E">
            <w:pPr>
              <w:jc w:val="center"/>
              <w:rPr>
                <w:b/>
                <w:szCs w:val="20"/>
                <w:lang w:val="uk-UA"/>
              </w:rPr>
            </w:pPr>
          </w:p>
        </w:tc>
        <w:tc>
          <w:tcPr>
            <w:tcW w:w="885" w:type="dxa"/>
            <w:vAlign w:val="center"/>
          </w:tcPr>
          <w:p w:rsidR="00A7733D" w:rsidRPr="00492733" w:rsidRDefault="00A7733D" w:rsidP="00400C3E">
            <w:pPr>
              <w:jc w:val="center"/>
              <w:rPr>
                <w:b/>
                <w:szCs w:val="20"/>
                <w:lang w:val="uk-UA"/>
              </w:rPr>
            </w:pPr>
          </w:p>
        </w:tc>
        <w:tc>
          <w:tcPr>
            <w:tcW w:w="1035" w:type="dxa"/>
            <w:vAlign w:val="center"/>
          </w:tcPr>
          <w:p w:rsidR="00A7733D" w:rsidRPr="00492733" w:rsidRDefault="00A7733D" w:rsidP="00400C3E">
            <w:pPr>
              <w:jc w:val="center"/>
              <w:rPr>
                <w:b/>
                <w:szCs w:val="20"/>
                <w:lang w:val="uk-UA"/>
              </w:rPr>
            </w:pPr>
            <w:r w:rsidRPr="00492733">
              <w:rPr>
                <w:b/>
                <w:szCs w:val="20"/>
                <w:lang w:val="uk-UA"/>
              </w:rPr>
              <w:t>1221,4</w:t>
            </w:r>
          </w:p>
        </w:tc>
        <w:tc>
          <w:tcPr>
            <w:tcW w:w="840" w:type="dxa"/>
          </w:tcPr>
          <w:p w:rsidR="00A7733D" w:rsidRPr="00492733" w:rsidRDefault="00A7733D" w:rsidP="00400C3E">
            <w:pPr>
              <w:jc w:val="center"/>
              <w:rPr>
                <w:b/>
                <w:szCs w:val="20"/>
                <w:lang w:val="uk-UA"/>
              </w:rPr>
            </w:pPr>
            <w:r w:rsidRPr="00492733">
              <w:rPr>
                <w:b/>
                <w:szCs w:val="20"/>
                <w:lang w:val="uk-UA"/>
              </w:rPr>
              <w:t>21,4</w:t>
            </w:r>
          </w:p>
        </w:tc>
        <w:tc>
          <w:tcPr>
            <w:tcW w:w="960" w:type="dxa"/>
          </w:tcPr>
          <w:p w:rsidR="00A7733D" w:rsidRPr="00492733" w:rsidRDefault="00A7733D" w:rsidP="00400C3E">
            <w:pPr>
              <w:jc w:val="center"/>
              <w:rPr>
                <w:b/>
                <w:szCs w:val="20"/>
                <w:lang w:val="uk-UA"/>
              </w:rPr>
            </w:pPr>
            <w:r w:rsidRPr="00492733">
              <w:rPr>
                <w:b/>
                <w:szCs w:val="20"/>
                <w:lang w:val="uk-UA"/>
              </w:rPr>
              <w:t>1200,0</w:t>
            </w:r>
          </w:p>
        </w:tc>
        <w:tc>
          <w:tcPr>
            <w:tcW w:w="1200" w:type="dxa"/>
          </w:tcPr>
          <w:p w:rsidR="00A7733D" w:rsidRPr="00492733" w:rsidRDefault="00A7733D" w:rsidP="00400C3E">
            <w:pPr>
              <w:jc w:val="center"/>
              <w:rPr>
                <w:b/>
                <w:szCs w:val="20"/>
                <w:lang w:val="uk-UA"/>
              </w:rPr>
            </w:pPr>
            <w:r w:rsidRPr="00492733">
              <w:rPr>
                <w:b/>
                <w:szCs w:val="20"/>
                <w:lang w:val="uk-UA"/>
              </w:rPr>
              <w:t>1219,7</w:t>
            </w:r>
          </w:p>
        </w:tc>
      </w:tr>
      <w:tr w:rsidR="00A7733D" w:rsidRPr="00492733" w:rsidTr="00400C3E">
        <w:tc>
          <w:tcPr>
            <w:tcW w:w="4428" w:type="dxa"/>
          </w:tcPr>
          <w:p w:rsidR="00A7733D" w:rsidRPr="00492733" w:rsidRDefault="00A7733D" w:rsidP="00400C3E">
            <w:pPr>
              <w:rPr>
                <w:b/>
                <w:szCs w:val="20"/>
                <w:lang w:val="uk-UA"/>
              </w:rPr>
            </w:pPr>
            <w:r w:rsidRPr="00492733">
              <w:rPr>
                <w:b/>
                <w:szCs w:val="20"/>
                <w:lang w:val="uk-UA"/>
              </w:rPr>
              <w:t>ВСЬОГО 240000:</w:t>
            </w:r>
          </w:p>
        </w:tc>
        <w:tc>
          <w:tcPr>
            <w:tcW w:w="885" w:type="dxa"/>
          </w:tcPr>
          <w:p w:rsidR="00A7733D" w:rsidRPr="00492733" w:rsidRDefault="00A7733D" w:rsidP="00400C3E">
            <w:pPr>
              <w:rPr>
                <w:b/>
                <w:sz w:val="20"/>
                <w:szCs w:val="20"/>
                <w:lang w:val="uk-UA"/>
              </w:rPr>
            </w:pPr>
          </w:p>
        </w:tc>
        <w:tc>
          <w:tcPr>
            <w:tcW w:w="885" w:type="dxa"/>
          </w:tcPr>
          <w:p w:rsidR="00A7733D" w:rsidRPr="00492733" w:rsidRDefault="00A7733D" w:rsidP="00400C3E">
            <w:pPr>
              <w:rPr>
                <w:b/>
                <w:szCs w:val="20"/>
                <w:lang w:val="uk-UA"/>
              </w:rPr>
            </w:pPr>
          </w:p>
        </w:tc>
        <w:tc>
          <w:tcPr>
            <w:tcW w:w="1035" w:type="dxa"/>
            <w:vAlign w:val="center"/>
          </w:tcPr>
          <w:p w:rsidR="00A7733D" w:rsidRPr="00492733" w:rsidRDefault="00A7733D" w:rsidP="00400C3E">
            <w:pPr>
              <w:jc w:val="center"/>
              <w:rPr>
                <w:b/>
                <w:szCs w:val="20"/>
                <w:lang w:val="uk-UA"/>
              </w:rPr>
            </w:pPr>
            <w:r w:rsidRPr="00492733">
              <w:rPr>
                <w:b/>
                <w:szCs w:val="20"/>
                <w:lang w:val="uk-UA"/>
              </w:rPr>
              <w:t>1352,6</w:t>
            </w:r>
          </w:p>
        </w:tc>
        <w:tc>
          <w:tcPr>
            <w:tcW w:w="840" w:type="dxa"/>
          </w:tcPr>
          <w:p w:rsidR="00A7733D" w:rsidRPr="00492733" w:rsidRDefault="00A7733D" w:rsidP="00400C3E">
            <w:pPr>
              <w:jc w:val="center"/>
              <w:rPr>
                <w:b/>
                <w:szCs w:val="20"/>
                <w:lang w:val="uk-UA"/>
              </w:rPr>
            </w:pPr>
            <w:r w:rsidRPr="00492733">
              <w:rPr>
                <w:b/>
                <w:szCs w:val="20"/>
                <w:lang w:val="uk-UA"/>
              </w:rPr>
              <w:t>152,6</w:t>
            </w:r>
          </w:p>
        </w:tc>
        <w:tc>
          <w:tcPr>
            <w:tcW w:w="960" w:type="dxa"/>
          </w:tcPr>
          <w:p w:rsidR="00A7733D" w:rsidRPr="00492733" w:rsidRDefault="00A7733D" w:rsidP="00400C3E">
            <w:pPr>
              <w:jc w:val="center"/>
              <w:rPr>
                <w:b/>
                <w:szCs w:val="20"/>
                <w:lang w:val="uk-UA"/>
              </w:rPr>
            </w:pPr>
            <w:r w:rsidRPr="00492733">
              <w:rPr>
                <w:b/>
                <w:szCs w:val="20"/>
                <w:lang w:val="uk-UA"/>
              </w:rPr>
              <w:t>1200,0</w:t>
            </w:r>
          </w:p>
        </w:tc>
        <w:tc>
          <w:tcPr>
            <w:tcW w:w="1200" w:type="dxa"/>
            <w:vAlign w:val="center"/>
          </w:tcPr>
          <w:p w:rsidR="00A7733D" w:rsidRPr="00492733" w:rsidRDefault="00A7733D" w:rsidP="00400C3E">
            <w:pPr>
              <w:jc w:val="center"/>
              <w:rPr>
                <w:b/>
                <w:szCs w:val="20"/>
                <w:lang w:val="uk-UA"/>
              </w:rPr>
            </w:pPr>
            <w:r w:rsidRPr="00492733">
              <w:rPr>
                <w:b/>
                <w:szCs w:val="20"/>
                <w:lang w:val="uk-UA"/>
              </w:rPr>
              <w:t>1251,35</w:t>
            </w:r>
          </w:p>
        </w:tc>
      </w:tr>
    </w:tbl>
    <w:p w:rsidR="00A7733D" w:rsidRPr="00492733" w:rsidRDefault="00A7733D" w:rsidP="00A7733D">
      <w:pPr>
        <w:jc w:val="both"/>
        <w:rPr>
          <w:b/>
          <w:color w:val="FF0000"/>
          <w:lang w:val="uk-UA"/>
        </w:rPr>
      </w:pPr>
    </w:p>
    <w:p w:rsidR="00A7733D" w:rsidRPr="00492733" w:rsidRDefault="00A7733D" w:rsidP="00A7733D">
      <w:pPr>
        <w:ind w:firstLine="840"/>
        <w:jc w:val="center"/>
        <w:rPr>
          <w:b/>
          <w:bCs/>
          <w:u w:val="single"/>
          <w:lang w:val="uk-UA"/>
        </w:rPr>
      </w:pPr>
      <w:r w:rsidRPr="00492733">
        <w:rPr>
          <w:b/>
          <w:bCs/>
          <w:u w:val="single"/>
          <w:lang w:val="uk-UA"/>
        </w:rPr>
        <w:t>Інші видатки</w:t>
      </w:r>
    </w:p>
    <w:p w:rsidR="00A7733D" w:rsidRPr="00492733" w:rsidRDefault="00A7733D" w:rsidP="00A7733D">
      <w:pPr>
        <w:ind w:firstLine="840"/>
        <w:jc w:val="center"/>
        <w:rPr>
          <w:b/>
          <w:bCs/>
          <w:u w:val="single"/>
          <w:lang w:val="uk-UA"/>
        </w:rPr>
      </w:pPr>
    </w:p>
    <w:p w:rsidR="00A7733D" w:rsidRPr="00492733" w:rsidRDefault="00A7733D" w:rsidP="00A7733D">
      <w:pPr>
        <w:ind w:firstLine="840"/>
        <w:jc w:val="both"/>
        <w:rPr>
          <w:bCs/>
          <w:color w:val="000000"/>
          <w:lang w:val="uk-UA"/>
        </w:rPr>
      </w:pPr>
      <w:r w:rsidRPr="00492733">
        <w:rPr>
          <w:bCs/>
          <w:color w:val="000000"/>
          <w:lang w:val="uk-UA"/>
        </w:rPr>
        <w:t>По КФК 180410 «Інші заходи, пов’язані з економічною діяльністю в 2016р.» затверджено 48,4 тис. грн. Протягом звітного року використано 44,3 тис. грн.</w:t>
      </w:r>
    </w:p>
    <w:p w:rsidR="00A7733D" w:rsidRPr="00492733" w:rsidRDefault="00A7733D" w:rsidP="00A7733D">
      <w:pPr>
        <w:ind w:firstLine="840"/>
        <w:jc w:val="both"/>
        <w:rPr>
          <w:bCs/>
          <w:color w:val="000000"/>
          <w:lang w:val="uk-UA"/>
        </w:rPr>
      </w:pPr>
      <w:r w:rsidRPr="00492733">
        <w:rPr>
          <w:bCs/>
          <w:color w:val="000000"/>
          <w:lang w:val="uk-UA"/>
        </w:rPr>
        <w:t xml:space="preserve"> Резервний фонд в 2016 році затверджено в сумі </w:t>
      </w:r>
      <w:r w:rsidRPr="00492733">
        <w:rPr>
          <w:b/>
          <w:bCs/>
          <w:color w:val="000000"/>
          <w:lang w:val="uk-UA"/>
        </w:rPr>
        <w:t>35</w:t>
      </w:r>
      <w:r w:rsidRPr="00492733">
        <w:rPr>
          <w:bCs/>
          <w:color w:val="000000"/>
          <w:lang w:val="uk-UA"/>
        </w:rPr>
        <w:t xml:space="preserve"> тис. грн.</w:t>
      </w:r>
    </w:p>
    <w:p w:rsidR="00A7733D" w:rsidRPr="00492733" w:rsidRDefault="00A7733D" w:rsidP="00A7733D">
      <w:pPr>
        <w:ind w:firstLine="840"/>
        <w:jc w:val="both"/>
        <w:rPr>
          <w:bCs/>
          <w:color w:val="000000"/>
          <w:lang w:val="uk-UA"/>
        </w:rPr>
      </w:pPr>
    </w:p>
    <w:p w:rsidR="00A7733D" w:rsidRPr="00492733" w:rsidRDefault="00A7733D" w:rsidP="00A7733D">
      <w:pPr>
        <w:ind w:firstLine="840"/>
        <w:jc w:val="both"/>
        <w:rPr>
          <w:bCs/>
          <w:color w:val="000000"/>
          <w:lang w:val="uk-UA"/>
        </w:rPr>
      </w:pPr>
      <w:r w:rsidRPr="00492733">
        <w:rPr>
          <w:bCs/>
          <w:color w:val="000000"/>
          <w:lang w:val="uk-UA"/>
        </w:rPr>
        <w:t xml:space="preserve">З міського бюджету розвитку за 12 місяців 2016 р. профінансовано 5392,0 тис. грн. </w:t>
      </w:r>
      <w:r w:rsidRPr="00492733">
        <w:rPr>
          <w:bCs/>
          <w:color w:val="000000"/>
          <w:lang w:val="uk-UA"/>
        </w:rPr>
        <w:tab/>
        <w:t xml:space="preserve">  проведено видатки:</w:t>
      </w:r>
    </w:p>
    <w:p w:rsidR="00A7733D" w:rsidRPr="00492733" w:rsidRDefault="00A7733D" w:rsidP="00A7733D">
      <w:pPr>
        <w:numPr>
          <w:ilvl w:val="0"/>
          <w:numId w:val="12"/>
        </w:numPr>
        <w:tabs>
          <w:tab w:val="num" w:pos="720"/>
        </w:tabs>
        <w:ind w:left="360"/>
        <w:jc w:val="both"/>
        <w:rPr>
          <w:color w:val="000000"/>
          <w:lang w:val="uk-UA"/>
        </w:rPr>
      </w:pPr>
      <w:r w:rsidRPr="00492733">
        <w:rPr>
          <w:bCs/>
          <w:color w:val="000000"/>
          <w:lang w:val="uk-UA"/>
        </w:rPr>
        <w:t>проведення експертної грошової оцінки землі – 21,6 тис. грн.;</w:t>
      </w:r>
    </w:p>
    <w:p w:rsidR="00A7733D" w:rsidRPr="00492733" w:rsidRDefault="00A7733D" w:rsidP="00A7733D">
      <w:pPr>
        <w:numPr>
          <w:ilvl w:val="0"/>
          <w:numId w:val="12"/>
        </w:numPr>
        <w:tabs>
          <w:tab w:val="left" w:pos="720"/>
        </w:tabs>
        <w:ind w:left="360"/>
        <w:jc w:val="both"/>
        <w:rPr>
          <w:lang w:val="uk-UA"/>
        </w:rPr>
      </w:pPr>
      <w:r w:rsidRPr="00492733">
        <w:rPr>
          <w:lang w:val="uk-UA"/>
        </w:rPr>
        <w:t>капітальний ремонт житлового фонду – 560,9 тис. грн.;</w:t>
      </w:r>
    </w:p>
    <w:p w:rsidR="00A7733D" w:rsidRPr="00492733" w:rsidRDefault="00A7733D" w:rsidP="00A7733D">
      <w:pPr>
        <w:numPr>
          <w:ilvl w:val="0"/>
          <w:numId w:val="12"/>
        </w:numPr>
        <w:tabs>
          <w:tab w:val="left" w:pos="720"/>
        </w:tabs>
        <w:ind w:left="360"/>
        <w:jc w:val="both"/>
        <w:rPr>
          <w:lang w:val="uk-UA"/>
        </w:rPr>
      </w:pPr>
      <w:r w:rsidRPr="00492733">
        <w:rPr>
          <w:lang w:val="uk-UA"/>
        </w:rPr>
        <w:t xml:space="preserve">реконструкція  </w:t>
      </w:r>
      <w:proofErr w:type="spellStart"/>
      <w:r w:rsidRPr="00492733">
        <w:rPr>
          <w:lang w:val="uk-UA"/>
        </w:rPr>
        <w:t>ЗОСШ</w:t>
      </w:r>
      <w:proofErr w:type="spellEnd"/>
      <w:r w:rsidRPr="00492733">
        <w:rPr>
          <w:lang w:val="uk-UA"/>
        </w:rPr>
        <w:t xml:space="preserve">  – 261,6 тис. грн.;</w:t>
      </w:r>
    </w:p>
    <w:p w:rsidR="00A7733D" w:rsidRPr="00492733" w:rsidRDefault="00A7733D" w:rsidP="00A7733D">
      <w:pPr>
        <w:numPr>
          <w:ilvl w:val="0"/>
          <w:numId w:val="12"/>
        </w:numPr>
        <w:tabs>
          <w:tab w:val="left" w:pos="720"/>
        </w:tabs>
        <w:ind w:left="360"/>
        <w:jc w:val="both"/>
        <w:rPr>
          <w:lang w:val="uk-UA"/>
        </w:rPr>
      </w:pPr>
      <w:r w:rsidRPr="00492733">
        <w:rPr>
          <w:lang w:val="uk-UA"/>
        </w:rPr>
        <w:t xml:space="preserve">реконструкція мережі зовнішнього освітлення пр. </w:t>
      </w:r>
      <w:proofErr w:type="spellStart"/>
      <w:r w:rsidRPr="00492733">
        <w:rPr>
          <w:lang w:val="uk-UA"/>
        </w:rPr>
        <w:t>Придорожний</w:t>
      </w:r>
      <w:proofErr w:type="spellEnd"/>
      <w:r w:rsidRPr="00492733">
        <w:rPr>
          <w:lang w:val="uk-UA"/>
        </w:rPr>
        <w:t xml:space="preserve">  та вул. Кривоноса використанням енергозберігаючих технологій – 130,0 тис. грн.;</w:t>
      </w:r>
    </w:p>
    <w:p w:rsidR="00A7733D" w:rsidRPr="00492733" w:rsidRDefault="00A7733D" w:rsidP="00A7733D">
      <w:pPr>
        <w:numPr>
          <w:ilvl w:val="0"/>
          <w:numId w:val="12"/>
        </w:numPr>
        <w:tabs>
          <w:tab w:val="left" w:pos="720"/>
        </w:tabs>
        <w:ind w:left="360"/>
        <w:jc w:val="both"/>
        <w:rPr>
          <w:lang w:val="uk-UA"/>
        </w:rPr>
      </w:pPr>
      <w:r w:rsidRPr="00492733">
        <w:rPr>
          <w:lang w:val="uk-UA"/>
        </w:rPr>
        <w:t xml:space="preserve">влаштування </w:t>
      </w:r>
      <w:proofErr w:type="spellStart"/>
      <w:r w:rsidRPr="00492733">
        <w:rPr>
          <w:lang w:val="uk-UA"/>
        </w:rPr>
        <w:t>вальмового</w:t>
      </w:r>
      <w:proofErr w:type="spellEnd"/>
      <w:r w:rsidRPr="00492733">
        <w:rPr>
          <w:lang w:val="uk-UA"/>
        </w:rPr>
        <w:t xml:space="preserve"> даху на новому корпусі   Новороздільської міської</w:t>
      </w:r>
    </w:p>
    <w:p w:rsidR="00A7733D" w:rsidRPr="00492733" w:rsidRDefault="00A7733D" w:rsidP="00A7733D">
      <w:pPr>
        <w:tabs>
          <w:tab w:val="left" w:pos="720"/>
        </w:tabs>
        <w:ind w:left="360"/>
        <w:jc w:val="both"/>
        <w:rPr>
          <w:lang w:val="uk-UA"/>
        </w:rPr>
      </w:pPr>
      <w:r w:rsidRPr="00492733">
        <w:rPr>
          <w:lang w:val="uk-UA"/>
        </w:rPr>
        <w:t xml:space="preserve">      лікарні   –  949,6 тис. грн.;</w:t>
      </w:r>
    </w:p>
    <w:p w:rsidR="00A7733D" w:rsidRPr="00492733" w:rsidRDefault="00A7733D" w:rsidP="00A7733D">
      <w:pPr>
        <w:tabs>
          <w:tab w:val="left" w:pos="720"/>
          <w:tab w:val="num" w:pos="840"/>
        </w:tabs>
        <w:ind w:left="360"/>
        <w:jc w:val="both"/>
        <w:rPr>
          <w:lang w:val="uk-UA"/>
        </w:rPr>
      </w:pPr>
      <w:r w:rsidRPr="00492733">
        <w:rPr>
          <w:lang w:val="uk-UA"/>
        </w:rPr>
        <w:t>-     виготовлення генплану міста   - 34,3 тис. грн.;</w:t>
      </w:r>
    </w:p>
    <w:p w:rsidR="00A7733D" w:rsidRPr="00492733" w:rsidRDefault="00A7733D" w:rsidP="00A7733D">
      <w:pPr>
        <w:tabs>
          <w:tab w:val="left" w:pos="720"/>
          <w:tab w:val="num" w:pos="840"/>
        </w:tabs>
        <w:ind w:left="360"/>
        <w:jc w:val="both"/>
        <w:rPr>
          <w:lang w:val="uk-UA"/>
        </w:rPr>
      </w:pPr>
      <w:r w:rsidRPr="00492733">
        <w:rPr>
          <w:lang w:val="uk-UA"/>
        </w:rPr>
        <w:lastRenderedPageBreak/>
        <w:t xml:space="preserve">-     реконструкція комплексу будівель </w:t>
      </w:r>
      <w:proofErr w:type="spellStart"/>
      <w:r w:rsidRPr="00492733">
        <w:rPr>
          <w:lang w:val="uk-UA"/>
        </w:rPr>
        <w:t>КУ</w:t>
      </w:r>
      <w:proofErr w:type="spellEnd"/>
      <w:r w:rsidRPr="00492733">
        <w:rPr>
          <w:lang w:val="uk-UA"/>
        </w:rPr>
        <w:t xml:space="preserve"> « Басейн Дністер» - 691,1 тис </w:t>
      </w:r>
      <w:proofErr w:type="spellStart"/>
      <w:r w:rsidRPr="00492733">
        <w:rPr>
          <w:lang w:val="uk-UA"/>
        </w:rPr>
        <w:t>.грн</w:t>
      </w:r>
      <w:proofErr w:type="spellEnd"/>
      <w:r w:rsidRPr="00492733">
        <w:rPr>
          <w:lang w:val="uk-UA"/>
        </w:rPr>
        <w:t>.;</w:t>
      </w:r>
    </w:p>
    <w:p w:rsidR="00A7733D" w:rsidRPr="00492733" w:rsidRDefault="00A7733D" w:rsidP="00A7733D">
      <w:pPr>
        <w:numPr>
          <w:ilvl w:val="0"/>
          <w:numId w:val="12"/>
        </w:numPr>
        <w:tabs>
          <w:tab w:val="left" w:pos="720"/>
        </w:tabs>
        <w:ind w:left="360"/>
        <w:jc w:val="both"/>
        <w:rPr>
          <w:color w:val="000000"/>
          <w:lang w:val="uk-UA"/>
        </w:rPr>
      </w:pPr>
      <w:r w:rsidRPr="00492733">
        <w:rPr>
          <w:color w:val="000000"/>
          <w:lang w:val="uk-UA"/>
        </w:rPr>
        <w:t>капітальний ремонт приміщень дошкільних закладів – 2,5 тис. грн.;</w:t>
      </w:r>
    </w:p>
    <w:p w:rsidR="00A7733D" w:rsidRPr="00492733" w:rsidRDefault="00A7733D" w:rsidP="00A7733D">
      <w:pPr>
        <w:numPr>
          <w:ilvl w:val="0"/>
          <w:numId w:val="12"/>
        </w:numPr>
        <w:tabs>
          <w:tab w:val="left" w:pos="720"/>
        </w:tabs>
        <w:ind w:left="360"/>
        <w:jc w:val="both"/>
        <w:rPr>
          <w:color w:val="000000"/>
          <w:lang w:val="uk-UA"/>
        </w:rPr>
      </w:pPr>
      <w:r w:rsidRPr="00492733">
        <w:rPr>
          <w:color w:val="000000"/>
          <w:lang w:val="uk-UA"/>
        </w:rPr>
        <w:t>капітальний ремонт приміщень загальноосвітніх шкіл – 153,4 тис. грн.;</w:t>
      </w:r>
    </w:p>
    <w:p w:rsidR="00A7733D" w:rsidRPr="00492733" w:rsidRDefault="00A7733D" w:rsidP="00A7733D">
      <w:pPr>
        <w:numPr>
          <w:ilvl w:val="0"/>
          <w:numId w:val="12"/>
        </w:numPr>
        <w:tabs>
          <w:tab w:val="left" w:pos="720"/>
        </w:tabs>
        <w:ind w:left="360"/>
        <w:jc w:val="both"/>
        <w:rPr>
          <w:color w:val="000000"/>
          <w:lang w:val="uk-UA"/>
        </w:rPr>
      </w:pPr>
      <w:r w:rsidRPr="00492733">
        <w:rPr>
          <w:color w:val="000000"/>
          <w:lang w:val="uk-UA"/>
        </w:rPr>
        <w:t xml:space="preserve">капітальний ремонт приміщення  бібліотеки –  386,8 тис. грн.; </w:t>
      </w:r>
    </w:p>
    <w:p w:rsidR="00A7733D" w:rsidRPr="00492733" w:rsidRDefault="00A7733D" w:rsidP="00A7733D">
      <w:pPr>
        <w:tabs>
          <w:tab w:val="left" w:pos="720"/>
          <w:tab w:val="num" w:pos="840"/>
        </w:tabs>
        <w:ind w:left="360"/>
        <w:jc w:val="both"/>
        <w:rPr>
          <w:color w:val="000000"/>
          <w:lang w:val="uk-UA"/>
        </w:rPr>
      </w:pPr>
      <w:r w:rsidRPr="00492733">
        <w:rPr>
          <w:color w:val="000000"/>
          <w:lang w:val="uk-UA"/>
        </w:rPr>
        <w:t>-    капітальний ремонт палацу культури   - 418,7 тис. грн.;</w:t>
      </w:r>
    </w:p>
    <w:p w:rsidR="00A7733D" w:rsidRPr="00492733" w:rsidRDefault="00A7733D" w:rsidP="00A7733D">
      <w:pPr>
        <w:tabs>
          <w:tab w:val="left" w:pos="720"/>
          <w:tab w:val="num" w:pos="840"/>
        </w:tabs>
        <w:ind w:left="360"/>
        <w:jc w:val="both"/>
        <w:rPr>
          <w:color w:val="000000"/>
          <w:lang w:val="uk-UA"/>
        </w:rPr>
      </w:pPr>
      <w:r w:rsidRPr="00492733">
        <w:rPr>
          <w:color w:val="000000"/>
          <w:lang w:val="uk-UA"/>
        </w:rPr>
        <w:t>-    придбання обладнання по бюджетних установах – 344,0 тис. грн.;</w:t>
      </w:r>
    </w:p>
    <w:p w:rsidR="00A7733D" w:rsidRPr="00492733" w:rsidRDefault="00A7733D" w:rsidP="00A7733D">
      <w:pPr>
        <w:tabs>
          <w:tab w:val="left" w:pos="720"/>
          <w:tab w:val="num" w:pos="840"/>
        </w:tabs>
        <w:ind w:left="360"/>
        <w:jc w:val="both"/>
        <w:rPr>
          <w:color w:val="000000"/>
          <w:lang w:val="uk-UA"/>
        </w:rPr>
      </w:pPr>
      <w:r w:rsidRPr="00492733">
        <w:rPr>
          <w:color w:val="000000"/>
          <w:lang w:val="uk-UA"/>
        </w:rPr>
        <w:t>-    Придбання зупинок, дитячих майданчиків, та комп’ютера   - 401,0 тис. грн.;</w:t>
      </w:r>
    </w:p>
    <w:p w:rsidR="00A7733D" w:rsidRPr="00492733" w:rsidRDefault="00A7733D" w:rsidP="00A7733D">
      <w:pPr>
        <w:tabs>
          <w:tab w:val="left" w:pos="720"/>
          <w:tab w:val="num" w:pos="840"/>
        </w:tabs>
        <w:ind w:left="360"/>
        <w:jc w:val="both"/>
        <w:rPr>
          <w:color w:val="FF0000"/>
          <w:lang w:val="uk-UA"/>
        </w:rPr>
      </w:pPr>
      <w:r w:rsidRPr="00492733">
        <w:rPr>
          <w:color w:val="000000"/>
          <w:lang w:val="uk-UA"/>
        </w:rPr>
        <w:t xml:space="preserve">-    будівництво  каналізаційної насосної та бічних </w:t>
      </w:r>
      <w:proofErr w:type="spellStart"/>
      <w:r w:rsidRPr="00492733">
        <w:rPr>
          <w:color w:val="000000"/>
          <w:lang w:val="uk-UA"/>
        </w:rPr>
        <w:t>колекторівї</w:t>
      </w:r>
      <w:proofErr w:type="spellEnd"/>
      <w:r w:rsidRPr="00492733">
        <w:rPr>
          <w:color w:val="000000"/>
          <w:lang w:val="uk-UA"/>
        </w:rPr>
        <w:t xml:space="preserve"> по вул. У. Кравченко  та по вул. Шевченка в  м. Новий Розділ  –    936,9 тис. грн</w:t>
      </w:r>
      <w:r w:rsidRPr="00492733">
        <w:rPr>
          <w:color w:val="FF0000"/>
          <w:lang w:val="uk-UA"/>
        </w:rPr>
        <w:t>.</w:t>
      </w:r>
    </w:p>
    <w:p w:rsidR="00A7733D" w:rsidRPr="00492733" w:rsidRDefault="00A7733D" w:rsidP="00A7733D">
      <w:pPr>
        <w:tabs>
          <w:tab w:val="left" w:pos="720"/>
          <w:tab w:val="num" w:pos="840"/>
        </w:tabs>
        <w:ind w:left="360"/>
        <w:jc w:val="both"/>
        <w:rPr>
          <w:color w:val="FF0000"/>
          <w:lang w:val="uk-UA"/>
        </w:rPr>
      </w:pPr>
      <w:r w:rsidRPr="00492733">
        <w:rPr>
          <w:color w:val="000000"/>
          <w:lang w:val="uk-UA"/>
        </w:rPr>
        <w:t>-    експертиза ПКД будівництва доріг індустріального парку – 99,6 тис. грн</w:t>
      </w:r>
      <w:r w:rsidRPr="00492733">
        <w:rPr>
          <w:color w:val="FF0000"/>
          <w:lang w:val="uk-UA"/>
        </w:rPr>
        <w:t>.;</w:t>
      </w:r>
    </w:p>
    <w:p w:rsidR="00A7733D" w:rsidRPr="00492733" w:rsidRDefault="00A7733D" w:rsidP="00A7733D">
      <w:pPr>
        <w:tabs>
          <w:tab w:val="left" w:pos="720"/>
          <w:tab w:val="num" w:pos="840"/>
        </w:tabs>
        <w:jc w:val="center"/>
        <w:rPr>
          <w:b/>
          <w:i/>
          <w:lang w:val="uk-UA"/>
        </w:rPr>
      </w:pPr>
    </w:p>
    <w:p w:rsidR="00A7733D" w:rsidRPr="00492733" w:rsidRDefault="00A7733D" w:rsidP="00A7733D">
      <w:pPr>
        <w:jc w:val="center"/>
        <w:rPr>
          <w:b/>
          <w:i/>
          <w:lang w:val="uk-UA"/>
        </w:rPr>
      </w:pPr>
      <w:r w:rsidRPr="00492733">
        <w:rPr>
          <w:b/>
          <w:i/>
          <w:lang w:val="uk-UA"/>
        </w:rPr>
        <w:t>СТАН  РОЗРАХУНКІВ  З  ДЕБІТОРАМИ  І  КРЕДИТОРАМИ</w:t>
      </w:r>
    </w:p>
    <w:p w:rsidR="00A7733D" w:rsidRPr="00492733" w:rsidRDefault="00A7733D" w:rsidP="00A7733D">
      <w:pPr>
        <w:jc w:val="center"/>
        <w:rPr>
          <w:b/>
          <w:i/>
          <w:lang w:val="uk-UA"/>
        </w:rPr>
      </w:pPr>
    </w:p>
    <w:p w:rsidR="00A7733D" w:rsidRPr="00492733" w:rsidRDefault="00A7733D" w:rsidP="00A7733D">
      <w:pPr>
        <w:jc w:val="center"/>
        <w:rPr>
          <w:b/>
          <w:i/>
          <w:lang w:val="uk-UA"/>
        </w:rPr>
      </w:pPr>
      <w:r w:rsidRPr="00492733">
        <w:rPr>
          <w:b/>
          <w:i/>
          <w:lang w:val="uk-UA"/>
        </w:rPr>
        <w:t>ЗАГАЛЬНИЙ ФО СТАН  РОЗРАХУНКІВ  З  ДЕБІТОРАМИ  І  КРЕДИТОРАМИ</w:t>
      </w:r>
    </w:p>
    <w:p w:rsidR="00A7733D" w:rsidRPr="00492733" w:rsidRDefault="00A7733D" w:rsidP="00A7733D">
      <w:pPr>
        <w:jc w:val="center"/>
        <w:rPr>
          <w:b/>
          <w:i/>
          <w:sz w:val="20"/>
          <w:szCs w:val="20"/>
          <w:lang w:val="uk-UA"/>
        </w:rPr>
      </w:pPr>
    </w:p>
    <w:p w:rsidR="00A7733D" w:rsidRPr="00492733" w:rsidRDefault="00A7733D" w:rsidP="00A7733D">
      <w:pPr>
        <w:jc w:val="center"/>
        <w:rPr>
          <w:b/>
          <w:i/>
          <w:sz w:val="20"/>
          <w:szCs w:val="20"/>
          <w:lang w:val="uk-UA"/>
        </w:rPr>
      </w:pPr>
    </w:p>
    <w:p w:rsidR="00A7733D" w:rsidRPr="00492733" w:rsidRDefault="00A7733D" w:rsidP="00A7733D">
      <w:pPr>
        <w:jc w:val="center"/>
        <w:rPr>
          <w:b/>
          <w:i/>
          <w:lang w:val="uk-UA"/>
        </w:rPr>
      </w:pPr>
      <w:r w:rsidRPr="00492733">
        <w:rPr>
          <w:b/>
          <w:i/>
          <w:lang w:val="uk-UA"/>
        </w:rPr>
        <w:t>ЗАГАЛЬНИЙ ФОНД</w:t>
      </w:r>
    </w:p>
    <w:p w:rsidR="00A7733D" w:rsidRPr="00492733" w:rsidRDefault="00A7733D" w:rsidP="00A7733D">
      <w:pPr>
        <w:jc w:val="both"/>
        <w:rPr>
          <w:b/>
          <w:i/>
          <w:lang w:val="uk-UA"/>
        </w:rPr>
      </w:pPr>
      <w:r w:rsidRPr="00492733">
        <w:rPr>
          <w:b/>
          <w:i/>
          <w:color w:val="FF0000"/>
          <w:lang w:val="uk-UA"/>
        </w:rPr>
        <w:t xml:space="preserve">               </w:t>
      </w:r>
      <w:r w:rsidRPr="00492733">
        <w:rPr>
          <w:b/>
          <w:i/>
          <w:lang w:val="uk-UA"/>
        </w:rPr>
        <w:t>На 01.01.2016р. дебіторська заборгованість становила  5 612,64  грн. Станом на 01.01.2017р. становить 780,92 грн. тобто зменшилась на  4 831,72 грн. в тому числі в розрізі установ:</w:t>
      </w:r>
    </w:p>
    <w:p w:rsidR="00A7733D" w:rsidRPr="00492733" w:rsidRDefault="00A7733D" w:rsidP="00A7733D">
      <w:pPr>
        <w:jc w:val="both"/>
        <w:rPr>
          <w:b/>
          <w:i/>
          <w:lang w:val="uk-UA"/>
        </w:rPr>
      </w:pPr>
    </w:p>
    <w:p w:rsidR="00A7733D" w:rsidRPr="00492733" w:rsidRDefault="00A7733D" w:rsidP="00A7733D">
      <w:pPr>
        <w:rPr>
          <w:lang w:val="uk-UA"/>
        </w:rPr>
      </w:pPr>
      <w:r w:rsidRPr="00492733">
        <w:rPr>
          <w:b/>
          <w:i/>
          <w:lang w:val="uk-UA"/>
        </w:rPr>
        <w:t>-  Управління  соціального захисту населення -</w:t>
      </w:r>
      <w:r w:rsidRPr="00492733">
        <w:rPr>
          <w:b/>
          <w:lang w:val="uk-UA"/>
        </w:rPr>
        <w:t xml:space="preserve">  780,92 грн.  </w:t>
      </w:r>
      <w:r w:rsidRPr="00492733">
        <w:rPr>
          <w:lang w:val="uk-UA"/>
        </w:rPr>
        <w:t>в тому числі по КФК:</w:t>
      </w:r>
    </w:p>
    <w:p w:rsidR="00A7733D" w:rsidRPr="00492733" w:rsidRDefault="00A7733D" w:rsidP="00A7733D">
      <w:pPr>
        <w:rPr>
          <w:b/>
          <w:lang w:val="uk-UA"/>
        </w:rPr>
      </w:pPr>
      <w:r w:rsidRPr="00492733">
        <w:rPr>
          <w:b/>
          <w:lang w:val="uk-UA"/>
        </w:rPr>
        <w:t>090201- 84,77 грн.</w:t>
      </w:r>
    </w:p>
    <w:p w:rsidR="00A7733D" w:rsidRPr="00492733" w:rsidRDefault="00A7733D" w:rsidP="00A7733D">
      <w:pPr>
        <w:rPr>
          <w:lang w:val="uk-UA"/>
        </w:rPr>
      </w:pPr>
      <w:r w:rsidRPr="00492733">
        <w:rPr>
          <w:lang w:val="uk-UA"/>
        </w:rPr>
        <w:t>КЕКВ 2730 -84,77 грн. відшкодування пільг: ПАТ «</w:t>
      </w:r>
      <w:proofErr w:type="spellStart"/>
      <w:r w:rsidRPr="00492733">
        <w:rPr>
          <w:lang w:val="uk-UA"/>
        </w:rPr>
        <w:t>Львівобленерго</w:t>
      </w:r>
      <w:proofErr w:type="spellEnd"/>
      <w:r w:rsidRPr="00492733">
        <w:rPr>
          <w:lang w:val="uk-UA"/>
        </w:rPr>
        <w:t>»- 84,77 грн.</w:t>
      </w:r>
    </w:p>
    <w:p w:rsidR="00A7733D" w:rsidRPr="00492733" w:rsidRDefault="00A7733D" w:rsidP="00A7733D">
      <w:pPr>
        <w:rPr>
          <w:b/>
          <w:lang w:val="uk-UA"/>
        </w:rPr>
      </w:pPr>
      <w:r w:rsidRPr="00492733">
        <w:rPr>
          <w:b/>
          <w:lang w:val="uk-UA"/>
        </w:rPr>
        <w:t>090204 –107,24 грн.</w:t>
      </w:r>
    </w:p>
    <w:p w:rsidR="00A7733D" w:rsidRPr="00492733" w:rsidRDefault="00A7733D" w:rsidP="00A7733D">
      <w:pPr>
        <w:rPr>
          <w:lang w:val="uk-UA"/>
        </w:rPr>
      </w:pPr>
      <w:r w:rsidRPr="00492733">
        <w:rPr>
          <w:lang w:val="uk-UA"/>
        </w:rPr>
        <w:t>КЕКВ 2730 – 107,24 грн. відшкодування пільг:  ПАТ «</w:t>
      </w:r>
      <w:proofErr w:type="spellStart"/>
      <w:r w:rsidRPr="00492733">
        <w:rPr>
          <w:lang w:val="uk-UA"/>
        </w:rPr>
        <w:t>Львівобленерго</w:t>
      </w:r>
      <w:proofErr w:type="spellEnd"/>
      <w:r w:rsidRPr="00492733">
        <w:rPr>
          <w:lang w:val="uk-UA"/>
        </w:rPr>
        <w:t>»- 107,24 грн.</w:t>
      </w:r>
    </w:p>
    <w:p w:rsidR="00A7733D" w:rsidRPr="00492733" w:rsidRDefault="00A7733D" w:rsidP="00A7733D">
      <w:pPr>
        <w:rPr>
          <w:b/>
          <w:lang w:val="uk-UA"/>
        </w:rPr>
      </w:pPr>
      <w:r w:rsidRPr="00492733">
        <w:rPr>
          <w:b/>
          <w:lang w:val="uk-UA"/>
        </w:rPr>
        <w:t>090215 –588,91 грн.</w:t>
      </w:r>
    </w:p>
    <w:p w:rsidR="00A7733D" w:rsidRPr="00492733" w:rsidRDefault="00A7733D" w:rsidP="00A7733D">
      <w:pPr>
        <w:rPr>
          <w:lang w:val="uk-UA"/>
        </w:rPr>
      </w:pPr>
      <w:r w:rsidRPr="00492733">
        <w:rPr>
          <w:lang w:val="uk-UA"/>
        </w:rPr>
        <w:t>КЕКВ 2730 – 588,91 грн. відшкодування пільг: БУ-62-588,91 грн.</w:t>
      </w:r>
    </w:p>
    <w:p w:rsidR="00A7733D" w:rsidRPr="00492733" w:rsidRDefault="00A7733D" w:rsidP="00A7733D">
      <w:pPr>
        <w:rPr>
          <w:lang w:val="uk-UA"/>
        </w:rPr>
      </w:pPr>
    </w:p>
    <w:p w:rsidR="00A7733D" w:rsidRPr="00492733" w:rsidRDefault="00A7733D" w:rsidP="00A7733D">
      <w:pPr>
        <w:jc w:val="both"/>
        <w:rPr>
          <w:b/>
          <w:i/>
          <w:lang w:val="uk-UA"/>
        </w:rPr>
      </w:pPr>
      <w:r w:rsidRPr="00492733">
        <w:rPr>
          <w:b/>
          <w:i/>
          <w:lang w:val="uk-UA"/>
        </w:rPr>
        <w:t xml:space="preserve">                На 01.01.2016р. кредиторська заборгованість становила  9 015 718,86 грн.</w:t>
      </w:r>
    </w:p>
    <w:p w:rsidR="00A7733D" w:rsidRPr="00492733" w:rsidRDefault="00A7733D" w:rsidP="00A7733D">
      <w:pPr>
        <w:rPr>
          <w:b/>
          <w:i/>
          <w:lang w:val="uk-UA"/>
        </w:rPr>
      </w:pPr>
      <w:r w:rsidRPr="00492733">
        <w:rPr>
          <w:b/>
          <w:i/>
          <w:lang w:val="uk-UA"/>
        </w:rPr>
        <w:t>Станом  на   01.01.2017р.  становить  17 483 388,26 грн.   тобто   збільшилась   на            8 467 669,40 грн., в тому числі в розрізі установ:</w:t>
      </w:r>
    </w:p>
    <w:p w:rsidR="00A7733D" w:rsidRPr="00492733" w:rsidRDefault="00A7733D" w:rsidP="00A7733D">
      <w:pPr>
        <w:rPr>
          <w:b/>
          <w:i/>
          <w:lang w:val="uk-UA"/>
        </w:rPr>
      </w:pPr>
    </w:p>
    <w:p w:rsidR="00A7733D" w:rsidRPr="00492733" w:rsidRDefault="00A7733D" w:rsidP="00A7733D">
      <w:pPr>
        <w:rPr>
          <w:lang w:val="uk-UA"/>
        </w:rPr>
      </w:pPr>
      <w:r w:rsidRPr="00492733">
        <w:rPr>
          <w:i/>
          <w:lang w:val="uk-UA"/>
        </w:rPr>
        <w:t xml:space="preserve">-  </w:t>
      </w:r>
      <w:r w:rsidRPr="00492733">
        <w:rPr>
          <w:b/>
          <w:i/>
          <w:lang w:val="uk-UA"/>
        </w:rPr>
        <w:t xml:space="preserve">Управління  соціального захисту населення – </w:t>
      </w:r>
      <w:r w:rsidRPr="00492733">
        <w:rPr>
          <w:b/>
          <w:lang w:val="uk-UA"/>
        </w:rPr>
        <w:t xml:space="preserve">17 483 388,26 грн.  </w:t>
      </w:r>
      <w:r w:rsidRPr="00492733">
        <w:rPr>
          <w:lang w:val="uk-UA"/>
        </w:rPr>
        <w:t>в тому числі по КФК:</w:t>
      </w:r>
    </w:p>
    <w:p w:rsidR="00A7733D" w:rsidRPr="00492733" w:rsidRDefault="00A7733D" w:rsidP="00A7733D">
      <w:pPr>
        <w:rPr>
          <w:b/>
          <w:lang w:val="uk-UA"/>
        </w:rPr>
      </w:pPr>
      <w:r w:rsidRPr="00492733">
        <w:rPr>
          <w:b/>
          <w:lang w:val="uk-UA"/>
        </w:rPr>
        <w:t>090201 – 249 284,57 грн.</w:t>
      </w:r>
    </w:p>
    <w:p w:rsidR="00A7733D" w:rsidRPr="00492733" w:rsidRDefault="00A7733D" w:rsidP="00A7733D">
      <w:pPr>
        <w:rPr>
          <w:lang w:val="uk-UA"/>
        </w:rPr>
      </w:pPr>
      <w:r w:rsidRPr="00492733">
        <w:rPr>
          <w:lang w:val="uk-UA"/>
        </w:rPr>
        <w:t xml:space="preserve">КЕКВ 2730 – 249 284,57 грн. відшкодування пільг перед: </w:t>
      </w:r>
    </w:p>
    <w:p w:rsidR="00A7733D" w:rsidRPr="00492733" w:rsidRDefault="00A7733D" w:rsidP="00A7733D">
      <w:pPr>
        <w:rPr>
          <w:lang w:val="uk-UA"/>
        </w:rPr>
      </w:pPr>
      <w:r w:rsidRPr="00492733">
        <w:rPr>
          <w:lang w:val="uk-UA"/>
        </w:rPr>
        <w:t>ТОВ «</w:t>
      </w:r>
      <w:proofErr w:type="spellStart"/>
      <w:r w:rsidRPr="00492733">
        <w:rPr>
          <w:lang w:val="uk-UA"/>
        </w:rPr>
        <w:t>Львівгаззбут</w:t>
      </w:r>
      <w:proofErr w:type="spellEnd"/>
      <w:r w:rsidRPr="00492733">
        <w:rPr>
          <w:lang w:val="uk-UA"/>
        </w:rPr>
        <w:t xml:space="preserve">» - 71 884,21 грн., </w:t>
      </w:r>
      <w:proofErr w:type="spellStart"/>
      <w:r w:rsidRPr="00492733">
        <w:rPr>
          <w:lang w:val="uk-UA"/>
        </w:rPr>
        <w:t>ТзОВ</w:t>
      </w:r>
      <w:proofErr w:type="spellEnd"/>
      <w:r w:rsidRPr="00492733">
        <w:rPr>
          <w:lang w:val="uk-UA"/>
        </w:rPr>
        <w:t xml:space="preserve">  «Енергія-Новий Розділ» - 165 134,09 грн., ОСББ Орхідея - 372,25 грн., </w:t>
      </w:r>
      <w:proofErr w:type="spellStart"/>
      <w:r w:rsidRPr="00492733">
        <w:rPr>
          <w:lang w:val="uk-UA"/>
        </w:rPr>
        <w:t>КП</w:t>
      </w:r>
      <w:proofErr w:type="spellEnd"/>
      <w:r w:rsidRPr="00492733">
        <w:rPr>
          <w:lang w:val="uk-UA"/>
        </w:rPr>
        <w:t xml:space="preserve"> РЖС - 11 579,41 грн., ОСББ Тригл - 55,45 грн., ОСББ Наш Дім - 121,85 грн., ОСББ Контур-10-137,31 грн.</w:t>
      </w:r>
    </w:p>
    <w:p w:rsidR="00A7733D" w:rsidRPr="00492733" w:rsidRDefault="00A7733D" w:rsidP="00A7733D">
      <w:pPr>
        <w:rPr>
          <w:lang w:val="uk-UA"/>
        </w:rPr>
      </w:pPr>
      <w:r w:rsidRPr="00492733">
        <w:rPr>
          <w:lang w:val="uk-UA"/>
        </w:rPr>
        <w:t xml:space="preserve">з них прострочена – 16528.24 </w:t>
      </w:r>
      <w:proofErr w:type="spellStart"/>
      <w:r w:rsidRPr="00492733">
        <w:rPr>
          <w:lang w:val="uk-UA"/>
        </w:rPr>
        <w:t>грн</w:t>
      </w:r>
      <w:proofErr w:type="spellEnd"/>
      <w:r w:rsidRPr="00492733">
        <w:rPr>
          <w:lang w:val="uk-UA"/>
        </w:rPr>
        <w:t>: ТОВ «</w:t>
      </w:r>
      <w:proofErr w:type="spellStart"/>
      <w:r w:rsidRPr="00492733">
        <w:rPr>
          <w:lang w:val="uk-UA"/>
        </w:rPr>
        <w:t>Львівгаззбут</w:t>
      </w:r>
      <w:proofErr w:type="spellEnd"/>
      <w:r w:rsidRPr="00492733">
        <w:rPr>
          <w:lang w:val="uk-UA"/>
        </w:rPr>
        <w:t>».</w:t>
      </w:r>
    </w:p>
    <w:p w:rsidR="00A7733D" w:rsidRPr="00492733" w:rsidRDefault="00A7733D" w:rsidP="00A7733D">
      <w:pPr>
        <w:rPr>
          <w:b/>
          <w:lang w:val="uk-UA"/>
        </w:rPr>
      </w:pPr>
      <w:r w:rsidRPr="00492733">
        <w:rPr>
          <w:lang w:val="uk-UA"/>
        </w:rPr>
        <w:t xml:space="preserve"> </w:t>
      </w:r>
      <w:r w:rsidRPr="00492733">
        <w:rPr>
          <w:b/>
          <w:lang w:val="uk-UA"/>
        </w:rPr>
        <w:t>090204 –  16 134,41 грн.</w:t>
      </w:r>
    </w:p>
    <w:p w:rsidR="00A7733D" w:rsidRPr="00492733" w:rsidRDefault="00A7733D" w:rsidP="00A7733D">
      <w:pPr>
        <w:rPr>
          <w:lang w:val="uk-UA"/>
        </w:rPr>
      </w:pPr>
      <w:r w:rsidRPr="00492733">
        <w:rPr>
          <w:lang w:val="uk-UA"/>
        </w:rPr>
        <w:t xml:space="preserve">КЕКВ 2730 – 16 134,41 грн. відшкодування пільг перед : </w:t>
      </w:r>
    </w:p>
    <w:p w:rsidR="00A7733D" w:rsidRPr="00492733" w:rsidRDefault="00A7733D" w:rsidP="00A7733D">
      <w:pPr>
        <w:rPr>
          <w:lang w:val="uk-UA"/>
        </w:rPr>
      </w:pPr>
      <w:r w:rsidRPr="00492733">
        <w:rPr>
          <w:lang w:val="uk-UA"/>
        </w:rPr>
        <w:t xml:space="preserve"> </w:t>
      </w:r>
      <w:proofErr w:type="spellStart"/>
      <w:r w:rsidRPr="00492733">
        <w:rPr>
          <w:lang w:val="uk-UA"/>
        </w:rPr>
        <w:t>ТзОВ</w:t>
      </w:r>
      <w:proofErr w:type="spellEnd"/>
      <w:r w:rsidRPr="00492733">
        <w:rPr>
          <w:lang w:val="uk-UA"/>
        </w:rPr>
        <w:t xml:space="preserve">  «Енергія-Новий Розділ» - 9 839,81 грн., ТОВ «</w:t>
      </w:r>
      <w:proofErr w:type="spellStart"/>
      <w:r w:rsidRPr="00492733">
        <w:rPr>
          <w:lang w:val="uk-UA"/>
        </w:rPr>
        <w:t>Львівгаззбуд</w:t>
      </w:r>
      <w:proofErr w:type="spellEnd"/>
      <w:r w:rsidRPr="00492733">
        <w:rPr>
          <w:lang w:val="uk-UA"/>
        </w:rPr>
        <w:t xml:space="preserve">»- 5 434,16 грн., </w:t>
      </w:r>
      <w:proofErr w:type="spellStart"/>
      <w:r w:rsidRPr="00492733">
        <w:rPr>
          <w:lang w:val="uk-UA"/>
        </w:rPr>
        <w:t>КП</w:t>
      </w:r>
      <w:proofErr w:type="spellEnd"/>
      <w:r w:rsidRPr="00492733">
        <w:rPr>
          <w:lang w:val="uk-UA"/>
        </w:rPr>
        <w:t xml:space="preserve"> РЖС - 799,47 грн., ОСББ Контур-10 - 60,97 грн.</w:t>
      </w:r>
    </w:p>
    <w:p w:rsidR="00A7733D" w:rsidRPr="00492733" w:rsidRDefault="00A7733D" w:rsidP="00A7733D">
      <w:pPr>
        <w:rPr>
          <w:lang w:val="uk-UA"/>
        </w:rPr>
      </w:pPr>
      <w:r w:rsidRPr="00492733">
        <w:rPr>
          <w:lang w:val="uk-UA"/>
        </w:rPr>
        <w:t xml:space="preserve"> з них прострочена – 1 732,99 </w:t>
      </w:r>
      <w:proofErr w:type="spellStart"/>
      <w:r w:rsidRPr="00492733">
        <w:rPr>
          <w:lang w:val="uk-UA"/>
        </w:rPr>
        <w:t>грн</w:t>
      </w:r>
      <w:proofErr w:type="spellEnd"/>
      <w:r w:rsidRPr="00492733">
        <w:rPr>
          <w:lang w:val="uk-UA"/>
        </w:rPr>
        <w:t>: ТОВ «</w:t>
      </w:r>
      <w:proofErr w:type="spellStart"/>
      <w:r w:rsidRPr="00492733">
        <w:rPr>
          <w:lang w:val="uk-UA"/>
        </w:rPr>
        <w:t>Львівгаззбут</w:t>
      </w:r>
      <w:proofErr w:type="spellEnd"/>
      <w:r w:rsidRPr="00492733">
        <w:rPr>
          <w:lang w:val="uk-UA"/>
        </w:rPr>
        <w:t xml:space="preserve">». </w:t>
      </w:r>
    </w:p>
    <w:p w:rsidR="00A7733D" w:rsidRPr="00492733" w:rsidRDefault="00A7733D" w:rsidP="00A7733D">
      <w:pPr>
        <w:rPr>
          <w:b/>
          <w:lang w:val="uk-UA"/>
        </w:rPr>
      </w:pPr>
      <w:r w:rsidRPr="00492733">
        <w:rPr>
          <w:b/>
          <w:lang w:val="uk-UA"/>
        </w:rPr>
        <w:t>090207 – 24 546,01 грн.</w:t>
      </w:r>
    </w:p>
    <w:p w:rsidR="00A7733D" w:rsidRPr="00492733" w:rsidRDefault="00A7733D" w:rsidP="00A7733D">
      <w:pPr>
        <w:rPr>
          <w:lang w:val="uk-UA"/>
        </w:rPr>
      </w:pPr>
      <w:r w:rsidRPr="00492733">
        <w:rPr>
          <w:lang w:val="uk-UA"/>
        </w:rPr>
        <w:t xml:space="preserve">КЕКВ 2730 - 24 546,01 грн. відшкодування пільг перед:  </w:t>
      </w:r>
    </w:p>
    <w:p w:rsidR="00A7733D" w:rsidRPr="00492733" w:rsidRDefault="00A7733D" w:rsidP="00A7733D">
      <w:pPr>
        <w:rPr>
          <w:lang w:val="uk-UA"/>
        </w:rPr>
      </w:pPr>
      <w:r w:rsidRPr="00492733">
        <w:rPr>
          <w:lang w:val="uk-UA"/>
        </w:rPr>
        <w:t>ТОВ «</w:t>
      </w:r>
      <w:proofErr w:type="spellStart"/>
      <w:r w:rsidRPr="00492733">
        <w:rPr>
          <w:lang w:val="uk-UA"/>
        </w:rPr>
        <w:t>Львівгаззбуд</w:t>
      </w:r>
      <w:proofErr w:type="spellEnd"/>
      <w:r w:rsidRPr="00492733">
        <w:rPr>
          <w:lang w:val="uk-UA"/>
        </w:rPr>
        <w:t xml:space="preserve">» - 6 232,31 грн.,  </w:t>
      </w:r>
      <w:proofErr w:type="spellStart"/>
      <w:r w:rsidRPr="00492733">
        <w:rPr>
          <w:lang w:val="uk-UA"/>
        </w:rPr>
        <w:t>ТзОВ</w:t>
      </w:r>
      <w:proofErr w:type="spellEnd"/>
      <w:r w:rsidRPr="00492733">
        <w:rPr>
          <w:lang w:val="uk-UA"/>
        </w:rPr>
        <w:t xml:space="preserve">  «Енергія-Новий Розділ» - 17 289,88 грн.,</w:t>
      </w:r>
      <w:proofErr w:type="spellStart"/>
      <w:r w:rsidRPr="00492733">
        <w:rPr>
          <w:lang w:val="uk-UA"/>
        </w:rPr>
        <w:t>КП</w:t>
      </w:r>
      <w:proofErr w:type="spellEnd"/>
      <w:r w:rsidRPr="00492733">
        <w:rPr>
          <w:lang w:val="uk-UA"/>
        </w:rPr>
        <w:t xml:space="preserve"> РЖС - 935,52 грн.,ОСББ </w:t>
      </w:r>
      <w:proofErr w:type="spellStart"/>
      <w:r w:rsidRPr="00492733">
        <w:rPr>
          <w:lang w:val="uk-UA"/>
        </w:rPr>
        <w:t>ТриОл</w:t>
      </w:r>
      <w:proofErr w:type="spellEnd"/>
      <w:r w:rsidRPr="00492733">
        <w:rPr>
          <w:lang w:val="uk-UA"/>
        </w:rPr>
        <w:t xml:space="preserve"> - 36,00 грн., ОСББ Наш Дім-52,30 грн.</w:t>
      </w:r>
    </w:p>
    <w:p w:rsidR="00A7733D" w:rsidRPr="00492733" w:rsidRDefault="00A7733D" w:rsidP="00A7733D">
      <w:pPr>
        <w:rPr>
          <w:lang w:val="uk-UA"/>
        </w:rPr>
      </w:pPr>
      <w:r w:rsidRPr="00492733">
        <w:rPr>
          <w:lang w:val="uk-UA"/>
        </w:rPr>
        <w:t>з них прострочена – 2 847,83 грн. ТОВ «</w:t>
      </w:r>
      <w:proofErr w:type="spellStart"/>
      <w:r w:rsidRPr="00492733">
        <w:rPr>
          <w:lang w:val="uk-UA"/>
        </w:rPr>
        <w:t>Львівгаззбут</w:t>
      </w:r>
      <w:proofErr w:type="spellEnd"/>
      <w:r w:rsidRPr="00492733">
        <w:rPr>
          <w:lang w:val="uk-UA"/>
        </w:rPr>
        <w:t xml:space="preserve">». </w:t>
      </w:r>
    </w:p>
    <w:p w:rsidR="00A7733D" w:rsidRPr="00492733" w:rsidRDefault="00A7733D" w:rsidP="00A7733D">
      <w:pPr>
        <w:rPr>
          <w:b/>
          <w:lang w:val="uk-UA"/>
        </w:rPr>
      </w:pPr>
      <w:r w:rsidRPr="00492733">
        <w:rPr>
          <w:b/>
          <w:lang w:val="uk-UA"/>
        </w:rPr>
        <w:t>090215 – 34 283,59 грн.</w:t>
      </w:r>
    </w:p>
    <w:p w:rsidR="00A7733D" w:rsidRPr="00492733" w:rsidRDefault="00A7733D" w:rsidP="00A7733D">
      <w:pPr>
        <w:rPr>
          <w:lang w:val="uk-UA"/>
        </w:rPr>
      </w:pPr>
      <w:r w:rsidRPr="00492733">
        <w:rPr>
          <w:lang w:val="uk-UA"/>
        </w:rPr>
        <w:t>КЕКВ 2730 – 34 283,59 грн. відшкодування пільг перед:</w:t>
      </w:r>
    </w:p>
    <w:p w:rsidR="00A7733D" w:rsidRPr="00492733" w:rsidRDefault="00A7733D" w:rsidP="00A7733D">
      <w:pPr>
        <w:rPr>
          <w:lang w:val="uk-UA"/>
        </w:rPr>
      </w:pPr>
      <w:proofErr w:type="spellStart"/>
      <w:r w:rsidRPr="00492733">
        <w:rPr>
          <w:lang w:val="uk-UA"/>
        </w:rPr>
        <w:t>БУ-</w:t>
      </w:r>
      <w:proofErr w:type="spellEnd"/>
      <w:r w:rsidRPr="00492733">
        <w:rPr>
          <w:lang w:val="uk-UA"/>
        </w:rPr>
        <w:t xml:space="preserve"> 62 - 27,57 грн.,ТОВ «</w:t>
      </w:r>
      <w:proofErr w:type="spellStart"/>
      <w:r w:rsidRPr="00492733">
        <w:rPr>
          <w:lang w:val="uk-UA"/>
        </w:rPr>
        <w:t>Львівгаззбуд</w:t>
      </w:r>
      <w:proofErr w:type="spellEnd"/>
      <w:r w:rsidRPr="00492733">
        <w:rPr>
          <w:lang w:val="uk-UA"/>
        </w:rPr>
        <w:t xml:space="preserve">» - 13 909,64 грн., ПАТ </w:t>
      </w:r>
      <w:proofErr w:type="spellStart"/>
      <w:r w:rsidRPr="00492733">
        <w:rPr>
          <w:lang w:val="uk-UA"/>
        </w:rPr>
        <w:t>Львівобленерго</w:t>
      </w:r>
      <w:proofErr w:type="spellEnd"/>
      <w:r w:rsidRPr="00492733">
        <w:rPr>
          <w:lang w:val="uk-UA"/>
        </w:rPr>
        <w:t xml:space="preserve"> - 117,68 грн., </w:t>
      </w:r>
      <w:proofErr w:type="spellStart"/>
      <w:r w:rsidRPr="00492733">
        <w:rPr>
          <w:lang w:val="uk-UA"/>
        </w:rPr>
        <w:t>ТзОВ</w:t>
      </w:r>
      <w:proofErr w:type="spellEnd"/>
      <w:r w:rsidRPr="00492733">
        <w:rPr>
          <w:lang w:val="uk-UA"/>
        </w:rPr>
        <w:t xml:space="preserve"> «Енергія Новий Розділ» - 18 350,58 грн., </w:t>
      </w:r>
      <w:proofErr w:type="spellStart"/>
      <w:r w:rsidRPr="00492733">
        <w:rPr>
          <w:lang w:val="uk-UA"/>
        </w:rPr>
        <w:t>КП</w:t>
      </w:r>
      <w:proofErr w:type="spellEnd"/>
      <w:r w:rsidRPr="00492733">
        <w:rPr>
          <w:lang w:val="uk-UA"/>
        </w:rPr>
        <w:t xml:space="preserve"> РЖС – 1 878,12 грн.</w:t>
      </w:r>
    </w:p>
    <w:p w:rsidR="00A7733D" w:rsidRPr="00492733" w:rsidRDefault="00A7733D" w:rsidP="00A7733D">
      <w:pPr>
        <w:rPr>
          <w:lang w:val="uk-UA"/>
        </w:rPr>
      </w:pPr>
      <w:r w:rsidRPr="00492733">
        <w:rPr>
          <w:lang w:val="uk-UA"/>
        </w:rPr>
        <w:lastRenderedPageBreak/>
        <w:t>з них прострочена – 6 753,91 грн. «</w:t>
      </w:r>
      <w:proofErr w:type="spellStart"/>
      <w:r w:rsidRPr="00492733">
        <w:rPr>
          <w:lang w:val="uk-UA"/>
        </w:rPr>
        <w:t>Львівгаззбут</w:t>
      </w:r>
      <w:proofErr w:type="spellEnd"/>
      <w:r w:rsidRPr="00492733">
        <w:rPr>
          <w:lang w:val="uk-UA"/>
        </w:rPr>
        <w:t xml:space="preserve">».                                                                                                                                                                                                                                                                                                                                                                                                                                                                                                                                                                                                                                                                                                                                                                                                                                                                                                                                                                                                                                                                                                                                                                                                                                                                                                                                                                                                                                                                                                                                                                                                                                                                                                                                                                                                                                                                                                                                                                                                                                                                                                                                                                                                                                                                                                                                                                                                                                                                                                                                                                                                                                                                                                                                                                                                                                                                                                                                                                                                                                                                                                                                                                                                                                                                                                                                                                                                                                                                                                                                                                                                                                                                                                                                                                                                                                                                                                                                                                                                                                                                                                                                                                                                                                                                                                                                                                                                                                                                                                                                                                                                                                                                                                                                                     </w:t>
      </w:r>
    </w:p>
    <w:p w:rsidR="00A7733D" w:rsidRPr="00492733" w:rsidRDefault="00A7733D" w:rsidP="00A7733D">
      <w:pPr>
        <w:rPr>
          <w:b/>
          <w:lang w:val="uk-UA"/>
        </w:rPr>
      </w:pPr>
      <w:r w:rsidRPr="00492733">
        <w:rPr>
          <w:b/>
          <w:lang w:val="uk-UA"/>
        </w:rPr>
        <w:t>090405 – 17 159 139,68 грн.</w:t>
      </w:r>
    </w:p>
    <w:p w:rsidR="00A7733D" w:rsidRPr="00492733" w:rsidRDefault="00A7733D" w:rsidP="00A7733D">
      <w:pPr>
        <w:rPr>
          <w:lang w:val="uk-UA"/>
        </w:rPr>
      </w:pPr>
      <w:r w:rsidRPr="00492733">
        <w:rPr>
          <w:lang w:val="uk-UA"/>
        </w:rPr>
        <w:t xml:space="preserve">КЕКВ 2730 –17 159 139,68 грн. відшкодування субсидій перед: : </w:t>
      </w:r>
    </w:p>
    <w:p w:rsidR="00A7733D" w:rsidRPr="00492733" w:rsidRDefault="00A7733D" w:rsidP="00A7733D">
      <w:pPr>
        <w:rPr>
          <w:lang w:val="uk-UA"/>
        </w:rPr>
      </w:pPr>
      <w:r w:rsidRPr="00492733">
        <w:rPr>
          <w:lang w:val="uk-UA"/>
        </w:rPr>
        <w:t xml:space="preserve"> </w:t>
      </w:r>
      <w:proofErr w:type="spellStart"/>
      <w:r w:rsidRPr="00492733">
        <w:rPr>
          <w:lang w:val="uk-UA"/>
        </w:rPr>
        <w:t>БУ-</w:t>
      </w:r>
      <w:proofErr w:type="spellEnd"/>
      <w:r w:rsidRPr="00492733">
        <w:rPr>
          <w:lang w:val="uk-UA"/>
        </w:rPr>
        <w:t xml:space="preserve"> 62 - 4 506,83 грн. ,ТОВ «</w:t>
      </w:r>
      <w:proofErr w:type="spellStart"/>
      <w:r w:rsidRPr="00492733">
        <w:rPr>
          <w:lang w:val="uk-UA"/>
        </w:rPr>
        <w:t>Львівгаззбут</w:t>
      </w:r>
      <w:proofErr w:type="spellEnd"/>
      <w:r w:rsidRPr="00492733">
        <w:rPr>
          <w:lang w:val="uk-UA"/>
        </w:rPr>
        <w:t>» - 5 049 261,93 грн., ОСББ  «Орхідея» - 2 848,51 грн., ОСББ  «</w:t>
      </w:r>
      <w:proofErr w:type="spellStart"/>
      <w:r w:rsidRPr="00492733">
        <w:rPr>
          <w:lang w:val="uk-UA"/>
        </w:rPr>
        <w:t>Розділля</w:t>
      </w:r>
      <w:proofErr w:type="spellEnd"/>
      <w:r w:rsidRPr="00492733">
        <w:rPr>
          <w:lang w:val="uk-UA"/>
        </w:rPr>
        <w:t xml:space="preserve">» - 1 528,26 грн., </w:t>
      </w:r>
      <w:proofErr w:type="spellStart"/>
      <w:r w:rsidRPr="00492733">
        <w:rPr>
          <w:lang w:val="uk-UA"/>
        </w:rPr>
        <w:t>КП</w:t>
      </w:r>
      <w:proofErr w:type="spellEnd"/>
      <w:r w:rsidRPr="00492733">
        <w:rPr>
          <w:lang w:val="uk-UA"/>
        </w:rPr>
        <w:t xml:space="preserve"> «РЖС»- 901 737,48 грн., ОСББ «</w:t>
      </w:r>
      <w:proofErr w:type="spellStart"/>
      <w:r w:rsidRPr="00492733">
        <w:rPr>
          <w:lang w:val="uk-UA"/>
        </w:rPr>
        <w:t>ТриОл</w:t>
      </w:r>
      <w:proofErr w:type="spellEnd"/>
      <w:r w:rsidRPr="00492733">
        <w:rPr>
          <w:lang w:val="uk-UA"/>
        </w:rPr>
        <w:t>» -         5 165,65 грн.,</w:t>
      </w:r>
      <w:proofErr w:type="spellStart"/>
      <w:r w:rsidRPr="00492733">
        <w:rPr>
          <w:lang w:val="uk-UA"/>
        </w:rPr>
        <w:t>ТзОВ«Енергія-Новий</w:t>
      </w:r>
      <w:proofErr w:type="spellEnd"/>
      <w:r w:rsidRPr="00492733">
        <w:rPr>
          <w:lang w:val="uk-UA"/>
        </w:rPr>
        <w:t xml:space="preserve"> </w:t>
      </w:r>
      <w:proofErr w:type="spellStart"/>
      <w:r w:rsidRPr="00492733">
        <w:rPr>
          <w:lang w:val="uk-UA"/>
        </w:rPr>
        <w:t>Розділ»</w:t>
      </w:r>
      <w:proofErr w:type="spellEnd"/>
      <w:r w:rsidRPr="00492733">
        <w:rPr>
          <w:lang w:val="uk-UA"/>
        </w:rPr>
        <w:t xml:space="preserve">-11 153 829,24 грн., ОСББ Контур-15600,38грн., ПАТ </w:t>
      </w:r>
      <w:proofErr w:type="spellStart"/>
      <w:r w:rsidRPr="00492733">
        <w:rPr>
          <w:lang w:val="uk-UA"/>
        </w:rPr>
        <w:t>Львівобленерго</w:t>
      </w:r>
      <w:proofErr w:type="spellEnd"/>
      <w:r w:rsidRPr="00492733">
        <w:rPr>
          <w:lang w:val="uk-UA"/>
        </w:rPr>
        <w:t xml:space="preserve"> - 10 915,48 грн., ОСББ Наш Дім - 13 745,92 грн.</w:t>
      </w:r>
    </w:p>
    <w:p w:rsidR="00A7733D" w:rsidRPr="00492733" w:rsidRDefault="00A7733D" w:rsidP="00A7733D">
      <w:pPr>
        <w:rPr>
          <w:lang w:val="uk-UA"/>
        </w:rPr>
      </w:pPr>
      <w:r w:rsidRPr="00492733">
        <w:rPr>
          <w:lang w:val="uk-UA"/>
        </w:rPr>
        <w:t xml:space="preserve">з них прострочена - 904 501,28 </w:t>
      </w:r>
      <w:proofErr w:type="spellStart"/>
      <w:r w:rsidRPr="00492733">
        <w:rPr>
          <w:lang w:val="uk-UA"/>
        </w:rPr>
        <w:t>грн</w:t>
      </w:r>
      <w:proofErr w:type="spellEnd"/>
      <w:r w:rsidRPr="00492733">
        <w:rPr>
          <w:lang w:val="uk-UA"/>
        </w:rPr>
        <w:t>: ТОВ «</w:t>
      </w:r>
      <w:proofErr w:type="spellStart"/>
      <w:r w:rsidRPr="00492733">
        <w:rPr>
          <w:lang w:val="uk-UA"/>
        </w:rPr>
        <w:t>Львівгаззбут</w:t>
      </w:r>
      <w:proofErr w:type="spellEnd"/>
      <w:r w:rsidRPr="00492733">
        <w:rPr>
          <w:lang w:val="uk-UA"/>
        </w:rPr>
        <w:t>» -3 976 768,74 грн.</w:t>
      </w:r>
    </w:p>
    <w:p w:rsidR="00A7733D" w:rsidRPr="00492733" w:rsidRDefault="00A7733D" w:rsidP="00A7733D">
      <w:pPr>
        <w:ind w:left="360"/>
        <w:rPr>
          <w:b/>
          <w:i/>
          <w:lang w:val="uk-UA"/>
        </w:rPr>
      </w:pPr>
    </w:p>
    <w:p w:rsidR="00A7733D" w:rsidRPr="00492733" w:rsidRDefault="00A7733D" w:rsidP="00A7733D">
      <w:pPr>
        <w:ind w:left="360"/>
        <w:jc w:val="center"/>
        <w:rPr>
          <w:b/>
          <w:i/>
          <w:color w:val="000000"/>
          <w:lang w:val="uk-UA"/>
        </w:rPr>
      </w:pPr>
      <w:r w:rsidRPr="00492733">
        <w:rPr>
          <w:b/>
          <w:i/>
          <w:color w:val="000000"/>
          <w:lang w:val="uk-UA"/>
        </w:rPr>
        <w:t>СПЕЦІАЛЬНИЙ ФОНД</w:t>
      </w:r>
    </w:p>
    <w:p w:rsidR="00A7733D" w:rsidRPr="00492733" w:rsidRDefault="00A7733D" w:rsidP="00A7733D">
      <w:pPr>
        <w:jc w:val="both"/>
        <w:rPr>
          <w:color w:val="FF0000"/>
          <w:lang w:val="uk-UA"/>
        </w:rPr>
      </w:pPr>
    </w:p>
    <w:p w:rsidR="00A7733D" w:rsidRPr="00492733" w:rsidRDefault="00A7733D" w:rsidP="00A7733D">
      <w:pPr>
        <w:jc w:val="both"/>
        <w:rPr>
          <w:b/>
          <w:i/>
          <w:lang w:val="uk-UA"/>
        </w:rPr>
      </w:pPr>
      <w:r w:rsidRPr="00492733">
        <w:rPr>
          <w:b/>
          <w:i/>
          <w:lang w:val="uk-UA"/>
        </w:rPr>
        <w:t xml:space="preserve">                  Станом на 01.01.2016 року дебіторська заборгованість (доходи) становила 40 958,02 грн. Станом на 01.01.2017р. дебіторська заборгованість (доходи) становить 42 445,42 грн. тобто збільшилась на 1 487,40 грн. в тому числі в розрізі установ:</w:t>
      </w:r>
    </w:p>
    <w:p w:rsidR="00A7733D" w:rsidRPr="00492733" w:rsidRDefault="00A7733D" w:rsidP="00A7733D">
      <w:pPr>
        <w:rPr>
          <w:b/>
          <w:i/>
          <w:lang w:val="uk-UA"/>
        </w:rPr>
      </w:pPr>
    </w:p>
    <w:p w:rsidR="00A7733D" w:rsidRPr="00492733" w:rsidRDefault="00A7733D" w:rsidP="00A7733D">
      <w:pPr>
        <w:rPr>
          <w:lang w:val="uk-UA"/>
        </w:rPr>
      </w:pPr>
      <w:r w:rsidRPr="00492733">
        <w:rPr>
          <w:b/>
          <w:i/>
          <w:lang w:val="uk-UA"/>
        </w:rPr>
        <w:t>- МБК «Молодість»</w:t>
      </w:r>
      <w:r w:rsidRPr="00492733">
        <w:rPr>
          <w:b/>
          <w:lang w:val="uk-UA"/>
        </w:rPr>
        <w:t xml:space="preserve"> -  30 298,08 грн.,  </w:t>
      </w:r>
      <w:r w:rsidRPr="00492733">
        <w:rPr>
          <w:lang w:val="uk-UA"/>
        </w:rPr>
        <w:t>в тому числі по КФК:</w:t>
      </w:r>
    </w:p>
    <w:p w:rsidR="00A7733D" w:rsidRPr="00492733" w:rsidRDefault="00A7733D" w:rsidP="00A7733D">
      <w:pPr>
        <w:rPr>
          <w:b/>
          <w:lang w:val="uk-UA"/>
        </w:rPr>
      </w:pPr>
      <w:r w:rsidRPr="00492733">
        <w:rPr>
          <w:b/>
          <w:lang w:val="uk-UA"/>
        </w:rPr>
        <w:t xml:space="preserve">110204 – </w:t>
      </w:r>
      <w:r w:rsidRPr="00492733">
        <w:rPr>
          <w:lang w:val="uk-UA"/>
        </w:rPr>
        <w:t>30 298,08 грн.</w:t>
      </w:r>
      <w:r w:rsidRPr="00492733">
        <w:rPr>
          <w:b/>
          <w:lang w:val="uk-UA"/>
        </w:rPr>
        <w:t xml:space="preserve"> </w:t>
      </w:r>
      <w:r w:rsidRPr="00492733">
        <w:rPr>
          <w:lang w:val="uk-UA"/>
        </w:rPr>
        <w:t xml:space="preserve">несвоєчасна оплата за оренду приміщення. </w:t>
      </w:r>
    </w:p>
    <w:p w:rsidR="00A7733D" w:rsidRPr="00492733" w:rsidRDefault="00A7733D" w:rsidP="00A7733D">
      <w:pPr>
        <w:rPr>
          <w:b/>
          <w:lang w:val="uk-UA"/>
        </w:rPr>
      </w:pPr>
    </w:p>
    <w:p w:rsidR="00A7733D" w:rsidRPr="00492733" w:rsidRDefault="00A7733D" w:rsidP="00A7733D">
      <w:pPr>
        <w:rPr>
          <w:lang w:val="uk-UA"/>
        </w:rPr>
      </w:pPr>
      <w:r w:rsidRPr="00492733">
        <w:rPr>
          <w:b/>
          <w:i/>
          <w:color w:val="000000"/>
          <w:lang w:val="uk-UA"/>
        </w:rPr>
        <w:t>- Відділ освіти –</w:t>
      </w:r>
      <w:r w:rsidRPr="00492733">
        <w:rPr>
          <w:lang w:val="uk-UA"/>
        </w:rPr>
        <w:t xml:space="preserve"> </w:t>
      </w:r>
      <w:r w:rsidRPr="00492733">
        <w:rPr>
          <w:b/>
          <w:lang w:val="uk-UA"/>
        </w:rPr>
        <w:t>11 235,34 грн.</w:t>
      </w:r>
      <w:r w:rsidRPr="00492733">
        <w:rPr>
          <w:lang w:val="uk-UA"/>
        </w:rPr>
        <w:t xml:space="preserve"> в тому числі по КФК:</w:t>
      </w:r>
    </w:p>
    <w:p w:rsidR="00A7733D" w:rsidRPr="00492733" w:rsidRDefault="00A7733D" w:rsidP="00A7733D">
      <w:pPr>
        <w:rPr>
          <w:lang w:val="uk-UA"/>
        </w:rPr>
      </w:pPr>
      <w:r w:rsidRPr="00492733">
        <w:rPr>
          <w:b/>
          <w:lang w:val="uk-UA"/>
        </w:rPr>
        <w:t>070101 – 11 235,34 грн.</w:t>
      </w:r>
      <w:r w:rsidRPr="00492733">
        <w:rPr>
          <w:lang w:val="uk-UA"/>
        </w:rPr>
        <w:t xml:space="preserve"> (батьківська плата)</w:t>
      </w:r>
    </w:p>
    <w:p w:rsidR="00A7733D" w:rsidRPr="00492733" w:rsidRDefault="00A7733D" w:rsidP="00A7733D">
      <w:pPr>
        <w:rPr>
          <w:lang w:val="uk-UA"/>
        </w:rPr>
      </w:pPr>
    </w:p>
    <w:p w:rsidR="00A7733D" w:rsidRPr="00492733" w:rsidRDefault="00A7733D" w:rsidP="00A7733D">
      <w:pPr>
        <w:rPr>
          <w:lang w:val="uk-UA"/>
        </w:rPr>
      </w:pPr>
      <w:r w:rsidRPr="00492733">
        <w:rPr>
          <w:b/>
          <w:i/>
          <w:lang w:val="uk-UA"/>
        </w:rPr>
        <w:t xml:space="preserve">- Новороздільська  дитяча школа мистецтв </w:t>
      </w:r>
      <w:proofErr w:type="spellStart"/>
      <w:r w:rsidRPr="00492733">
        <w:rPr>
          <w:b/>
          <w:i/>
          <w:lang w:val="uk-UA"/>
        </w:rPr>
        <w:t>ім.О.Рудницького</w:t>
      </w:r>
      <w:proofErr w:type="spellEnd"/>
      <w:r w:rsidRPr="00492733">
        <w:rPr>
          <w:b/>
          <w:lang w:val="uk-UA"/>
        </w:rPr>
        <w:t xml:space="preserve"> – 912,00 грн.  </w:t>
      </w:r>
      <w:r w:rsidRPr="00492733">
        <w:rPr>
          <w:lang w:val="uk-UA"/>
        </w:rPr>
        <w:t>в тому числі по КФК:</w:t>
      </w:r>
    </w:p>
    <w:p w:rsidR="00A7733D" w:rsidRPr="00492733" w:rsidRDefault="00A7733D" w:rsidP="00A7733D">
      <w:pPr>
        <w:rPr>
          <w:lang w:val="uk-UA"/>
        </w:rPr>
      </w:pPr>
      <w:r w:rsidRPr="00492733">
        <w:rPr>
          <w:b/>
          <w:lang w:val="uk-UA"/>
        </w:rPr>
        <w:t>110205</w:t>
      </w:r>
      <w:r w:rsidRPr="00492733">
        <w:rPr>
          <w:lang w:val="uk-UA"/>
        </w:rPr>
        <w:t xml:space="preserve"> – 912,00 грн. несвоєчасна  оплата за навчання дітей за грудень 2016 р.      </w:t>
      </w:r>
    </w:p>
    <w:p w:rsidR="00A7733D" w:rsidRPr="00492733" w:rsidRDefault="00A7733D" w:rsidP="00A7733D">
      <w:pPr>
        <w:rPr>
          <w:b/>
          <w:lang w:val="uk-UA"/>
        </w:rPr>
      </w:pPr>
    </w:p>
    <w:p w:rsidR="00A7733D" w:rsidRPr="00492733" w:rsidRDefault="00A7733D" w:rsidP="00A7733D">
      <w:pPr>
        <w:jc w:val="both"/>
        <w:rPr>
          <w:lang w:val="uk-UA"/>
        </w:rPr>
      </w:pPr>
    </w:p>
    <w:p w:rsidR="00A7733D" w:rsidRPr="00492733" w:rsidRDefault="00A7733D" w:rsidP="00A7733D">
      <w:pPr>
        <w:rPr>
          <w:b/>
          <w:i/>
          <w:lang w:val="uk-UA"/>
        </w:rPr>
      </w:pPr>
      <w:r w:rsidRPr="00492733">
        <w:rPr>
          <w:b/>
          <w:i/>
          <w:color w:val="000000"/>
          <w:lang w:val="uk-UA"/>
        </w:rPr>
        <w:t xml:space="preserve">                  </w:t>
      </w:r>
      <w:r w:rsidRPr="00492733">
        <w:rPr>
          <w:b/>
          <w:i/>
          <w:lang w:val="uk-UA"/>
        </w:rPr>
        <w:t xml:space="preserve">Станом на 01.01.2016 року кредиторська заборгованість (доходи) становила 43 975,29 </w:t>
      </w:r>
      <w:proofErr w:type="spellStart"/>
      <w:r w:rsidRPr="00492733">
        <w:rPr>
          <w:b/>
          <w:i/>
          <w:lang w:val="uk-UA"/>
        </w:rPr>
        <w:t>грн.Станом</w:t>
      </w:r>
      <w:proofErr w:type="spellEnd"/>
      <w:r w:rsidRPr="00492733">
        <w:rPr>
          <w:b/>
          <w:i/>
          <w:lang w:val="uk-UA"/>
        </w:rPr>
        <w:t xml:space="preserve"> на 01.01.2017р. кредиторська заборгованість(доходи) становить  84 574,19 грн. тобто збільшилась на 40 598,90  грн. в тому числі в розрізі установ:</w:t>
      </w:r>
    </w:p>
    <w:p w:rsidR="00A7733D" w:rsidRPr="00492733" w:rsidRDefault="00A7733D" w:rsidP="00A7733D">
      <w:pPr>
        <w:rPr>
          <w:b/>
          <w:i/>
          <w:color w:val="000000"/>
          <w:lang w:val="uk-UA"/>
        </w:rPr>
      </w:pPr>
      <w:r w:rsidRPr="00492733">
        <w:rPr>
          <w:b/>
          <w:i/>
          <w:color w:val="000000"/>
          <w:lang w:val="uk-UA"/>
        </w:rPr>
        <w:t xml:space="preserve"> </w:t>
      </w:r>
    </w:p>
    <w:p w:rsidR="00A7733D" w:rsidRPr="00492733" w:rsidRDefault="00A7733D" w:rsidP="00A7733D">
      <w:pPr>
        <w:rPr>
          <w:lang w:val="uk-UA"/>
        </w:rPr>
      </w:pPr>
      <w:r w:rsidRPr="00492733">
        <w:rPr>
          <w:b/>
          <w:i/>
          <w:color w:val="000000"/>
          <w:lang w:val="uk-UA"/>
        </w:rPr>
        <w:t xml:space="preserve">- Відділ освіти - </w:t>
      </w:r>
      <w:r w:rsidRPr="00492733">
        <w:rPr>
          <w:b/>
          <w:lang w:val="uk-UA"/>
        </w:rPr>
        <w:t xml:space="preserve"> 80 795,69 грн.</w:t>
      </w:r>
      <w:r w:rsidRPr="00492733">
        <w:rPr>
          <w:lang w:val="uk-UA"/>
        </w:rPr>
        <w:t>, в тому числі по КФК:</w:t>
      </w:r>
    </w:p>
    <w:p w:rsidR="00A7733D" w:rsidRPr="00492733" w:rsidRDefault="00A7733D" w:rsidP="00A7733D">
      <w:pPr>
        <w:rPr>
          <w:lang w:val="uk-UA"/>
        </w:rPr>
      </w:pPr>
      <w:r w:rsidRPr="00492733">
        <w:rPr>
          <w:b/>
          <w:lang w:val="uk-UA"/>
        </w:rPr>
        <w:t>070101 – 80 664,91 грн.</w:t>
      </w:r>
      <w:r w:rsidRPr="00492733">
        <w:rPr>
          <w:lang w:val="uk-UA"/>
        </w:rPr>
        <w:t xml:space="preserve"> (батьківська плата) </w:t>
      </w:r>
    </w:p>
    <w:p w:rsidR="00A7733D" w:rsidRPr="00492733" w:rsidRDefault="00A7733D" w:rsidP="00A7733D">
      <w:pPr>
        <w:rPr>
          <w:lang w:val="uk-UA"/>
        </w:rPr>
      </w:pPr>
      <w:r w:rsidRPr="00492733">
        <w:rPr>
          <w:b/>
          <w:lang w:val="uk-UA"/>
        </w:rPr>
        <w:t xml:space="preserve">070201 –      130,78 грн. </w:t>
      </w:r>
      <w:r w:rsidRPr="00492733">
        <w:rPr>
          <w:lang w:val="uk-UA"/>
        </w:rPr>
        <w:t>переплата за оренду приміщень.</w:t>
      </w:r>
    </w:p>
    <w:p w:rsidR="00A7733D" w:rsidRPr="00492733" w:rsidRDefault="00A7733D" w:rsidP="00A7733D">
      <w:pPr>
        <w:rPr>
          <w:lang w:val="uk-UA"/>
        </w:rPr>
      </w:pPr>
    </w:p>
    <w:p w:rsidR="00A7733D" w:rsidRPr="00492733" w:rsidRDefault="00A7733D" w:rsidP="00A7733D">
      <w:pPr>
        <w:rPr>
          <w:lang w:val="uk-UA"/>
        </w:rPr>
      </w:pPr>
      <w:r w:rsidRPr="00492733">
        <w:rPr>
          <w:b/>
          <w:i/>
          <w:lang w:val="uk-UA"/>
        </w:rPr>
        <w:t>- Новороздільська дитяча школа мистецтв</w:t>
      </w:r>
      <w:r w:rsidRPr="00492733">
        <w:rPr>
          <w:b/>
          <w:lang w:val="uk-UA"/>
        </w:rPr>
        <w:t xml:space="preserve"> </w:t>
      </w:r>
      <w:proofErr w:type="spellStart"/>
      <w:r w:rsidRPr="00492733">
        <w:rPr>
          <w:b/>
          <w:i/>
          <w:lang w:val="uk-UA"/>
        </w:rPr>
        <w:t>ім.О.Рудницького</w:t>
      </w:r>
      <w:proofErr w:type="spellEnd"/>
      <w:r w:rsidRPr="00492733">
        <w:rPr>
          <w:b/>
          <w:lang w:val="uk-UA"/>
        </w:rPr>
        <w:t xml:space="preserve"> – 3 778,50 грн. </w:t>
      </w:r>
      <w:r w:rsidRPr="00492733">
        <w:rPr>
          <w:lang w:val="uk-UA"/>
        </w:rPr>
        <w:t>в тому числі по КФК:</w:t>
      </w:r>
    </w:p>
    <w:p w:rsidR="00A7733D" w:rsidRPr="00492733" w:rsidRDefault="00A7733D" w:rsidP="00A7733D">
      <w:pPr>
        <w:rPr>
          <w:lang w:val="uk-UA"/>
        </w:rPr>
      </w:pPr>
      <w:r w:rsidRPr="00492733">
        <w:rPr>
          <w:b/>
          <w:lang w:val="uk-UA"/>
        </w:rPr>
        <w:t xml:space="preserve">110205 – 3 778,50 </w:t>
      </w:r>
      <w:r w:rsidRPr="00492733">
        <w:rPr>
          <w:lang w:val="uk-UA"/>
        </w:rPr>
        <w:t>грн. переплата  за навчання дітей на січень місяць 2017р.</w:t>
      </w:r>
    </w:p>
    <w:p w:rsidR="00A7733D" w:rsidRPr="00492733" w:rsidRDefault="00A7733D" w:rsidP="00A7733D">
      <w:pPr>
        <w:rPr>
          <w:lang w:val="uk-UA"/>
        </w:rPr>
      </w:pPr>
    </w:p>
    <w:p w:rsidR="00A7733D" w:rsidRPr="00492733" w:rsidRDefault="00A7733D" w:rsidP="00A7733D">
      <w:pPr>
        <w:jc w:val="both"/>
        <w:rPr>
          <w:lang w:val="uk-UA"/>
        </w:rPr>
      </w:pPr>
    </w:p>
    <w:p w:rsidR="00A7733D" w:rsidRPr="00492733" w:rsidRDefault="00A7733D" w:rsidP="00A7733D">
      <w:pPr>
        <w:rPr>
          <w:b/>
          <w:i/>
          <w:lang w:val="uk-UA"/>
        </w:rPr>
      </w:pPr>
      <w:r w:rsidRPr="00492733">
        <w:rPr>
          <w:b/>
          <w:i/>
          <w:lang w:val="uk-UA"/>
        </w:rPr>
        <w:t xml:space="preserve">              </w:t>
      </w:r>
    </w:p>
    <w:p w:rsidR="00A7733D" w:rsidRPr="00492733" w:rsidRDefault="00A7733D" w:rsidP="00A7733D">
      <w:pPr>
        <w:rPr>
          <w:b/>
          <w:i/>
          <w:lang w:val="uk-UA"/>
        </w:rPr>
      </w:pPr>
      <w:r w:rsidRPr="00492733">
        <w:rPr>
          <w:b/>
          <w:i/>
          <w:lang w:val="uk-UA"/>
        </w:rPr>
        <w:t xml:space="preserve">        Станом на 01.01.2016 року дебіторська заборгованість становила    0  грн., тобто була  відсутня.  Станом  на  01.01.2017р.  дебіторська  заборгованість  становить   3 092,17 грн. тобто збільшилась на 3 092,17 грн.  в  тому  числі  в  розрізі  установ:</w:t>
      </w:r>
    </w:p>
    <w:p w:rsidR="00A7733D" w:rsidRPr="00492733" w:rsidRDefault="00A7733D" w:rsidP="00A7733D">
      <w:pPr>
        <w:rPr>
          <w:b/>
          <w:i/>
          <w:color w:val="FF0000"/>
          <w:lang w:val="uk-UA"/>
        </w:rPr>
      </w:pPr>
    </w:p>
    <w:p w:rsidR="00A7733D" w:rsidRPr="00492733" w:rsidRDefault="00A7733D" w:rsidP="00A7733D">
      <w:pPr>
        <w:jc w:val="both"/>
        <w:rPr>
          <w:lang w:val="uk-UA"/>
        </w:rPr>
      </w:pPr>
      <w:r w:rsidRPr="00492733">
        <w:rPr>
          <w:b/>
          <w:lang w:val="uk-UA"/>
        </w:rPr>
        <w:t xml:space="preserve">-  </w:t>
      </w:r>
      <w:r w:rsidRPr="00492733">
        <w:rPr>
          <w:b/>
          <w:i/>
          <w:lang w:val="uk-UA"/>
        </w:rPr>
        <w:t>ДПТНЗ  «</w:t>
      </w:r>
      <w:proofErr w:type="spellStart"/>
      <w:r w:rsidRPr="00492733">
        <w:rPr>
          <w:b/>
          <w:i/>
          <w:lang w:val="uk-UA"/>
        </w:rPr>
        <w:t>Новороздільський</w:t>
      </w:r>
      <w:proofErr w:type="spellEnd"/>
      <w:r w:rsidRPr="00492733">
        <w:rPr>
          <w:b/>
          <w:i/>
          <w:lang w:val="uk-UA"/>
        </w:rPr>
        <w:t xml:space="preserve">  професійний  ліцей» - 3 092,17 грн.</w:t>
      </w:r>
      <w:r w:rsidRPr="00492733">
        <w:rPr>
          <w:lang w:val="uk-UA"/>
        </w:rPr>
        <w:t xml:space="preserve"> в тому числі по КФК:</w:t>
      </w:r>
    </w:p>
    <w:p w:rsidR="00A7733D" w:rsidRPr="00492733" w:rsidRDefault="00A7733D" w:rsidP="00A7733D">
      <w:pPr>
        <w:jc w:val="both"/>
        <w:rPr>
          <w:b/>
          <w:lang w:val="uk-UA"/>
        </w:rPr>
      </w:pPr>
      <w:r w:rsidRPr="00492733">
        <w:rPr>
          <w:b/>
          <w:lang w:val="uk-UA"/>
        </w:rPr>
        <w:t xml:space="preserve">070501 – 3 092,17 грн. </w:t>
      </w:r>
    </w:p>
    <w:p w:rsidR="00A7733D" w:rsidRPr="00492733" w:rsidRDefault="00A7733D" w:rsidP="00A7733D">
      <w:pPr>
        <w:jc w:val="both"/>
        <w:rPr>
          <w:b/>
          <w:lang w:val="uk-UA"/>
        </w:rPr>
      </w:pPr>
      <w:r w:rsidRPr="00492733">
        <w:rPr>
          <w:lang w:val="uk-UA"/>
        </w:rPr>
        <w:t>КЕКВ 2210 – 3 092,17грн. попередня оплата за газети і журнали на 2017 рік(УДППЗ «Укрпошта»).</w:t>
      </w:r>
    </w:p>
    <w:p w:rsidR="00A7733D" w:rsidRPr="00492733" w:rsidRDefault="00A7733D" w:rsidP="00A7733D">
      <w:pPr>
        <w:rPr>
          <w:lang w:val="uk-UA"/>
        </w:rPr>
      </w:pPr>
    </w:p>
    <w:p w:rsidR="00A7733D" w:rsidRPr="00492733" w:rsidRDefault="00A7733D" w:rsidP="00A7733D">
      <w:pPr>
        <w:rPr>
          <w:lang w:val="uk-UA"/>
        </w:rPr>
      </w:pPr>
      <w:r w:rsidRPr="00492733">
        <w:rPr>
          <w:b/>
          <w:i/>
          <w:color w:val="000000"/>
          <w:lang w:val="uk-UA"/>
        </w:rPr>
        <w:t xml:space="preserve">      </w:t>
      </w:r>
      <w:r w:rsidRPr="00492733">
        <w:rPr>
          <w:b/>
          <w:i/>
          <w:lang w:val="uk-UA"/>
        </w:rPr>
        <w:t>Станом  на  01.01.2016 року кредиторська заборгованість становила 0 грн., тобто була   відсутня.   Станом   на  01.01.2017 р.  кредиторська   заборгованість   також відсутня.</w:t>
      </w:r>
    </w:p>
    <w:p w:rsidR="00A7733D" w:rsidRPr="00492733" w:rsidRDefault="00A7733D" w:rsidP="00A7733D">
      <w:pPr>
        <w:rPr>
          <w:lang w:val="uk-UA"/>
        </w:rPr>
      </w:pPr>
    </w:p>
    <w:p w:rsidR="00A7733D" w:rsidRPr="00492733" w:rsidRDefault="00A7733D" w:rsidP="00A7733D">
      <w:pPr>
        <w:rPr>
          <w:sz w:val="20"/>
          <w:szCs w:val="20"/>
          <w:lang w:val="uk-UA"/>
        </w:rPr>
      </w:pPr>
    </w:p>
    <w:p w:rsidR="00A7733D" w:rsidRPr="00492733" w:rsidRDefault="00A7733D" w:rsidP="00A7733D">
      <w:pPr>
        <w:jc w:val="both"/>
        <w:rPr>
          <w:lang w:val="uk-UA"/>
        </w:rPr>
      </w:pPr>
    </w:p>
    <w:p w:rsidR="00A7733D" w:rsidRPr="00492733" w:rsidRDefault="00A7733D" w:rsidP="00A7733D">
      <w:pPr>
        <w:jc w:val="both"/>
        <w:rPr>
          <w:lang w:val="uk-UA"/>
        </w:rPr>
      </w:pPr>
    </w:p>
    <w:p w:rsidR="00A7733D" w:rsidRPr="00492733" w:rsidRDefault="00A7733D" w:rsidP="00A7733D">
      <w:pPr>
        <w:numPr>
          <w:ilvl w:val="0"/>
          <w:numId w:val="14"/>
        </w:numPr>
        <w:tabs>
          <w:tab w:val="left" w:pos="720"/>
        </w:tabs>
        <w:ind w:left="1080" w:hanging="300"/>
        <w:jc w:val="both"/>
        <w:rPr>
          <w:lang w:val="uk-UA"/>
        </w:rPr>
      </w:pPr>
      <w:r w:rsidRPr="00492733">
        <w:rPr>
          <w:b/>
          <w:bCs/>
          <w:color w:val="000000"/>
          <w:lang w:val="uk-UA"/>
        </w:rPr>
        <w:t>ФІНАНСУВАННЯ.</w:t>
      </w:r>
      <w:r w:rsidRPr="00492733">
        <w:rPr>
          <w:bCs/>
          <w:lang w:val="uk-UA"/>
        </w:rPr>
        <w:t xml:space="preserve"> </w:t>
      </w:r>
    </w:p>
    <w:p w:rsidR="00A7733D" w:rsidRPr="00492733" w:rsidRDefault="00A7733D" w:rsidP="00A7733D">
      <w:pPr>
        <w:tabs>
          <w:tab w:val="left" w:pos="720"/>
        </w:tabs>
        <w:ind w:left="780"/>
        <w:jc w:val="both"/>
        <w:rPr>
          <w:lang w:val="uk-UA"/>
        </w:rPr>
      </w:pPr>
    </w:p>
    <w:p w:rsidR="00A7733D" w:rsidRPr="00492733" w:rsidRDefault="00A7733D" w:rsidP="00A7733D">
      <w:pPr>
        <w:tabs>
          <w:tab w:val="left" w:pos="720"/>
        </w:tabs>
        <w:jc w:val="both"/>
        <w:rPr>
          <w:lang w:val="uk-UA"/>
        </w:rPr>
      </w:pPr>
      <w:r w:rsidRPr="00492733">
        <w:rPr>
          <w:bCs/>
          <w:lang w:val="uk-UA"/>
        </w:rPr>
        <w:tab/>
        <w:t>Станом на 01.01.2017р.</w:t>
      </w:r>
      <w:r w:rsidRPr="00492733">
        <w:rPr>
          <w:lang w:val="uk-UA"/>
        </w:rPr>
        <w:t xml:space="preserve"> залишок коштів на котлових рахунках загального фонду міського бюджету становить </w:t>
      </w:r>
      <w:r w:rsidRPr="00492733">
        <w:rPr>
          <w:b/>
          <w:i/>
          <w:lang w:val="uk-UA"/>
        </w:rPr>
        <w:t xml:space="preserve">3 484 757,40  </w:t>
      </w:r>
      <w:r w:rsidRPr="00492733">
        <w:rPr>
          <w:lang w:val="uk-UA"/>
        </w:rPr>
        <w:t>грн. в т.ч.:</w:t>
      </w:r>
    </w:p>
    <w:p w:rsidR="00A7733D" w:rsidRPr="00492733" w:rsidRDefault="00A7733D" w:rsidP="00A7733D">
      <w:pPr>
        <w:tabs>
          <w:tab w:val="left" w:pos="480"/>
          <w:tab w:val="left" w:pos="840"/>
        </w:tabs>
        <w:jc w:val="both"/>
        <w:rPr>
          <w:lang w:val="uk-UA"/>
        </w:rPr>
      </w:pPr>
      <w:r w:rsidRPr="00492733">
        <w:rPr>
          <w:lang w:val="uk-UA"/>
        </w:rPr>
        <w:t xml:space="preserve">      -    основний котловий рахунок – 3 431 693,54 грн.;</w:t>
      </w:r>
    </w:p>
    <w:p w:rsidR="00A7733D" w:rsidRPr="00492733" w:rsidRDefault="00A7733D" w:rsidP="00A7733D">
      <w:pPr>
        <w:tabs>
          <w:tab w:val="left" w:pos="720"/>
        </w:tabs>
        <w:jc w:val="both"/>
        <w:rPr>
          <w:lang w:val="uk-UA"/>
        </w:rPr>
      </w:pPr>
      <w:r w:rsidRPr="00492733">
        <w:rPr>
          <w:lang w:val="uk-UA"/>
        </w:rPr>
        <w:t xml:space="preserve">      -   освітня субвенція з державного бюджету місцевим бюджетам (бюджети районів і міст </w:t>
      </w:r>
    </w:p>
    <w:p w:rsidR="00A7733D" w:rsidRPr="00492733" w:rsidRDefault="00A7733D" w:rsidP="00A7733D">
      <w:pPr>
        <w:tabs>
          <w:tab w:val="left" w:pos="720"/>
        </w:tabs>
        <w:jc w:val="both"/>
        <w:rPr>
          <w:lang w:val="uk-UA"/>
        </w:rPr>
      </w:pPr>
      <w:r w:rsidRPr="00492733">
        <w:rPr>
          <w:lang w:val="uk-UA"/>
        </w:rPr>
        <w:t xml:space="preserve">           обласного значення) – 53 063,86 грн.</w:t>
      </w:r>
    </w:p>
    <w:p w:rsidR="00A7733D" w:rsidRPr="00492733" w:rsidRDefault="00A7733D" w:rsidP="00A7733D">
      <w:pPr>
        <w:tabs>
          <w:tab w:val="left" w:pos="720"/>
        </w:tabs>
        <w:jc w:val="both"/>
        <w:rPr>
          <w:lang w:val="uk-UA"/>
        </w:rPr>
      </w:pPr>
    </w:p>
    <w:p w:rsidR="00A7733D" w:rsidRPr="00492733" w:rsidRDefault="00A7733D" w:rsidP="00A7733D">
      <w:pPr>
        <w:ind w:firstLine="360"/>
        <w:jc w:val="both"/>
        <w:rPr>
          <w:lang w:val="uk-UA"/>
        </w:rPr>
      </w:pPr>
      <w:r w:rsidRPr="00492733">
        <w:rPr>
          <w:lang w:val="uk-UA"/>
        </w:rPr>
        <w:t xml:space="preserve">Залишок коштів на котлових рахунках спеціального фонду міського бюджету становить </w:t>
      </w:r>
      <w:r w:rsidRPr="00492733">
        <w:rPr>
          <w:b/>
          <w:i/>
          <w:lang w:val="uk-UA"/>
        </w:rPr>
        <w:t xml:space="preserve">399 226,92 </w:t>
      </w:r>
      <w:r w:rsidRPr="00492733">
        <w:rPr>
          <w:lang w:val="uk-UA"/>
        </w:rPr>
        <w:t xml:space="preserve"> грн. в т.ч. </w:t>
      </w:r>
    </w:p>
    <w:p w:rsidR="00A7733D" w:rsidRPr="00492733" w:rsidRDefault="00A7733D" w:rsidP="00A7733D">
      <w:pPr>
        <w:numPr>
          <w:ilvl w:val="0"/>
          <w:numId w:val="9"/>
        </w:numPr>
        <w:jc w:val="both"/>
        <w:rPr>
          <w:lang w:val="uk-UA"/>
        </w:rPr>
      </w:pPr>
      <w:r w:rsidRPr="00492733">
        <w:rPr>
          <w:lang w:val="uk-UA"/>
        </w:rPr>
        <w:t>податок з власників транспортних засобів – 1 315,02 грн.;</w:t>
      </w:r>
    </w:p>
    <w:p w:rsidR="00A7733D" w:rsidRPr="00492733" w:rsidRDefault="00A7733D" w:rsidP="00A7733D">
      <w:pPr>
        <w:numPr>
          <w:ilvl w:val="0"/>
          <w:numId w:val="9"/>
        </w:numPr>
        <w:jc w:val="both"/>
        <w:rPr>
          <w:lang w:val="uk-UA"/>
        </w:rPr>
      </w:pPr>
      <w:r w:rsidRPr="00492733">
        <w:rPr>
          <w:lang w:val="uk-UA"/>
        </w:rPr>
        <w:t>збір за забруднення навколишнього природного середовища – 103 894,09 грн.;</w:t>
      </w:r>
    </w:p>
    <w:p w:rsidR="00A7733D" w:rsidRPr="00492733" w:rsidRDefault="00A7733D" w:rsidP="00A7733D">
      <w:pPr>
        <w:numPr>
          <w:ilvl w:val="0"/>
          <w:numId w:val="9"/>
        </w:numPr>
        <w:jc w:val="both"/>
        <w:rPr>
          <w:lang w:val="uk-UA"/>
        </w:rPr>
      </w:pPr>
      <w:r w:rsidRPr="00492733">
        <w:rPr>
          <w:lang w:val="uk-UA"/>
        </w:rPr>
        <w:t xml:space="preserve">надходження від відчуження майна, що знаходиться у комунальній власності – </w:t>
      </w:r>
    </w:p>
    <w:p w:rsidR="00A7733D" w:rsidRPr="00492733" w:rsidRDefault="00A7733D" w:rsidP="00A7733D">
      <w:pPr>
        <w:ind w:left="720"/>
        <w:jc w:val="both"/>
        <w:rPr>
          <w:lang w:val="uk-UA"/>
        </w:rPr>
      </w:pPr>
      <w:r w:rsidRPr="00492733">
        <w:rPr>
          <w:lang w:val="uk-UA"/>
        </w:rPr>
        <w:t>294 017,81 грн.</w:t>
      </w:r>
    </w:p>
    <w:p w:rsidR="00A7733D" w:rsidRPr="00492733" w:rsidRDefault="00A7733D" w:rsidP="00A7733D">
      <w:pPr>
        <w:jc w:val="both"/>
        <w:rPr>
          <w:lang w:val="uk-UA"/>
        </w:rPr>
      </w:pPr>
    </w:p>
    <w:p w:rsidR="00A7733D" w:rsidRPr="00492733" w:rsidRDefault="00A7733D" w:rsidP="00A7733D">
      <w:pPr>
        <w:ind w:firstLine="720"/>
        <w:jc w:val="both"/>
        <w:rPr>
          <w:lang w:val="uk-UA"/>
        </w:rPr>
      </w:pPr>
      <w:r w:rsidRPr="00492733">
        <w:rPr>
          <w:lang w:val="uk-UA"/>
        </w:rPr>
        <w:t xml:space="preserve">Залишок коштів на реєстраційних рахунках розпорядників коштів за спеціальним фондом місцевого бюджету становить </w:t>
      </w:r>
      <w:r w:rsidRPr="00492733">
        <w:rPr>
          <w:b/>
          <w:i/>
          <w:lang w:val="uk-UA"/>
        </w:rPr>
        <w:t xml:space="preserve">843 946,56 </w:t>
      </w:r>
      <w:r w:rsidRPr="00492733">
        <w:rPr>
          <w:lang w:val="uk-UA"/>
        </w:rPr>
        <w:t>грн. з них :</w:t>
      </w:r>
    </w:p>
    <w:p w:rsidR="00A7733D" w:rsidRPr="00492733" w:rsidRDefault="00A7733D" w:rsidP="00A7733D">
      <w:pPr>
        <w:numPr>
          <w:ilvl w:val="1"/>
          <w:numId w:val="9"/>
        </w:numPr>
        <w:jc w:val="both"/>
        <w:rPr>
          <w:i/>
          <w:lang w:val="uk-UA"/>
        </w:rPr>
      </w:pPr>
      <w:r w:rsidRPr="00492733">
        <w:rPr>
          <w:i/>
          <w:lang w:val="uk-UA"/>
        </w:rPr>
        <w:t>на рахунках  по платі за послуги бюджетних установ – 440 279,87 грн. в т.ч. в розрізі установ:</w:t>
      </w:r>
    </w:p>
    <w:p w:rsidR="00A7733D" w:rsidRPr="00492733" w:rsidRDefault="00A7733D" w:rsidP="00A7733D">
      <w:pPr>
        <w:numPr>
          <w:ilvl w:val="0"/>
          <w:numId w:val="9"/>
        </w:numPr>
        <w:jc w:val="both"/>
        <w:rPr>
          <w:lang w:val="uk-UA"/>
        </w:rPr>
      </w:pPr>
      <w:r w:rsidRPr="00492733">
        <w:rPr>
          <w:lang w:val="uk-UA"/>
        </w:rPr>
        <w:t>Новороздільська міська лікарня КФК 080101 – 15 872,65 грн.;</w:t>
      </w:r>
    </w:p>
    <w:p w:rsidR="00A7733D" w:rsidRPr="00492733" w:rsidRDefault="00A7733D" w:rsidP="00A7733D">
      <w:pPr>
        <w:numPr>
          <w:ilvl w:val="0"/>
          <w:numId w:val="9"/>
        </w:numPr>
        <w:jc w:val="both"/>
        <w:rPr>
          <w:lang w:val="uk-UA"/>
        </w:rPr>
      </w:pPr>
      <w:r w:rsidRPr="00492733">
        <w:rPr>
          <w:lang w:val="uk-UA"/>
        </w:rPr>
        <w:t>Новороздільська дитяча школа мистецтв ім. О. Рудницького КФК 110205 – 21 737,24 грн.;</w:t>
      </w:r>
    </w:p>
    <w:p w:rsidR="00A7733D" w:rsidRPr="00492733" w:rsidRDefault="00A7733D" w:rsidP="00A7733D">
      <w:pPr>
        <w:numPr>
          <w:ilvl w:val="0"/>
          <w:numId w:val="9"/>
        </w:numPr>
        <w:jc w:val="both"/>
        <w:rPr>
          <w:lang w:val="uk-UA"/>
        </w:rPr>
      </w:pPr>
      <w:r w:rsidRPr="00492733">
        <w:rPr>
          <w:lang w:val="uk-UA"/>
        </w:rPr>
        <w:t>Відділ освіти Новороздільської міської ради КФК 070101 – 86 914,39 грн., КФК 070201 – 10 379,50 грн., КФК  070804 – 30,50 грн.;</w:t>
      </w:r>
    </w:p>
    <w:p w:rsidR="00A7733D" w:rsidRPr="00492733" w:rsidRDefault="00A7733D" w:rsidP="00A7733D">
      <w:pPr>
        <w:numPr>
          <w:ilvl w:val="0"/>
          <w:numId w:val="9"/>
        </w:numPr>
        <w:jc w:val="both"/>
        <w:rPr>
          <w:lang w:val="uk-UA"/>
        </w:rPr>
      </w:pPr>
      <w:proofErr w:type="spellStart"/>
      <w:r w:rsidRPr="00492733">
        <w:rPr>
          <w:lang w:val="uk-UA"/>
        </w:rPr>
        <w:t>КУ</w:t>
      </w:r>
      <w:proofErr w:type="spellEnd"/>
      <w:r w:rsidRPr="00492733">
        <w:rPr>
          <w:lang w:val="uk-UA"/>
        </w:rPr>
        <w:t xml:space="preserve"> МБК </w:t>
      </w:r>
      <w:proofErr w:type="spellStart"/>
      <w:r w:rsidRPr="00492733">
        <w:rPr>
          <w:lang w:val="uk-UA"/>
        </w:rPr>
        <w:t>”Молодість”</w:t>
      </w:r>
      <w:proofErr w:type="spellEnd"/>
      <w:r w:rsidRPr="00492733">
        <w:rPr>
          <w:lang w:val="uk-UA"/>
        </w:rPr>
        <w:t xml:space="preserve"> КФК 110204 – 240 435,38 грн.;</w:t>
      </w:r>
    </w:p>
    <w:p w:rsidR="00A7733D" w:rsidRPr="00492733" w:rsidRDefault="00A7733D" w:rsidP="00A7733D">
      <w:pPr>
        <w:numPr>
          <w:ilvl w:val="0"/>
          <w:numId w:val="9"/>
        </w:numPr>
        <w:jc w:val="both"/>
        <w:rPr>
          <w:lang w:val="uk-UA"/>
        </w:rPr>
      </w:pPr>
      <w:proofErr w:type="spellStart"/>
      <w:r w:rsidRPr="00492733">
        <w:rPr>
          <w:lang w:val="uk-UA"/>
        </w:rPr>
        <w:t>Новороздільський</w:t>
      </w:r>
      <w:proofErr w:type="spellEnd"/>
      <w:r w:rsidRPr="00492733">
        <w:rPr>
          <w:lang w:val="uk-UA"/>
        </w:rPr>
        <w:t xml:space="preserve"> територіальний центр КФК 91204 – 437,13  грн.;</w:t>
      </w:r>
    </w:p>
    <w:p w:rsidR="00A7733D" w:rsidRPr="00492733" w:rsidRDefault="00A7733D" w:rsidP="00A7733D">
      <w:pPr>
        <w:numPr>
          <w:ilvl w:val="0"/>
          <w:numId w:val="9"/>
        </w:numPr>
        <w:jc w:val="both"/>
        <w:rPr>
          <w:lang w:val="uk-UA"/>
        </w:rPr>
      </w:pPr>
      <w:proofErr w:type="spellStart"/>
      <w:r w:rsidRPr="00492733">
        <w:rPr>
          <w:lang w:val="uk-UA"/>
        </w:rPr>
        <w:t>Новороздільський</w:t>
      </w:r>
      <w:proofErr w:type="spellEnd"/>
      <w:r w:rsidRPr="00492733">
        <w:rPr>
          <w:lang w:val="uk-UA"/>
        </w:rPr>
        <w:t xml:space="preserve"> професійний ліцей КФК 070501 – 18 325,33 грн.;</w:t>
      </w:r>
    </w:p>
    <w:p w:rsidR="00A7733D" w:rsidRPr="00492733" w:rsidRDefault="00A7733D" w:rsidP="00A7733D">
      <w:pPr>
        <w:numPr>
          <w:ilvl w:val="0"/>
          <w:numId w:val="9"/>
        </w:numPr>
        <w:jc w:val="both"/>
        <w:rPr>
          <w:lang w:val="uk-UA"/>
        </w:rPr>
      </w:pPr>
      <w:proofErr w:type="spellStart"/>
      <w:r w:rsidRPr="00492733">
        <w:rPr>
          <w:lang w:val="uk-UA"/>
        </w:rPr>
        <w:t>Новороздільський</w:t>
      </w:r>
      <w:proofErr w:type="spellEnd"/>
      <w:r w:rsidRPr="00492733">
        <w:rPr>
          <w:lang w:val="uk-UA"/>
        </w:rPr>
        <w:t xml:space="preserve"> професійний ліцей будівництва та побуту КФК 070501 – 46 147,75 грн.</w:t>
      </w:r>
    </w:p>
    <w:p w:rsidR="00A7733D" w:rsidRPr="00492733" w:rsidRDefault="00A7733D" w:rsidP="00A7733D">
      <w:pPr>
        <w:numPr>
          <w:ilvl w:val="1"/>
          <w:numId w:val="9"/>
        </w:numPr>
        <w:jc w:val="both"/>
        <w:rPr>
          <w:i/>
          <w:lang w:val="uk-UA"/>
        </w:rPr>
      </w:pPr>
      <w:r w:rsidRPr="00492733">
        <w:rPr>
          <w:i/>
          <w:lang w:val="uk-UA"/>
        </w:rPr>
        <w:t>на рахунках по інших джерелах власних надходжень – 403 666,69 грн. в т.ч. в розрізі установ:</w:t>
      </w:r>
    </w:p>
    <w:p w:rsidR="00A7733D" w:rsidRPr="00492733" w:rsidRDefault="00A7733D" w:rsidP="00A7733D">
      <w:pPr>
        <w:numPr>
          <w:ilvl w:val="0"/>
          <w:numId w:val="9"/>
        </w:numPr>
        <w:jc w:val="both"/>
        <w:rPr>
          <w:lang w:val="uk-UA"/>
        </w:rPr>
      </w:pPr>
      <w:r w:rsidRPr="00492733">
        <w:rPr>
          <w:lang w:val="uk-UA"/>
        </w:rPr>
        <w:t>Новороздільська міська лікарня КФК 080101 – 112,25 грн.;</w:t>
      </w:r>
    </w:p>
    <w:p w:rsidR="00A7733D" w:rsidRPr="00492733" w:rsidRDefault="00A7733D" w:rsidP="00A7733D">
      <w:pPr>
        <w:numPr>
          <w:ilvl w:val="0"/>
          <w:numId w:val="9"/>
        </w:numPr>
        <w:jc w:val="both"/>
        <w:rPr>
          <w:lang w:val="uk-UA"/>
        </w:rPr>
      </w:pPr>
      <w:r w:rsidRPr="00492733">
        <w:rPr>
          <w:lang w:val="uk-UA"/>
        </w:rPr>
        <w:t>Відділ освіти Новороздільської міської ради КФК 070101 – 992,68 грн., КФК 070201 – 14011,37 грн., КФК 70401 – 73,00 грн.;</w:t>
      </w:r>
    </w:p>
    <w:p w:rsidR="00A7733D" w:rsidRPr="00492733" w:rsidRDefault="00A7733D" w:rsidP="00A7733D">
      <w:pPr>
        <w:numPr>
          <w:ilvl w:val="0"/>
          <w:numId w:val="9"/>
        </w:numPr>
        <w:jc w:val="both"/>
        <w:rPr>
          <w:lang w:val="uk-UA"/>
        </w:rPr>
      </w:pPr>
      <w:r w:rsidRPr="00492733">
        <w:rPr>
          <w:lang w:val="uk-UA"/>
        </w:rPr>
        <w:t>Виконавчий комітет Новороздільської міської ради КФК 150101 – 33 228,88 грн., КФК 240601 – 354 943,59 грн.</w:t>
      </w:r>
    </w:p>
    <w:p w:rsidR="00A7733D" w:rsidRPr="00492733" w:rsidRDefault="00A7733D" w:rsidP="00A7733D">
      <w:pPr>
        <w:numPr>
          <w:ilvl w:val="0"/>
          <w:numId w:val="9"/>
        </w:numPr>
        <w:jc w:val="both"/>
        <w:rPr>
          <w:lang w:val="uk-UA"/>
        </w:rPr>
      </w:pPr>
      <w:proofErr w:type="spellStart"/>
      <w:r w:rsidRPr="00492733">
        <w:rPr>
          <w:lang w:val="uk-UA"/>
        </w:rPr>
        <w:t>КУ</w:t>
      </w:r>
      <w:proofErr w:type="spellEnd"/>
      <w:r w:rsidRPr="00492733">
        <w:rPr>
          <w:lang w:val="uk-UA"/>
        </w:rPr>
        <w:t xml:space="preserve"> МБК </w:t>
      </w:r>
      <w:proofErr w:type="spellStart"/>
      <w:r w:rsidRPr="00492733">
        <w:rPr>
          <w:lang w:val="uk-UA"/>
        </w:rPr>
        <w:t>”Молодість”</w:t>
      </w:r>
      <w:proofErr w:type="spellEnd"/>
      <w:r w:rsidRPr="00492733">
        <w:rPr>
          <w:lang w:val="uk-UA"/>
        </w:rPr>
        <w:t xml:space="preserve"> КФК 110204 – 4,70грн.;</w:t>
      </w:r>
    </w:p>
    <w:p w:rsidR="00A7733D" w:rsidRPr="00492733" w:rsidRDefault="00A7733D" w:rsidP="00A7733D">
      <w:pPr>
        <w:numPr>
          <w:ilvl w:val="0"/>
          <w:numId w:val="9"/>
        </w:numPr>
        <w:jc w:val="both"/>
        <w:rPr>
          <w:lang w:val="uk-UA"/>
        </w:rPr>
      </w:pPr>
      <w:r w:rsidRPr="00492733">
        <w:rPr>
          <w:lang w:val="uk-UA"/>
        </w:rPr>
        <w:t>Новороздільська дитяча школа мистецтв ім. О. Рудницького КФК 110205 – 0,22 грн.;</w:t>
      </w:r>
    </w:p>
    <w:p w:rsidR="00A7733D" w:rsidRPr="00492733" w:rsidRDefault="00A7733D" w:rsidP="00A7733D">
      <w:pPr>
        <w:numPr>
          <w:ilvl w:val="0"/>
          <w:numId w:val="9"/>
        </w:numPr>
        <w:jc w:val="both"/>
        <w:rPr>
          <w:lang w:val="uk-UA"/>
        </w:rPr>
      </w:pPr>
      <w:proofErr w:type="spellStart"/>
      <w:r w:rsidRPr="00492733">
        <w:rPr>
          <w:lang w:val="uk-UA"/>
        </w:rPr>
        <w:t>Новороздільський</w:t>
      </w:r>
      <w:proofErr w:type="spellEnd"/>
      <w:r w:rsidRPr="00492733">
        <w:rPr>
          <w:lang w:val="uk-UA"/>
        </w:rPr>
        <w:t xml:space="preserve"> професійний ліцей КФК 070501 – 300,00 грн.</w:t>
      </w:r>
    </w:p>
    <w:p w:rsidR="00A7733D" w:rsidRPr="00492733" w:rsidRDefault="00A7733D" w:rsidP="00A7733D">
      <w:pPr>
        <w:ind w:firstLine="840"/>
        <w:jc w:val="both"/>
        <w:rPr>
          <w:lang w:val="uk-UA"/>
        </w:rPr>
      </w:pPr>
    </w:p>
    <w:p w:rsidR="00A7733D" w:rsidRPr="00492733" w:rsidRDefault="00A7733D" w:rsidP="00A7733D">
      <w:pPr>
        <w:ind w:firstLine="840"/>
        <w:jc w:val="both"/>
        <w:rPr>
          <w:lang w:val="uk-UA"/>
        </w:rPr>
      </w:pPr>
      <w:r w:rsidRPr="00492733">
        <w:rPr>
          <w:lang w:val="uk-UA"/>
        </w:rPr>
        <w:t xml:space="preserve">Залишок коштів по Виконавчому комітету Новороздільської міської ради в іноземній валюті, що перебувають на поточному рахунку в установі банку </w:t>
      </w:r>
      <w:r w:rsidRPr="00492733">
        <w:rPr>
          <w:b/>
          <w:i/>
          <w:lang w:val="uk-UA"/>
        </w:rPr>
        <w:t>36 063,45 грн</w:t>
      </w:r>
      <w:r w:rsidRPr="00492733">
        <w:rPr>
          <w:lang w:val="uk-UA"/>
        </w:rPr>
        <w:t>.</w:t>
      </w:r>
    </w:p>
    <w:p w:rsidR="00A7733D" w:rsidRPr="00492733" w:rsidRDefault="00A7733D" w:rsidP="00A7733D">
      <w:pPr>
        <w:ind w:firstLine="840"/>
        <w:jc w:val="both"/>
        <w:rPr>
          <w:lang w:val="uk-UA"/>
        </w:rPr>
      </w:pPr>
    </w:p>
    <w:p w:rsidR="00A7733D" w:rsidRPr="00492733" w:rsidRDefault="00A7733D" w:rsidP="00A7733D">
      <w:pPr>
        <w:ind w:left="360" w:firstLine="348"/>
        <w:jc w:val="both"/>
        <w:rPr>
          <w:lang w:val="uk-UA"/>
        </w:rPr>
      </w:pPr>
      <w:r w:rsidRPr="00492733">
        <w:rPr>
          <w:lang w:val="uk-UA"/>
        </w:rPr>
        <w:t>Тимчасово вільні кошти міського бюджету протягом звітного року не розміщались на депозитних рахунках в установах банків.</w:t>
      </w:r>
    </w:p>
    <w:p w:rsidR="00A7733D" w:rsidRPr="00492733" w:rsidRDefault="00A7733D" w:rsidP="00A7733D">
      <w:pPr>
        <w:ind w:left="360"/>
        <w:jc w:val="both"/>
        <w:rPr>
          <w:lang w:val="uk-UA"/>
        </w:rPr>
      </w:pPr>
    </w:p>
    <w:p w:rsidR="00A7733D" w:rsidRPr="00492733" w:rsidRDefault="00A7733D" w:rsidP="00A7733D">
      <w:pPr>
        <w:ind w:firstLine="840"/>
        <w:jc w:val="both"/>
        <w:rPr>
          <w:b/>
          <w:bCs/>
          <w:lang w:val="uk-UA"/>
        </w:rPr>
      </w:pPr>
      <w:r w:rsidRPr="00492733">
        <w:rPr>
          <w:b/>
          <w:bCs/>
          <w:lang w:val="uk-UA"/>
        </w:rPr>
        <w:t>VІ.КРЕДИТУВАННЯ.</w:t>
      </w:r>
    </w:p>
    <w:p w:rsidR="00A7733D" w:rsidRPr="00492733" w:rsidRDefault="00A7733D" w:rsidP="00A7733D">
      <w:pPr>
        <w:ind w:firstLine="840"/>
        <w:jc w:val="both"/>
        <w:rPr>
          <w:b/>
          <w:bCs/>
          <w:lang w:val="uk-UA"/>
        </w:rPr>
      </w:pPr>
    </w:p>
    <w:p w:rsidR="00A7733D" w:rsidRPr="00492733" w:rsidRDefault="00A7733D" w:rsidP="00A7733D">
      <w:pPr>
        <w:ind w:firstLine="840"/>
        <w:jc w:val="both"/>
        <w:rPr>
          <w:bCs/>
          <w:lang w:val="uk-UA"/>
        </w:rPr>
      </w:pPr>
      <w:r w:rsidRPr="00492733">
        <w:rPr>
          <w:b/>
          <w:bCs/>
          <w:lang w:val="uk-UA"/>
        </w:rPr>
        <w:t xml:space="preserve"> </w:t>
      </w:r>
      <w:r w:rsidRPr="00492733">
        <w:rPr>
          <w:bCs/>
          <w:lang w:val="uk-UA"/>
        </w:rPr>
        <w:t>Новороздільська міська рада кредитів з міського бюджету не надавала.</w:t>
      </w:r>
    </w:p>
    <w:p w:rsidR="00A7733D" w:rsidRPr="00492733" w:rsidRDefault="00A7733D" w:rsidP="00A7733D">
      <w:pPr>
        <w:ind w:firstLine="840"/>
        <w:jc w:val="both"/>
        <w:rPr>
          <w:bCs/>
          <w:lang w:val="uk-UA"/>
        </w:rPr>
      </w:pPr>
      <w:r w:rsidRPr="00492733">
        <w:rPr>
          <w:bCs/>
          <w:lang w:val="uk-UA"/>
        </w:rPr>
        <w:lastRenderedPageBreak/>
        <w:t xml:space="preserve"> Протягом 2016 року  короткотермінової позики на покриття касових розривів не оформляли.</w:t>
      </w:r>
    </w:p>
    <w:p w:rsidR="00A7733D" w:rsidRPr="00492733" w:rsidRDefault="00A7733D" w:rsidP="00A7733D">
      <w:pPr>
        <w:ind w:firstLine="840"/>
        <w:jc w:val="both"/>
        <w:rPr>
          <w:bCs/>
          <w:lang w:val="uk-UA"/>
        </w:rPr>
      </w:pPr>
      <w:r w:rsidRPr="00492733">
        <w:rPr>
          <w:bCs/>
          <w:lang w:val="uk-UA"/>
        </w:rPr>
        <w:t xml:space="preserve">В звітному періоді середньострокова позика не надавалась. </w:t>
      </w:r>
    </w:p>
    <w:p w:rsidR="00A7733D" w:rsidRPr="00492733" w:rsidRDefault="00A7733D" w:rsidP="00A7733D">
      <w:pPr>
        <w:ind w:firstLine="840"/>
        <w:jc w:val="both"/>
        <w:rPr>
          <w:bCs/>
          <w:lang w:val="uk-UA"/>
        </w:rPr>
      </w:pPr>
    </w:p>
    <w:p w:rsidR="00A7733D" w:rsidRPr="00492733" w:rsidRDefault="00A7733D" w:rsidP="00A7733D">
      <w:pPr>
        <w:ind w:firstLine="840"/>
        <w:jc w:val="both"/>
        <w:rPr>
          <w:bCs/>
          <w:lang w:val="uk-UA"/>
        </w:rPr>
      </w:pPr>
    </w:p>
    <w:p w:rsidR="00A7733D" w:rsidRPr="00492733" w:rsidRDefault="00A7733D" w:rsidP="00A7733D">
      <w:pPr>
        <w:ind w:left="360"/>
        <w:jc w:val="both"/>
        <w:rPr>
          <w:b/>
          <w:lang w:val="uk-UA"/>
        </w:rPr>
      </w:pPr>
      <w:r w:rsidRPr="00492733">
        <w:rPr>
          <w:b/>
          <w:lang w:val="uk-UA"/>
        </w:rPr>
        <w:t xml:space="preserve">       VІІ.МІЖБЮДЖЕТНІ ТРАНСФЕРТИ.</w:t>
      </w:r>
    </w:p>
    <w:p w:rsidR="00A7733D" w:rsidRPr="00492733" w:rsidRDefault="00A7733D" w:rsidP="00A7733D">
      <w:pPr>
        <w:ind w:left="360"/>
        <w:jc w:val="both"/>
        <w:rPr>
          <w:b/>
          <w:lang w:val="uk-UA"/>
        </w:rPr>
      </w:pPr>
      <w:r w:rsidRPr="00492733">
        <w:rPr>
          <w:b/>
          <w:lang w:val="uk-UA"/>
        </w:rPr>
        <w:t xml:space="preserve">   </w:t>
      </w:r>
    </w:p>
    <w:p w:rsidR="00A7733D" w:rsidRPr="00492733" w:rsidRDefault="00A7733D" w:rsidP="00A7733D">
      <w:pPr>
        <w:ind w:left="360"/>
        <w:jc w:val="both"/>
        <w:rPr>
          <w:lang w:val="uk-UA"/>
        </w:rPr>
      </w:pPr>
      <w:r w:rsidRPr="00492733">
        <w:rPr>
          <w:b/>
          <w:lang w:val="uk-UA"/>
        </w:rPr>
        <w:t xml:space="preserve">     </w:t>
      </w:r>
      <w:r w:rsidRPr="00492733">
        <w:rPr>
          <w:lang w:val="uk-UA"/>
        </w:rPr>
        <w:t xml:space="preserve">Протягом звітного року </w:t>
      </w:r>
      <w:proofErr w:type="spellStart"/>
      <w:r w:rsidRPr="00492733">
        <w:rPr>
          <w:lang w:val="uk-UA"/>
        </w:rPr>
        <w:t>Новороздільською</w:t>
      </w:r>
      <w:proofErr w:type="spellEnd"/>
      <w:r w:rsidRPr="00492733">
        <w:rPr>
          <w:lang w:val="uk-UA"/>
        </w:rPr>
        <w:t xml:space="preserve"> міською радою повернено невикористану субвенцію з обласного бюджету:</w:t>
      </w:r>
    </w:p>
    <w:p w:rsidR="00A7733D" w:rsidRPr="00492733" w:rsidRDefault="00A7733D" w:rsidP="00A7733D">
      <w:pPr>
        <w:numPr>
          <w:ilvl w:val="0"/>
          <w:numId w:val="11"/>
        </w:numPr>
        <w:jc w:val="both"/>
        <w:rPr>
          <w:lang w:val="uk-UA"/>
        </w:rPr>
      </w:pPr>
      <w:r w:rsidRPr="00492733">
        <w:rPr>
          <w:lang w:val="uk-UA"/>
        </w:rPr>
        <w:t>на Програму розвитку освіти Львівщини на 2013-2016рр. КФК 250352; КЕКВ-3220. Код дох.41035200 – 94,85 грн.;</w:t>
      </w:r>
    </w:p>
    <w:p w:rsidR="00A7733D" w:rsidRPr="00492733" w:rsidRDefault="00A7733D" w:rsidP="00A7733D">
      <w:pPr>
        <w:numPr>
          <w:ilvl w:val="0"/>
          <w:numId w:val="11"/>
        </w:numPr>
        <w:jc w:val="both"/>
        <w:rPr>
          <w:lang w:val="uk-UA"/>
        </w:rPr>
      </w:pPr>
      <w:r w:rsidRPr="00492733">
        <w:rPr>
          <w:lang w:val="uk-UA"/>
        </w:rPr>
        <w:t>на технічне обслуговування адміністративно-програмного забезпечення вб-порталу системи «Галерея послуг» КФК 250380; КЕКВ-2620. Код дох.41035001 – 2 160,00 грн.;</w:t>
      </w:r>
    </w:p>
    <w:p w:rsidR="00A7733D" w:rsidRPr="00492733" w:rsidRDefault="00A7733D" w:rsidP="00A7733D">
      <w:pPr>
        <w:numPr>
          <w:ilvl w:val="0"/>
          <w:numId w:val="11"/>
        </w:numPr>
        <w:jc w:val="both"/>
        <w:rPr>
          <w:lang w:val="uk-UA"/>
        </w:rPr>
      </w:pPr>
      <w:r w:rsidRPr="00492733">
        <w:rPr>
          <w:lang w:val="uk-UA"/>
        </w:rPr>
        <w:t>на соціально-економічний розвиток окремих територій  КФК 3511210; КЕКВ-3220. Код дох.41034500 – 117 840,00 грн.;</w:t>
      </w:r>
    </w:p>
    <w:p w:rsidR="00A7733D" w:rsidRPr="00492733" w:rsidRDefault="00A7733D" w:rsidP="00A7733D">
      <w:pPr>
        <w:numPr>
          <w:ilvl w:val="0"/>
          <w:numId w:val="11"/>
        </w:numPr>
        <w:jc w:val="both"/>
        <w:rPr>
          <w:color w:val="FF0000"/>
          <w:lang w:val="uk-UA"/>
        </w:rPr>
      </w:pPr>
      <w:r w:rsidRPr="00492733">
        <w:rPr>
          <w:lang w:val="uk-UA"/>
        </w:rPr>
        <w:t>на соціально-економічний розвиток окремих територій  КФК 3511210; КЕКВ-3220. Код дох.41034500 – 41 835,00 грн.;</w:t>
      </w:r>
    </w:p>
    <w:p w:rsidR="00A7733D" w:rsidRPr="00492733" w:rsidRDefault="00A7733D" w:rsidP="00A7733D">
      <w:pPr>
        <w:numPr>
          <w:ilvl w:val="0"/>
          <w:numId w:val="11"/>
        </w:numPr>
        <w:jc w:val="both"/>
        <w:rPr>
          <w:lang w:val="uk-UA"/>
        </w:rPr>
      </w:pPr>
      <w:r w:rsidRPr="00492733">
        <w:rPr>
          <w:lang w:val="uk-UA"/>
        </w:rPr>
        <w:t xml:space="preserve">на  реалізацію Програми проведення обласного конкурсу </w:t>
      </w:r>
      <w:proofErr w:type="spellStart"/>
      <w:r w:rsidRPr="00492733">
        <w:rPr>
          <w:lang w:val="uk-UA"/>
        </w:rPr>
        <w:t>мікропроектів</w:t>
      </w:r>
      <w:proofErr w:type="spellEnd"/>
      <w:r w:rsidRPr="00492733">
        <w:rPr>
          <w:lang w:val="uk-UA"/>
        </w:rPr>
        <w:t xml:space="preserve"> місцевого розвитку Львівської області КФК 250380; КЕКВ-3220. Код дох.41035001 – 299,82 грн.</w:t>
      </w:r>
    </w:p>
    <w:p w:rsidR="00A7733D" w:rsidRPr="00492733" w:rsidRDefault="00A7733D" w:rsidP="00A7733D">
      <w:pPr>
        <w:ind w:left="360"/>
        <w:jc w:val="both"/>
        <w:rPr>
          <w:color w:val="FF0000"/>
          <w:lang w:val="uk-UA"/>
        </w:rPr>
      </w:pPr>
    </w:p>
    <w:p w:rsidR="00A7733D" w:rsidRPr="00492733" w:rsidRDefault="00A7733D" w:rsidP="00A7733D">
      <w:pPr>
        <w:ind w:firstLine="840"/>
        <w:jc w:val="both"/>
        <w:rPr>
          <w:lang w:val="uk-UA"/>
        </w:rPr>
      </w:pPr>
      <w:r w:rsidRPr="00492733">
        <w:rPr>
          <w:lang w:val="uk-UA"/>
        </w:rPr>
        <w:t xml:space="preserve">У січні 2017 року </w:t>
      </w:r>
      <w:proofErr w:type="spellStart"/>
      <w:r w:rsidRPr="00492733">
        <w:rPr>
          <w:lang w:val="uk-UA"/>
        </w:rPr>
        <w:t>Новороздільською</w:t>
      </w:r>
      <w:proofErr w:type="spellEnd"/>
      <w:r w:rsidRPr="00492733">
        <w:rPr>
          <w:lang w:val="uk-UA"/>
        </w:rPr>
        <w:t xml:space="preserve"> міською радою повернено невикористану субвенцію з обласного бюджету:</w:t>
      </w:r>
    </w:p>
    <w:p w:rsidR="00A7733D" w:rsidRPr="00492733" w:rsidRDefault="00A7733D" w:rsidP="00A7733D">
      <w:pPr>
        <w:jc w:val="both"/>
        <w:rPr>
          <w:lang w:val="uk-UA"/>
        </w:rPr>
      </w:pPr>
      <w:r w:rsidRPr="00492733">
        <w:rPr>
          <w:lang w:val="uk-UA"/>
        </w:rPr>
        <w:t xml:space="preserve">       -    на  інвестиційні проекти Реконструкція фасадів та фундаментів Новороздільської міської лікарні в м. Новий Розділ КФК 250324; КЕКВ-3220. Код дох.21080500 – 0,40 грн.</w:t>
      </w:r>
    </w:p>
    <w:p w:rsidR="00A7733D" w:rsidRPr="00492733" w:rsidRDefault="00A7733D" w:rsidP="00A7733D">
      <w:pPr>
        <w:jc w:val="both"/>
        <w:rPr>
          <w:lang w:val="uk-UA"/>
        </w:rPr>
      </w:pPr>
    </w:p>
    <w:p w:rsidR="00A7733D" w:rsidRPr="00492733" w:rsidRDefault="00A7733D" w:rsidP="00A7733D">
      <w:pPr>
        <w:jc w:val="both"/>
        <w:rPr>
          <w:lang w:val="uk-UA"/>
        </w:rPr>
      </w:pPr>
      <w:r w:rsidRPr="00492733">
        <w:rPr>
          <w:b/>
          <w:color w:val="000000"/>
          <w:lang w:val="uk-UA"/>
        </w:rPr>
        <w:t>VIII.</w:t>
      </w:r>
      <w:r w:rsidRPr="00492733">
        <w:rPr>
          <w:sz w:val="28"/>
          <w:szCs w:val="28"/>
          <w:lang w:val="uk-UA"/>
        </w:rPr>
        <w:t xml:space="preserve"> </w:t>
      </w:r>
      <w:r w:rsidRPr="00492733">
        <w:rPr>
          <w:lang w:val="uk-UA"/>
        </w:rPr>
        <w:t xml:space="preserve">Протягом </w:t>
      </w:r>
      <w:r w:rsidRPr="00492733">
        <w:rPr>
          <w:b/>
          <w:lang w:val="uk-UA"/>
        </w:rPr>
        <w:t>першого кварталу</w:t>
      </w:r>
      <w:r w:rsidRPr="00492733">
        <w:rPr>
          <w:lang w:val="uk-UA"/>
        </w:rPr>
        <w:t xml:space="preserve"> поточного року працівниками </w:t>
      </w:r>
      <w:proofErr w:type="spellStart"/>
      <w:r w:rsidRPr="00492733">
        <w:rPr>
          <w:lang w:val="uk-UA"/>
        </w:rPr>
        <w:t>фінуправління</w:t>
      </w:r>
      <w:proofErr w:type="spellEnd"/>
      <w:r w:rsidRPr="00492733">
        <w:rPr>
          <w:lang w:val="uk-UA"/>
        </w:rPr>
        <w:t xml:space="preserve"> були проведені:</w:t>
      </w:r>
    </w:p>
    <w:p w:rsidR="00A7733D" w:rsidRPr="00492733" w:rsidRDefault="00A7733D" w:rsidP="00A7733D">
      <w:pPr>
        <w:jc w:val="both"/>
        <w:rPr>
          <w:lang w:val="uk-UA"/>
        </w:rPr>
      </w:pPr>
      <w:r w:rsidRPr="00492733">
        <w:rPr>
          <w:lang w:val="uk-UA"/>
        </w:rPr>
        <w:t>- перевірка правильності та ефективності використання бюджетних коштів на фінансування місцевої програми  "Благоустрою м. Новий Розділ на 2015 рік та прогноз на 2016-2017 роки."</w:t>
      </w:r>
    </w:p>
    <w:p w:rsidR="00A7733D" w:rsidRPr="00492733" w:rsidRDefault="00A7733D" w:rsidP="00A7733D">
      <w:pPr>
        <w:jc w:val="both"/>
        <w:rPr>
          <w:lang w:val="uk-UA"/>
        </w:rPr>
      </w:pPr>
      <w:r w:rsidRPr="00492733">
        <w:rPr>
          <w:lang w:val="uk-UA"/>
        </w:rPr>
        <w:t>- перевірка правильності використання бюджетних коштів на фінансування місцевої програми  "Програми розвитку житлово-комунального господарства м. Новий Розділ на 2015-2017 роки."</w:t>
      </w:r>
    </w:p>
    <w:p w:rsidR="00A7733D" w:rsidRPr="00492733" w:rsidRDefault="00A7733D" w:rsidP="00A7733D">
      <w:pPr>
        <w:tabs>
          <w:tab w:val="left" w:pos="960"/>
          <w:tab w:val="left" w:pos="5880"/>
        </w:tabs>
        <w:jc w:val="both"/>
        <w:rPr>
          <w:lang w:val="uk-UA"/>
        </w:rPr>
      </w:pPr>
      <w:r w:rsidRPr="00492733">
        <w:rPr>
          <w:lang w:val="uk-UA"/>
        </w:rPr>
        <w:t xml:space="preserve"> - перевірка правильності та ефективності використання бюджетних коштів дитячо-юнацькою спортивною школою, фактична </w:t>
      </w:r>
      <w:proofErr w:type="spellStart"/>
      <w:r w:rsidRPr="00492733">
        <w:rPr>
          <w:lang w:val="uk-UA"/>
        </w:rPr>
        <w:t>відробка</w:t>
      </w:r>
      <w:proofErr w:type="spellEnd"/>
      <w:r w:rsidRPr="00492733">
        <w:rPr>
          <w:lang w:val="uk-UA"/>
        </w:rPr>
        <w:t xml:space="preserve"> годин викладачами згідно розкладу занять та наповнюваність укомплектованих класів. </w:t>
      </w:r>
    </w:p>
    <w:p w:rsidR="00A7733D" w:rsidRPr="00492733" w:rsidRDefault="00A7733D" w:rsidP="00A7733D">
      <w:pPr>
        <w:tabs>
          <w:tab w:val="left" w:pos="960"/>
          <w:tab w:val="left" w:pos="5880"/>
        </w:tabs>
        <w:jc w:val="both"/>
        <w:rPr>
          <w:color w:val="000000"/>
          <w:lang w:val="uk-UA"/>
        </w:rPr>
      </w:pPr>
      <w:r w:rsidRPr="00492733">
        <w:rPr>
          <w:color w:val="000000"/>
          <w:lang w:val="uk-UA"/>
        </w:rPr>
        <w:tab/>
        <w:t>В ході перевірок порушень не встановлено.</w:t>
      </w:r>
    </w:p>
    <w:p w:rsidR="00A7733D" w:rsidRPr="00492733" w:rsidRDefault="00A7733D" w:rsidP="00A7733D">
      <w:pPr>
        <w:jc w:val="both"/>
        <w:rPr>
          <w:b/>
          <w:lang w:val="uk-UA"/>
        </w:rPr>
      </w:pPr>
      <w:r w:rsidRPr="00492733">
        <w:rPr>
          <w:b/>
          <w:lang w:val="uk-UA"/>
        </w:rPr>
        <w:tab/>
      </w:r>
      <w:r w:rsidRPr="00492733">
        <w:rPr>
          <w:lang w:val="uk-UA"/>
        </w:rPr>
        <w:t>Протягом</w:t>
      </w:r>
      <w:r w:rsidRPr="00492733">
        <w:rPr>
          <w:b/>
          <w:lang w:val="uk-UA"/>
        </w:rPr>
        <w:t xml:space="preserve"> другого кварталу </w:t>
      </w:r>
      <w:r w:rsidRPr="00492733">
        <w:rPr>
          <w:lang w:val="uk-UA"/>
        </w:rPr>
        <w:t>поточного року</w:t>
      </w:r>
      <w:r w:rsidRPr="00492733">
        <w:rPr>
          <w:b/>
          <w:lang w:val="uk-UA"/>
        </w:rPr>
        <w:t xml:space="preserve"> </w:t>
      </w:r>
      <w:r w:rsidRPr="00492733">
        <w:rPr>
          <w:lang w:val="uk-UA"/>
        </w:rPr>
        <w:t xml:space="preserve">працівниками </w:t>
      </w:r>
      <w:proofErr w:type="spellStart"/>
      <w:r w:rsidRPr="00492733">
        <w:rPr>
          <w:lang w:val="uk-UA"/>
        </w:rPr>
        <w:t>фінуправління</w:t>
      </w:r>
      <w:proofErr w:type="spellEnd"/>
      <w:r w:rsidRPr="00492733">
        <w:rPr>
          <w:lang w:val="uk-UA"/>
        </w:rPr>
        <w:t xml:space="preserve"> були проведені  перевірки правильності складання кошторисів доходів і видатків на 2016 рік бюджетних установ міста.</w:t>
      </w:r>
    </w:p>
    <w:p w:rsidR="00A7733D" w:rsidRPr="00492733" w:rsidRDefault="00A7733D" w:rsidP="00A7733D">
      <w:pPr>
        <w:ind w:firstLine="708"/>
        <w:jc w:val="both"/>
        <w:rPr>
          <w:lang w:val="uk-UA"/>
        </w:rPr>
      </w:pPr>
      <w:r w:rsidRPr="00492733">
        <w:rPr>
          <w:lang w:val="uk-UA"/>
        </w:rPr>
        <w:t>В ході перевірок виявлено наступне, по управлінню соціального захисту населення  завищено асигнування на нарахування по заробітній платі в сумі 44000 грн. Головному розпоряднику запропоновано подати пропозицію на внесення змін на інші захищені статті.</w:t>
      </w:r>
    </w:p>
    <w:p w:rsidR="00A7733D" w:rsidRPr="00492733" w:rsidRDefault="00A7733D" w:rsidP="00A7733D">
      <w:pPr>
        <w:ind w:firstLine="708"/>
        <w:jc w:val="both"/>
        <w:rPr>
          <w:lang w:val="uk-UA"/>
        </w:rPr>
      </w:pPr>
      <w:r w:rsidRPr="00492733">
        <w:rPr>
          <w:lang w:val="uk-UA"/>
        </w:rPr>
        <w:t xml:space="preserve">А також проведено перевірку щодо ефективного і економного використання коштів міського бюджету у відділі освіти виконавчого комітету Новороздільської міської ради перевіркою встановлено, що в порушення статті 51 Бюджетного кодексу України, п. 11 прикінцевого положення закону «Про державний бюджет України на 2016 рік»  та п.4 б. постанови КМУ  №1298 від 30.08.2002 р.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відділом освіти виплачено матеріальну допомогу на вирішення соціально-побутових умов </w:t>
      </w:r>
      <w:proofErr w:type="spellStart"/>
      <w:r w:rsidRPr="00492733">
        <w:rPr>
          <w:lang w:val="uk-UA"/>
        </w:rPr>
        <w:t>педпрацівникам</w:t>
      </w:r>
      <w:proofErr w:type="spellEnd"/>
      <w:r w:rsidRPr="00492733">
        <w:rPr>
          <w:lang w:val="uk-UA"/>
        </w:rPr>
        <w:t xml:space="preserve"> (наказ  № 01-06/38 від </w:t>
      </w:r>
      <w:r w:rsidRPr="00492733">
        <w:rPr>
          <w:lang w:val="uk-UA"/>
        </w:rPr>
        <w:lastRenderedPageBreak/>
        <w:t xml:space="preserve">17.02.2016 року «Про надання матеріальної допомоги </w:t>
      </w:r>
      <w:proofErr w:type="spellStart"/>
      <w:r w:rsidRPr="00492733">
        <w:rPr>
          <w:lang w:val="uk-UA"/>
        </w:rPr>
        <w:t>педпрацівникам</w:t>
      </w:r>
      <w:proofErr w:type="spellEnd"/>
      <w:r w:rsidRPr="00492733">
        <w:rPr>
          <w:lang w:val="uk-UA"/>
        </w:rPr>
        <w:t xml:space="preserve">  установ міста»)  в сумі 171 031,80 грн. в т.ч. 2111- 140 190,00 грн., 2120 – 30 841,80 грн.</w:t>
      </w:r>
    </w:p>
    <w:p w:rsidR="00A7733D" w:rsidRPr="00492733" w:rsidRDefault="00A7733D" w:rsidP="00A7733D">
      <w:pPr>
        <w:ind w:firstLine="708"/>
        <w:jc w:val="both"/>
        <w:rPr>
          <w:lang w:val="uk-UA"/>
        </w:rPr>
      </w:pPr>
      <w:r w:rsidRPr="00492733">
        <w:rPr>
          <w:lang w:val="uk-UA"/>
        </w:rPr>
        <w:t xml:space="preserve">Дані порушення усунено, а саме утримано із заробітної плати працівників в розрахунково-платіжній відомості за травень місяць 2016 </w:t>
      </w:r>
      <w:bookmarkStart w:id="1" w:name="_GoBack"/>
      <w:bookmarkEnd w:id="1"/>
      <w:r w:rsidRPr="00492733">
        <w:rPr>
          <w:lang w:val="uk-UA"/>
        </w:rPr>
        <w:t>р.</w:t>
      </w:r>
    </w:p>
    <w:p w:rsidR="00A7733D" w:rsidRPr="00492733" w:rsidRDefault="00A7733D" w:rsidP="00A7733D">
      <w:pPr>
        <w:ind w:firstLine="708"/>
        <w:jc w:val="both"/>
        <w:rPr>
          <w:lang w:val="uk-UA"/>
        </w:rPr>
      </w:pPr>
      <w:r w:rsidRPr="00492733">
        <w:rPr>
          <w:lang w:val="uk-UA"/>
        </w:rPr>
        <w:t>Протягом</w:t>
      </w:r>
      <w:r w:rsidRPr="00492733">
        <w:rPr>
          <w:b/>
          <w:lang w:val="uk-UA"/>
        </w:rPr>
        <w:t xml:space="preserve"> третього кварталу </w:t>
      </w:r>
      <w:r w:rsidRPr="00492733">
        <w:rPr>
          <w:lang w:val="uk-UA"/>
        </w:rPr>
        <w:t>поточного року</w:t>
      </w:r>
      <w:r w:rsidRPr="00492733">
        <w:rPr>
          <w:b/>
          <w:lang w:val="uk-UA"/>
        </w:rPr>
        <w:t xml:space="preserve"> </w:t>
      </w:r>
      <w:r w:rsidRPr="00492733">
        <w:rPr>
          <w:lang w:val="uk-UA"/>
        </w:rPr>
        <w:t xml:space="preserve">працівниками </w:t>
      </w:r>
      <w:proofErr w:type="spellStart"/>
      <w:r w:rsidRPr="00492733">
        <w:rPr>
          <w:lang w:val="uk-UA"/>
        </w:rPr>
        <w:t>фінуправління</w:t>
      </w:r>
      <w:proofErr w:type="spellEnd"/>
      <w:r w:rsidRPr="00492733">
        <w:rPr>
          <w:lang w:val="uk-UA"/>
        </w:rPr>
        <w:t xml:space="preserve"> був проведений аналіз стану надходження доходів до міського бюджету за 6 місяців 2016 року. </w:t>
      </w:r>
    </w:p>
    <w:p w:rsidR="00A7733D" w:rsidRPr="00492733" w:rsidRDefault="00A7733D" w:rsidP="00A7733D">
      <w:pPr>
        <w:ind w:firstLine="708"/>
        <w:jc w:val="both"/>
        <w:rPr>
          <w:lang w:val="uk-UA"/>
        </w:rPr>
      </w:pPr>
      <w:r w:rsidRPr="00492733">
        <w:rPr>
          <w:lang w:val="uk-UA"/>
        </w:rPr>
        <w:t xml:space="preserve">За результатами аналізу недоїмка по орендній платі за землю склала 99,7 </w:t>
      </w:r>
      <w:proofErr w:type="spellStart"/>
      <w:r w:rsidRPr="00492733">
        <w:rPr>
          <w:lang w:val="uk-UA"/>
        </w:rPr>
        <w:t>тис.грн</w:t>
      </w:r>
      <w:proofErr w:type="spellEnd"/>
      <w:r w:rsidRPr="00492733">
        <w:rPr>
          <w:lang w:val="uk-UA"/>
        </w:rPr>
        <w:t>. (</w:t>
      </w:r>
      <w:proofErr w:type="spellStart"/>
      <w:r w:rsidRPr="00492733">
        <w:rPr>
          <w:lang w:val="uk-UA"/>
        </w:rPr>
        <w:t>ТзОВ</w:t>
      </w:r>
      <w:proofErr w:type="spellEnd"/>
      <w:r w:rsidRPr="00492733">
        <w:rPr>
          <w:lang w:val="uk-UA"/>
        </w:rPr>
        <w:t xml:space="preserve"> «ДМЗ Карпати»), станом на 01.10.2016 р. заборгованість погашена. Недоїмка з орендної плати за користування майном комунальної власності та конструктивних елементів благоустрою склала 55,9 </w:t>
      </w:r>
      <w:proofErr w:type="spellStart"/>
      <w:r w:rsidRPr="00492733">
        <w:rPr>
          <w:lang w:val="uk-UA"/>
        </w:rPr>
        <w:t>тис.грн</w:t>
      </w:r>
      <w:proofErr w:type="spellEnd"/>
      <w:r w:rsidRPr="00492733">
        <w:rPr>
          <w:lang w:val="uk-UA"/>
        </w:rPr>
        <w:t xml:space="preserve">. Відділом комунального майна надіслані листи-попередження, та розірвано 2 договори з орендарями в односторонньому порядку. Заборгованість по сплаті на право використання місць для розташування об’єктів зовнішньої реклами в сумі 2.7 </w:t>
      </w:r>
      <w:proofErr w:type="spellStart"/>
      <w:r w:rsidRPr="00492733">
        <w:rPr>
          <w:lang w:val="uk-UA"/>
        </w:rPr>
        <w:t>тис.грн</w:t>
      </w:r>
      <w:proofErr w:type="spellEnd"/>
      <w:r w:rsidRPr="00492733">
        <w:rPr>
          <w:lang w:val="uk-UA"/>
        </w:rPr>
        <w:t>., станом на 01.10.2016 р. заборгованість погашена повністю.</w:t>
      </w:r>
      <w:r w:rsidRPr="00492733">
        <w:rPr>
          <w:lang w:val="uk-UA"/>
        </w:rPr>
        <w:tab/>
      </w:r>
    </w:p>
    <w:p w:rsidR="00A7733D" w:rsidRPr="00492733" w:rsidRDefault="00A7733D" w:rsidP="00A7733D">
      <w:pPr>
        <w:ind w:firstLine="708"/>
        <w:jc w:val="both"/>
        <w:rPr>
          <w:lang w:val="uk-UA"/>
        </w:rPr>
      </w:pPr>
      <w:r w:rsidRPr="00492733">
        <w:rPr>
          <w:lang w:val="uk-UA"/>
        </w:rPr>
        <w:t>Проведена перевірка фактичного відвідування дітьми дошкільного навчального закладу «Сонечко». Порушень не встановлено</w:t>
      </w:r>
    </w:p>
    <w:p w:rsidR="00A7733D" w:rsidRPr="00492733" w:rsidRDefault="00A7733D" w:rsidP="00A7733D">
      <w:pPr>
        <w:ind w:firstLine="708"/>
        <w:jc w:val="both"/>
        <w:rPr>
          <w:lang w:val="uk-UA"/>
        </w:rPr>
      </w:pPr>
      <w:r w:rsidRPr="00492733">
        <w:rPr>
          <w:lang w:val="uk-UA"/>
        </w:rPr>
        <w:t xml:space="preserve">Проведена перевірка правильності комплектування шкільної мережі.  Встановлено загальна кількість класів на 2016/2017 навчальний рік становить 121 при кількості учнів 2782. Середня наповнюваність учнів в класі становить – 22,99. Не дотримано вимог п. 1.2. рішення№144 від 24 червня 2016 року «Про формування мережі загальноосвітніх навчальних закладів міста на 2016-2017 навчальний рік». Зокрема це стосується НВК імені Володимира </w:t>
      </w:r>
      <w:proofErr w:type="spellStart"/>
      <w:r w:rsidRPr="00492733">
        <w:rPr>
          <w:lang w:val="uk-UA"/>
        </w:rPr>
        <w:t>Труша</w:t>
      </w:r>
      <w:proofErr w:type="spellEnd"/>
      <w:r w:rsidRPr="00492733">
        <w:rPr>
          <w:lang w:val="uk-UA"/>
        </w:rPr>
        <w:t xml:space="preserve"> – тут із 32  учнів сформовано два десяті класи із наповнюваністю 16 учнів (не менше 17), та у  ЗНЗ №2 -  із 39 учнів сформовано два перші класи середня наповнюваність 19,5 (не менше 21). Рекомендовано переглянути мережу загальноосвітніх навчальних закладів м. Новий Розділ, та  дотриматись вимог вище згаданого рішення, не допускаючи  зменшення  наповнюваності класів та росту педагогічних ставок з розрахунку на один клас.</w:t>
      </w:r>
    </w:p>
    <w:p w:rsidR="00A7733D" w:rsidRPr="00492733" w:rsidRDefault="00A7733D" w:rsidP="00A7733D">
      <w:pPr>
        <w:ind w:firstLine="708"/>
        <w:jc w:val="both"/>
        <w:rPr>
          <w:lang w:val="uk-UA"/>
        </w:rPr>
      </w:pPr>
      <w:r w:rsidRPr="00492733">
        <w:rPr>
          <w:lang w:val="uk-UA"/>
        </w:rPr>
        <w:t xml:space="preserve">Протягом </w:t>
      </w:r>
      <w:r w:rsidRPr="00492733">
        <w:rPr>
          <w:b/>
          <w:lang w:val="uk-UA"/>
        </w:rPr>
        <w:t>четвертого кварталу</w:t>
      </w:r>
      <w:r w:rsidRPr="00492733">
        <w:rPr>
          <w:lang w:val="uk-UA"/>
        </w:rPr>
        <w:t xml:space="preserve"> поточного року працівниками </w:t>
      </w:r>
      <w:proofErr w:type="spellStart"/>
      <w:r w:rsidRPr="00492733">
        <w:rPr>
          <w:lang w:val="uk-UA"/>
        </w:rPr>
        <w:t>фінуправління</w:t>
      </w:r>
      <w:proofErr w:type="spellEnd"/>
      <w:r w:rsidRPr="00492733">
        <w:rPr>
          <w:lang w:val="uk-UA"/>
        </w:rPr>
        <w:t xml:space="preserve"> були проведені:</w:t>
      </w:r>
    </w:p>
    <w:p w:rsidR="00A7733D" w:rsidRPr="00492733" w:rsidRDefault="00A7733D" w:rsidP="00A7733D">
      <w:pPr>
        <w:jc w:val="both"/>
        <w:rPr>
          <w:lang w:val="uk-UA"/>
        </w:rPr>
      </w:pPr>
      <w:r w:rsidRPr="00492733">
        <w:rPr>
          <w:lang w:val="uk-UA"/>
        </w:rPr>
        <w:t xml:space="preserve">- перевірка правильності та ефективності використання бюджетних коштів на фінансування місцевої програми  "Благоустрою м. Новий Розділ на 2016 рік та прогноз на 2017-2018 роки" (за 11 місяців поточного року). </w:t>
      </w:r>
      <w:r w:rsidRPr="00492733">
        <w:rPr>
          <w:color w:val="000000"/>
          <w:lang w:val="uk-UA"/>
        </w:rPr>
        <w:t>В ході перевірки порушень не встановлено.</w:t>
      </w:r>
    </w:p>
    <w:p w:rsidR="00A7733D" w:rsidRPr="00492733" w:rsidRDefault="00A7733D" w:rsidP="00A7733D">
      <w:pPr>
        <w:jc w:val="both"/>
        <w:rPr>
          <w:b/>
          <w:lang w:val="uk-UA"/>
        </w:rPr>
      </w:pPr>
      <w:r w:rsidRPr="00492733">
        <w:rPr>
          <w:lang w:val="uk-UA"/>
        </w:rPr>
        <w:t>- перевірка фактично відпрацьованих годин керівниками гуртків будинку дитячої юнацької творчості. Рекомендовано проаналізувати доцільність гуртків з низьким відвідуванням дітей, з подальшим їх перепрофілюванням або закриттям.</w:t>
      </w:r>
    </w:p>
    <w:p w:rsidR="00A7733D" w:rsidRPr="00492733" w:rsidRDefault="00A7733D" w:rsidP="00A7733D">
      <w:pPr>
        <w:rPr>
          <w:b/>
          <w:lang w:val="uk-UA"/>
        </w:rPr>
      </w:pPr>
    </w:p>
    <w:p w:rsidR="00A7733D" w:rsidRPr="00492733" w:rsidRDefault="00A7733D" w:rsidP="00A7733D">
      <w:pPr>
        <w:rPr>
          <w:b/>
          <w:lang w:val="uk-UA"/>
        </w:rPr>
      </w:pPr>
      <w:r w:rsidRPr="00492733">
        <w:rPr>
          <w:b/>
          <w:lang w:val="uk-UA"/>
        </w:rPr>
        <w:t xml:space="preserve">Начальник фінансового управління </w:t>
      </w:r>
      <w:r w:rsidRPr="00492733">
        <w:rPr>
          <w:b/>
          <w:lang w:val="uk-UA"/>
        </w:rPr>
        <w:tab/>
      </w:r>
      <w:r w:rsidRPr="00492733">
        <w:rPr>
          <w:b/>
          <w:lang w:val="uk-UA"/>
        </w:rPr>
        <w:tab/>
      </w:r>
      <w:r w:rsidRPr="00492733">
        <w:rPr>
          <w:b/>
          <w:lang w:val="uk-UA"/>
        </w:rPr>
        <w:tab/>
      </w:r>
      <w:r w:rsidRPr="00492733">
        <w:rPr>
          <w:b/>
          <w:lang w:val="uk-UA"/>
        </w:rPr>
        <w:tab/>
      </w:r>
      <w:r w:rsidRPr="00492733">
        <w:rPr>
          <w:b/>
          <w:lang w:val="uk-UA"/>
        </w:rPr>
        <w:tab/>
        <w:t>І.І.</w:t>
      </w:r>
      <w:proofErr w:type="spellStart"/>
      <w:r w:rsidRPr="00492733">
        <w:rPr>
          <w:b/>
          <w:lang w:val="uk-UA"/>
        </w:rPr>
        <w:t>Ричагівський</w:t>
      </w:r>
      <w:proofErr w:type="spellEnd"/>
    </w:p>
    <w:p w:rsidR="00D46622" w:rsidRPr="00492733" w:rsidRDefault="00D46622" w:rsidP="00684626">
      <w:pPr>
        <w:rPr>
          <w:b/>
          <w:u w:val="single"/>
          <w:lang w:val="uk-UA"/>
        </w:rPr>
      </w:pPr>
    </w:p>
    <w:p w:rsidR="00D46622" w:rsidRDefault="00D46622" w:rsidP="00D46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C767C6" w:rsidRDefault="00C767C6" w:rsidP="00D46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C767C6" w:rsidRDefault="00C767C6" w:rsidP="00D46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C767C6" w:rsidRDefault="00C767C6" w:rsidP="00D46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C767C6" w:rsidRDefault="00C767C6" w:rsidP="00D46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C767C6" w:rsidRDefault="00C767C6" w:rsidP="00D46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F6EB2" w:rsidRDefault="006F6EB2" w:rsidP="00D46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F6EB2" w:rsidRDefault="006F6EB2" w:rsidP="00D46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F6EB2" w:rsidRDefault="006F6EB2" w:rsidP="00D46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F6EB2" w:rsidRDefault="006F6EB2" w:rsidP="00D46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F6EB2" w:rsidRDefault="006F6EB2" w:rsidP="00D46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F6EB2" w:rsidRDefault="006F6EB2" w:rsidP="00D46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F6EB2" w:rsidRDefault="006F6EB2" w:rsidP="00D46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F6EB2" w:rsidRDefault="006F6EB2" w:rsidP="00D46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34394F" w:rsidRDefault="0034394F" w:rsidP="00D46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773829" w:rsidRPr="00654EDC" w:rsidRDefault="00773829" w:rsidP="00773829">
      <w:pPr>
        <w:jc w:val="center"/>
      </w:pPr>
      <w:r>
        <w:rPr>
          <w:noProof/>
        </w:rPr>
        <w:drawing>
          <wp:inline distT="0" distB="0" distL="0" distR="0">
            <wp:extent cx="1143000" cy="60325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773829" w:rsidRPr="00654EDC" w:rsidRDefault="00773829" w:rsidP="00773829">
      <w:pPr>
        <w:jc w:val="center"/>
        <w:rPr>
          <w:b/>
        </w:rPr>
      </w:pPr>
      <w:r w:rsidRPr="00654EDC">
        <w:rPr>
          <w:b/>
        </w:rPr>
        <w:t>НОВОРОЗДІЛЬСЬКА  МІСЬКА  РАДА</w:t>
      </w:r>
    </w:p>
    <w:p w:rsidR="00773829" w:rsidRPr="00654EDC" w:rsidRDefault="00773829" w:rsidP="00773829">
      <w:pPr>
        <w:jc w:val="center"/>
        <w:rPr>
          <w:b/>
        </w:rPr>
      </w:pPr>
      <w:r w:rsidRPr="00654EDC">
        <w:rPr>
          <w:b/>
        </w:rPr>
        <w:t>ЛЬВІВСЬКОЇ  ОБЛАСТІ</w:t>
      </w:r>
    </w:p>
    <w:p w:rsidR="00773829" w:rsidRPr="00654EDC" w:rsidRDefault="00773829" w:rsidP="00773829">
      <w:pPr>
        <w:jc w:val="center"/>
        <w:rPr>
          <w:b/>
        </w:rPr>
      </w:pPr>
      <w:r w:rsidRPr="00654EDC">
        <w:rPr>
          <w:b/>
        </w:rPr>
        <w:t>ВИКОНАВЧИЙ  КОМІТЕТ</w:t>
      </w:r>
    </w:p>
    <w:p w:rsidR="00773829" w:rsidRPr="00654EDC" w:rsidRDefault="00773829" w:rsidP="0077382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2E4521" w:rsidRPr="00492733" w:rsidRDefault="002E4521" w:rsidP="00D46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492733" w:rsidRPr="0034394F" w:rsidRDefault="0034394F" w:rsidP="00492733">
      <w:pPr>
        <w:widowControl w:val="0"/>
        <w:suppressAutoHyphens/>
        <w:ind w:left="4956" w:firstLine="708"/>
        <w:rPr>
          <w:rFonts w:eastAsia="Andale Sans UI"/>
          <w:b/>
          <w:kern w:val="2"/>
          <w:lang w:val="uk-UA"/>
        </w:rPr>
      </w:pPr>
      <w:r w:rsidRPr="0034394F">
        <w:rPr>
          <w:rFonts w:eastAsia="Andale Sans UI"/>
          <w:b/>
          <w:kern w:val="2"/>
          <w:lang w:val="uk-UA"/>
        </w:rPr>
        <w:t>39</w:t>
      </w:r>
    </w:p>
    <w:p w:rsidR="0034394F" w:rsidRDefault="0034394F" w:rsidP="004927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lang w:val="uk-UA" w:eastAsia="uk-UA"/>
        </w:rPr>
      </w:pPr>
    </w:p>
    <w:p w:rsidR="0034394F" w:rsidRDefault="0034394F" w:rsidP="004927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lang w:val="uk-UA" w:eastAsia="uk-UA"/>
        </w:rPr>
      </w:pPr>
    </w:p>
    <w:p w:rsidR="00492733" w:rsidRPr="00492733" w:rsidRDefault="00492733" w:rsidP="004927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lang w:val="uk-UA" w:eastAsia="uk-UA"/>
        </w:rPr>
      </w:pPr>
      <w:r w:rsidRPr="00492733">
        <w:rPr>
          <w:rFonts w:eastAsia="Andale Sans UI"/>
          <w:kern w:val="2"/>
          <w:lang w:val="uk-UA" w:eastAsia="uk-UA"/>
        </w:rPr>
        <w:t>23  лютого  2017 року</w:t>
      </w:r>
    </w:p>
    <w:p w:rsidR="002020E3" w:rsidRPr="00492733" w:rsidRDefault="002020E3" w:rsidP="00D46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2020E3" w:rsidRPr="00492733" w:rsidRDefault="002020E3" w:rsidP="002020E3">
      <w:pPr>
        <w:rPr>
          <w:lang w:val="uk-UA"/>
        </w:rPr>
      </w:pPr>
      <w:r w:rsidRPr="00492733">
        <w:rPr>
          <w:lang w:val="uk-UA"/>
        </w:rPr>
        <w:t>Про погодження внесення змін</w:t>
      </w:r>
    </w:p>
    <w:p w:rsidR="002020E3" w:rsidRPr="00492733" w:rsidRDefault="002020E3" w:rsidP="002020E3">
      <w:pPr>
        <w:rPr>
          <w:lang w:val="uk-UA"/>
        </w:rPr>
      </w:pPr>
      <w:r w:rsidRPr="00492733">
        <w:rPr>
          <w:lang w:val="uk-UA"/>
        </w:rPr>
        <w:t>до показників міського бюджету</w:t>
      </w:r>
    </w:p>
    <w:p w:rsidR="002020E3" w:rsidRDefault="002020E3" w:rsidP="002020E3">
      <w:pPr>
        <w:rPr>
          <w:lang w:val="uk-UA"/>
        </w:rPr>
      </w:pPr>
      <w:r w:rsidRPr="00492733">
        <w:rPr>
          <w:lang w:val="uk-UA"/>
        </w:rPr>
        <w:t>на 2017 рік</w:t>
      </w:r>
    </w:p>
    <w:p w:rsidR="0034394F" w:rsidRPr="0034394F" w:rsidRDefault="0034394F" w:rsidP="002020E3">
      <w:pPr>
        <w:rPr>
          <w:lang w:val="uk-UA"/>
        </w:rPr>
      </w:pPr>
    </w:p>
    <w:p w:rsidR="002020E3" w:rsidRPr="00492733" w:rsidRDefault="002020E3" w:rsidP="002020E3">
      <w:pPr>
        <w:jc w:val="both"/>
        <w:rPr>
          <w:lang w:val="uk-UA"/>
        </w:rPr>
      </w:pPr>
      <w:r w:rsidRPr="00492733">
        <w:rPr>
          <w:lang w:val="uk-UA"/>
        </w:rPr>
        <w:tab/>
        <w:t xml:space="preserve">Заслухавши інформацію начальника фінансового управління </w:t>
      </w:r>
      <w:proofErr w:type="spellStart"/>
      <w:r w:rsidRPr="00492733">
        <w:rPr>
          <w:lang w:val="uk-UA"/>
        </w:rPr>
        <w:t>Ричагівського</w:t>
      </w:r>
      <w:proofErr w:type="spellEnd"/>
      <w:r w:rsidRPr="00492733">
        <w:rPr>
          <w:lang w:val="uk-UA"/>
        </w:rPr>
        <w:t xml:space="preserve"> І.І. про необхідність внесення змін до показників міського бюджету м. Новий Розділ на 2017 рік, взявши до уваги рішення сесії Миколаївської районної ради від 20 грудня 2016 року «Про районний бюджет Миколаївського району на 2017 рік» витягу з помісячного розпису асигнувань  фінансового управління  миколаївської райдержадміністрації  від 17.02.2017року, відповідно до ст.78 Бюджетного Кодексу України ст..28 Закону України «Про місцеве самоврядування в Україні» виконавчий комітет Новороздільської міської ради   </w:t>
      </w:r>
    </w:p>
    <w:p w:rsidR="002020E3" w:rsidRPr="00492733" w:rsidRDefault="002020E3" w:rsidP="002020E3">
      <w:pPr>
        <w:rPr>
          <w:lang w:val="uk-UA"/>
        </w:rPr>
      </w:pPr>
    </w:p>
    <w:p w:rsidR="002020E3" w:rsidRPr="00492733" w:rsidRDefault="002020E3" w:rsidP="002020E3">
      <w:pPr>
        <w:rPr>
          <w:lang w:val="uk-UA"/>
        </w:rPr>
      </w:pPr>
      <w:r w:rsidRPr="00492733">
        <w:rPr>
          <w:lang w:val="uk-UA"/>
        </w:rPr>
        <w:t>В И Р І Ш И В:</w:t>
      </w:r>
    </w:p>
    <w:p w:rsidR="002020E3" w:rsidRPr="00492733" w:rsidRDefault="002020E3" w:rsidP="002020E3">
      <w:pPr>
        <w:jc w:val="center"/>
        <w:rPr>
          <w:lang w:val="uk-UA"/>
        </w:rPr>
      </w:pPr>
    </w:p>
    <w:p w:rsidR="002020E3" w:rsidRPr="00492733" w:rsidRDefault="002020E3" w:rsidP="002020E3">
      <w:pPr>
        <w:jc w:val="both"/>
        <w:rPr>
          <w:lang w:val="uk-UA"/>
        </w:rPr>
      </w:pPr>
      <w:r w:rsidRPr="00492733">
        <w:rPr>
          <w:lang w:val="uk-UA"/>
        </w:rPr>
        <w:tab/>
        <w:t xml:space="preserve">1. Погодити зміни до показників міського бюджету на 2017 рік, а саме: </w:t>
      </w:r>
    </w:p>
    <w:p w:rsidR="002020E3" w:rsidRDefault="002020E3" w:rsidP="002020E3">
      <w:pPr>
        <w:ind w:firstLine="567"/>
        <w:jc w:val="both"/>
        <w:rPr>
          <w:color w:val="000000"/>
          <w:lang w:val="uk-UA"/>
        </w:rPr>
      </w:pPr>
      <w:r w:rsidRPr="00492733">
        <w:rPr>
          <w:lang w:val="uk-UA"/>
        </w:rPr>
        <w:t>1.1. збільшити доходи міського  бюджету на 2017 рік на суму  800000,00</w:t>
      </w:r>
      <w:r w:rsidRPr="00492733">
        <w:rPr>
          <w:b/>
          <w:color w:val="000000"/>
          <w:lang w:val="uk-UA"/>
        </w:rPr>
        <w:t xml:space="preserve"> </w:t>
      </w:r>
      <w:r w:rsidRPr="00492733">
        <w:rPr>
          <w:color w:val="000000"/>
          <w:lang w:val="uk-UA"/>
        </w:rPr>
        <w:t xml:space="preserve">грн., в тому числі по </w:t>
      </w:r>
      <w:r w:rsidRPr="00492733">
        <w:rPr>
          <w:i/>
          <w:color w:val="000000"/>
          <w:lang w:val="uk-UA"/>
        </w:rPr>
        <w:t>загальному фонду</w:t>
      </w:r>
      <w:r w:rsidRPr="00492733">
        <w:rPr>
          <w:color w:val="000000"/>
          <w:lang w:val="uk-UA"/>
        </w:rPr>
        <w:t xml:space="preserve"> на суму</w:t>
      </w:r>
      <w:r w:rsidRPr="00492733">
        <w:rPr>
          <w:b/>
          <w:color w:val="000000"/>
          <w:lang w:val="uk-UA"/>
        </w:rPr>
        <w:t xml:space="preserve"> 800000</w:t>
      </w:r>
      <w:r w:rsidRPr="00492733">
        <w:rPr>
          <w:color w:val="000000"/>
          <w:lang w:val="uk-UA"/>
        </w:rPr>
        <w:t>,00</w:t>
      </w:r>
      <w:r w:rsidRPr="00492733">
        <w:rPr>
          <w:b/>
          <w:color w:val="000000"/>
          <w:lang w:val="uk-UA"/>
        </w:rPr>
        <w:t xml:space="preserve"> </w:t>
      </w:r>
      <w:r w:rsidRPr="00492733">
        <w:rPr>
          <w:color w:val="000000"/>
          <w:lang w:val="uk-UA"/>
        </w:rPr>
        <w:t xml:space="preserve"> грн</w:t>
      </w:r>
      <w:r w:rsidRPr="00492733">
        <w:rPr>
          <w:b/>
          <w:color w:val="000000"/>
          <w:lang w:val="uk-UA"/>
        </w:rPr>
        <w:t>.</w:t>
      </w:r>
      <w:r w:rsidRPr="00492733">
        <w:rPr>
          <w:color w:val="000000"/>
          <w:lang w:val="uk-UA"/>
        </w:rPr>
        <w:t xml:space="preserve"> </w:t>
      </w:r>
    </w:p>
    <w:p w:rsidR="001F25B3" w:rsidRPr="00492733" w:rsidRDefault="001F25B3" w:rsidP="002020E3">
      <w:pPr>
        <w:ind w:firstLine="567"/>
        <w:jc w:val="both"/>
        <w:rPr>
          <w:b/>
          <w:color w:val="000000"/>
          <w:lang w:val="uk-UA"/>
        </w:rPr>
      </w:pPr>
    </w:p>
    <w:p w:rsidR="001F25B3" w:rsidRPr="00492733" w:rsidRDefault="002020E3" w:rsidP="001F25B3">
      <w:pPr>
        <w:ind w:firstLine="567"/>
        <w:jc w:val="both"/>
        <w:rPr>
          <w:b/>
          <w:lang w:val="uk-UA"/>
        </w:rPr>
      </w:pPr>
      <w:r w:rsidRPr="00492733">
        <w:rPr>
          <w:b/>
          <w:lang w:val="uk-UA"/>
        </w:rPr>
        <w:t xml:space="preserve">   ККД  </w:t>
      </w:r>
      <w:r w:rsidRPr="00492733">
        <w:rPr>
          <w:b/>
          <w:lang w:val="uk-UA"/>
        </w:rPr>
        <w:tab/>
      </w:r>
      <w:r w:rsidRPr="00492733">
        <w:rPr>
          <w:b/>
          <w:lang w:val="uk-UA"/>
        </w:rPr>
        <w:tab/>
      </w:r>
      <w:r w:rsidRPr="00492733">
        <w:rPr>
          <w:b/>
          <w:lang w:val="uk-UA"/>
        </w:rPr>
        <w:tab/>
      </w:r>
      <w:r w:rsidRPr="00492733">
        <w:rPr>
          <w:b/>
          <w:lang w:val="uk-UA"/>
        </w:rPr>
        <w:tab/>
      </w:r>
      <w:r w:rsidRPr="00492733">
        <w:rPr>
          <w:b/>
          <w:lang w:val="uk-UA"/>
        </w:rPr>
        <w:tab/>
      </w:r>
      <w:r w:rsidRPr="00492733">
        <w:rPr>
          <w:b/>
          <w:lang w:val="uk-UA"/>
        </w:rPr>
        <w:tab/>
      </w:r>
      <w:r w:rsidRPr="00492733">
        <w:rPr>
          <w:b/>
          <w:lang w:val="uk-UA"/>
        </w:rPr>
        <w:tab/>
      </w:r>
      <w:r w:rsidRPr="00492733">
        <w:rPr>
          <w:b/>
          <w:lang w:val="uk-UA"/>
        </w:rPr>
        <w:tab/>
        <w:t xml:space="preserve"> СУМА, грн.</w:t>
      </w:r>
    </w:p>
    <w:p w:rsidR="002020E3" w:rsidRDefault="002020E3" w:rsidP="002020E3">
      <w:pPr>
        <w:ind w:firstLine="567"/>
        <w:jc w:val="both"/>
        <w:rPr>
          <w:color w:val="FF0000"/>
          <w:lang w:val="uk-UA"/>
        </w:rPr>
      </w:pPr>
      <w:r w:rsidRPr="00492733">
        <w:rPr>
          <w:lang w:val="uk-UA"/>
        </w:rPr>
        <w:t>4103500                                                                                  800000,00</w:t>
      </w:r>
      <w:r w:rsidRPr="00492733">
        <w:rPr>
          <w:color w:val="FF0000"/>
          <w:lang w:val="uk-UA"/>
        </w:rPr>
        <w:t xml:space="preserve">  </w:t>
      </w:r>
    </w:p>
    <w:p w:rsidR="001F25B3" w:rsidRPr="00492733" w:rsidRDefault="001F25B3" w:rsidP="002020E3">
      <w:pPr>
        <w:ind w:firstLine="567"/>
        <w:jc w:val="both"/>
        <w:rPr>
          <w:color w:val="FF0000"/>
          <w:lang w:val="uk-UA"/>
        </w:rPr>
      </w:pPr>
    </w:p>
    <w:p w:rsidR="002020E3" w:rsidRPr="00492733" w:rsidRDefault="002020E3" w:rsidP="002020E3">
      <w:pPr>
        <w:ind w:firstLine="567"/>
        <w:rPr>
          <w:b/>
          <w:lang w:val="uk-UA"/>
        </w:rPr>
      </w:pPr>
      <w:r w:rsidRPr="00492733">
        <w:rPr>
          <w:lang w:val="uk-UA"/>
        </w:rPr>
        <w:t>1.2. збільшити  видатки  міського бюджету на суму  800000,00</w:t>
      </w:r>
      <w:r w:rsidRPr="00492733">
        <w:rPr>
          <w:b/>
          <w:color w:val="000000"/>
          <w:lang w:val="uk-UA"/>
        </w:rPr>
        <w:t xml:space="preserve"> </w:t>
      </w:r>
      <w:r w:rsidRPr="00492733">
        <w:rPr>
          <w:lang w:val="uk-UA"/>
        </w:rPr>
        <w:t xml:space="preserve"> </w:t>
      </w:r>
      <w:r w:rsidRPr="00492733">
        <w:rPr>
          <w:b/>
          <w:lang w:val="uk-UA"/>
        </w:rPr>
        <w:t xml:space="preserve"> </w:t>
      </w:r>
      <w:r w:rsidRPr="00492733">
        <w:rPr>
          <w:lang w:val="uk-UA"/>
        </w:rPr>
        <w:t xml:space="preserve">грн., в тому числі по </w:t>
      </w:r>
      <w:r w:rsidRPr="00492733">
        <w:rPr>
          <w:i/>
          <w:lang w:val="uk-UA"/>
        </w:rPr>
        <w:t>загальному фонду</w:t>
      </w:r>
      <w:r w:rsidRPr="00492733">
        <w:rPr>
          <w:lang w:val="uk-UA"/>
        </w:rPr>
        <w:t xml:space="preserve"> на суму  800000,00</w:t>
      </w:r>
      <w:r w:rsidRPr="00492733">
        <w:rPr>
          <w:b/>
          <w:color w:val="000000"/>
          <w:lang w:val="uk-UA"/>
        </w:rPr>
        <w:t xml:space="preserve"> </w:t>
      </w:r>
      <w:r w:rsidRPr="00492733">
        <w:rPr>
          <w:lang w:val="uk-UA"/>
        </w:rPr>
        <w:t xml:space="preserve"> грн.</w:t>
      </w:r>
    </w:p>
    <w:p w:rsidR="002020E3" w:rsidRPr="00492733" w:rsidRDefault="002020E3" w:rsidP="002020E3">
      <w:pPr>
        <w:tabs>
          <w:tab w:val="left" w:pos="3240"/>
        </w:tabs>
        <w:ind w:firstLine="567"/>
        <w:rPr>
          <w:lang w:val="uk-UA"/>
        </w:rPr>
      </w:pPr>
      <w:r w:rsidRPr="00492733">
        <w:rPr>
          <w:b/>
          <w:lang w:val="uk-UA"/>
        </w:rPr>
        <w:t xml:space="preserve"> </w:t>
      </w:r>
    </w:p>
    <w:p w:rsidR="002020E3" w:rsidRPr="00492733" w:rsidRDefault="002020E3" w:rsidP="002020E3">
      <w:pPr>
        <w:tabs>
          <w:tab w:val="left" w:pos="3240"/>
        </w:tabs>
        <w:ind w:firstLine="567"/>
        <w:rPr>
          <w:i/>
          <w:lang w:val="uk-UA"/>
        </w:rPr>
      </w:pPr>
      <w:r w:rsidRPr="00492733">
        <w:rPr>
          <w:lang w:val="uk-UA"/>
        </w:rPr>
        <w:t xml:space="preserve">   </w:t>
      </w:r>
      <w:r w:rsidRPr="00492733">
        <w:rPr>
          <w:i/>
          <w:lang w:val="uk-UA"/>
        </w:rPr>
        <w:t>За рахунок   іншої  субвенції з Миколаївського районного бюджету :</w:t>
      </w:r>
    </w:p>
    <w:p w:rsidR="002020E3" w:rsidRPr="00492733" w:rsidRDefault="002020E3" w:rsidP="002020E3">
      <w:pPr>
        <w:tabs>
          <w:tab w:val="left" w:pos="3240"/>
        </w:tabs>
        <w:ind w:firstLine="567"/>
        <w:rPr>
          <w:i/>
          <w:lang w:val="uk-UA"/>
        </w:rPr>
      </w:pPr>
    </w:p>
    <w:p w:rsidR="002020E3" w:rsidRPr="00492733" w:rsidRDefault="002020E3" w:rsidP="002020E3">
      <w:pPr>
        <w:ind w:firstLine="567"/>
        <w:rPr>
          <w:color w:val="000000"/>
          <w:lang w:val="uk-UA"/>
        </w:rPr>
      </w:pPr>
      <w:r w:rsidRPr="00492733">
        <w:rPr>
          <w:color w:val="000000"/>
          <w:lang w:val="uk-UA"/>
        </w:rPr>
        <w:t xml:space="preserve">         75                              7522010                    2111                         655700,00</w:t>
      </w:r>
    </w:p>
    <w:p w:rsidR="002020E3" w:rsidRPr="00492733" w:rsidRDefault="002020E3" w:rsidP="002020E3">
      <w:pPr>
        <w:ind w:firstLine="567"/>
        <w:rPr>
          <w:color w:val="000000"/>
          <w:lang w:val="uk-UA"/>
        </w:rPr>
      </w:pPr>
      <w:r w:rsidRPr="00492733">
        <w:rPr>
          <w:color w:val="000000"/>
          <w:lang w:val="uk-UA"/>
        </w:rPr>
        <w:t xml:space="preserve">         75                              7522010                    2120                         144300,00  </w:t>
      </w:r>
    </w:p>
    <w:p w:rsidR="002020E3" w:rsidRPr="00492733" w:rsidRDefault="002020E3" w:rsidP="002020E3">
      <w:pPr>
        <w:ind w:firstLine="567"/>
        <w:jc w:val="both"/>
        <w:rPr>
          <w:lang w:val="uk-UA"/>
        </w:rPr>
      </w:pPr>
    </w:p>
    <w:p w:rsidR="002020E3" w:rsidRPr="00492733" w:rsidRDefault="002020E3" w:rsidP="001F25B3">
      <w:pPr>
        <w:ind w:firstLine="567"/>
        <w:jc w:val="both"/>
        <w:rPr>
          <w:lang w:val="uk-UA"/>
        </w:rPr>
      </w:pPr>
      <w:r w:rsidRPr="00492733">
        <w:rPr>
          <w:lang w:val="uk-UA"/>
        </w:rPr>
        <w:t>2. Керуючому справами виконавчого комітету Новороздільської міської ради Мельнікову А.В. погоджені зміни подати на розгляд сесії міської ради.</w:t>
      </w:r>
    </w:p>
    <w:p w:rsidR="002020E3" w:rsidRPr="00492733" w:rsidRDefault="002020E3" w:rsidP="002020E3">
      <w:pPr>
        <w:ind w:firstLine="567"/>
        <w:jc w:val="both"/>
        <w:rPr>
          <w:lang w:val="uk-UA"/>
        </w:rPr>
      </w:pPr>
      <w:r w:rsidRPr="00492733">
        <w:rPr>
          <w:lang w:val="uk-UA"/>
        </w:rPr>
        <w:t>3. Контроль за виконанням рішення покласти на міського голову  Мелешка А.Р.</w:t>
      </w:r>
    </w:p>
    <w:p w:rsidR="002020E3" w:rsidRPr="00492733" w:rsidRDefault="002020E3" w:rsidP="002020E3">
      <w:pPr>
        <w:rPr>
          <w:b/>
          <w:lang w:val="uk-UA"/>
        </w:rPr>
      </w:pPr>
    </w:p>
    <w:p w:rsidR="002020E3" w:rsidRPr="00492733" w:rsidRDefault="002020E3" w:rsidP="002020E3">
      <w:pPr>
        <w:rPr>
          <w:b/>
          <w:lang w:val="uk-UA"/>
        </w:rPr>
      </w:pPr>
    </w:p>
    <w:p w:rsidR="00C767C6" w:rsidRDefault="002020E3" w:rsidP="0034394F">
      <w:pPr>
        <w:rPr>
          <w:lang w:val="uk-UA"/>
        </w:rPr>
      </w:pPr>
      <w:r w:rsidRPr="00492733">
        <w:rPr>
          <w:lang w:val="uk-UA"/>
        </w:rPr>
        <w:t>МІСЬКИЙ ГОЛОВА</w:t>
      </w:r>
      <w:r w:rsidRPr="00492733">
        <w:rPr>
          <w:lang w:val="uk-UA"/>
        </w:rPr>
        <w:tab/>
      </w:r>
      <w:r w:rsidRPr="00492733">
        <w:rPr>
          <w:lang w:val="uk-UA"/>
        </w:rPr>
        <w:tab/>
      </w:r>
      <w:r w:rsidR="001F25B3">
        <w:rPr>
          <w:lang w:val="uk-UA"/>
        </w:rPr>
        <w:tab/>
      </w:r>
      <w:r w:rsidRPr="00492733">
        <w:rPr>
          <w:lang w:val="uk-UA"/>
        </w:rPr>
        <w:tab/>
      </w:r>
      <w:r w:rsidRPr="00492733">
        <w:rPr>
          <w:lang w:val="uk-UA"/>
        </w:rPr>
        <w:tab/>
        <w:t xml:space="preserve">      Андрій МЕЛЕШКО</w:t>
      </w:r>
    </w:p>
    <w:p w:rsidR="00C767C6" w:rsidRDefault="00C767C6" w:rsidP="00D46622">
      <w:pPr>
        <w:ind w:firstLine="708"/>
        <w:jc w:val="both"/>
        <w:rPr>
          <w:lang w:val="uk-UA"/>
        </w:rPr>
      </w:pPr>
    </w:p>
    <w:p w:rsidR="00C767C6" w:rsidRDefault="00C767C6" w:rsidP="00C76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1F25B3" w:rsidRDefault="001F25B3" w:rsidP="00C76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773829" w:rsidRPr="00654EDC" w:rsidRDefault="00773829" w:rsidP="00773829">
      <w:pPr>
        <w:jc w:val="center"/>
      </w:pPr>
      <w:r>
        <w:rPr>
          <w:noProof/>
        </w:rPr>
        <w:lastRenderedPageBreak/>
        <w:drawing>
          <wp:inline distT="0" distB="0" distL="0" distR="0">
            <wp:extent cx="1143000" cy="60325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773829" w:rsidRPr="00654EDC" w:rsidRDefault="00773829" w:rsidP="00773829">
      <w:pPr>
        <w:jc w:val="center"/>
        <w:rPr>
          <w:b/>
        </w:rPr>
      </w:pPr>
      <w:r w:rsidRPr="00654EDC">
        <w:rPr>
          <w:b/>
        </w:rPr>
        <w:t>НОВОРОЗДІЛЬСЬКА  МІСЬКА  РАДА</w:t>
      </w:r>
    </w:p>
    <w:p w:rsidR="00773829" w:rsidRPr="00654EDC" w:rsidRDefault="00773829" w:rsidP="00773829">
      <w:pPr>
        <w:jc w:val="center"/>
        <w:rPr>
          <w:b/>
        </w:rPr>
      </w:pPr>
      <w:r w:rsidRPr="00654EDC">
        <w:rPr>
          <w:b/>
        </w:rPr>
        <w:t>ЛЬВІВСЬКОЇ  ОБЛАСТІ</w:t>
      </w:r>
    </w:p>
    <w:p w:rsidR="00773829" w:rsidRPr="00654EDC" w:rsidRDefault="00773829" w:rsidP="00773829">
      <w:pPr>
        <w:jc w:val="center"/>
        <w:rPr>
          <w:b/>
        </w:rPr>
      </w:pPr>
      <w:r w:rsidRPr="00654EDC">
        <w:rPr>
          <w:b/>
        </w:rPr>
        <w:t>ВИКОНАВЧИЙ  КОМІТЕТ</w:t>
      </w:r>
    </w:p>
    <w:p w:rsidR="00773829" w:rsidRPr="00654EDC" w:rsidRDefault="00773829" w:rsidP="0077382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1F25B3" w:rsidRPr="00492733" w:rsidRDefault="001F25B3" w:rsidP="00C76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C767C6" w:rsidRPr="0034394F" w:rsidRDefault="0034394F" w:rsidP="00C767C6">
      <w:pPr>
        <w:widowControl w:val="0"/>
        <w:suppressAutoHyphens/>
        <w:ind w:left="4956" w:firstLine="708"/>
        <w:rPr>
          <w:rFonts w:eastAsia="Andale Sans UI"/>
          <w:b/>
          <w:kern w:val="2"/>
          <w:lang w:val="uk-UA"/>
        </w:rPr>
      </w:pPr>
      <w:r w:rsidRPr="0034394F">
        <w:rPr>
          <w:rFonts w:eastAsia="Andale Sans UI"/>
          <w:b/>
          <w:kern w:val="2"/>
          <w:lang w:val="uk-UA"/>
        </w:rPr>
        <w:t>40</w:t>
      </w:r>
    </w:p>
    <w:p w:rsidR="001F25B3" w:rsidRPr="0034394F" w:rsidRDefault="001F25B3" w:rsidP="00C76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lang w:val="uk-UA" w:eastAsia="uk-UA"/>
        </w:rPr>
      </w:pPr>
    </w:p>
    <w:p w:rsidR="0034394F" w:rsidRPr="0034394F" w:rsidRDefault="0034394F" w:rsidP="00C76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lang w:val="uk-UA" w:eastAsia="uk-UA"/>
        </w:rPr>
      </w:pPr>
    </w:p>
    <w:p w:rsidR="0034394F" w:rsidRPr="0034394F" w:rsidRDefault="0034394F" w:rsidP="00C76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lang w:val="uk-UA" w:eastAsia="uk-UA"/>
        </w:rPr>
      </w:pPr>
    </w:p>
    <w:p w:rsidR="00C767C6" w:rsidRPr="0034394F" w:rsidRDefault="00C767C6" w:rsidP="00C76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lang w:val="uk-UA" w:eastAsia="uk-UA"/>
        </w:rPr>
      </w:pPr>
      <w:r w:rsidRPr="0034394F">
        <w:rPr>
          <w:rFonts w:eastAsia="Andale Sans UI"/>
          <w:kern w:val="2"/>
          <w:lang w:val="uk-UA" w:eastAsia="uk-UA"/>
        </w:rPr>
        <w:t>23  лютого  2017 року</w:t>
      </w:r>
    </w:p>
    <w:p w:rsidR="00C767C6" w:rsidRPr="0034394F" w:rsidRDefault="00C767C6" w:rsidP="00C767C6">
      <w:pPr>
        <w:rPr>
          <w:b/>
          <w:lang w:val="uk-UA"/>
        </w:rPr>
      </w:pPr>
    </w:p>
    <w:p w:rsidR="00C767C6" w:rsidRPr="0034394F" w:rsidRDefault="00C767C6" w:rsidP="00C767C6">
      <w:pPr>
        <w:rPr>
          <w:lang w:val="uk-UA"/>
        </w:rPr>
      </w:pPr>
      <w:r w:rsidRPr="0034394F">
        <w:rPr>
          <w:lang w:val="uk-UA"/>
        </w:rPr>
        <w:t>Про погодження внесення змін</w:t>
      </w:r>
    </w:p>
    <w:p w:rsidR="00C767C6" w:rsidRPr="0034394F" w:rsidRDefault="00C767C6" w:rsidP="00C767C6">
      <w:pPr>
        <w:rPr>
          <w:lang w:val="uk-UA"/>
        </w:rPr>
      </w:pPr>
      <w:r w:rsidRPr="0034394F">
        <w:rPr>
          <w:lang w:val="uk-UA"/>
        </w:rPr>
        <w:t>до показників міського бюджету</w:t>
      </w:r>
    </w:p>
    <w:p w:rsidR="00C767C6" w:rsidRPr="0034394F" w:rsidRDefault="00C767C6" w:rsidP="00C767C6">
      <w:pPr>
        <w:rPr>
          <w:b/>
          <w:lang w:val="uk-UA"/>
        </w:rPr>
      </w:pPr>
      <w:r w:rsidRPr="0034394F">
        <w:rPr>
          <w:lang w:val="uk-UA"/>
        </w:rPr>
        <w:t>на 2017 рік</w:t>
      </w:r>
    </w:p>
    <w:p w:rsidR="00C767C6" w:rsidRPr="0034394F" w:rsidRDefault="00C767C6" w:rsidP="00C767C6">
      <w:pPr>
        <w:rPr>
          <w:b/>
          <w:lang w:val="uk-UA"/>
        </w:rPr>
      </w:pPr>
    </w:p>
    <w:p w:rsidR="00C767C6" w:rsidRPr="0034394F" w:rsidRDefault="00C767C6" w:rsidP="00C767C6">
      <w:pPr>
        <w:jc w:val="both"/>
        <w:rPr>
          <w:lang w:val="uk-UA"/>
        </w:rPr>
      </w:pPr>
      <w:r w:rsidRPr="0034394F">
        <w:rPr>
          <w:lang w:val="uk-UA"/>
        </w:rPr>
        <w:tab/>
        <w:t xml:space="preserve">Заслухавши інформацію начальника фінансового управління </w:t>
      </w:r>
      <w:proofErr w:type="spellStart"/>
      <w:r w:rsidRPr="0034394F">
        <w:rPr>
          <w:lang w:val="uk-UA"/>
        </w:rPr>
        <w:t>Ричагівського</w:t>
      </w:r>
      <w:proofErr w:type="spellEnd"/>
      <w:r w:rsidRPr="0034394F">
        <w:rPr>
          <w:lang w:val="uk-UA"/>
        </w:rPr>
        <w:t xml:space="preserve"> І.І. про необхідність внесення змін до показників міського бюджету м. Новий Розділ на 2017 рік, взявши до уваги, довідки змін управління фінансів департаменту фінансової політики Львівської міської ради № 242/1  від 02.02.2017 року, лист головного розпорядника коштів міського бюджету, відповідно до ст.78 Бюджетного Кодексу України ст..28 Закону України «Про місцеве самоврядування в Україні» виконавчий комітет Новороздільської міської ради   </w:t>
      </w:r>
    </w:p>
    <w:p w:rsidR="00C767C6" w:rsidRPr="0034394F" w:rsidRDefault="00C767C6" w:rsidP="00C767C6">
      <w:pPr>
        <w:rPr>
          <w:lang w:val="uk-UA"/>
        </w:rPr>
      </w:pPr>
    </w:p>
    <w:p w:rsidR="00C767C6" w:rsidRPr="0034394F" w:rsidRDefault="00C767C6" w:rsidP="00C767C6">
      <w:pPr>
        <w:rPr>
          <w:lang w:val="uk-UA"/>
        </w:rPr>
      </w:pPr>
      <w:r w:rsidRPr="0034394F">
        <w:rPr>
          <w:lang w:val="uk-UA"/>
        </w:rPr>
        <w:t>В И Р І Ш И В:</w:t>
      </w:r>
    </w:p>
    <w:p w:rsidR="00C767C6" w:rsidRPr="0034394F" w:rsidRDefault="00C767C6" w:rsidP="00C767C6">
      <w:pPr>
        <w:jc w:val="center"/>
        <w:rPr>
          <w:lang w:val="uk-UA"/>
        </w:rPr>
      </w:pPr>
    </w:p>
    <w:p w:rsidR="00C767C6" w:rsidRPr="0034394F" w:rsidRDefault="00C767C6" w:rsidP="00C767C6">
      <w:pPr>
        <w:jc w:val="both"/>
        <w:rPr>
          <w:lang w:val="uk-UA"/>
        </w:rPr>
      </w:pPr>
      <w:r w:rsidRPr="0034394F">
        <w:rPr>
          <w:lang w:val="uk-UA"/>
        </w:rPr>
        <w:tab/>
        <w:t xml:space="preserve">1. Погодити зміни до показників міського бюджету на 2017 рік, а саме: </w:t>
      </w:r>
    </w:p>
    <w:p w:rsidR="00C767C6" w:rsidRPr="0034394F" w:rsidRDefault="00C767C6" w:rsidP="001F25B3">
      <w:pPr>
        <w:ind w:firstLine="567"/>
        <w:jc w:val="both"/>
        <w:rPr>
          <w:color w:val="000000"/>
          <w:lang w:val="uk-UA"/>
        </w:rPr>
      </w:pPr>
      <w:r w:rsidRPr="0034394F">
        <w:rPr>
          <w:lang w:val="uk-UA"/>
        </w:rPr>
        <w:t>1.1. збільшити доходи міського  бюджету на 2017 рік на суму  75000,</w:t>
      </w:r>
      <w:r w:rsidRPr="0034394F">
        <w:rPr>
          <w:color w:val="000000"/>
          <w:lang w:val="uk-UA"/>
        </w:rPr>
        <w:t>00</w:t>
      </w:r>
      <w:r w:rsidRPr="0034394F">
        <w:rPr>
          <w:b/>
          <w:color w:val="000000"/>
          <w:lang w:val="uk-UA"/>
        </w:rPr>
        <w:t xml:space="preserve"> </w:t>
      </w:r>
      <w:r w:rsidRPr="0034394F">
        <w:rPr>
          <w:color w:val="000000"/>
          <w:lang w:val="uk-UA"/>
        </w:rPr>
        <w:t>грн., в тому числі по спеціальному фонду на суму</w:t>
      </w:r>
      <w:r w:rsidRPr="0034394F">
        <w:rPr>
          <w:b/>
          <w:color w:val="000000"/>
          <w:lang w:val="uk-UA"/>
        </w:rPr>
        <w:t xml:space="preserve"> </w:t>
      </w:r>
      <w:r w:rsidRPr="0034394F">
        <w:rPr>
          <w:lang w:val="uk-UA"/>
        </w:rPr>
        <w:t>75000,</w:t>
      </w:r>
      <w:r w:rsidRPr="0034394F">
        <w:rPr>
          <w:color w:val="000000"/>
          <w:lang w:val="uk-UA"/>
        </w:rPr>
        <w:t>00</w:t>
      </w:r>
      <w:r w:rsidRPr="0034394F">
        <w:rPr>
          <w:b/>
          <w:color w:val="000000"/>
          <w:lang w:val="uk-UA"/>
        </w:rPr>
        <w:t xml:space="preserve"> </w:t>
      </w:r>
      <w:r w:rsidRPr="0034394F">
        <w:rPr>
          <w:color w:val="000000"/>
          <w:lang w:val="uk-UA"/>
        </w:rPr>
        <w:t>грн</w:t>
      </w:r>
      <w:r w:rsidRPr="0034394F">
        <w:rPr>
          <w:b/>
          <w:color w:val="000000"/>
          <w:lang w:val="uk-UA"/>
        </w:rPr>
        <w:t>.</w:t>
      </w:r>
      <w:r w:rsidRPr="0034394F">
        <w:rPr>
          <w:color w:val="000000"/>
          <w:lang w:val="uk-UA"/>
        </w:rPr>
        <w:t xml:space="preserve"> </w:t>
      </w:r>
    </w:p>
    <w:p w:rsidR="0090564D" w:rsidRPr="0034394F" w:rsidRDefault="0090564D" w:rsidP="001F25B3">
      <w:pPr>
        <w:ind w:firstLine="567"/>
        <w:jc w:val="both"/>
        <w:rPr>
          <w:b/>
          <w:color w:val="000000"/>
          <w:lang w:val="uk-UA"/>
        </w:rPr>
      </w:pPr>
    </w:p>
    <w:p w:rsidR="00C767C6" w:rsidRPr="0034394F" w:rsidRDefault="00C767C6" w:rsidP="001F25B3">
      <w:pPr>
        <w:ind w:firstLine="567"/>
        <w:jc w:val="both"/>
        <w:rPr>
          <w:b/>
          <w:lang w:val="uk-UA"/>
        </w:rPr>
      </w:pPr>
      <w:r w:rsidRPr="0034394F">
        <w:rPr>
          <w:b/>
          <w:lang w:val="uk-UA"/>
        </w:rPr>
        <w:t xml:space="preserve">   ККД  </w:t>
      </w:r>
      <w:r w:rsidRPr="0034394F">
        <w:rPr>
          <w:b/>
          <w:lang w:val="uk-UA"/>
        </w:rPr>
        <w:tab/>
      </w:r>
      <w:r w:rsidRPr="0034394F">
        <w:rPr>
          <w:b/>
          <w:lang w:val="uk-UA"/>
        </w:rPr>
        <w:tab/>
      </w:r>
      <w:r w:rsidRPr="0034394F">
        <w:rPr>
          <w:b/>
          <w:lang w:val="uk-UA"/>
        </w:rPr>
        <w:tab/>
      </w:r>
      <w:r w:rsidRPr="0034394F">
        <w:rPr>
          <w:b/>
          <w:lang w:val="uk-UA"/>
        </w:rPr>
        <w:tab/>
      </w:r>
      <w:r w:rsidRPr="0034394F">
        <w:rPr>
          <w:b/>
          <w:lang w:val="uk-UA"/>
        </w:rPr>
        <w:tab/>
      </w:r>
      <w:r w:rsidRPr="0034394F">
        <w:rPr>
          <w:b/>
          <w:lang w:val="uk-UA"/>
        </w:rPr>
        <w:tab/>
      </w:r>
      <w:r w:rsidRPr="0034394F">
        <w:rPr>
          <w:b/>
          <w:lang w:val="uk-UA"/>
        </w:rPr>
        <w:tab/>
      </w:r>
      <w:r w:rsidRPr="0034394F">
        <w:rPr>
          <w:b/>
          <w:lang w:val="uk-UA"/>
        </w:rPr>
        <w:tab/>
        <w:t xml:space="preserve"> СУМА, грн.</w:t>
      </w:r>
    </w:p>
    <w:p w:rsidR="00C767C6" w:rsidRPr="0034394F" w:rsidRDefault="00C767C6" w:rsidP="001F25B3">
      <w:pPr>
        <w:ind w:firstLine="567"/>
        <w:jc w:val="both"/>
        <w:rPr>
          <w:b/>
          <w:color w:val="000000"/>
          <w:lang w:val="uk-UA"/>
        </w:rPr>
      </w:pPr>
      <w:r w:rsidRPr="0034394F">
        <w:rPr>
          <w:lang w:val="uk-UA"/>
        </w:rPr>
        <w:t>41035000                                                                                 75000,</w:t>
      </w:r>
      <w:r w:rsidRPr="0034394F">
        <w:rPr>
          <w:color w:val="000000"/>
          <w:lang w:val="uk-UA"/>
        </w:rPr>
        <w:t>00</w:t>
      </w:r>
      <w:r w:rsidRPr="0034394F">
        <w:rPr>
          <w:b/>
          <w:color w:val="000000"/>
          <w:lang w:val="uk-UA"/>
        </w:rPr>
        <w:t xml:space="preserve"> </w:t>
      </w:r>
    </w:p>
    <w:p w:rsidR="006F52C2" w:rsidRPr="0034394F" w:rsidRDefault="006F52C2" w:rsidP="001F25B3">
      <w:pPr>
        <w:ind w:firstLine="567"/>
        <w:jc w:val="both"/>
        <w:rPr>
          <w:color w:val="FF0000"/>
          <w:lang w:val="uk-UA"/>
        </w:rPr>
      </w:pPr>
    </w:p>
    <w:p w:rsidR="00C767C6" w:rsidRPr="0034394F" w:rsidRDefault="00C767C6" w:rsidP="0090564D">
      <w:pPr>
        <w:ind w:firstLine="567"/>
        <w:rPr>
          <w:b/>
          <w:lang w:val="uk-UA"/>
        </w:rPr>
      </w:pPr>
      <w:r w:rsidRPr="0034394F">
        <w:rPr>
          <w:lang w:val="uk-UA"/>
        </w:rPr>
        <w:t>1.2. збільшити  видатки  міського бюджету на суму 75000,</w:t>
      </w:r>
      <w:r w:rsidRPr="0034394F">
        <w:rPr>
          <w:color w:val="000000"/>
          <w:lang w:val="uk-UA"/>
        </w:rPr>
        <w:t>00</w:t>
      </w:r>
      <w:r w:rsidRPr="0034394F">
        <w:rPr>
          <w:b/>
          <w:color w:val="000000"/>
          <w:lang w:val="uk-UA"/>
        </w:rPr>
        <w:t xml:space="preserve"> </w:t>
      </w:r>
      <w:r w:rsidRPr="0034394F">
        <w:rPr>
          <w:lang w:val="uk-UA"/>
        </w:rPr>
        <w:t xml:space="preserve"> грн., в тому числі по спеціальному фонду на суму  75000,</w:t>
      </w:r>
      <w:r w:rsidRPr="0034394F">
        <w:rPr>
          <w:color w:val="000000"/>
          <w:lang w:val="uk-UA"/>
        </w:rPr>
        <w:t>00</w:t>
      </w:r>
      <w:r w:rsidRPr="0034394F">
        <w:rPr>
          <w:b/>
          <w:color w:val="000000"/>
          <w:lang w:val="uk-UA"/>
        </w:rPr>
        <w:t xml:space="preserve"> </w:t>
      </w:r>
      <w:r w:rsidRPr="0034394F">
        <w:rPr>
          <w:lang w:val="uk-UA"/>
        </w:rPr>
        <w:t>грн.</w:t>
      </w:r>
    </w:p>
    <w:p w:rsidR="0090564D" w:rsidRPr="0034394F" w:rsidRDefault="0090564D" w:rsidP="0090564D">
      <w:pPr>
        <w:ind w:firstLine="567"/>
        <w:rPr>
          <w:b/>
          <w:lang w:val="uk-UA"/>
        </w:rPr>
      </w:pPr>
    </w:p>
    <w:p w:rsidR="00C767C6" w:rsidRPr="0034394F" w:rsidRDefault="00C767C6" w:rsidP="001F25B3">
      <w:pPr>
        <w:tabs>
          <w:tab w:val="left" w:pos="3240"/>
        </w:tabs>
        <w:ind w:firstLine="567"/>
        <w:rPr>
          <w:i/>
          <w:lang w:val="uk-UA"/>
        </w:rPr>
      </w:pPr>
      <w:r w:rsidRPr="0034394F">
        <w:rPr>
          <w:lang w:val="uk-UA"/>
        </w:rPr>
        <w:t xml:space="preserve">   </w:t>
      </w:r>
      <w:r w:rsidRPr="0034394F">
        <w:rPr>
          <w:i/>
          <w:lang w:val="uk-UA"/>
        </w:rPr>
        <w:t>За рахунок   іншої субвенції з Львівської міської ради</w:t>
      </w:r>
    </w:p>
    <w:p w:rsidR="00C767C6" w:rsidRPr="0034394F" w:rsidRDefault="00C767C6" w:rsidP="001F25B3">
      <w:pPr>
        <w:tabs>
          <w:tab w:val="left" w:pos="3240"/>
        </w:tabs>
        <w:ind w:firstLine="567"/>
        <w:rPr>
          <w:i/>
          <w:lang w:val="uk-UA"/>
        </w:rPr>
      </w:pPr>
    </w:p>
    <w:p w:rsidR="00C767C6" w:rsidRPr="0034394F" w:rsidRDefault="00C767C6" w:rsidP="001F25B3">
      <w:pPr>
        <w:ind w:firstLine="567"/>
        <w:rPr>
          <w:color w:val="000000"/>
          <w:lang w:val="uk-UA"/>
        </w:rPr>
      </w:pPr>
      <w:r w:rsidRPr="0034394F">
        <w:rPr>
          <w:color w:val="000000"/>
          <w:lang w:val="uk-UA"/>
        </w:rPr>
        <w:t xml:space="preserve">         03                              0316650                    3210                         75000,00</w:t>
      </w:r>
    </w:p>
    <w:p w:rsidR="00C767C6" w:rsidRPr="0034394F" w:rsidRDefault="00C767C6" w:rsidP="001F25B3">
      <w:pPr>
        <w:ind w:firstLine="567"/>
        <w:rPr>
          <w:lang w:val="uk-UA"/>
        </w:rPr>
      </w:pPr>
      <w:r w:rsidRPr="0034394F">
        <w:rPr>
          <w:color w:val="000000"/>
          <w:lang w:val="uk-UA"/>
        </w:rPr>
        <w:t xml:space="preserve">       </w:t>
      </w:r>
    </w:p>
    <w:p w:rsidR="00C767C6" w:rsidRPr="0034394F" w:rsidRDefault="00C767C6" w:rsidP="001F25B3">
      <w:pPr>
        <w:ind w:firstLine="567"/>
        <w:jc w:val="both"/>
        <w:rPr>
          <w:lang w:val="uk-UA"/>
        </w:rPr>
      </w:pPr>
      <w:r w:rsidRPr="0034394F">
        <w:rPr>
          <w:lang w:val="uk-UA"/>
        </w:rPr>
        <w:t>2. Керуючому справами виконавчого комітету Новороздільської міської ради Мельнікову А.В. погоджені зміни подати на розгляд сесії міської ради.</w:t>
      </w:r>
    </w:p>
    <w:p w:rsidR="00C767C6" w:rsidRPr="0034394F" w:rsidRDefault="00C767C6" w:rsidP="001F25B3">
      <w:pPr>
        <w:ind w:firstLine="567"/>
        <w:jc w:val="both"/>
        <w:rPr>
          <w:lang w:val="uk-UA"/>
        </w:rPr>
      </w:pPr>
      <w:r w:rsidRPr="0034394F">
        <w:rPr>
          <w:lang w:val="uk-UA"/>
        </w:rPr>
        <w:t>3. Контроль за виконанням рішення покласти на міського голову  Мелешка А.Р.</w:t>
      </w:r>
    </w:p>
    <w:p w:rsidR="00C767C6" w:rsidRPr="0034394F" w:rsidRDefault="00C767C6" w:rsidP="001F25B3">
      <w:pPr>
        <w:rPr>
          <w:b/>
          <w:lang w:val="uk-UA"/>
        </w:rPr>
      </w:pPr>
    </w:p>
    <w:p w:rsidR="001F25B3" w:rsidRPr="0034394F" w:rsidRDefault="001F25B3" w:rsidP="001F25B3">
      <w:pPr>
        <w:rPr>
          <w:b/>
          <w:lang w:val="uk-UA"/>
        </w:rPr>
      </w:pPr>
    </w:p>
    <w:p w:rsidR="001F25B3" w:rsidRPr="0034394F" w:rsidRDefault="001F25B3" w:rsidP="001F25B3">
      <w:pPr>
        <w:rPr>
          <w:lang w:val="uk-UA"/>
        </w:rPr>
      </w:pPr>
      <w:r w:rsidRPr="0034394F">
        <w:rPr>
          <w:lang w:val="uk-UA"/>
        </w:rPr>
        <w:t>МІСЬКИЙ ГОЛОВА</w:t>
      </w:r>
      <w:r w:rsidRPr="0034394F">
        <w:rPr>
          <w:lang w:val="uk-UA"/>
        </w:rPr>
        <w:tab/>
      </w:r>
      <w:r w:rsidRPr="0034394F">
        <w:rPr>
          <w:lang w:val="uk-UA"/>
        </w:rPr>
        <w:tab/>
      </w:r>
      <w:r w:rsidRPr="0034394F">
        <w:rPr>
          <w:lang w:val="uk-UA"/>
        </w:rPr>
        <w:tab/>
      </w:r>
      <w:r w:rsidRPr="0034394F">
        <w:rPr>
          <w:lang w:val="uk-UA"/>
        </w:rPr>
        <w:tab/>
      </w:r>
      <w:r w:rsidRPr="0034394F">
        <w:rPr>
          <w:lang w:val="uk-UA"/>
        </w:rPr>
        <w:tab/>
        <w:t xml:space="preserve">      Андрій МЕЛЕШКО</w:t>
      </w:r>
    </w:p>
    <w:p w:rsidR="00C767C6" w:rsidRPr="0034394F" w:rsidRDefault="00C767C6" w:rsidP="00D46622">
      <w:pPr>
        <w:ind w:firstLine="708"/>
        <w:jc w:val="both"/>
        <w:rPr>
          <w:lang w:val="uk-UA"/>
        </w:rPr>
      </w:pPr>
    </w:p>
    <w:p w:rsidR="00C767C6" w:rsidRPr="0090564D" w:rsidRDefault="00C767C6" w:rsidP="00D46622">
      <w:pPr>
        <w:ind w:firstLine="708"/>
        <w:jc w:val="both"/>
        <w:rPr>
          <w:lang w:val="uk-UA"/>
        </w:rPr>
      </w:pPr>
    </w:p>
    <w:p w:rsidR="001F25B3" w:rsidRPr="0090564D" w:rsidRDefault="001F25B3" w:rsidP="00D46622">
      <w:pPr>
        <w:ind w:firstLine="708"/>
        <w:jc w:val="both"/>
        <w:rPr>
          <w:lang w:val="uk-UA"/>
        </w:rPr>
      </w:pPr>
    </w:p>
    <w:p w:rsidR="001F25B3" w:rsidRPr="0090564D" w:rsidRDefault="001F25B3" w:rsidP="00D46622">
      <w:pPr>
        <w:ind w:firstLine="708"/>
        <w:jc w:val="both"/>
        <w:rPr>
          <w:lang w:val="uk-UA"/>
        </w:rPr>
      </w:pPr>
    </w:p>
    <w:p w:rsidR="0034394F" w:rsidRDefault="0034394F" w:rsidP="00950656">
      <w:pPr>
        <w:jc w:val="both"/>
        <w:rPr>
          <w:lang w:val="uk-UA"/>
        </w:rPr>
      </w:pPr>
    </w:p>
    <w:p w:rsidR="00773829" w:rsidRPr="00654EDC" w:rsidRDefault="00773829" w:rsidP="00773829">
      <w:pPr>
        <w:jc w:val="center"/>
      </w:pPr>
      <w:r>
        <w:rPr>
          <w:noProof/>
        </w:rPr>
        <w:lastRenderedPageBreak/>
        <w:drawing>
          <wp:inline distT="0" distB="0" distL="0" distR="0">
            <wp:extent cx="1143000" cy="60325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773829" w:rsidRPr="00654EDC" w:rsidRDefault="00773829" w:rsidP="00773829">
      <w:pPr>
        <w:jc w:val="center"/>
        <w:rPr>
          <w:b/>
        </w:rPr>
      </w:pPr>
      <w:r w:rsidRPr="00654EDC">
        <w:rPr>
          <w:b/>
        </w:rPr>
        <w:t>НОВОРОЗДІЛЬСЬКА  МІСЬКА  РАДА</w:t>
      </w:r>
    </w:p>
    <w:p w:rsidR="00773829" w:rsidRPr="00654EDC" w:rsidRDefault="00773829" w:rsidP="00773829">
      <w:pPr>
        <w:jc w:val="center"/>
        <w:rPr>
          <w:b/>
        </w:rPr>
      </w:pPr>
      <w:r w:rsidRPr="00654EDC">
        <w:rPr>
          <w:b/>
        </w:rPr>
        <w:t>ЛЬВІВСЬКОЇ  ОБЛАСТІ</w:t>
      </w:r>
    </w:p>
    <w:p w:rsidR="00773829" w:rsidRPr="00654EDC" w:rsidRDefault="00773829" w:rsidP="00773829">
      <w:pPr>
        <w:jc w:val="center"/>
        <w:rPr>
          <w:b/>
        </w:rPr>
      </w:pPr>
      <w:r w:rsidRPr="00654EDC">
        <w:rPr>
          <w:b/>
        </w:rPr>
        <w:t>ВИКОНАВЧИЙ  КОМІТЕТ</w:t>
      </w:r>
    </w:p>
    <w:p w:rsidR="00773829" w:rsidRPr="00654EDC" w:rsidRDefault="00773829" w:rsidP="0077382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34394F" w:rsidRPr="00492733" w:rsidRDefault="0034394F" w:rsidP="00950656">
      <w:pPr>
        <w:jc w:val="both"/>
        <w:rPr>
          <w:lang w:val="uk-UA"/>
        </w:rPr>
      </w:pPr>
    </w:p>
    <w:p w:rsidR="001F25B3" w:rsidRPr="0034394F" w:rsidRDefault="0034394F" w:rsidP="0034394F">
      <w:pPr>
        <w:widowControl w:val="0"/>
        <w:suppressAutoHyphens/>
        <w:ind w:left="4956" w:firstLine="708"/>
        <w:rPr>
          <w:rFonts w:eastAsia="Andale Sans UI"/>
          <w:b/>
          <w:kern w:val="2"/>
          <w:lang w:val="uk-UA"/>
        </w:rPr>
      </w:pPr>
      <w:r w:rsidRPr="0034394F">
        <w:rPr>
          <w:rFonts w:eastAsia="Andale Sans UI"/>
          <w:b/>
          <w:kern w:val="2"/>
          <w:lang w:val="uk-UA"/>
        </w:rPr>
        <w:t>41</w:t>
      </w:r>
    </w:p>
    <w:p w:rsidR="0034394F" w:rsidRPr="0034394F" w:rsidRDefault="0034394F" w:rsidP="0034394F">
      <w:pPr>
        <w:widowControl w:val="0"/>
        <w:suppressAutoHyphens/>
        <w:ind w:left="4956" w:firstLine="708"/>
        <w:rPr>
          <w:rFonts w:eastAsia="Andale Sans UI"/>
          <w:b/>
          <w:kern w:val="2"/>
          <w:u w:val="single"/>
          <w:lang w:val="uk-UA"/>
        </w:rPr>
      </w:pPr>
    </w:p>
    <w:p w:rsidR="00950656" w:rsidRDefault="00950656" w:rsidP="00400C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lang w:val="uk-UA" w:eastAsia="uk-UA"/>
        </w:rPr>
      </w:pPr>
    </w:p>
    <w:p w:rsidR="00400C3E" w:rsidRPr="00492733" w:rsidRDefault="00400C3E" w:rsidP="00400C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lang w:val="uk-UA" w:eastAsia="uk-UA"/>
        </w:rPr>
      </w:pPr>
      <w:r w:rsidRPr="00492733">
        <w:rPr>
          <w:rFonts w:eastAsia="Andale Sans UI"/>
          <w:kern w:val="2"/>
          <w:lang w:val="uk-UA" w:eastAsia="uk-UA"/>
        </w:rPr>
        <w:t>23  лютого  2017 року</w:t>
      </w:r>
    </w:p>
    <w:p w:rsidR="00400C3E" w:rsidRPr="00492733" w:rsidRDefault="00400C3E" w:rsidP="00D46622">
      <w:pPr>
        <w:ind w:firstLine="708"/>
        <w:jc w:val="both"/>
        <w:rPr>
          <w:lang w:val="uk-UA"/>
        </w:rPr>
      </w:pPr>
    </w:p>
    <w:p w:rsidR="009D209C" w:rsidRDefault="00950656" w:rsidP="00400C3E">
      <w:pPr>
        <w:rPr>
          <w:lang w:val="uk-UA"/>
        </w:rPr>
      </w:pPr>
      <w:r>
        <w:rPr>
          <w:lang w:val="uk-UA"/>
        </w:rPr>
        <w:t>Про погодження</w:t>
      </w:r>
      <w:r w:rsidR="00400C3E" w:rsidRPr="00492733">
        <w:rPr>
          <w:lang w:val="uk-UA"/>
        </w:rPr>
        <w:t xml:space="preserve"> граничних обсягів</w:t>
      </w:r>
    </w:p>
    <w:p w:rsidR="00400C3E" w:rsidRPr="00492733" w:rsidRDefault="00400C3E" w:rsidP="00400C3E">
      <w:pPr>
        <w:rPr>
          <w:lang w:val="uk-UA"/>
        </w:rPr>
      </w:pPr>
      <w:r w:rsidRPr="00492733">
        <w:rPr>
          <w:lang w:val="uk-UA"/>
        </w:rPr>
        <w:t>споживання енергоносіїв у фізичних</w:t>
      </w:r>
    </w:p>
    <w:p w:rsidR="00400C3E" w:rsidRPr="00492733" w:rsidRDefault="00400C3E" w:rsidP="00400C3E">
      <w:pPr>
        <w:rPr>
          <w:lang w:val="uk-UA"/>
        </w:rPr>
      </w:pPr>
      <w:r w:rsidRPr="00492733">
        <w:rPr>
          <w:lang w:val="uk-UA"/>
        </w:rPr>
        <w:t>розмірах для головних розпорядників</w:t>
      </w:r>
    </w:p>
    <w:p w:rsidR="00400C3E" w:rsidRPr="00492733" w:rsidRDefault="00400C3E" w:rsidP="00400C3E">
      <w:pPr>
        <w:rPr>
          <w:lang w:val="uk-UA"/>
        </w:rPr>
      </w:pPr>
      <w:r w:rsidRPr="00492733">
        <w:rPr>
          <w:lang w:val="uk-UA"/>
        </w:rPr>
        <w:t>коштів міського бюджету на 2017 рік</w:t>
      </w:r>
    </w:p>
    <w:p w:rsidR="00400C3E" w:rsidRPr="00492733" w:rsidRDefault="00400C3E" w:rsidP="00400C3E">
      <w:pPr>
        <w:rPr>
          <w:b/>
          <w:lang w:val="uk-UA"/>
        </w:rPr>
      </w:pPr>
    </w:p>
    <w:p w:rsidR="00400C3E" w:rsidRPr="00492733" w:rsidRDefault="00400C3E" w:rsidP="00400C3E">
      <w:pPr>
        <w:jc w:val="both"/>
        <w:rPr>
          <w:lang w:val="uk-UA"/>
        </w:rPr>
      </w:pPr>
      <w:r w:rsidRPr="00492733">
        <w:rPr>
          <w:lang w:val="uk-UA"/>
        </w:rPr>
        <w:tab/>
        <w:t xml:space="preserve">Заслухавши інформацію начальника фінансового управління </w:t>
      </w:r>
      <w:proofErr w:type="spellStart"/>
      <w:r w:rsidRPr="00492733">
        <w:rPr>
          <w:lang w:val="uk-UA"/>
        </w:rPr>
        <w:t>Ричагівського</w:t>
      </w:r>
      <w:proofErr w:type="spellEnd"/>
      <w:r w:rsidRPr="00492733">
        <w:rPr>
          <w:lang w:val="uk-UA"/>
        </w:rPr>
        <w:t xml:space="preserve"> І.</w:t>
      </w:r>
      <w:r w:rsidR="00950656">
        <w:rPr>
          <w:lang w:val="uk-UA"/>
        </w:rPr>
        <w:t>І. про необхідність погодження</w:t>
      </w:r>
      <w:r w:rsidRPr="00492733">
        <w:rPr>
          <w:lang w:val="uk-UA"/>
        </w:rPr>
        <w:t xml:space="preserve"> граничних обсягів споживання енергоносіїв у фізичних розмірах для головних розпорядників коштів міського бюджету на 2017 рік, взявши до уваги рішення сесії міської ради від 24 грудня 2016 року № 247 « Про  міський бюджет на 2017 рік » , відповідно до ст.77 Бюджетного Кодексу України ст..28 Закону України «Про місцеве самоврядування в Україні» виконавчий комітет Новороздільської міської ради   </w:t>
      </w:r>
    </w:p>
    <w:p w:rsidR="00400C3E" w:rsidRPr="00492733" w:rsidRDefault="00400C3E" w:rsidP="00400C3E">
      <w:pPr>
        <w:rPr>
          <w:lang w:val="uk-UA"/>
        </w:rPr>
      </w:pPr>
    </w:p>
    <w:p w:rsidR="00400C3E" w:rsidRPr="00492733" w:rsidRDefault="00400C3E" w:rsidP="00400C3E">
      <w:pPr>
        <w:rPr>
          <w:lang w:val="uk-UA"/>
        </w:rPr>
      </w:pPr>
      <w:r w:rsidRPr="00492733">
        <w:rPr>
          <w:lang w:val="uk-UA"/>
        </w:rPr>
        <w:t>В И Р І Ш И В:</w:t>
      </w:r>
    </w:p>
    <w:p w:rsidR="00400C3E" w:rsidRPr="00492733" w:rsidRDefault="00400C3E" w:rsidP="00400C3E">
      <w:pPr>
        <w:rPr>
          <w:lang w:val="uk-UA"/>
        </w:rPr>
      </w:pPr>
      <w:r w:rsidRPr="00492733">
        <w:rPr>
          <w:lang w:val="uk-UA"/>
        </w:rPr>
        <w:tab/>
        <w:t xml:space="preserve"> </w:t>
      </w:r>
    </w:p>
    <w:p w:rsidR="00400C3E" w:rsidRPr="00492733" w:rsidRDefault="00950656" w:rsidP="0034394F">
      <w:pPr>
        <w:ind w:firstLine="567"/>
        <w:jc w:val="both"/>
        <w:rPr>
          <w:lang w:val="uk-UA"/>
        </w:rPr>
      </w:pPr>
      <w:r>
        <w:rPr>
          <w:lang w:val="uk-UA"/>
        </w:rPr>
        <w:t xml:space="preserve">  1.  Погодити</w:t>
      </w:r>
      <w:r w:rsidR="00400C3E" w:rsidRPr="00492733">
        <w:rPr>
          <w:lang w:val="uk-UA"/>
        </w:rPr>
        <w:t xml:space="preserve">   граничні обсяги споживання енергоносіїв у фізичних розмірах для головних розпорядників коштів міського бюджету на 2017 р</w:t>
      </w:r>
      <w:r w:rsidR="009D209C">
        <w:rPr>
          <w:lang w:val="uk-UA"/>
        </w:rPr>
        <w:t>ік ( дод</w:t>
      </w:r>
      <w:r w:rsidR="0034394F">
        <w:rPr>
          <w:lang w:val="uk-UA"/>
        </w:rPr>
        <w:t>а</w:t>
      </w:r>
      <w:r w:rsidR="009D209C">
        <w:rPr>
          <w:lang w:val="uk-UA"/>
        </w:rPr>
        <w:t>ється</w:t>
      </w:r>
      <w:r w:rsidR="00400C3E" w:rsidRPr="00492733">
        <w:rPr>
          <w:lang w:val="uk-UA"/>
        </w:rPr>
        <w:t>).</w:t>
      </w:r>
    </w:p>
    <w:p w:rsidR="00400C3E" w:rsidRPr="00492733" w:rsidRDefault="00400C3E" w:rsidP="0034394F">
      <w:pPr>
        <w:tabs>
          <w:tab w:val="left" w:pos="3240"/>
        </w:tabs>
        <w:ind w:firstLine="708"/>
        <w:jc w:val="both"/>
        <w:rPr>
          <w:lang w:val="uk-UA"/>
        </w:rPr>
      </w:pPr>
      <w:r w:rsidRPr="00492733">
        <w:rPr>
          <w:lang w:val="uk-UA"/>
        </w:rPr>
        <w:t xml:space="preserve">2. </w:t>
      </w:r>
      <w:r w:rsidR="009D209C">
        <w:rPr>
          <w:lang w:val="uk-UA"/>
        </w:rPr>
        <w:t xml:space="preserve"> Погоджені</w:t>
      </w:r>
      <w:r w:rsidR="009D209C" w:rsidRPr="00492733">
        <w:rPr>
          <w:lang w:val="uk-UA"/>
        </w:rPr>
        <w:t xml:space="preserve">   граничні обсяги споживання енергоносіїв у фізичних розмірах для головних розпорядників коштів міського бюджету на 2017 рік</w:t>
      </w:r>
      <w:r w:rsidR="009D209C">
        <w:rPr>
          <w:lang w:val="uk-UA"/>
        </w:rPr>
        <w:t xml:space="preserve"> подати на затвердження сесії ради</w:t>
      </w:r>
      <w:r w:rsidRPr="00492733">
        <w:rPr>
          <w:lang w:val="uk-UA"/>
        </w:rPr>
        <w:t>.</w:t>
      </w:r>
    </w:p>
    <w:p w:rsidR="00400C3E" w:rsidRPr="00492733" w:rsidRDefault="00400C3E" w:rsidP="0034394F">
      <w:pPr>
        <w:tabs>
          <w:tab w:val="left" w:pos="3240"/>
        </w:tabs>
        <w:ind w:firstLine="708"/>
        <w:jc w:val="both"/>
        <w:rPr>
          <w:lang w:val="uk-UA"/>
        </w:rPr>
      </w:pPr>
      <w:r w:rsidRPr="00492733">
        <w:rPr>
          <w:lang w:val="uk-UA"/>
        </w:rPr>
        <w:t>3. Контроль за виконанням рішення покласти на міського голову  Мелешка А.Р.</w:t>
      </w:r>
    </w:p>
    <w:p w:rsidR="00400C3E" w:rsidRDefault="00400C3E" w:rsidP="00400C3E">
      <w:pPr>
        <w:rPr>
          <w:b/>
          <w:lang w:val="uk-UA"/>
        </w:rPr>
      </w:pPr>
    </w:p>
    <w:p w:rsidR="009D209C" w:rsidRPr="00492733" w:rsidRDefault="009D209C" w:rsidP="00400C3E">
      <w:pPr>
        <w:rPr>
          <w:b/>
          <w:lang w:val="uk-UA"/>
        </w:rPr>
      </w:pPr>
    </w:p>
    <w:p w:rsidR="005C6988" w:rsidRPr="00492733" w:rsidRDefault="005C6988" w:rsidP="005C6988">
      <w:pPr>
        <w:rPr>
          <w:lang w:val="uk-UA"/>
        </w:rPr>
      </w:pPr>
      <w:r w:rsidRPr="00492733">
        <w:rPr>
          <w:lang w:val="uk-UA"/>
        </w:rPr>
        <w:t>МІСЬКИЙ ГОЛОВА</w:t>
      </w:r>
      <w:r w:rsidRPr="00492733">
        <w:rPr>
          <w:lang w:val="uk-UA"/>
        </w:rPr>
        <w:tab/>
      </w:r>
      <w:r w:rsidRPr="00492733">
        <w:rPr>
          <w:lang w:val="uk-UA"/>
        </w:rPr>
        <w:tab/>
      </w:r>
      <w:r w:rsidRPr="00492733">
        <w:rPr>
          <w:lang w:val="uk-UA"/>
        </w:rPr>
        <w:tab/>
      </w:r>
      <w:r w:rsidRPr="00492733">
        <w:rPr>
          <w:lang w:val="uk-UA"/>
        </w:rPr>
        <w:tab/>
        <w:t xml:space="preserve">      Андрій МЕЛЕШКО</w:t>
      </w:r>
    </w:p>
    <w:p w:rsidR="00400C3E" w:rsidRDefault="00400C3E" w:rsidP="00D46622">
      <w:pPr>
        <w:ind w:firstLine="708"/>
        <w:jc w:val="both"/>
        <w:rPr>
          <w:lang w:val="uk-UA"/>
        </w:rPr>
      </w:pPr>
    </w:p>
    <w:p w:rsidR="00950656" w:rsidRDefault="00950656" w:rsidP="00D46622">
      <w:pPr>
        <w:ind w:firstLine="708"/>
        <w:jc w:val="both"/>
        <w:rPr>
          <w:lang w:val="uk-UA"/>
        </w:rPr>
      </w:pPr>
    </w:p>
    <w:p w:rsidR="00950656" w:rsidRDefault="00950656" w:rsidP="00D46622">
      <w:pPr>
        <w:ind w:firstLine="708"/>
        <w:jc w:val="both"/>
        <w:rPr>
          <w:lang w:val="uk-UA"/>
        </w:rPr>
      </w:pPr>
    </w:p>
    <w:p w:rsidR="00950656" w:rsidRDefault="00950656" w:rsidP="00D46622">
      <w:pPr>
        <w:ind w:firstLine="708"/>
        <w:jc w:val="both"/>
        <w:rPr>
          <w:lang w:val="uk-UA"/>
        </w:rPr>
      </w:pPr>
    </w:p>
    <w:p w:rsidR="00950656" w:rsidRDefault="00950656" w:rsidP="00D46622">
      <w:pPr>
        <w:ind w:firstLine="708"/>
        <w:jc w:val="both"/>
        <w:rPr>
          <w:lang w:val="uk-UA"/>
        </w:rPr>
      </w:pPr>
    </w:p>
    <w:p w:rsidR="00950656" w:rsidRDefault="00950656" w:rsidP="00D46622">
      <w:pPr>
        <w:ind w:firstLine="708"/>
        <w:jc w:val="both"/>
        <w:rPr>
          <w:lang w:val="uk-UA"/>
        </w:rPr>
      </w:pPr>
    </w:p>
    <w:p w:rsidR="00950656" w:rsidRDefault="00950656" w:rsidP="00D46622">
      <w:pPr>
        <w:ind w:firstLine="708"/>
        <w:jc w:val="both"/>
        <w:rPr>
          <w:lang w:val="uk-UA"/>
        </w:rPr>
      </w:pPr>
    </w:p>
    <w:p w:rsidR="00950656" w:rsidRDefault="00950656" w:rsidP="00D46622">
      <w:pPr>
        <w:ind w:firstLine="708"/>
        <w:jc w:val="both"/>
        <w:rPr>
          <w:lang w:val="uk-UA"/>
        </w:rPr>
      </w:pPr>
    </w:p>
    <w:p w:rsidR="00950656" w:rsidRDefault="00950656" w:rsidP="00D46622">
      <w:pPr>
        <w:ind w:firstLine="708"/>
        <w:jc w:val="both"/>
        <w:rPr>
          <w:lang w:val="uk-UA"/>
        </w:rPr>
      </w:pPr>
    </w:p>
    <w:p w:rsidR="00950656" w:rsidRDefault="00950656" w:rsidP="00D46622">
      <w:pPr>
        <w:ind w:firstLine="708"/>
        <w:jc w:val="both"/>
        <w:rPr>
          <w:lang w:val="uk-UA"/>
        </w:rPr>
      </w:pPr>
    </w:p>
    <w:p w:rsidR="00950656" w:rsidRDefault="00950656" w:rsidP="00D46622">
      <w:pPr>
        <w:ind w:firstLine="708"/>
        <w:jc w:val="both"/>
        <w:rPr>
          <w:lang w:val="uk-UA"/>
        </w:rPr>
      </w:pPr>
    </w:p>
    <w:p w:rsidR="00950656" w:rsidRDefault="00950656" w:rsidP="00D46622">
      <w:pPr>
        <w:ind w:firstLine="708"/>
        <w:jc w:val="both"/>
        <w:rPr>
          <w:lang w:val="uk-UA"/>
        </w:rPr>
      </w:pPr>
    </w:p>
    <w:p w:rsidR="00950656" w:rsidRDefault="00950656" w:rsidP="00D46622">
      <w:pPr>
        <w:ind w:firstLine="708"/>
        <w:jc w:val="both"/>
        <w:rPr>
          <w:lang w:val="uk-UA"/>
        </w:rPr>
      </w:pPr>
    </w:p>
    <w:p w:rsidR="00950656" w:rsidRDefault="00950656" w:rsidP="00D46622">
      <w:pPr>
        <w:ind w:firstLine="708"/>
        <w:jc w:val="both"/>
        <w:rPr>
          <w:lang w:val="uk-UA"/>
        </w:rPr>
      </w:pPr>
    </w:p>
    <w:p w:rsidR="00950656" w:rsidRDefault="00950656" w:rsidP="00D46622">
      <w:pPr>
        <w:ind w:firstLine="708"/>
        <w:jc w:val="both"/>
        <w:rPr>
          <w:lang w:val="uk-UA"/>
        </w:rPr>
      </w:pPr>
    </w:p>
    <w:p w:rsidR="00950656" w:rsidRPr="00492733" w:rsidRDefault="00950656" w:rsidP="00D46622">
      <w:pPr>
        <w:ind w:firstLine="708"/>
        <w:jc w:val="both"/>
        <w:rPr>
          <w:lang w:val="uk-UA"/>
        </w:rPr>
      </w:pPr>
    </w:p>
    <w:p w:rsidR="00400C3E" w:rsidRDefault="00400C3E" w:rsidP="00D46622">
      <w:pPr>
        <w:ind w:firstLine="708"/>
        <w:jc w:val="both"/>
        <w:rPr>
          <w:lang w:val="uk-UA"/>
        </w:rPr>
      </w:pPr>
    </w:p>
    <w:p w:rsidR="00773829" w:rsidRPr="00492733" w:rsidRDefault="00773829" w:rsidP="00D46622">
      <w:pPr>
        <w:ind w:firstLine="708"/>
        <w:jc w:val="both"/>
        <w:rPr>
          <w:lang w:val="uk-UA"/>
        </w:rPr>
      </w:pPr>
    </w:p>
    <w:p w:rsidR="005C6988" w:rsidRPr="00492733" w:rsidRDefault="005C6988" w:rsidP="005C6988">
      <w:pPr>
        <w:widowControl w:val="0"/>
        <w:autoSpaceDE w:val="0"/>
        <w:autoSpaceDN w:val="0"/>
        <w:adjustRightInd w:val="0"/>
        <w:jc w:val="right"/>
        <w:rPr>
          <w:sz w:val="20"/>
          <w:szCs w:val="20"/>
          <w:lang w:val="uk-UA"/>
        </w:rPr>
      </w:pPr>
      <w:r w:rsidRPr="00492733">
        <w:rPr>
          <w:sz w:val="20"/>
          <w:szCs w:val="20"/>
          <w:lang w:val="uk-UA"/>
        </w:rPr>
        <w:t xml:space="preserve">Додаток </w:t>
      </w:r>
    </w:p>
    <w:p w:rsidR="005C6988" w:rsidRPr="00492733" w:rsidRDefault="005C6988" w:rsidP="005C6988">
      <w:pPr>
        <w:widowControl w:val="0"/>
        <w:autoSpaceDE w:val="0"/>
        <w:autoSpaceDN w:val="0"/>
        <w:adjustRightInd w:val="0"/>
        <w:jc w:val="right"/>
        <w:rPr>
          <w:sz w:val="20"/>
          <w:szCs w:val="20"/>
          <w:lang w:val="uk-UA"/>
        </w:rPr>
      </w:pPr>
      <w:r w:rsidRPr="00492733">
        <w:rPr>
          <w:sz w:val="20"/>
          <w:szCs w:val="20"/>
          <w:lang w:val="uk-UA"/>
        </w:rPr>
        <w:t>до рішення виконавчого комітету</w:t>
      </w:r>
    </w:p>
    <w:p w:rsidR="005C6988" w:rsidRPr="00492733" w:rsidRDefault="0034394F" w:rsidP="005C6988">
      <w:pPr>
        <w:widowControl w:val="0"/>
        <w:autoSpaceDE w:val="0"/>
        <w:autoSpaceDN w:val="0"/>
        <w:adjustRightInd w:val="0"/>
        <w:jc w:val="right"/>
        <w:rPr>
          <w:sz w:val="20"/>
          <w:szCs w:val="20"/>
          <w:lang w:val="uk-UA"/>
        </w:rPr>
      </w:pPr>
      <w:r>
        <w:rPr>
          <w:sz w:val="20"/>
          <w:szCs w:val="20"/>
          <w:lang w:val="uk-UA"/>
        </w:rPr>
        <w:t>№ 41 від</w:t>
      </w:r>
      <w:r w:rsidR="005C6988" w:rsidRPr="00492733">
        <w:rPr>
          <w:sz w:val="20"/>
          <w:szCs w:val="20"/>
          <w:lang w:val="uk-UA"/>
        </w:rPr>
        <w:t xml:space="preserve"> 23.02.2017 року</w:t>
      </w:r>
    </w:p>
    <w:p w:rsidR="005C6988" w:rsidRPr="00492733" w:rsidRDefault="005C6988" w:rsidP="005C6988">
      <w:pPr>
        <w:widowControl w:val="0"/>
        <w:autoSpaceDE w:val="0"/>
        <w:autoSpaceDN w:val="0"/>
        <w:adjustRightInd w:val="0"/>
        <w:rPr>
          <w:sz w:val="20"/>
          <w:szCs w:val="20"/>
          <w:lang w:val="uk-UA"/>
        </w:rPr>
      </w:pPr>
    </w:p>
    <w:p w:rsidR="005C6988" w:rsidRPr="00492733" w:rsidRDefault="005C6988" w:rsidP="005C6988">
      <w:pPr>
        <w:widowControl w:val="0"/>
        <w:autoSpaceDE w:val="0"/>
        <w:autoSpaceDN w:val="0"/>
        <w:adjustRightInd w:val="0"/>
        <w:rPr>
          <w:sz w:val="20"/>
          <w:szCs w:val="20"/>
          <w:lang w:val="uk-UA"/>
        </w:rPr>
      </w:pPr>
    </w:p>
    <w:p w:rsidR="005C6988" w:rsidRPr="00492733" w:rsidRDefault="005C6988" w:rsidP="005C6988">
      <w:pPr>
        <w:widowControl w:val="0"/>
        <w:autoSpaceDE w:val="0"/>
        <w:autoSpaceDN w:val="0"/>
        <w:adjustRightInd w:val="0"/>
        <w:spacing w:line="360" w:lineRule="auto"/>
        <w:jc w:val="center"/>
        <w:rPr>
          <w:b/>
          <w:sz w:val="28"/>
          <w:szCs w:val="28"/>
          <w:lang w:val="uk-UA"/>
        </w:rPr>
      </w:pPr>
      <w:r w:rsidRPr="00492733">
        <w:rPr>
          <w:b/>
          <w:sz w:val="28"/>
          <w:szCs w:val="28"/>
          <w:lang w:val="uk-UA"/>
        </w:rPr>
        <w:t xml:space="preserve">Граничні обсяги споживання енергоносіїв у натуральних показниках для головних розпорядників коштів міського бюджету </w:t>
      </w:r>
    </w:p>
    <w:p w:rsidR="005C6988" w:rsidRPr="00492733" w:rsidRDefault="005C6988" w:rsidP="005C6988">
      <w:pPr>
        <w:widowControl w:val="0"/>
        <w:autoSpaceDE w:val="0"/>
        <w:autoSpaceDN w:val="0"/>
        <w:adjustRightInd w:val="0"/>
        <w:spacing w:line="360" w:lineRule="auto"/>
        <w:jc w:val="center"/>
        <w:rPr>
          <w:b/>
          <w:sz w:val="28"/>
          <w:szCs w:val="28"/>
          <w:lang w:val="uk-UA"/>
        </w:rPr>
      </w:pPr>
      <w:r w:rsidRPr="00492733">
        <w:rPr>
          <w:b/>
          <w:sz w:val="28"/>
          <w:szCs w:val="28"/>
          <w:lang w:val="uk-UA"/>
        </w:rPr>
        <w:t xml:space="preserve">на  2017 року </w:t>
      </w:r>
    </w:p>
    <w:p w:rsidR="005C6988" w:rsidRPr="00492733" w:rsidRDefault="005C6988" w:rsidP="005C6988">
      <w:pPr>
        <w:widowControl w:val="0"/>
        <w:autoSpaceDE w:val="0"/>
        <w:autoSpaceDN w:val="0"/>
        <w:adjustRightInd w:val="0"/>
        <w:spacing w:line="360" w:lineRule="auto"/>
        <w:jc w:val="center"/>
        <w:rPr>
          <w:b/>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6"/>
        <w:gridCol w:w="1111"/>
        <w:gridCol w:w="1265"/>
        <w:gridCol w:w="1411"/>
        <w:gridCol w:w="1636"/>
        <w:gridCol w:w="1501"/>
      </w:tblGrid>
      <w:tr w:rsidR="005C6988" w:rsidRPr="00492733" w:rsidTr="0034394F">
        <w:trPr>
          <w:trHeight w:val="450"/>
        </w:trPr>
        <w:tc>
          <w:tcPr>
            <w:tcW w:w="2802" w:type="dxa"/>
            <w:vMerge w:val="restart"/>
          </w:tcPr>
          <w:p w:rsidR="005C6988" w:rsidRPr="00492733" w:rsidRDefault="005C6988" w:rsidP="00950656">
            <w:pPr>
              <w:widowControl w:val="0"/>
              <w:autoSpaceDE w:val="0"/>
              <w:autoSpaceDN w:val="0"/>
              <w:adjustRightInd w:val="0"/>
              <w:jc w:val="center"/>
              <w:rPr>
                <w:b/>
                <w:lang w:val="uk-UA" w:eastAsia="uk-UA"/>
              </w:rPr>
            </w:pPr>
            <w:r w:rsidRPr="00492733">
              <w:rPr>
                <w:b/>
                <w:lang w:val="uk-UA"/>
              </w:rPr>
              <w:t>Назва головного розпорядника</w:t>
            </w:r>
          </w:p>
        </w:tc>
        <w:tc>
          <w:tcPr>
            <w:tcW w:w="1167" w:type="dxa"/>
            <w:vMerge w:val="restart"/>
          </w:tcPr>
          <w:p w:rsidR="005C6988" w:rsidRPr="00492733" w:rsidRDefault="005C6988" w:rsidP="00950656">
            <w:pPr>
              <w:widowControl w:val="0"/>
              <w:autoSpaceDE w:val="0"/>
              <w:autoSpaceDN w:val="0"/>
              <w:adjustRightInd w:val="0"/>
              <w:jc w:val="center"/>
              <w:rPr>
                <w:b/>
                <w:lang w:val="uk-UA" w:eastAsia="uk-UA"/>
              </w:rPr>
            </w:pPr>
            <w:r w:rsidRPr="00492733">
              <w:rPr>
                <w:b/>
                <w:lang w:val="uk-UA"/>
              </w:rPr>
              <w:t>КЕКВ</w:t>
            </w:r>
          </w:p>
        </w:tc>
        <w:tc>
          <w:tcPr>
            <w:tcW w:w="1331" w:type="dxa"/>
            <w:vMerge w:val="restart"/>
          </w:tcPr>
          <w:p w:rsidR="005C6988" w:rsidRPr="00492733" w:rsidRDefault="005C6988" w:rsidP="00950656">
            <w:pPr>
              <w:widowControl w:val="0"/>
              <w:autoSpaceDE w:val="0"/>
              <w:autoSpaceDN w:val="0"/>
              <w:adjustRightInd w:val="0"/>
              <w:jc w:val="center"/>
              <w:rPr>
                <w:b/>
                <w:lang w:val="uk-UA" w:eastAsia="uk-UA"/>
              </w:rPr>
            </w:pPr>
            <w:r w:rsidRPr="00492733">
              <w:rPr>
                <w:b/>
                <w:lang w:val="uk-UA"/>
              </w:rPr>
              <w:t>Од. виміру</w:t>
            </w:r>
          </w:p>
        </w:tc>
        <w:tc>
          <w:tcPr>
            <w:tcW w:w="3058" w:type="dxa"/>
            <w:gridSpan w:val="2"/>
          </w:tcPr>
          <w:p w:rsidR="005C6988" w:rsidRPr="00492733" w:rsidRDefault="005C6988" w:rsidP="00950656">
            <w:pPr>
              <w:widowControl w:val="0"/>
              <w:autoSpaceDE w:val="0"/>
              <w:autoSpaceDN w:val="0"/>
              <w:adjustRightInd w:val="0"/>
              <w:jc w:val="center"/>
              <w:rPr>
                <w:b/>
                <w:lang w:val="uk-UA" w:eastAsia="uk-UA"/>
              </w:rPr>
            </w:pPr>
            <w:proofErr w:type="spellStart"/>
            <w:r w:rsidRPr="00492733">
              <w:rPr>
                <w:b/>
                <w:lang w:val="uk-UA"/>
              </w:rPr>
              <w:t>К-сть</w:t>
            </w:r>
            <w:proofErr w:type="spellEnd"/>
          </w:p>
        </w:tc>
        <w:tc>
          <w:tcPr>
            <w:tcW w:w="1636" w:type="dxa"/>
            <w:vMerge w:val="restart"/>
          </w:tcPr>
          <w:p w:rsidR="005C6988" w:rsidRPr="00492733" w:rsidRDefault="005C6988" w:rsidP="00950656">
            <w:pPr>
              <w:widowControl w:val="0"/>
              <w:autoSpaceDE w:val="0"/>
              <w:autoSpaceDN w:val="0"/>
              <w:adjustRightInd w:val="0"/>
              <w:jc w:val="center"/>
              <w:rPr>
                <w:b/>
                <w:lang w:val="uk-UA"/>
              </w:rPr>
            </w:pPr>
            <w:r w:rsidRPr="00492733">
              <w:rPr>
                <w:b/>
                <w:lang w:val="uk-UA"/>
              </w:rPr>
              <w:t>Всього</w:t>
            </w:r>
          </w:p>
        </w:tc>
      </w:tr>
      <w:tr w:rsidR="005C6988" w:rsidRPr="00492733" w:rsidTr="0034394F">
        <w:trPr>
          <w:trHeight w:val="450"/>
        </w:trPr>
        <w:tc>
          <w:tcPr>
            <w:tcW w:w="2802" w:type="dxa"/>
            <w:vMerge/>
          </w:tcPr>
          <w:p w:rsidR="005C6988" w:rsidRPr="00492733" w:rsidRDefault="005C6988" w:rsidP="00950656">
            <w:pPr>
              <w:widowControl w:val="0"/>
              <w:autoSpaceDE w:val="0"/>
              <w:autoSpaceDN w:val="0"/>
              <w:adjustRightInd w:val="0"/>
              <w:jc w:val="center"/>
              <w:rPr>
                <w:b/>
                <w:lang w:val="uk-UA"/>
              </w:rPr>
            </w:pPr>
          </w:p>
        </w:tc>
        <w:tc>
          <w:tcPr>
            <w:tcW w:w="1167" w:type="dxa"/>
            <w:vMerge/>
          </w:tcPr>
          <w:p w:rsidR="005C6988" w:rsidRPr="00492733" w:rsidRDefault="005C6988" w:rsidP="00950656">
            <w:pPr>
              <w:widowControl w:val="0"/>
              <w:autoSpaceDE w:val="0"/>
              <w:autoSpaceDN w:val="0"/>
              <w:adjustRightInd w:val="0"/>
              <w:jc w:val="center"/>
              <w:rPr>
                <w:b/>
                <w:lang w:val="uk-UA"/>
              </w:rPr>
            </w:pPr>
          </w:p>
        </w:tc>
        <w:tc>
          <w:tcPr>
            <w:tcW w:w="1331" w:type="dxa"/>
            <w:vMerge/>
          </w:tcPr>
          <w:p w:rsidR="005C6988" w:rsidRPr="00492733" w:rsidRDefault="005C6988" w:rsidP="00950656">
            <w:pPr>
              <w:widowControl w:val="0"/>
              <w:autoSpaceDE w:val="0"/>
              <w:autoSpaceDN w:val="0"/>
              <w:adjustRightInd w:val="0"/>
              <w:jc w:val="center"/>
              <w:rPr>
                <w:b/>
                <w:lang w:val="uk-UA"/>
              </w:rPr>
            </w:pPr>
          </w:p>
        </w:tc>
        <w:tc>
          <w:tcPr>
            <w:tcW w:w="1422" w:type="dxa"/>
          </w:tcPr>
          <w:p w:rsidR="005C6988" w:rsidRPr="00492733" w:rsidRDefault="005C6988" w:rsidP="00950656">
            <w:pPr>
              <w:widowControl w:val="0"/>
              <w:autoSpaceDE w:val="0"/>
              <w:autoSpaceDN w:val="0"/>
              <w:adjustRightInd w:val="0"/>
              <w:jc w:val="center"/>
              <w:rPr>
                <w:b/>
                <w:lang w:val="uk-UA"/>
              </w:rPr>
            </w:pPr>
            <w:r w:rsidRPr="00492733">
              <w:rPr>
                <w:b/>
                <w:lang w:val="uk-UA"/>
              </w:rPr>
              <w:t>Загальний фонд</w:t>
            </w:r>
          </w:p>
        </w:tc>
        <w:tc>
          <w:tcPr>
            <w:tcW w:w="1636" w:type="dxa"/>
          </w:tcPr>
          <w:p w:rsidR="005C6988" w:rsidRPr="00492733" w:rsidRDefault="005C6988" w:rsidP="00950656">
            <w:pPr>
              <w:widowControl w:val="0"/>
              <w:autoSpaceDE w:val="0"/>
              <w:autoSpaceDN w:val="0"/>
              <w:adjustRightInd w:val="0"/>
              <w:jc w:val="center"/>
              <w:rPr>
                <w:b/>
                <w:lang w:val="uk-UA"/>
              </w:rPr>
            </w:pPr>
            <w:r w:rsidRPr="00492733">
              <w:rPr>
                <w:b/>
                <w:lang w:val="uk-UA"/>
              </w:rPr>
              <w:t>Спеціальний фонд</w:t>
            </w:r>
          </w:p>
        </w:tc>
        <w:tc>
          <w:tcPr>
            <w:tcW w:w="1636" w:type="dxa"/>
            <w:vMerge/>
          </w:tcPr>
          <w:p w:rsidR="005C6988" w:rsidRPr="00492733" w:rsidRDefault="005C6988" w:rsidP="00950656">
            <w:pPr>
              <w:widowControl w:val="0"/>
              <w:autoSpaceDE w:val="0"/>
              <w:autoSpaceDN w:val="0"/>
              <w:adjustRightInd w:val="0"/>
              <w:jc w:val="center"/>
              <w:rPr>
                <w:b/>
                <w:lang w:val="uk-UA"/>
              </w:rPr>
            </w:pPr>
          </w:p>
        </w:tc>
      </w:tr>
      <w:tr w:rsidR="005C6988" w:rsidRPr="00492733" w:rsidTr="0034394F">
        <w:tc>
          <w:tcPr>
            <w:tcW w:w="2802" w:type="dxa"/>
          </w:tcPr>
          <w:p w:rsidR="005C6988" w:rsidRPr="00492733" w:rsidRDefault="005C6988" w:rsidP="00950656">
            <w:pPr>
              <w:widowControl w:val="0"/>
              <w:autoSpaceDE w:val="0"/>
              <w:autoSpaceDN w:val="0"/>
              <w:adjustRightInd w:val="0"/>
              <w:rPr>
                <w:lang w:val="uk-UA"/>
              </w:rPr>
            </w:pPr>
            <w:r w:rsidRPr="00492733">
              <w:rPr>
                <w:b/>
                <w:lang w:val="uk-UA"/>
              </w:rPr>
              <w:t xml:space="preserve">03  </w:t>
            </w:r>
            <w:r w:rsidRPr="00492733">
              <w:rPr>
                <w:lang w:val="uk-UA"/>
              </w:rPr>
              <w:t xml:space="preserve">Виконавчий комітет </w:t>
            </w:r>
            <w:r w:rsidR="0034394F">
              <w:rPr>
                <w:lang w:val="uk-UA"/>
              </w:rPr>
              <w:t xml:space="preserve">       </w:t>
            </w:r>
            <w:r w:rsidRPr="00492733">
              <w:rPr>
                <w:lang w:val="uk-UA"/>
              </w:rPr>
              <w:t xml:space="preserve">Новороздільської </w:t>
            </w:r>
          </w:p>
          <w:p w:rsidR="005C6988" w:rsidRPr="00492733" w:rsidRDefault="005C6988" w:rsidP="00950656">
            <w:pPr>
              <w:widowControl w:val="0"/>
              <w:autoSpaceDE w:val="0"/>
              <w:autoSpaceDN w:val="0"/>
              <w:adjustRightInd w:val="0"/>
              <w:rPr>
                <w:lang w:val="uk-UA" w:eastAsia="uk-UA"/>
              </w:rPr>
            </w:pPr>
            <w:r w:rsidRPr="00492733">
              <w:rPr>
                <w:lang w:val="uk-UA"/>
              </w:rPr>
              <w:t>міської ради</w:t>
            </w:r>
          </w:p>
        </w:tc>
        <w:tc>
          <w:tcPr>
            <w:tcW w:w="1167" w:type="dxa"/>
          </w:tcPr>
          <w:p w:rsidR="005C6988" w:rsidRPr="00492733" w:rsidRDefault="005C6988" w:rsidP="00950656">
            <w:pPr>
              <w:widowControl w:val="0"/>
              <w:autoSpaceDE w:val="0"/>
              <w:autoSpaceDN w:val="0"/>
              <w:adjustRightInd w:val="0"/>
              <w:jc w:val="center"/>
              <w:rPr>
                <w:lang w:val="uk-UA" w:eastAsia="uk-UA"/>
              </w:rPr>
            </w:pPr>
            <w:r w:rsidRPr="00492733">
              <w:rPr>
                <w:lang w:val="uk-UA"/>
              </w:rPr>
              <w:t>2271</w:t>
            </w:r>
          </w:p>
          <w:p w:rsidR="005C6988" w:rsidRPr="00492733" w:rsidRDefault="005C6988" w:rsidP="00950656">
            <w:pPr>
              <w:widowControl w:val="0"/>
              <w:autoSpaceDE w:val="0"/>
              <w:autoSpaceDN w:val="0"/>
              <w:adjustRightInd w:val="0"/>
              <w:jc w:val="center"/>
              <w:rPr>
                <w:lang w:val="uk-UA"/>
              </w:rPr>
            </w:pPr>
            <w:r w:rsidRPr="00492733">
              <w:rPr>
                <w:lang w:val="uk-UA"/>
              </w:rPr>
              <w:t>2272</w:t>
            </w:r>
          </w:p>
          <w:p w:rsidR="005C6988" w:rsidRPr="00492733" w:rsidRDefault="005C6988" w:rsidP="00950656">
            <w:pPr>
              <w:widowControl w:val="0"/>
              <w:autoSpaceDE w:val="0"/>
              <w:autoSpaceDN w:val="0"/>
              <w:adjustRightInd w:val="0"/>
              <w:jc w:val="center"/>
              <w:rPr>
                <w:b/>
                <w:lang w:val="uk-UA" w:eastAsia="uk-UA"/>
              </w:rPr>
            </w:pPr>
            <w:r w:rsidRPr="00492733">
              <w:rPr>
                <w:lang w:val="uk-UA"/>
              </w:rPr>
              <w:t>2273</w:t>
            </w:r>
          </w:p>
        </w:tc>
        <w:tc>
          <w:tcPr>
            <w:tcW w:w="1331" w:type="dxa"/>
          </w:tcPr>
          <w:p w:rsidR="005C6988" w:rsidRPr="00492733" w:rsidRDefault="005C6988" w:rsidP="00950656">
            <w:pPr>
              <w:widowControl w:val="0"/>
              <w:autoSpaceDE w:val="0"/>
              <w:autoSpaceDN w:val="0"/>
              <w:adjustRightInd w:val="0"/>
              <w:jc w:val="center"/>
              <w:rPr>
                <w:lang w:val="uk-UA" w:eastAsia="uk-UA"/>
              </w:rPr>
            </w:pPr>
            <w:proofErr w:type="spellStart"/>
            <w:r w:rsidRPr="00492733">
              <w:rPr>
                <w:lang w:val="uk-UA"/>
              </w:rPr>
              <w:t>Гкал</w:t>
            </w:r>
            <w:proofErr w:type="spellEnd"/>
            <w:r w:rsidRPr="00492733">
              <w:rPr>
                <w:lang w:val="uk-UA"/>
              </w:rPr>
              <w:t>.</w:t>
            </w:r>
          </w:p>
          <w:p w:rsidR="005C6988" w:rsidRPr="00492733" w:rsidRDefault="005C6988" w:rsidP="00950656">
            <w:pPr>
              <w:widowControl w:val="0"/>
              <w:autoSpaceDE w:val="0"/>
              <w:autoSpaceDN w:val="0"/>
              <w:adjustRightInd w:val="0"/>
              <w:jc w:val="center"/>
              <w:rPr>
                <w:lang w:val="uk-UA"/>
              </w:rPr>
            </w:pPr>
            <w:r w:rsidRPr="00492733">
              <w:rPr>
                <w:lang w:val="uk-UA"/>
              </w:rPr>
              <w:t>м3</w:t>
            </w:r>
          </w:p>
          <w:p w:rsidR="005C6988" w:rsidRPr="00492733" w:rsidRDefault="005C6988" w:rsidP="00950656">
            <w:pPr>
              <w:widowControl w:val="0"/>
              <w:autoSpaceDE w:val="0"/>
              <w:autoSpaceDN w:val="0"/>
              <w:adjustRightInd w:val="0"/>
              <w:jc w:val="center"/>
              <w:rPr>
                <w:lang w:val="uk-UA" w:eastAsia="uk-UA"/>
              </w:rPr>
            </w:pPr>
            <w:proofErr w:type="spellStart"/>
            <w:r w:rsidRPr="00492733">
              <w:rPr>
                <w:lang w:val="uk-UA"/>
              </w:rPr>
              <w:t>кВт.год</w:t>
            </w:r>
            <w:proofErr w:type="spellEnd"/>
          </w:p>
        </w:tc>
        <w:tc>
          <w:tcPr>
            <w:tcW w:w="1422" w:type="dxa"/>
          </w:tcPr>
          <w:p w:rsidR="005C6988" w:rsidRPr="00492733" w:rsidRDefault="005C6988" w:rsidP="00950656">
            <w:pPr>
              <w:widowControl w:val="0"/>
              <w:autoSpaceDE w:val="0"/>
              <w:autoSpaceDN w:val="0"/>
              <w:adjustRightInd w:val="0"/>
              <w:jc w:val="center"/>
              <w:rPr>
                <w:lang w:val="uk-UA" w:eastAsia="uk-UA"/>
              </w:rPr>
            </w:pPr>
            <w:r w:rsidRPr="00492733">
              <w:rPr>
                <w:lang w:val="uk-UA"/>
              </w:rPr>
              <w:t>536</w:t>
            </w:r>
          </w:p>
          <w:p w:rsidR="005C6988" w:rsidRPr="00492733" w:rsidRDefault="005C6988" w:rsidP="00950656">
            <w:pPr>
              <w:widowControl w:val="0"/>
              <w:autoSpaceDE w:val="0"/>
              <w:autoSpaceDN w:val="0"/>
              <w:adjustRightInd w:val="0"/>
              <w:jc w:val="center"/>
              <w:rPr>
                <w:lang w:val="uk-UA"/>
              </w:rPr>
            </w:pPr>
            <w:r w:rsidRPr="00492733">
              <w:rPr>
                <w:lang w:val="uk-UA"/>
              </w:rPr>
              <w:t>651</w:t>
            </w:r>
          </w:p>
          <w:p w:rsidR="005C6988" w:rsidRPr="00492733" w:rsidRDefault="005C6988" w:rsidP="00950656">
            <w:pPr>
              <w:widowControl w:val="0"/>
              <w:autoSpaceDE w:val="0"/>
              <w:autoSpaceDN w:val="0"/>
              <w:adjustRightInd w:val="0"/>
              <w:jc w:val="center"/>
              <w:rPr>
                <w:lang w:val="uk-UA"/>
              </w:rPr>
            </w:pPr>
            <w:r w:rsidRPr="00492733">
              <w:rPr>
                <w:lang w:val="uk-UA"/>
              </w:rPr>
              <w:t>64340</w:t>
            </w:r>
          </w:p>
        </w:tc>
        <w:tc>
          <w:tcPr>
            <w:tcW w:w="1636" w:type="dxa"/>
          </w:tcPr>
          <w:p w:rsidR="005C6988" w:rsidRPr="00492733" w:rsidRDefault="005C6988" w:rsidP="00950656">
            <w:pPr>
              <w:widowControl w:val="0"/>
              <w:autoSpaceDE w:val="0"/>
              <w:autoSpaceDN w:val="0"/>
              <w:adjustRightInd w:val="0"/>
              <w:jc w:val="center"/>
              <w:rPr>
                <w:lang w:val="uk-UA" w:eastAsia="uk-UA"/>
              </w:rPr>
            </w:pPr>
          </w:p>
        </w:tc>
        <w:tc>
          <w:tcPr>
            <w:tcW w:w="1636" w:type="dxa"/>
          </w:tcPr>
          <w:p w:rsidR="005C6988" w:rsidRPr="00492733" w:rsidRDefault="005C6988" w:rsidP="00950656">
            <w:pPr>
              <w:widowControl w:val="0"/>
              <w:autoSpaceDE w:val="0"/>
              <w:autoSpaceDN w:val="0"/>
              <w:adjustRightInd w:val="0"/>
              <w:jc w:val="center"/>
              <w:rPr>
                <w:lang w:val="uk-UA" w:eastAsia="uk-UA"/>
              </w:rPr>
            </w:pPr>
            <w:r w:rsidRPr="00492733">
              <w:rPr>
                <w:lang w:val="uk-UA"/>
              </w:rPr>
              <w:t>536</w:t>
            </w:r>
          </w:p>
          <w:p w:rsidR="005C6988" w:rsidRPr="00492733" w:rsidRDefault="005C6988" w:rsidP="00950656">
            <w:pPr>
              <w:widowControl w:val="0"/>
              <w:autoSpaceDE w:val="0"/>
              <w:autoSpaceDN w:val="0"/>
              <w:adjustRightInd w:val="0"/>
              <w:jc w:val="center"/>
              <w:rPr>
                <w:lang w:val="uk-UA"/>
              </w:rPr>
            </w:pPr>
            <w:r w:rsidRPr="00492733">
              <w:rPr>
                <w:lang w:val="uk-UA"/>
              </w:rPr>
              <w:t>651</w:t>
            </w:r>
          </w:p>
          <w:p w:rsidR="005C6988" w:rsidRPr="00492733" w:rsidRDefault="005C6988" w:rsidP="00950656">
            <w:pPr>
              <w:widowControl w:val="0"/>
              <w:autoSpaceDE w:val="0"/>
              <w:autoSpaceDN w:val="0"/>
              <w:adjustRightInd w:val="0"/>
              <w:jc w:val="center"/>
              <w:rPr>
                <w:lang w:val="uk-UA"/>
              </w:rPr>
            </w:pPr>
            <w:r w:rsidRPr="00492733">
              <w:rPr>
                <w:lang w:val="uk-UA"/>
              </w:rPr>
              <w:t>64340</w:t>
            </w:r>
          </w:p>
        </w:tc>
      </w:tr>
      <w:tr w:rsidR="005C6988" w:rsidRPr="00492733" w:rsidTr="0034394F">
        <w:tc>
          <w:tcPr>
            <w:tcW w:w="2802" w:type="dxa"/>
          </w:tcPr>
          <w:p w:rsidR="005C6988" w:rsidRPr="00492733" w:rsidRDefault="005C6988" w:rsidP="00950656">
            <w:pPr>
              <w:widowControl w:val="0"/>
              <w:autoSpaceDE w:val="0"/>
              <w:autoSpaceDN w:val="0"/>
              <w:adjustRightInd w:val="0"/>
              <w:rPr>
                <w:b/>
                <w:lang w:val="uk-UA" w:eastAsia="uk-UA"/>
              </w:rPr>
            </w:pPr>
          </w:p>
          <w:p w:rsidR="005C6988" w:rsidRPr="00492733" w:rsidRDefault="005C6988" w:rsidP="00950656">
            <w:pPr>
              <w:widowControl w:val="0"/>
              <w:autoSpaceDE w:val="0"/>
              <w:autoSpaceDN w:val="0"/>
              <w:adjustRightInd w:val="0"/>
              <w:rPr>
                <w:lang w:val="uk-UA" w:eastAsia="uk-UA"/>
              </w:rPr>
            </w:pPr>
            <w:r w:rsidRPr="00492733">
              <w:rPr>
                <w:b/>
                <w:lang w:val="uk-UA"/>
              </w:rPr>
              <w:t xml:space="preserve">10  </w:t>
            </w:r>
            <w:r w:rsidRPr="00492733">
              <w:rPr>
                <w:lang w:val="uk-UA"/>
              </w:rPr>
              <w:t>Відділ освіти</w:t>
            </w:r>
          </w:p>
        </w:tc>
        <w:tc>
          <w:tcPr>
            <w:tcW w:w="1167" w:type="dxa"/>
          </w:tcPr>
          <w:p w:rsidR="005C6988" w:rsidRPr="00492733" w:rsidRDefault="005C6988" w:rsidP="00950656">
            <w:pPr>
              <w:widowControl w:val="0"/>
              <w:autoSpaceDE w:val="0"/>
              <w:autoSpaceDN w:val="0"/>
              <w:adjustRightInd w:val="0"/>
              <w:jc w:val="center"/>
              <w:rPr>
                <w:lang w:val="uk-UA" w:eastAsia="uk-UA"/>
              </w:rPr>
            </w:pPr>
            <w:r w:rsidRPr="00492733">
              <w:rPr>
                <w:lang w:val="uk-UA"/>
              </w:rPr>
              <w:t>2271</w:t>
            </w:r>
          </w:p>
          <w:p w:rsidR="005C6988" w:rsidRPr="00492733" w:rsidRDefault="005C6988" w:rsidP="00950656">
            <w:pPr>
              <w:widowControl w:val="0"/>
              <w:autoSpaceDE w:val="0"/>
              <w:autoSpaceDN w:val="0"/>
              <w:adjustRightInd w:val="0"/>
              <w:jc w:val="center"/>
              <w:rPr>
                <w:lang w:val="uk-UA"/>
              </w:rPr>
            </w:pPr>
            <w:r w:rsidRPr="00492733">
              <w:rPr>
                <w:lang w:val="uk-UA"/>
              </w:rPr>
              <w:t>2272</w:t>
            </w:r>
          </w:p>
          <w:p w:rsidR="005C6988" w:rsidRPr="00492733" w:rsidRDefault="005C6988" w:rsidP="00950656">
            <w:pPr>
              <w:widowControl w:val="0"/>
              <w:autoSpaceDE w:val="0"/>
              <w:autoSpaceDN w:val="0"/>
              <w:adjustRightInd w:val="0"/>
              <w:jc w:val="center"/>
              <w:rPr>
                <w:lang w:val="uk-UA"/>
              </w:rPr>
            </w:pPr>
            <w:r w:rsidRPr="00492733">
              <w:rPr>
                <w:lang w:val="uk-UA"/>
              </w:rPr>
              <w:t>2273</w:t>
            </w:r>
          </w:p>
          <w:p w:rsidR="005C6988" w:rsidRPr="00492733" w:rsidRDefault="005C6988" w:rsidP="00950656">
            <w:pPr>
              <w:widowControl w:val="0"/>
              <w:autoSpaceDE w:val="0"/>
              <w:autoSpaceDN w:val="0"/>
              <w:adjustRightInd w:val="0"/>
              <w:jc w:val="center"/>
              <w:rPr>
                <w:lang w:val="uk-UA" w:eastAsia="uk-UA"/>
              </w:rPr>
            </w:pPr>
            <w:r w:rsidRPr="00492733">
              <w:rPr>
                <w:lang w:val="uk-UA"/>
              </w:rPr>
              <w:t>2274</w:t>
            </w:r>
          </w:p>
        </w:tc>
        <w:tc>
          <w:tcPr>
            <w:tcW w:w="1331" w:type="dxa"/>
          </w:tcPr>
          <w:p w:rsidR="005C6988" w:rsidRPr="00492733" w:rsidRDefault="005C6988" w:rsidP="00950656">
            <w:pPr>
              <w:widowControl w:val="0"/>
              <w:autoSpaceDE w:val="0"/>
              <w:autoSpaceDN w:val="0"/>
              <w:adjustRightInd w:val="0"/>
              <w:jc w:val="center"/>
              <w:rPr>
                <w:lang w:val="uk-UA" w:eastAsia="uk-UA"/>
              </w:rPr>
            </w:pPr>
            <w:proofErr w:type="spellStart"/>
            <w:r w:rsidRPr="00492733">
              <w:rPr>
                <w:lang w:val="uk-UA"/>
              </w:rPr>
              <w:t>Гкал</w:t>
            </w:r>
            <w:proofErr w:type="spellEnd"/>
            <w:r w:rsidRPr="00492733">
              <w:rPr>
                <w:lang w:val="uk-UA"/>
              </w:rPr>
              <w:t>.</w:t>
            </w:r>
          </w:p>
          <w:p w:rsidR="005C6988" w:rsidRPr="00492733" w:rsidRDefault="005C6988" w:rsidP="00950656">
            <w:pPr>
              <w:widowControl w:val="0"/>
              <w:autoSpaceDE w:val="0"/>
              <w:autoSpaceDN w:val="0"/>
              <w:adjustRightInd w:val="0"/>
              <w:jc w:val="center"/>
              <w:rPr>
                <w:lang w:val="uk-UA"/>
              </w:rPr>
            </w:pPr>
            <w:r w:rsidRPr="00492733">
              <w:rPr>
                <w:lang w:val="uk-UA"/>
              </w:rPr>
              <w:t>м3</w:t>
            </w:r>
          </w:p>
          <w:p w:rsidR="005C6988" w:rsidRPr="00492733" w:rsidRDefault="005C6988" w:rsidP="00950656">
            <w:pPr>
              <w:widowControl w:val="0"/>
              <w:autoSpaceDE w:val="0"/>
              <w:autoSpaceDN w:val="0"/>
              <w:adjustRightInd w:val="0"/>
              <w:jc w:val="center"/>
              <w:rPr>
                <w:lang w:val="uk-UA"/>
              </w:rPr>
            </w:pPr>
            <w:proofErr w:type="spellStart"/>
            <w:r w:rsidRPr="00492733">
              <w:rPr>
                <w:lang w:val="uk-UA"/>
              </w:rPr>
              <w:t>кВт.год</w:t>
            </w:r>
            <w:proofErr w:type="spellEnd"/>
          </w:p>
          <w:p w:rsidR="005C6988" w:rsidRPr="00492733" w:rsidRDefault="005C6988" w:rsidP="00950656">
            <w:pPr>
              <w:widowControl w:val="0"/>
              <w:autoSpaceDE w:val="0"/>
              <w:autoSpaceDN w:val="0"/>
              <w:adjustRightInd w:val="0"/>
              <w:jc w:val="center"/>
              <w:rPr>
                <w:lang w:val="uk-UA" w:eastAsia="uk-UA"/>
              </w:rPr>
            </w:pPr>
            <w:r w:rsidRPr="00492733">
              <w:rPr>
                <w:lang w:val="uk-UA"/>
              </w:rPr>
              <w:t>м3</w:t>
            </w:r>
          </w:p>
        </w:tc>
        <w:tc>
          <w:tcPr>
            <w:tcW w:w="1422" w:type="dxa"/>
          </w:tcPr>
          <w:p w:rsidR="005C6988" w:rsidRPr="00492733" w:rsidRDefault="005C6988" w:rsidP="00950656">
            <w:pPr>
              <w:widowControl w:val="0"/>
              <w:autoSpaceDE w:val="0"/>
              <w:autoSpaceDN w:val="0"/>
              <w:adjustRightInd w:val="0"/>
              <w:jc w:val="center"/>
              <w:rPr>
                <w:lang w:val="uk-UA" w:eastAsia="uk-UA"/>
              </w:rPr>
            </w:pPr>
            <w:r w:rsidRPr="00492733">
              <w:rPr>
                <w:lang w:val="uk-UA"/>
              </w:rPr>
              <w:t>2732</w:t>
            </w:r>
          </w:p>
          <w:p w:rsidR="005C6988" w:rsidRPr="00492733" w:rsidRDefault="005C6988" w:rsidP="00950656">
            <w:pPr>
              <w:widowControl w:val="0"/>
              <w:autoSpaceDE w:val="0"/>
              <w:autoSpaceDN w:val="0"/>
              <w:adjustRightInd w:val="0"/>
              <w:jc w:val="center"/>
              <w:rPr>
                <w:lang w:val="uk-UA"/>
              </w:rPr>
            </w:pPr>
            <w:r w:rsidRPr="00492733">
              <w:rPr>
                <w:lang w:val="uk-UA"/>
              </w:rPr>
              <w:t>9000</w:t>
            </w:r>
          </w:p>
          <w:p w:rsidR="005C6988" w:rsidRPr="00492733" w:rsidRDefault="005C6988" w:rsidP="00950656">
            <w:pPr>
              <w:widowControl w:val="0"/>
              <w:autoSpaceDE w:val="0"/>
              <w:autoSpaceDN w:val="0"/>
              <w:adjustRightInd w:val="0"/>
              <w:jc w:val="center"/>
              <w:rPr>
                <w:lang w:val="uk-UA"/>
              </w:rPr>
            </w:pPr>
            <w:r w:rsidRPr="00492733">
              <w:rPr>
                <w:lang w:val="uk-UA"/>
              </w:rPr>
              <w:t>164610</w:t>
            </w:r>
          </w:p>
          <w:p w:rsidR="005C6988" w:rsidRPr="00492733" w:rsidRDefault="005C6988" w:rsidP="00950656">
            <w:pPr>
              <w:widowControl w:val="0"/>
              <w:autoSpaceDE w:val="0"/>
              <w:autoSpaceDN w:val="0"/>
              <w:adjustRightInd w:val="0"/>
              <w:jc w:val="center"/>
              <w:rPr>
                <w:lang w:val="uk-UA"/>
              </w:rPr>
            </w:pPr>
            <w:r w:rsidRPr="00492733">
              <w:rPr>
                <w:lang w:val="uk-UA"/>
              </w:rPr>
              <w:t>9040</w:t>
            </w:r>
          </w:p>
        </w:tc>
        <w:tc>
          <w:tcPr>
            <w:tcW w:w="1636" w:type="dxa"/>
          </w:tcPr>
          <w:p w:rsidR="005C6988" w:rsidRPr="00492733" w:rsidRDefault="005C6988" w:rsidP="00950656">
            <w:pPr>
              <w:widowControl w:val="0"/>
              <w:autoSpaceDE w:val="0"/>
              <w:autoSpaceDN w:val="0"/>
              <w:adjustRightInd w:val="0"/>
              <w:jc w:val="center"/>
              <w:rPr>
                <w:lang w:val="uk-UA" w:eastAsia="uk-UA"/>
              </w:rPr>
            </w:pPr>
          </w:p>
        </w:tc>
        <w:tc>
          <w:tcPr>
            <w:tcW w:w="1636" w:type="dxa"/>
          </w:tcPr>
          <w:p w:rsidR="005C6988" w:rsidRPr="00492733" w:rsidRDefault="005C6988" w:rsidP="00950656">
            <w:pPr>
              <w:widowControl w:val="0"/>
              <w:autoSpaceDE w:val="0"/>
              <w:autoSpaceDN w:val="0"/>
              <w:adjustRightInd w:val="0"/>
              <w:jc w:val="center"/>
              <w:rPr>
                <w:lang w:val="uk-UA" w:eastAsia="uk-UA"/>
              </w:rPr>
            </w:pPr>
            <w:r w:rsidRPr="00492733">
              <w:rPr>
                <w:lang w:val="uk-UA"/>
              </w:rPr>
              <w:t>2732</w:t>
            </w:r>
          </w:p>
          <w:p w:rsidR="005C6988" w:rsidRPr="00492733" w:rsidRDefault="005C6988" w:rsidP="00950656">
            <w:pPr>
              <w:widowControl w:val="0"/>
              <w:autoSpaceDE w:val="0"/>
              <w:autoSpaceDN w:val="0"/>
              <w:adjustRightInd w:val="0"/>
              <w:jc w:val="center"/>
              <w:rPr>
                <w:lang w:val="uk-UA"/>
              </w:rPr>
            </w:pPr>
            <w:r w:rsidRPr="00492733">
              <w:rPr>
                <w:lang w:val="uk-UA"/>
              </w:rPr>
              <w:t>9000</w:t>
            </w:r>
          </w:p>
          <w:p w:rsidR="005C6988" w:rsidRPr="00492733" w:rsidRDefault="005C6988" w:rsidP="00950656">
            <w:pPr>
              <w:widowControl w:val="0"/>
              <w:autoSpaceDE w:val="0"/>
              <w:autoSpaceDN w:val="0"/>
              <w:adjustRightInd w:val="0"/>
              <w:jc w:val="center"/>
              <w:rPr>
                <w:lang w:val="uk-UA"/>
              </w:rPr>
            </w:pPr>
            <w:r w:rsidRPr="00492733">
              <w:rPr>
                <w:lang w:val="uk-UA"/>
              </w:rPr>
              <w:t>164610</w:t>
            </w:r>
          </w:p>
          <w:p w:rsidR="005C6988" w:rsidRPr="00492733" w:rsidRDefault="005C6988" w:rsidP="00950656">
            <w:pPr>
              <w:widowControl w:val="0"/>
              <w:autoSpaceDE w:val="0"/>
              <w:autoSpaceDN w:val="0"/>
              <w:adjustRightInd w:val="0"/>
              <w:jc w:val="center"/>
              <w:rPr>
                <w:lang w:val="uk-UA"/>
              </w:rPr>
            </w:pPr>
            <w:r w:rsidRPr="00492733">
              <w:rPr>
                <w:lang w:val="uk-UA"/>
              </w:rPr>
              <w:t>9040</w:t>
            </w:r>
          </w:p>
        </w:tc>
      </w:tr>
      <w:tr w:rsidR="005C6988" w:rsidRPr="00492733" w:rsidTr="0034394F">
        <w:tc>
          <w:tcPr>
            <w:tcW w:w="2802" w:type="dxa"/>
          </w:tcPr>
          <w:p w:rsidR="005C6988" w:rsidRPr="00492733" w:rsidRDefault="005C6988" w:rsidP="00950656">
            <w:pPr>
              <w:widowControl w:val="0"/>
              <w:autoSpaceDE w:val="0"/>
              <w:autoSpaceDN w:val="0"/>
              <w:adjustRightInd w:val="0"/>
              <w:rPr>
                <w:lang w:val="uk-UA" w:eastAsia="uk-UA"/>
              </w:rPr>
            </w:pPr>
            <w:r w:rsidRPr="00492733">
              <w:rPr>
                <w:b/>
                <w:lang w:val="uk-UA"/>
              </w:rPr>
              <w:t xml:space="preserve">15  </w:t>
            </w:r>
            <w:r w:rsidRPr="00492733">
              <w:rPr>
                <w:lang w:val="uk-UA"/>
              </w:rPr>
              <w:t xml:space="preserve">Управління праці та соціального </w:t>
            </w:r>
          </w:p>
          <w:p w:rsidR="005C6988" w:rsidRPr="00492733" w:rsidRDefault="0034394F" w:rsidP="00950656">
            <w:pPr>
              <w:widowControl w:val="0"/>
              <w:autoSpaceDE w:val="0"/>
              <w:autoSpaceDN w:val="0"/>
              <w:adjustRightInd w:val="0"/>
              <w:rPr>
                <w:b/>
                <w:lang w:val="uk-UA" w:eastAsia="uk-UA"/>
              </w:rPr>
            </w:pPr>
            <w:r>
              <w:rPr>
                <w:lang w:val="uk-UA"/>
              </w:rPr>
              <w:t xml:space="preserve"> </w:t>
            </w:r>
            <w:r w:rsidR="005C6988" w:rsidRPr="00492733">
              <w:rPr>
                <w:lang w:val="uk-UA"/>
              </w:rPr>
              <w:t>захисту населення</w:t>
            </w:r>
          </w:p>
        </w:tc>
        <w:tc>
          <w:tcPr>
            <w:tcW w:w="1167" w:type="dxa"/>
          </w:tcPr>
          <w:p w:rsidR="005C6988" w:rsidRPr="00492733" w:rsidRDefault="005C6988" w:rsidP="00950656">
            <w:pPr>
              <w:widowControl w:val="0"/>
              <w:autoSpaceDE w:val="0"/>
              <w:autoSpaceDN w:val="0"/>
              <w:adjustRightInd w:val="0"/>
              <w:jc w:val="center"/>
              <w:rPr>
                <w:lang w:val="uk-UA" w:eastAsia="uk-UA"/>
              </w:rPr>
            </w:pPr>
            <w:r w:rsidRPr="00492733">
              <w:rPr>
                <w:lang w:val="uk-UA"/>
              </w:rPr>
              <w:t>2271</w:t>
            </w:r>
          </w:p>
          <w:p w:rsidR="005C6988" w:rsidRPr="00492733" w:rsidRDefault="005C6988" w:rsidP="00950656">
            <w:pPr>
              <w:widowControl w:val="0"/>
              <w:autoSpaceDE w:val="0"/>
              <w:autoSpaceDN w:val="0"/>
              <w:adjustRightInd w:val="0"/>
              <w:jc w:val="center"/>
              <w:rPr>
                <w:lang w:val="uk-UA"/>
              </w:rPr>
            </w:pPr>
            <w:r w:rsidRPr="00492733">
              <w:rPr>
                <w:lang w:val="uk-UA"/>
              </w:rPr>
              <w:t>2272</w:t>
            </w:r>
          </w:p>
          <w:p w:rsidR="005C6988" w:rsidRPr="00492733" w:rsidRDefault="005C6988" w:rsidP="00950656">
            <w:pPr>
              <w:widowControl w:val="0"/>
              <w:autoSpaceDE w:val="0"/>
              <w:autoSpaceDN w:val="0"/>
              <w:adjustRightInd w:val="0"/>
              <w:jc w:val="center"/>
              <w:rPr>
                <w:b/>
                <w:lang w:val="uk-UA" w:eastAsia="uk-UA"/>
              </w:rPr>
            </w:pPr>
            <w:r w:rsidRPr="00492733">
              <w:rPr>
                <w:lang w:val="uk-UA"/>
              </w:rPr>
              <w:t>2273</w:t>
            </w:r>
          </w:p>
        </w:tc>
        <w:tc>
          <w:tcPr>
            <w:tcW w:w="1331" w:type="dxa"/>
          </w:tcPr>
          <w:p w:rsidR="005C6988" w:rsidRPr="00492733" w:rsidRDefault="005C6988" w:rsidP="00950656">
            <w:pPr>
              <w:widowControl w:val="0"/>
              <w:autoSpaceDE w:val="0"/>
              <w:autoSpaceDN w:val="0"/>
              <w:adjustRightInd w:val="0"/>
              <w:jc w:val="center"/>
              <w:rPr>
                <w:lang w:val="uk-UA" w:eastAsia="uk-UA"/>
              </w:rPr>
            </w:pPr>
            <w:proofErr w:type="spellStart"/>
            <w:r w:rsidRPr="00492733">
              <w:rPr>
                <w:lang w:val="uk-UA"/>
              </w:rPr>
              <w:t>Гкал</w:t>
            </w:r>
            <w:proofErr w:type="spellEnd"/>
            <w:r w:rsidRPr="00492733">
              <w:rPr>
                <w:lang w:val="uk-UA"/>
              </w:rPr>
              <w:t>.</w:t>
            </w:r>
          </w:p>
          <w:p w:rsidR="005C6988" w:rsidRPr="00492733" w:rsidRDefault="005C6988" w:rsidP="00950656">
            <w:pPr>
              <w:widowControl w:val="0"/>
              <w:autoSpaceDE w:val="0"/>
              <w:autoSpaceDN w:val="0"/>
              <w:adjustRightInd w:val="0"/>
              <w:jc w:val="center"/>
              <w:rPr>
                <w:lang w:val="uk-UA"/>
              </w:rPr>
            </w:pPr>
            <w:r w:rsidRPr="00492733">
              <w:rPr>
                <w:lang w:val="uk-UA"/>
              </w:rPr>
              <w:t>м3</w:t>
            </w:r>
          </w:p>
          <w:p w:rsidR="005C6988" w:rsidRPr="00492733" w:rsidRDefault="005C6988" w:rsidP="00950656">
            <w:pPr>
              <w:widowControl w:val="0"/>
              <w:autoSpaceDE w:val="0"/>
              <w:autoSpaceDN w:val="0"/>
              <w:adjustRightInd w:val="0"/>
              <w:jc w:val="center"/>
              <w:rPr>
                <w:lang w:val="uk-UA" w:eastAsia="uk-UA"/>
              </w:rPr>
            </w:pPr>
            <w:proofErr w:type="spellStart"/>
            <w:r w:rsidRPr="00492733">
              <w:rPr>
                <w:lang w:val="uk-UA"/>
              </w:rPr>
              <w:t>кВт.год</w:t>
            </w:r>
            <w:proofErr w:type="spellEnd"/>
          </w:p>
        </w:tc>
        <w:tc>
          <w:tcPr>
            <w:tcW w:w="1422" w:type="dxa"/>
          </w:tcPr>
          <w:p w:rsidR="005C6988" w:rsidRPr="00492733" w:rsidRDefault="005C6988" w:rsidP="00950656">
            <w:pPr>
              <w:widowControl w:val="0"/>
              <w:autoSpaceDE w:val="0"/>
              <w:autoSpaceDN w:val="0"/>
              <w:adjustRightInd w:val="0"/>
              <w:jc w:val="center"/>
              <w:rPr>
                <w:lang w:val="uk-UA" w:eastAsia="uk-UA"/>
              </w:rPr>
            </w:pPr>
            <w:r w:rsidRPr="00492733">
              <w:rPr>
                <w:lang w:val="uk-UA"/>
              </w:rPr>
              <w:t>124</w:t>
            </w:r>
          </w:p>
          <w:p w:rsidR="005C6988" w:rsidRPr="00492733" w:rsidRDefault="005C6988" w:rsidP="00950656">
            <w:pPr>
              <w:widowControl w:val="0"/>
              <w:autoSpaceDE w:val="0"/>
              <w:autoSpaceDN w:val="0"/>
              <w:adjustRightInd w:val="0"/>
              <w:jc w:val="center"/>
              <w:rPr>
                <w:lang w:val="uk-UA"/>
              </w:rPr>
            </w:pPr>
            <w:r w:rsidRPr="00492733">
              <w:rPr>
                <w:lang w:val="uk-UA"/>
              </w:rPr>
              <w:t>155</w:t>
            </w:r>
          </w:p>
          <w:p w:rsidR="005C6988" w:rsidRPr="00492733" w:rsidRDefault="005C6988" w:rsidP="00950656">
            <w:pPr>
              <w:widowControl w:val="0"/>
              <w:autoSpaceDE w:val="0"/>
              <w:autoSpaceDN w:val="0"/>
              <w:adjustRightInd w:val="0"/>
              <w:jc w:val="center"/>
              <w:rPr>
                <w:lang w:val="uk-UA"/>
              </w:rPr>
            </w:pPr>
            <w:r w:rsidRPr="00492733">
              <w:rPr>
                <w:lang w:val="uk-UA" w:eastAsia="uk-UA"/>
              </w:rPr>
              <w:t>17480</w:t>
            </w:r>
          </w:p>
        </w:tc>
        <w:tc>
          <w:tcPr>
            <w:tcW w:w="1636" w:type="dxa"/>
          </w:tcPr>
          <w:p w:rsidR="005C6988" w:rsidRPr="00492733" w:rsidRDefault="005C6988" w:rsidP="00950656">
            <w:pPr>
              <w:widowControl w:val="0"/>
              <w:autoSpaceDE w:val="0"/>
              <w:autoSpaceDN w:val="0"/>
              <w:adjustRightInd w:val="0"/>
              <w:jc w:val="center"/>
              <w:rPr>
                <w:lang w:val="uk-UA" w:eastAsia="uk-UA"/>
              </w:rPr>
            </w:pPr>
          </w:p>
          <w:p w:rsidR="005C6988" w:rsidRPr="00492733" w:rsidRDefault="005C6988" w:rsidP="00950656">
            <w:pPr>
              <w:widowControl w:val="0"/>
              <w:autoSpaceDE w:val="0"/>
              <w:autoSpaceDN w:val="0"/>
              <w:adjustRightInd w:val="0"/>
              <w:jc w:val="center"/>
              <w:rPr>
                <w:lang w:val="uk-UA" w:eastAsia="uk-UA"/>
              </w:rPr>
            </w:pPr>
          </w:p>
          <w:p w:rsidR="005C6988" w:rsidRPr="00492733" w:rsidRDefault="005C6988" w:rsidP="00950656">
            <w:pPr>
              <w:widowControl w:val="0"/>
              <w:autoSpaceDE w:val="0"/>
              <w:autoSpaceDN w:val="0"/>
              <w:adjustRightInd w:val="0"/>
              <w:jc w:val="center"/>
              <w:rPr>
                <w:lang w:val="uk-UA" w:eastAsia="uk-UA"/>
              </w:rPr>
            </w:pPr>
            <w:r w:rsidRPr="00492733">
              <w:rPr>
                <w:lang w:val="uk-UA" w:eastAsia="uk-UA"/>
              </w:rPr>
              <w:t>387</w:t>
            </w:r>
          </w:p>
        </w:tc>
        <w:tc>
          <w:tcPr>
            <w:tcW w:w="1636" w:type="dxa"/>
          </w:tcPr>
          <w:p w:rsidR="005C6988" w:rsidRPr="00492733" w:rsidRDefault="005C6988" w:rsidP="00950656">
            <w:pPr>
              <w:widowControl w:val="0"/>
              <w:autoSpaceDE w:val="0"/>
              <w:autoSpaceDN w:val="0"/>
              <w:adjustRightInd w:val="0"/>
              <w:jc w:val="center"/>
              <w:rPr>
                <w:lang w:val="uk-UA" w:eastAsia="uk-UA"/>
              </w:rPr>
            </w:pPr>
            <w:r w:rsidRPr="00492733">
              <w:rPr>
                <w:lang w:val="uk-UA" w:eastAsia="uk-UA"/>
              </w:rPr>
              <w:t>124</w:t>
            </w:r>
          </w:p>
          <w:p w:rsidR="005C6988" w:rsidRPr="00492733" w:rsidRDefault="005C6988" w:rsidP="00950656">
            <w:pPr>
              <w:widowControl w:val="0"/>
              <w:autoSpaceDE w:val="0"/>
              <w:autoSpaceDN w:val="0"/>
              <w:adjustRightInd w:val="0"/>
              <w:jc w:val="center"/>
              <w:rPr>
                <w:lang w:val="uk-UA" w:eastAsia="uk-UA"/>
              </w:rPr>
            </w:pPr>
            <w:r w:rsidRPr="00492733">
              <w:rPr>
                <w:lang w:val="uk-UA" w:eastAsia="uk-UA"/>
              </w:rPr>
              <w:t>155</w:t>
            </w:r>
          </w:p>
          <w:p w:rsidR="005C6988" w:rsidRPr="00492733" w:rsidRDefault="005C6988" w:rsidP="00950656">
            <w:pPr>
              <w:widowControl w:val="0"/>
              <w:autoSpaceDE w:val="0"/>
              <w:autoSpaceDN w:val="0"/>
              <w:adjustRightInd w:val="0"/>
              <w:jc w:val="center"/>
              <w:rPr>
                <w:lang w:val="uk-UA" w:eastAsia="uk-UA"/>
              </w:rPr>
            </w:pPr>
            <w:r w:rsidRPr="00492733">
              <w:rPr>
                <w:lang w:val="uk-UA" w:eastAsia="uk-UA"/>
              </w:rPr>
              <w:t>17867</w:t>
            </w:r>
          </w:p>
        </w:tc>
      </w:tr>
      <w:tr w:rsidR="005C6988" w:rsidRPr="00492733" w:rsidTr="0034394F">
        <w:tc>
          <w:tcPr>
            <w:tcW w:w="2802" w:type="dxa"/>
          </w:tcPr>
          <w:p w:rsidR="005C6988" w:rsidRPr="00492733" w:rsidRDefault="005C6988" w:rsidP="00950656">
            <w:pPr>
              <w:widowControl w:val="0"/>
              <w:autoSpaceDE w:val="0"/>
              <w:autoSpaceDN w:val="0"/>
              <w:adjustRightInd w:val="0"/>
              <w:rPr>
                <w:b/>
                <w:lang w:val="uk-UA" w:eastAsia="uk-UA"/>
              </w:rPr>
            </w:pPr>
          </w:p>
          <w:p w:rsidR="005C6988" w:rsidRPr="00492733" w:rsidRDefault="005C6988" w:rsidP="00950656">
            <w:pPr>
              <w:widowControl w:val="0"/>
              <w:autoSpaceDE w:val="0"/>
              <w:autoSpaceDN w:val="0"/>
              <w:adjustRightInd w:val="0"/>
              <w:rPr>
                <w:lang w:val="uk-UA" w:eastAsia="uk-UA"/>
              </w:rPr>
            </w:pPr>
            <w:r w:rsidRPr="00492733">
              <w:rPr>
                <w:b/>
                <w:lang w:val="uk-UA"/>
              </w:rPr>
              <w:t xml:space="preserve">75 </w:t>
            </w:r>
            <w:r w:rsidRPr="00492733">
              <w:rPr>
                <w:lang w:val="uk-UA"/>
              </w:rPr>
              <w:t xml:space="preserve"> Фінансове управління</w:t>
            </w:r>
          </w:p>
        </w:tc>
        <w:tc>
          <w:tcPr>
            <w:tcW w:w="1167" w:type="dxa"/>
          </w:tcPr>
          <w:p w:rsidR="005C6988" w:rsidRPr="00492733" w:rsidRDefault="005C6988" w:rsidP="00950656">
            <w:pPr>
              <w:widowControl w:val="0"/>
              <w:autoSpaceDE w:val="0"/>
              <w:autoSpaceDN w:val="0"/>
              <w:adjustRightInd w:val="0"/>
              <w:jc w:val="center"/>
              <w:rPr>
                <w:lang w:val="uk-UA" w:eastAsia="uk-UA"/>
              </w:rPr>
            </w:pPr>
            <w:r w:rsidRPr="00492733">
              <w:rPr>
                <w:lang w:val="uk-UA"/>
              </w:rPr>
              <w:t>2271</w:t>
            </w:r>
          </w:p>
          <w:p w:rsidR="005C6988" w:rsidRPr="00492733" w:rsidRDefault="005C6988" w:rsidP="00950656">
            <w:pPr>
              <w:widowControl w:val="0"/>
              <w:autoSpaceDE w:val="0"/>
              <w:autoSpaceDN w:val="0"/>
              <w:adjustRightInd w:val="0"/>
              <w:jc w:val="center"/>
              <w:rPr>
                <w:lang w:val="uk-UA"/>
              </w:rPr>
            </w:pPr>
            <w:r w:rsidRPr="00492733">
              <w:rPr>
                <w:lang w:val="uk-UA"/>
              </w:rPr>
              <w:t>2272</w:t>
            </w:r>
          </w:p>
          <w:p w:rsidR="005C6988" w:rsidRPr="00492733" w:rsidRDefault="005C6988" w:rsidP="00950656">
            <w:pPr>
              <w:widowControl w:val="0"/>
              <w:autoSpaceDE w:val="0"/>
              <w:autoSpaceDN w:val="0"/>
              <w:adjustRightInd w:val="0"/>
              <w:jc w:val="center"/>
              <w:rPr>
                <w:lang w:val="uk-UA"/>
              </w:rPr>
            </w:pPr>
            <w:r w:rsidRPr="00492733">
              <w:rPr>
                <w:lang w:val="uk-UA"/>
              </w:rPr>
              <w:t>2273</w:t>
            </w:r>
          </w:p>
          <w:p w:rsidR="005C6988" w:rsidRPr="00492733" w:rsidRDefault="005C6988" w:rsidP="00950656">
            <w:pPr>
              <w:widowControl w:val="0"/>
              <w:autoSpaceDE w:val="0"/>
              <w:autoSpaceDN w:val="0"/>
              <w:adjustRightInd w:val="0"/>
              <w:jc w:val="center"/>
              <w:rPr>
                <w:b/>
                <w:lang w:val="uk-UA" w:eastAsia="uk-UA"/>
              </w:rPr>
            </w:pPr>
            <w:r w:rsidRPr="00492733">
              <w:rPr>
                <w:lang w:val="uk-UA"/>
              </w:rPr>
              <w:t>2274</w:t>
            </w:r>
          </w:p>
        </w:tc>
        <w:tc>
          <w:tcPr>
            <w:tcW w:w="1331" w:type="dxa"/>
          </w:tcPr>
          <w:p w:rsidR="005C6988" w:rsidRPr="00492733" w:rsidRDefault="005C6988" w:rsidP="00950656">
            <w:pPr>
              <w:widowControl w:val="0"/>
              <w:autoSpaceDE w:val="0"/>
              <w:autoSpaceDN w:val="0"/>
              <w:adjustRightInd w:val="0"/>
              <w:jc w:val="center"/>
              <w:rPr>
                <w:lang w:val="uk-UA" w:eastAsia="uk-UA"/>
              </w:rPr>
            </w:pPr>
            <w:proofErr w:type="spellStart"/>
            <w:r w:rsidRPr="00492733">
              <w:rPr>
                <w:lang w:val="uk-UA"/>
              </w:rPr>
              <w:t>Гкал</w:t>
            </w:r>
            <w:proofErr w:type="spellEnd"/>
            <w:r w:rsidRPr="00492733">
              <w:rPr>
                <w:lang w:val="uk-UA"/>
              </w:rPr>
              <w:t>.</w:t>
            </w:r>
          </w:p>
          <w:p w:rsidR="005C6988" w:rsidRPr="00492733" w:rsidRDefault="005C6988" w:rsidP="00950656">
            <w:pPr>
              <w:widowControl w:val="0"/>
              <w:autoSpaceDE w:val="0"/>
              <w:autoSpaceDN w:val="0"/>
              <w:adjustRightInd w:val="0"/>
              <w:jc w:val="center"/>
              <w:rPr>
                <w:lang w:val="uk-UA"/>
              </w:rPr>
            </w:pPr>
            <w:r w:rsidRPr="00492733">
              <w:rPr>
                <w:lang w:val="uk-UA"/>
              </w:rPr>
              <w:t>м3</w:t>
            </w:r>
          </w:p>
          <w:p w:rsidR="005C6988" w:rsidRPr="00492733" w:rsidRDefault="005C6988" w:rsidP="00950656">
            <w:pPr>
              <w:widowControl w:val="0"/>
              <w:autoSpaceDE w:val="0"/>
              <w:autoSpaceDN w:val="0"/>
              <w:adjustRightInd w:val="0"/>
              <w:jc w:val="center"/>
              <w:rPr>
                <w:lang w:val="uk-UA"/>
              </w:rPr>
            </w:pPr>
            <w:proofErr w:type="spellStart"/>
            <w:r w:rsidRPr="00492733">
              <w:rPr>
                <w:lang w:val="uk-UA"/>
              </w:rPr>
              <w:t>кВт.год</w:t>
            </w:r>
            <w:proofErr w:type="spellEnd"/>
          </w:p>
          <w:p w:rsidR="005C6988" w:rsidRPr="00492733" w:rsidRDefault="005C6988" w:rsidP="00950656">
            <w:pPr>
              <w:widowControl w:val="0"/>
              <w:autoSpaceDE w:val="0"/>
              <w:autoSpaceDN w:val="0"/>
              <w:adjustRightInd w:val="0"/>
              <w:jc w:val="center"/>
              <w:rPr>
                <w:lang w:val="uk-UA" w:eastAsia="uk-UA"/>
              </w:rPr>
            </w:pPr>
            <w:r w:rsidRPr="00492733">
              <w:rPr>
                <w:lang w:val="uk-UA"/>
              </w:rPr>
              <w:t>м3</w:t>
            </w:r>
          </w:p>
        </w:tc>
        <w:tc>
          <w:tcPr>
            <w:tcW w:w="1422" w:type="dxa"/>
          </w:tcPr>
          <w:p w:rsidR="005C6988" w:rsidRPr="00492733" w:rsidRDefault="005C6988" w:rsidP="00950656">
            <w:pPr>
              <w:widowControl w:val="0"/>
              <w:autoSpaceDE w:val="0"/>
              <w:autoSpaceDN w:val="0"/>
              <w:adjustRightInd w:val="0"/>
              <w:jc w:val="center"/>
              <w:rPr>
                <w:lang w:val="uk-UA" w:eastAsia="uk-UA"/>
              </w:rPr>
            </w:pPr>
            <w:r w:rsidRPr="00492733">
              <w:rPr>
                <w:lang w:val="uk-UA" w:eastAsia="uk-UA"/>
              </w:rPr>
              <w:t>1457</w:t>
            </w:r>
          </w:p>
          <w:p w:rsidR="005C6988" w:rsidRPr="00492733" w:rsidRDefault="005C6988" w:rsidP="00950656">
            <w:pPr>
              <w:widowControl w:val="0"/>
              <w:autoSpaceDE w:val="0"/>
              <w:autoSpaceDN w:val="0"/>
              <w:adjustRightInd w:val="0"/>
              <w:jc w:val="center"/>
              <w:rPr>
                <w:lang w:val="uk-UA" w:eastAsia="uk-UA"/>
              </w:rPr>
            </w:pPr>
            <w:r w:rsidRPr="00492733">
              <w:rPr>
                <w:lang w:val="uk-UA" w:eastAsia="uk-UA"/>
              </w:rPr>
              <w:t>26548</w:t>
            </w:r>
          </w:p>
          <w:p w:rsidR="005C6988" w:rsidRPr="00492733" w:rsidRDefault="005C6988" w:rsidP="00950656">
            <w:pPr>
              <w:widowControl w:val="0"/>
              <w:autoSpaceDE w:val="0"/>
              <w:autoSpaceDN w:val="0"/>
              <w:adjustRightInd w:val="0"/>
              <w:jc w:val="center"/>
              <w:rPr>
                <w:lang w:val="uk-UA" w:eastAsia="uk-UA"/>
              </w:rPr>
            </w:pPr>
            <w:r w:rsidRPr="00492733">
              <w:rPr>
                <w:lang w:val="uk-UA" w:eastAsia="uk-UA"/>
              </w:rPr>
              <w:t>223720</w:t>
            </w:r>
          </w:p>
          <w:p w:rsidR="005C6988" w:rsidRPr="00492733" w:rsidRDefault="005C6988" w:rsidP="00950656">
            <w:pPr>
              <w:widowControl w:val="0"/>
              <w:autoSpaceDE w:val="0"/>
              <w:autoSpaceDN w:val="0"/>
              <w:adjustRightInd w:val="0"/>
              <w:jc w:val="center"/>
              <w:rPr>
                <w:lang w:val="uk-UA" w:eastAsia="uk-UA"/>
              </w:rPr>
            </w:pPr>
            <w:r w:rsidRPr="00492733">
              <w:rPr>
                <w:lang w:val="uk-UA" w:eastAsia="uk-UA"/>
              </w:rPr>
              <w:t>32560</w:t>
            </w:r>
          </w:p>
        </w:tc>
        <w:tc>
          <w:tcPr>
            <w:tcW w:w="1636" w:type="dxa"/>
          </w:tcPr>
          <w:p w:rsidR="005C6988" w:rsidRPr="00492733" w:rsidRDefault="005C6988" w:rsidP="00950656">
            <w:pPr>
              <w:widowControl w:val="0"/>
              <w:autoSpaceDE w:val="0"/>
              <w:autoSpaceDN w:val="0"/>
              <w:adjustRightInd w:val="0"/>
              <w:jc w:val="center"/>
              <w:rPr>
                <w:lang w:val="uk-UA" w:eastAsia="uk-UA"/>
              </w:rPr>
            </w:pPr>
            <w:r w:rsidRPr="00492733">
              <w:rPr>
                <w:lang w:val="uk-UA" w:eastAsia="uk-UA"/>
              </w:rPr>
              <w:t>4</w:t>
            </w:r>
          </w:p>
          <w:p w:rsidR="005C6988" w:rsidRPr="00492733" w:rsidRDefault="005C6988" w:rsidP="00950656">
            <w:pPr>
              <w:widowControl w:val="0"/>
              <w:autoSpaceDE w:val="0"/>
              <w:autoSpaceDN w:val="0"/>
              <w:adjustRightInd w:val="0"/>
              <w:jc w:val="center"/>
              <w:rPr>
                <w:lang w:val="uk-UA" w:eastAsia="uk-UA"/>
              </w:rPr>
            </w:pPr>
            <w:r w:rsidRPr="00492733">
              <w:rPr>
                <w:lang w:val="uk-UA" w:eastAsia="uk-UA"/>
              </w:rPr>
              <w:t>82</w:t>
            </w:r>
          </w:p>
          <w:p w:rsidR="005C6988" w:rsidRPr="00492733" w:rsidRDefault="005C6988" w:rsidP="00950656">
            <w:pPr>
              <w:widowControl w:val="0"/>
              <w:autoSpaceDE w:val="0"/>
              <w:autoSpaceDN w:val="0"/>
              <w:adjustRightInd w:val="0"/>
              <w:jc w:val="center"/>
              <w:rPr>
                <w:lang w:val="uk-UA" w:eastAsia="uk-UA"/>
              </w:rPr>
            </w:pPr>
            <w:r w:rsidRPr="00492733">
              <w:rPr>
                <w:lang w:val="uk-UA" w:eastAsia="uk-UA"/>
              </w:rPr>
              <w:t>1783</w:t>
            </w:r>
          </w:p>
          <w:p w:rsidR="005C6988" w:rsidRPr="00492733" w:rsidRDefault="005C6988" w:rsidP="00950656">
            <w:pPr>
              <w:widowControl w:val="0"/>
              <w:autoSpaceDE w:val="0"/>
              <w:autoSpaceDN w:val="0"/>
              <w:adjustRightInd w:val="0"/>
              <w:jc w:val="center"/>
              <w:rPr>
                <w:lang w:val="uk-UA" w:eastAsia="uk-UA"/>
              </w:rPr>
            </w:pPr>
            <w:r w:rsidRPr="00492733">
              <w:rPr>
                <w:lang w:val="uk-UA" w:eastAsia="uk-UA"/>
              </w:rPr>
              <w:t>762</w:t>
            </w:r>
          </w:p>
        </w:tc>
        <w:tc>
          <w:tcPr>
            <w:tcW w:w="1636" w:type="dxa"/>
          </w:tcPr>
          <w:p w:rsidR="005C6988" w:rsidRPr="00492733" w:rsidRDefault="005C6988" w:rsidP="00950656">
            <w:pPr>
              <w:widowControl w:val="0"/>
              <w:autoSpaceDE w:val="0"/>
              <w:autoSpaceDN w:val="0"/>
              <w:adjustRightInd w:val="0"/>
              <w:jc w:val="center"/>
              <w:rPr>
                <w:lang w:val="uk-UA" w:eastAsia="uk-UA"/>
              </w:rPr>
            </w:pPr>
            <w:r w:rsidRPr="00492733">
              <w:rPr>
                <w:lang w:val="uk-UA" w:eastAsia="uk-UA"/>
              </w:rPr>
              <w:t>1461</w:t>
            </w:r>
          </w:p>
          <w:p w:rsidR="005C6988" w:rsidRPr="00492733" w:rsidRDefault="005C6988" w:rsidP="00950656">
            <w:pPr>
              <w:widowControl w:val="0"/>
              <w:autoSpaceDE w:val="0"/>
              <w:autoSpaceDN w:val="0"/>
              <w:adjustRightInd w:val="0"/>
              <w:jc w:val="center"/>
              <w:rPr>
                <w:lang w:val="uk-UA" w:eastAsia="uk-UA"/>
              </w:rPr>
            </w:pPr>
            <w:r w:rsidRPr="00492733">
              <w:rPr>
                <w:lang w:val="uk-UA" w:eastAsia="uk-UA"/>
              </w:rPr>
              <w:t>26630</w:t>
            </w:r>
          </w:p>
          <w:p w:rsidR="005C6988" w:rsidRPr="00492733" w:rsidRDefault="005C6988" w:rsidP="00950656">
            <w:pPr>
              <w:widowControl w:val="0"/>
              <w:autoSpaceDE w:val="0"/>
              <w:autoSpaceDN w:val="0"/>
              <w:adjustRightInd w:val="0"/>
              <w:jc w:val="center"/>
              <w:rPr>
                <w:lang w:val="uk-UA" w:eastAsia="uk-UA"/>
              </w:rPr>
            </w:pPr>
            <w:r w:rsidRPr="00492733">
              <w:rPr>
                <w:lang w:val="uk-UA" w:eastAsia="uk-UA"/>
              </w:rPr>
              <w:t>225503</w:t>
            </w:r>
          </w:p>
          <w:p w:rsidR="005C6988" w:rsidRPr="00492733" w:rsidRDefault="005C6988" w:rsidP="00950656">
            <w:pPr>
              <w:widowControl w:val="0"/>
              <w:autoSpaceDE w:val="0"/>
              <w:autoSpaceDN w:val="0"/>
              <w:adjustRightInd w:val="0"/>
              <w:jc w:val="center"/>
              <w:rPr>
                <w:lang w:val="uk-UA" w:eastAsia="uk-UA"/>
              </w:rPr>
            </w:pPr>
            <w:r w:rsidRPr="00492733">
              <w:rPr>
                <w:lang w:val="uk-UA" w:eastAsia="uk-UA"/>
              </w:rPr>
              <w:t>33322</w:t>
            </w:r>
          </w:p>
        </w:tc>
      </w:tr>
    </w:tbl>
    <w:p w:rsidR="005C6988" w:rsidRPr="00492733" w:rsidRDefault="005C6988" w:rsidP="005C6988">
      <w:pPr>
        <w:widowControl w:val="0"/>
        <w:autoSpaceDE w:val="0"/>
        <w:autoSpaceDN w:val="0"/>
        <w:adjustRightInd w:val="0"/>
        <w:spacing w:line="360" w:lineRule="auto"/>
        <w:rPr>
          <w:b/>
          <w:sz w:val="26"/>
          <w:szCs w:val="26"/>
          <w:lang w:val="uk-UA"/>
        </w:rPr>
      </w:pPr>
    </w:p>
    <w:p w:rsidR="005C6988" w:rsidRPr="00492733" w:rsidRDefault="005C6988" w:rsidP="005C6988">
      <w:pPr>
        <w:rPr>
          <w:lang w:val="uk-UA"/>
        </w:rPr>
      </w:pPr>
      <w:r w:rsidRPr="00492733">
        <w:rPr>
          <w:lang w:val="uk-UA"/>
        </w:rPr>
        <w:t>МІСЬКИЙ ГОЛОВА</w:t>
      </w:r>
      <w:r w:rsidRPr="00492733">
        <w:rPr>
          <w:lang w:val="uk-UA"/>
        </w:rPr>
        <w:tab/>
      </w:r>
      <w:r w:rsidRPr="00492733">
        <w:rPr>
          <w:lang w:val="uk-UA"/>
        </w:rPr>
        <w:tab/>
      </w:r>
      <w:r w:rsidRPr="00492733">
        <w:rPr>
          <w:lang w:val="uk-UA"/>
        </w:rPr>
        <w:tab/>
      </w:r>
      <w:r w:rsidRPr="00492733">
        <w:rPr>
          <w:lang w:val="uk-UA"/>
        </w:rPr>
        <w:tab/>
        <w:t xml:space="preserve">      Андрій МЕЛЕШКО</w:t>
      </w:r>
    </w:p>
    <w:p w:rsidR="005C6988" w:rsidRPr="00492733" w:rsidRDefault="005C6988" w:rsidP="005C6988">
      <w:pPr>
        <w:widowControl w:val="0"/>
        <w:autoSpaceDE w:val="0"/>
        <w:autoSpaceDN w:val="0"/>
        <w:adjustRightInd w:val="0"/>
        <w:rPr>
          <w:sz w:val="20"/>
          <w:szCs w:val="26"/>
          <w:lang w:val="uk-UA"/>
        </w:rPr>
      </w:pPr>
    </w:p>
    <w:p w:rsidR="00400EED" w:rsidRDefault="00400EED" w:rsidP="00400EED">
      <w:pPr>
        <w:ind w:firstLine="708"/>
        <w:jc w:val="both"/>
        <w:rPr>
          <w:lang w:val="uk-UA"/>
        </w:rPr>
      </w:pPr>
    </w:p>
    <w:p w:rsidR="00F82629" w:rsidRDefault="00F82629" w:rsidP="00F82629">
      <w:pPr>
        <w:jc w:val="both"/>
        <w:rPr>
          <w:lang w:val="uk-UA"/>
        </w:rPr>
      </w:pPr>
    </w:p>
    <w:p w:rsidR="009D209C" w:rsidRDefault="009D209C" w:rsidP="00F82629">
      <w:pPr>
        <w:jc w:val="both"/>
        <w:rPr>
          <w:lang w:val="uk-UA"/>
        </w:rPr>
      </w:pPr>
    </w:p>
    <w:p w:rsidR="009D209C" w:rsidRDefault="009D209C" w:rsidP="00F82629">
      <w:pPr>
        <w:jc w:val="both"/>
        <w:rPr>
          <w:lang w:val="uk-UA"/>
        </w:rPr>
      </w:pPr>
    </w:p>
    <w:p w:rsidR="009D209C" w:rsidRDefault="009D209C" w:rsidP="00F82629">
      <w:pPr>
        <w:jc w:val="both"/>
        <w:rPr>
          <w:lang w:val="uk-UA"/>
        </w:rPr>
      </w:pPr>
    </w:p>
    <w:p w:rsidR="009D209C" w:rsidRDefault="009D209C" w:rsidP="00F82629">
      <w:pPr>
        <w:jc w:val="both"/>
        <w:rPr>
          <w:lang w:val="uk-UA"/>
        </w:rPr>
      </w:pPr>
    </w:p>
    <w:p w:rsidR="009D209C" w:rsidRDefault="009D209C" w:rsidP="00F82629">
      <w:pPr>
        <w:jc w:val="both"/>
        <w:rPr>
          <w:lang w:val="uk-UA"/>
        </w:rPr>
      </w:pPr>
    </w:p>
    <w:p w:rsidR="009D209C" w:rsidRDefault="009D209C" w:rsidP="00F82629">
      <w:pPr>
        <w:jc w:val="both"/>
        <w:rPr>
          <w:lang w:val="uk-UA"/>
        </w:rPr>
      </w:pPr>
    </w:p>
    <w:p w:rsidR="009D209C" w:rsidRDefault="009D209C" w:rsidP="00F82629">
      <w:pPr>
        <w:jc w:val="both"/>
        <w:rPr>
          <w:lang w:val="uk-UA"/>
        </w:rPr>
      </w:pPr>
    </w:p>
    <w:p w:rsidR="009D209C" w:rsidRDefault="009D209C" w:rsidP="00F82629">
      <w:pPr>
        <w:jc w:val="both"/>
        <w:rPr>
          <w:lang w:val="uk-UA"/>
        </w:rPr>
      </w:pPr>
    </w:p>
    <w:p w:rsidR="009D209C" w:rsidRDefault="009D209C" w:rsidP="00F82629">
      <w:pPr>
        <w:jc w:val="both"/>
        <w:rPr>
          <w:lang w:val="uk-UA"/>
        </w:rPr>
      </w:pPr>
    </w:p>
    <w:p w:rsidR="009D209C" w:rsidRDefault="009D209C" w:rsidP="00F82629">
      <w:pPr>
        <w:jc w:val="both"/>
        <w:rPr>
          <w:lang w:val="uk-UA"/>
        </w:rPr>
      </w:pPr>
    </w:p>
    <w:p w:rsidR="009D209C" w:rsidRDefault="009D209C" w:rsidP="00F82629">
      <w:pPr>
        <w:jc w:val="both"/>
        <w:rPr>
          <w:lang w:val="uk-UA"/>
        </w:rPr>
      </w:pPr>
    </w:p>
    <w:p w:rsidR="009D209C" w:rsidRDefault="009D209C" w:rsidP="00F82629">
      <w:pPr>
        <w:jc w:val="both"/>
        <w:rPr>
          <w:lang w:val="uk-UA"/>
        </w:rPr>
      </w:pPr>
    </w:p>
    <w:p w:rsidR="009D209C" w:rsidRDefault="009D209C" w:rsidP="00F82629">
      <w:pPr>
        <w:jc w:val="both"/>
        <w:rPr>
          <w:lang w:val="uk-UA"/>
        </w:rPr>
      </w:pPr>
    </w:p>
    <w:p w:rsidR="009D209C" w:rsidRDefault="009D209C" w:rsidP="00F82629">
      <w:pPr>
        <w:jc w:val="both"/>
        <w:rPr>
          <w:lang w:val="uk-UA"/>
        </w:rPr>
      </w:pPr>
    </w:p>
    <w:p w:rsidR="009D209C" w:rsidRDefault="009D209C" w:rsidP="00F82629">
      <w:pPr>
        <w:jc w:val="both"/>
        <w:rPr>
          <w:lang w:val="uk-UA"/>
        </w:rPr>
      </w:pPr>
    </w:p>
    <w:p w:rsidR="009D209C" w:rsidRDefault="009D209C" w:rsidP="00F82629">
      <w:pPr>
        <w:jc w:val="both"/>
        <w:rPr>
          <w:lang w:val="uk-UA"/>
        </w:rPr>
      </w:pPr>
    </w:p>
    <w:p w:rsidR="009D209C" w:rsidRDefault="009D209C" w:rsidP="00F82629">
      <w:pPr>
        <w:jc w:val="both"/>
        <w:rPr>
          <w:lang w:val="uk-UA"/>
        </w:rPr>
      </w:pPr>
    </w:p>
    <w:p w:rsidR="0034394F" w:rsidRDefault="0034394F" w:rsidP="00F82629">
      <w:pPr>
        <w:jc w:val="both"/>
        <w:rPr>
          <w:lang w:val="uk-UA"/>
        </w:rPr>
      </w:pPr>
    </w:p>
    <w:p w:rsidR="00773829" w:rsidRPr="00654EDC" w:rsidRDefault="00773829" w:rsidP="00773829">
      <w:pPr>
        <w:jc w:val="center"/>
      </w:pPr>
      <w:r>
        <w:rPr>
          <w:noProof/>
        </w:rPr>
        <w:lastRenderedPageBreak/>
        <w:drawing>
          <wp:inline distT="0" distB="0" distL="0" distR="0">
            <wp:extent cx="1143000" cy="60325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773829" w:rsidRPr="00654EDC" w:rsidRDefault="00773829" w:rsidP="00773829">
      <w:pPr>
        <w:jc w:val="center"/>
        <w:rPr>
          <w:b/>
        </w:rPr>
      </w:pPr>
      <w:r w:rsidRPr="00654EDC">
        <w:rPr>
          <w:b/>
        </w:rPr>
        <w:t>НОВОРОЗДІЛЬСЬКА  МІСЬКА  РАДА</w:t>
      </w:r>
    </w:p>
    <w:p w:rsidR="00773829" w:rsidRPr="00654EDC" w:rsidRDefault="00773829" w:rsidP="00773829">
      <w:pPr>
        <w:jc w:val="center"/>
        <w:rPr>
          <w:b/>
        </w:rPr>
      </w:pPr>
      <w:r w:rsidRPr="00654EDC">
        <w:rPr>
          <w:b/>
        </w:rPr>
        <w:t>ЛЬВІВСЬКОЇ  ОБЛАСТІ</w:t>
      </w:r>
    </w:p>
    <w:p w:rsidR="00773829" w:rsidRPr="00654EDC" w:rsidRDefault="00773829" w:rsidP="00773829">
      <w:pPr>
        <w:jc w:val="center"/>
        <w:rPr>
          <w:b/>
        </w:rPr>
      </w:pPr>
      <w:r w:rsidRPr="00654EDC">
        <w:rPr>
          <w:b/>
        </w:rPr>
        <w:t>ВИКОНАВЧИЙ  КОМІТЕТ</w:t>
      </w:r>
    </w:p>
    <w:p w:rsidR="00773829" w:rsidRPr="00654EDC" w:rsidRDefault="00773829" w:rsidP="0077382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9D209C" w:rsidRDefault="009D209C" w:rsidP="00F82629">
      <w:pPr>
        <w:jc w:val="both"/>
        <w:rPr>
          <w:lang w:val="uk-UA"/>
        </w:rPr>
      </w:pPr>
    </w:p>
    <w:p w:rsidR="00F82629" w:rsidRPr="0034394F" w:rsidRDefault="0034394F" w:rsidP="00F82629">
      <w:pPr>
        <w:widowControl w:val="0"/>
        <w:suppressAutoHyphens/>
        <w:ind w:left="4956" w:firstLine="708"/>
        <w:rPr>
          <w:rFonts w:eastAsia="Andale Sans UI"/>
          <w:b/>
          <w:kern w:val="2"/>
          <w:lang w:val="uk-UA"/>
        </w:rPr>
      </w:pPr>
      <w:r w:rsidRPr="0034394F">
        <w:rPr>
          <w:rFonts w:eastAsia="Andale Sans UI"/>
          <w:b/>
          <w:kern w:val="2"/>
          <w:lang w:val="uk-UA"/>
        </w:rPr>
        <w:t>42</w:t>
      </w:r>
    </w:p>
    <w:p w:rsidR="00F82629" w:rsidRPr="00E26C83" w:rsidRDefault="00F82629" w:rsidP="00F826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lang w:val="uk-UA" w:eastAsia="uk-UA"/>
        </w:rPr>
      </w:pPr>
    </w:p>
    <w:p w:rsidR="004910B7" w:rsidRDefault="004910B7" w:rsidP="00F826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lang w:val="uk-UA" w:eastAsia="uk-UA"/>
        </w:rPr>
      </w:pPr>
    </w:p>
    <w:p w:rsidR="004910B7" w:rsidRDefault="004910B7" w:rsidP="00F826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lang w:val="uk-UA" w:eastAsia="uk-UA"/>
        </w:rPr>
      </w:pPr>
    </w:p>
    <w:p w:rsidR="00F82629" w:rsidRPr="00E26C83" w:rsidRDefault="00F82629" w:rsidP="00F826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lang w:val="uk-UA" w:eastAsia="uk-UA"/>
        </w:rPr>
      </w:pPr>
      <w:r>
        <w:rPr>
          <w:rFonts w:eastAsia="Andale Sans UI"/>
          <w:kern w:val="2"/>
          <w:lang w:val="uk-UA" w:eastAsia="uk-UA"/>
        </w:rPr>
        <w:t>23 лютого  2017</w:t>
      </w:r>
      <w:r w:rsidRPr="00E26C83">
        <w:rPr>
          <w:rFonts w:eastAsia="Andale Sans UI"/>
          <w:kern w:val="2"/>
          <w:lang w:val="uk-UA" w:eastAsia="uk-UA"/>
        </w:rPr>
        <w:t xml:space="preserve"> року</w:t>
      </w:r>
    </w:p>
    <w:p w:rsidR="00F82629" w:rsidRPr="00E26C83" w:rsidRDefault="00F82629" w:rsidP="00F826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lang w:val="uk-UA" w:eastAsia="uk-UA"/>
        </w:rPr>
      </w:pPr>
    </w:p>
    <w:p w:rsidR="00F82629" w:rsidRPr="00E26C83" w:rsidRDefault="00F82629" w:rsidP="00F82629">
      <w:pPr>
        <w:widowControl w:val="0"/>
        <w:tabs>
          <w:tab w:val="left" w:pos="7740"/>
        </w:tabs>
        <w:suppressAutoHyphens/>
        <w:rPr>
          <w:rFonts w:eastAsia="Andale Sans UI"/>
          <w:kern w:val="2"/>
          <w:lang w:val="uk-UA"/>
        </w:rPr>
      </w:pPr>
      <w:r w:rsidRPr="00E26C83">
        <w:rPr>
          <w:rFonts w:eastAsia="Andale Sans UI"/>
          <w:kern w:val="2"/>
          <w:lang w:val="uk-UA"/>
        </w:rPr>
        <w:t xml:space="preserve">Про звіт директора навчально-виховного </w:t>
      </w:r>
    </w:p>
    <w:p w:rsidR="00F82629" w:rsidRPr="00E26C83" w:rsidRDefault="00F82629" w:rsidP="00F82629">
      <w:pPr>
        <w:widowControl w:val="0"/>
        <w:tabs>
          <w:tab w:val="left" w:pos="7740"/>
        </w:tabs>
        <w:suppressAutoHyphens/>
        <w:rPr>
          <w:rFonts w:eastAsia="Andale Sans UI"/>
          <w:kern w:val="2"/>
          <w:lang w:val="uk-UA"/>
        </w:rPr>
      </w:pPr>
      <w:r w:rsidRPr="00E26C83">
        <w:rPr>
          <w:rFonts w:eastAsia="Andale Sans UI"/>
          <w:kern w:val="2"/>
          <w:lang w:val="uk-UA"/>
        </w:rPr>
        <w:t xml:space="preserve">комплексу  ім. В. </w:t>
      </w:r>
      <w:proofErr w:type="spellStart"/>
      <w:r w:rsidRPr="00E26C83">
        <w:rPr>
          <w:rFonts w:eastAsia="Andale Sans UI"/>
          <w:kern w:val="2"/>
          <w:lang w:val="uk-UA"/>
        </w:rPr>
        <w:t>Труша</w:t>
      </w:r>
      <w:proofErr w:type="spellEnd"/>
      <w:r w:rsidRPr="00E26C83">
        <w:rPr>
          <w:rFonts w:eastAsia="Andale Sans UI"/>
          <w:kern w:val="2"/>
          <w:lang w:val="uk-UA"/>
        </w:rPr>
        <w:t xml:space="preserve"> </w:t>
      </w:r>
      <w:proofErr w:type="spellStart"/>
      <w:r w:rsidRPr="00E26C83">
        <w:rPr>
          <w:rFonts w:eastAsia="Andale Sans UI"/>
          <w:kern w:val="2"/>
          <w:lang w:val="uk-UA"/>
        </w:rPr>
        <w:t>Чернюх</w:t>
      </w:r>
      <w:proofErr w:type="spellEnd"/>
      <w:r w:rsidRPr="00E26C83">
        <w:rPr>
          <w:rFonts w:eastAsia="Andale Sans UI"/>
          <w:kern w:val="2"/>
          <w:lang w:val="uk-UA"/>
        </w:rPr>
        <w:t xml:space="preserve"> Є.Я.</w:t>
      </w:r>
    </w:p>
    <w:p w:rsidR="00F82629" w:rsidRPr="00B85D68" w:rsidRDefault="00F82629" w:rsidP="00F82629">
      <w:pPr>
        <w:widowControl w:val="0"/>
        <w:tabs>
          <w:tab w:val="left" w:pos="7740"/>
        </w:tabs>
        <w:suppressAutoHyphens/>
        <w:jc w:val="both"/>
        <w:rPr>
          <w:rFonts w:eastAsia="Andale Sans UI"/>
          <w:color w:val="FF0000"/>
          <w:kern w:val="2"/>
          <w:lang w:val="uk-UA"/>
        </w:rPr>
      </w:pPr>
    </w:p>
    <w:p w:rsidR="00F82629" w:rsidRPr="00E26C83" w:rsidRDefault="00F82629" w:rsidP="00F82629">
      <w:pPr>
        <w:widowControl w:val="0"/>
        <w:tabs>
          <w:tab w:val="left" w:pos="7740"/>
        </w:tabs>
        <w:suppressAutoHyphens/>
        <w:ind w:firstLine="567"/>
        <w:jc w:val="both"/>
        <w:rPr>
          <w:rFonts w:eastAsia="Andale Sans UI"/>
          <w:kern w:val="2"/>
          <w:lang w:val="uk-UA"/>
        </w:rPr>
      </w:pPr>
      <w:r w:rsidRPr="00E26C83">
        <w:rPr>
          <w:rFonts w:eastAsia="Andale Sans UI"/>
          <w:kern w:val="2"/>
          <w:lang w:val="uk-UA"/>
        </w:rPr>
        <w:t xml:space="preserve"> Заслухавши </w:t>
      </w:r>
      <w:r w:rsidR="00E627B4">
        <w:rPr>
          <w:rFonts w:eastAsia="Andale Sans UI"/>
          <w:kern w:val="2"/>
          <w:lang w:val="uk-UA"/>
        </w:rPr>
        <w:t xml:space="preserve">та обговоривши </w:t>
      </w:r>
      <w:r w:rsidRPr="00E26C83">
        <w:rPr>
          <w:rFonts w:eastAsia="Andale Sans UI"/>
          <w:kern w:val="2"/>
          <w:lang w:val="uk-UA"/>
        </w:rPr>
        <w:t>звіт про роботу директора навчально-виховного комплексу ім. В.</w:t>
      </w:r>
      <w:proofErr w:type="spellStart"/>
      <w:r w:rsidRPr="00E26C83">
        <w:rPr>
          <w:rFonts w:eastAsia="Andale Sans UI"/>
          <w:kern w:val="2"/>
          <w:lang w:val="uk-UA"/>
        </w:rPr>
        <w:t>Труша</w:t>
      </w:r>
      <w:proofErr w:type="spellEnd"/>
      <w:r w:rsidRPr="00E26C83">
        <w:rPr>
          <w:rFonts w:eastAsia="Andale Sans UI"/>
          <w:kern w:val="2"/>
          <w:lang w:val="uk-UA"/>
        </w:rPr>
        <w:t xml:space="preserve">  </w:t>
      </w:r>
      <w:proofErr w:type="spellStart"/>
      <w:r w:rsidRPr="00E26C83">
        <w:rPr>
          <w:rFonts w:eastAsia="Andale Sans UI"/>
          <w:kern w:val="2"/>
          <w:lang w:val="uk-UA"/>
        </w:rPr>
        <w:t>Чернюх</w:t>
      </w:r>
      <w:proofErr w:type="spellEnd"/>
      <w:r w:rsidRPr="00E26C83">
        <w:rPr>
          <w:rFonts w:eastAsia="Andale Sans UI"/>
          <w:kern w:val="2"/>
          <w:lang w:val="uk-UA"/>
        </w:rPr>
        <w:t xml:space="preserve"> Євгенії Ярославівни за період 2014-2015 та 2015-2016 навчальних років, відповідно до ст. </w:t>
      </w:r>
      <w:r w:rsidR="00A622A8">
        <w:rPr>
          <w:rFonts w:eastAsia="Andale Sans UI"/>
          <w:kern w:val="2"/>
          <w:lang w:val="uk-UA"/>
        </w:rPr>
        <w:t xml:space="preserve">29, ст. </w:t>
      </w:r>
      <w:r w:rsidRPr="00E26C83">
        <w:rPr>
          <w:rFonts w:eastAsia="Andale Sans UI"/>
          <w:kern w:val="2"/>
          <w:lang w:val="uk-UA"/>
        </w:rPr>
        <w:t xml:space="preserve">32 Закону України «Про місцеве самоврядування в Україні»,  виконавчий комітет Новороздільської міської ради </w:t>
      </w:r>
    </w:p>
    <w:p w:rsidR="00F82629" w:rsidRPr="00E26C83" w:rsidRDefault="00F82629" w:rsidP="00F82629">
      <w:pPr>
        <w:widowControl w:val="0"/>
        <w:tabs>
          <w:tab w:val="left" w:pos="7740"/>
        </w:tabs>
        <w:suppressAutoHyphens/>
        <w:rPr>
          <w:rFonts w:eastAsia="Andale Sans UI"/>
          <w:kern w:val="2"/>
          <w:lang w:val="uk-UA"/>
        </w:rPr>
      </w:pPr>
    </w:p>
    <w:p w:rsidR="00F82629" w:rsidRPr="00E26C83" w:rsidRDefault="00F82629" w:rsidP="00F82629">
      <w:pPr>
        <w:widowControl w:val="0"/>
        <w:tabs>
          <w:tab w:val="left" w:pos="7740"/>
        </w:tabs>
        <w:suppressAutoHyphens/>
        <w:rPr>
          <w:rFonts w:eastAsia="Andale Sans UI"/>
          <w:kern w:val="2"/>
          <w:lang w:val="uk-UA"/>
        </w:rPr>
      </w:pPr>
      <w:r w:rsidRPr="00E26C83">
        <w:rPr>
          <w:rFonts w:eastAsia="Andale Sans UI"/>
          <w:kern w:val="2"/>
          <w:lang w:val="uk-UA"/>
        </w:rPr>
        <w:t>ВИРІШИВ:</w:t>
      </w:r>
    </w:p>
    <w:p w:rsidR="00F82629" w:rsidRPr="00E26C83" w:rsidRDefault="00F82629" w:rsidP="00F82629">
      <w:pPr>
        <w:widowControl w:val="0"/>
        <w:tabs>
          <w:tab w:val="left" w:pos="7740"/>
        </w:tabs>
        <w:suppressAutoHyphens/>
        <w:rPr>
          <w:rFonts w:eastAsia="Andale Sans UI"/>
          <w:kern w:val="2"/>
          <w:lang w:val="uk-UA"/>
        </w:rPr>
      </w:pPr>
    </w:p>
    <w:p w:rsidR="00F82629" w:rsidRPr="00E26C83" w:rsidRDefault="00F82629" w:rsidP="0034394F">
      <w:pPr>
        <w:widowControl w:val="0"/>
        <w:suppressAutoHyphens/>
        <w:ind w:firstLine="567"/>
        <w:jc w:val="both"/>
        <w:rPr>
          <w:rFonts w:eastAsia="Andale Sans UI"/>
          <w:b/>
          <w:kern w:val="2"/>
          <w:lang w:val="uk-UA"/>
        </w:rPr>
      </w:pPr>
      <w:r w:rsidRPr="00E26C83">
        <w:rPr>
          <w:rFonts w:eastAsia="Andale Sans UI"/>
          <w:kern w:val="2"/>
          <w:lang w:val="uk-UA"/>
        </w:rPr>
        <w:t>1.</w:t>
      </w:r>
      <w:r w:rsidR="00E627B4">
        <w:rPr>
          <w:rFonts w:eastAsia="Andale Sans UI"/>
          <w:kern w:val="2"/>
          <w:lang w:val="uk-UA"/>
        </w:rPr>
        <w:t xml:space="preserve"> </w:t>
      </w:r>
      <w:r w:rsidRPr="00E26C83">
        <w:rPr>
          <w:rFonts w:eastAsia="Andale Sans UI"/>
          <w:kern w:val="2"/>
          <w:lang w:val="uk-UA"/>
        </w:rPr>
        <w:t xml:space="preserve"> Визнати роботу директора навчально-виховного комплексу ім. В.</w:t>
      </w:r>
      <w:proofErr w:type="spellStart"/>
      <w:r w:rsidRPr="00E26C83">
        <w:rPr>
          <w:rFonts w:eastAsia="Andale Sans UI"/>
          <w:kern w:val="2"/>
          <w:lang w:val="uk-UA"/>
        </w:rPr>
        <w:t>Труша</w:t>
      </w:r>
      <w:proofErr w:type="spellEnd"/>
      <w:r w:rsidRPr="00E26C83">
        <w:rPr>
          <w:rFonts w:eastAsia="Andale Sans UI"/>
          <w:kern w:val="2"/>
          <w:lang w:val="uk-UA"/>
        </w:rPr>
        <w:t xml:space="preserve">  </w:t>
      </w:r>
      <w:proofErr w:type="spellStart"/>
      <w:r w:rsidRPr="00E26C83">
        <w:rPr>
          <w:rFonts w:eastAsia="Andale Sans UI"/>
          <w:kern w:val="2"/>
          <w:lang w:val="uk-UA"/>
        </w:rPr>
        <w:t>Чернюх</w:t>
      </w:r>
      <w:proofErr w:type="spellEnd"/>
      <w:r w:rsidRPr="00E26C83">
        <w:rPr>
          <w:rFonts w:eastAsia="Andale Sans UI"/>
          <w:kern w:val="2"/>
          <w:lang w:val="uk-UA"/>
        </w:rPr>
        <w:t xml:space="preserve"> </w:t>
      </w:r>
      <w:proofErr w:type="spellStart"/>
      <w:r w:rsidRPr="00E26C83">
        <w:rPr>
          <w:rFonts w:eastAsia="Andale Sans UI"/>
          <w:kern w:val="2"/>
          <w:lang w:val="uk-UA"/>
        </w:rPr>
        <w:t>Євгенїї</w:t>
      </w:r>
      <w:proofErr w:type="spellEnd"/>
      <w:r w:rsidRPr="00E26C83">
        <w:rPr>
          <w:rFonts w:eastAsia="Andale Sans UI"/>
          <w:kern w:val="2"/>
          <w:lang w:val="uk-UA"/>
        </w:rPr>
        <w:t xml:space="preserve"> Ярославівни  за період 2014-2015 та 2015-2</w:t>
      </w:r>
      <w:r w:rsidR="008F14D5">
        <w:rPr>
          <w:rFonts w:eastAsia="Andale Sans UI"/>
          <w:kern w:val="2"/>
          <w:lang w:val="uk-UA"/>
        </w:rPr>
        <w:t>016 навчальних років не</w:t>
      </w:r>
      <w:r w:rsidR="006D05C4">
        <w:rPr>
          <w:rFonts w:eastAsia="Andale Sans UI"/>
          <w:kern w:val="2"/>
          <w:lang w:val="uk-UA"/>
        </w:rPr>
        <w:t>задовільною</w:t>
      </w:r>
      <w:r w:rsidRPr="00E26C83">
        <w:rPr>
          <w:rFonts w:eastAsia="Andale Sans UI"/>
          <w:kern w:val="2"/>
          <w:lang w:val="uk-UA"/>
        </w:rPr>
        <w:t>.</w:t>
      </w:r>
    </w:p>
    <w:p w:rsidR="00F82629" w:rsidRPr="00E26C83" w:rsidRDefault="00F82629" w:rsidP="0034394F">
      <w:pPr>
        <w:widowControl w:val="0"/>
        <w:suppressAutoHyphens/>
        <w:ind w:firstLine="567"/>
        <w:jc w:val="both"/>
        <w:rPr>
          <w:rFonts w:eastAsia="Andale Sans UI"/>
          <w:kern w:val="2"/>
          <w:lang w:val="uk-UA"/>
        </w:rPr>
      </w:pPr>
      <w:r w:rsidRPr="00E26C83">
        <w:rPr>
          <w:rFonts w:eastAsia="Andale Sans UI"/>
          <w:kern w:val="2"/>
          <w:lang w:val="uk-UA"/>
        </w:rPr>
        <w:t>2. Контроль за виконанням даного рішення покласти на  першого заступника міського голови Лепкого М.П.</w:t>
      </w:r>
    </w:p>
    <w:p w:rsidR="00F82629" w:rsidRPr="00E26C83" w:rsidRDefault="00F82629" w:rsidP="0034394F">
      <w:pPr>
        <w:widowControl w:val="0"/>
        <w:suppressAutoHyphens/>
        <w:jc w:val="both"/>
        <w:rPr>
          <w:rFonts w:eastAsia="Andale Sans UI"/>
          <w:b/>
          <w:kern w:val="2"/>
          <w:lang w:val="uk-UA"/>
        </w:rPr>
      </w:pPr>
    </w:p>
    <w:p w:rsidR="00F82629" w:rsidRPr="00E26C83" w:rsidRDefault="00F82629" w:rsidP="00F82629">
      <w:pPr>
        <w:widowControl w:val="0"/>
        <w:suppressAutoHyphens/>
        <w:jc w:val="both"/>
        <w:rPr>
          <w:rFonts w:eastAsia="Andale Sans UI"/>
          <w:b/>
          <w:kern w:val="2"/>
          <w:lang w:val="uk-UA"/>
        </w:rPr>
      </w:pPr>
    </w:p>
    <w:p w:rsidR="00F82629" w:rsidRPr="00E26C83" w:rsidRDefault="00F82629" w:rsidP="00F82629">
      <w:pPr>
        <w:widowControl w:val="0"/>
        <w:suppressAutoHyphens/>
        <w:jc w:val="both"/>
        <w:rPr>
          <w:rFonts w:eastAsia="Andale Sans UI"/>
          <w:kern w:val="2"/>
          <w:lang w:val="uk-UA"/>
        </w:rPr>
      </w:pPr>
      <w:r w:rsidRPr="00E26C83">
        <w:rPr>
          <w:rFonts w:eastAsia="Andale Sans UI"/>
          <w:kern w:val="2"/>
          <w:lang w:val="uk-UA"/>
        </w:rPr>
        <w:t>МІСЬКИЙ ГОЛОВА                                                                       Андрій МЕЛЕШКО</w:t>
      </w:r>
    </w:p>
    <w:p w:rsidR="009D209C" w:rsidRDefault="009D209C" w:rsidP="00400EED">
      <w:pPr>
        <w:widowControl w:val="0"/>
        <w:suppressAutoHyphens/>
        <w:ind w:left="4956" w:firstLine="708"/>
        <w:rPr>
          <w:lang w:val="uk-UA"/>
        </w:rPr>
      </w:pPr>
    </w:p>
    <w:p w:rsidR="009D209C" w:rsidRDefault="009D209C" w:rsidP="00400EED">
      <w:pPr>
        <w:widowControl w:val="0"/>
        <w:suppressAutoHyphens/>
        <w:ind w:left="4956" w:firstLine="708"/>
        <w:rPr>
          <w:lang w:val="uk-UA"/>
        </w:rPr>
      </w:pPr>
    </w:p>
    <w:p w:rsidR="009D209C" w:rsidRDefault="009D209C" w:rsidP="00400EED">
      <w:pPr>
        <w:widowControl w:val="0"/>
        <w:suppressAutoHyphens/>
        <w:ind w:left="4956" w:firstLine="708"/>
        <w:rPr>
          <w:lang w:val="uk-UA"/>
        </w:rPr>
      </w:pPr>
    </w:p>
    <w:p w:rsidR="009D209C" w:rsidRDefault="009D209C" w:rsidP="00400EED">
      <w:pPr>
        <w:widowControl w:val="0"/>
        <w:suppressAutoHyphens/>
        <w:ind w:left="4956" w:firstLine="708"/>
        <w:rPr>
          <w:lang w:val="uk-UA"/>
        </w:rPr>
      </w:pPr>
    </w:p>
    <w:p w:rsidR="009D209C" w:rsidRDefault="009D209C" w:rsidP="00400EED">
      <w:pPr>
        <w:widowControl w:val="0"/>
        <w:suppressAutoHyphens/>
        <w:ind w:left="4956" w:firstLine="708"/>
        <w:rPr>
          <w:lang w:val="uk-UA"/>
        </w:rPr>
      </w:pPr>
    </w:p>
    <w:p w:rsidR="009D209C" w:rsidRDefault="009D209C" w:rsidP="00400EED">
      <w:pPr>
        <w:widowControl w:val="0"/>
        <w:suppressAutoHyphens/>
        <w:ind w:left="4956" w:firstLine="708"/>
        <w:rPr>
          <w:lang w:val="uk-UA"/>
        </w:rPr>
      </w:pPr>
    </w:p>
    <w:p w:rsidR="009D209C" w:rsidRDefault="009D209C" w:rsidP="00400EED">
      <w:pPr>
        <w:widowControl w:val="0"/>
        <w:suppressAutoHyphens/>
        <w:ind w:left="4956" w:firstLine="708"/>
        <w:rPr>
          <w:lang w:val="uk-UA"/>
        </w:rPr>
      </w:pPr>
    </w:p>
    <w:p w:rsidR="009D209C" w:rsidRDefault="009D209C" w:rsidP="00400EED">
      <w:pPr>
        <w:widowControl w:val="0"/>
        <w:suppressAutoHyphens/>
        <w:ind w:left="4956" w:firstLine="708"/>
        <w:rPr>
          <w:lang w:val="uk-UA"/>
        </w:rPr>
      </w:pPr>
    </w:p>
    <w:p w:rsidR="009D209C" w:rsidRDefault="009D209C" w:rsidP="00400EED">
      <w:pPr>
        <w:widowControl w:val="0"/>
        <w:suppressAutoHyphens/>
        <w:ind w:left="4956" w:firstLine="708"/>
        <w:rPr>
          <w:lang w:val="uk-UA"/>
        </w:rPr>
      </w:pPr>
    </w:p>
    <w:p w:rsidR="009D209C" w:rsidRDefault="009D209C" w:rsidP="00400EED">
      <w:pPr>
        <w:widowControl w:val="0"/>
        <w:suppressAutoHyphens/>
        <w:ind w:left="4956" w:firstLine="708"/>
        <w:rPr>
          <w:lang w:val="uk-UA"/>
        </w:rPr>
      </w:pPr>
    </w:p>
    <w:p w:rsidR="009D209C" w:rsidRDefault="009D209C" w:rsidP="00400EED">
      <w:pPr>
        <w:widowControl w:val="0"/>
        <w:suppressAutoHyphens/>
        <w:ind w:left="4956" w:firstLine="708"/>
        <w:rPr>
          <w:lang w:val="uk-UA"/>
        </w:rPr>
      </w:pPr>
    </w:p>
    <w:p w:rsidR="009D209C" w:rsidRDefault="009D209C" w:rsidP="00400EED">
      <w:pPr>
        <w:widowControl w:val="0"/>
        <w:suppressAutoHyphens/>
        <w:ind w:left="4956" w:firstLine="708"/>
        <w:rPr>
          <w:lang w:val="uk-UA"/>
        </w:rPr>
      </w:pPr>
    </w:p>
    <w:p w:rsidR="009D209C" w:rsidRDefault="009D209C" w:rsidP="00400EED">
      <w:pPr>
        <w:widowControl w:val="0"/>
        <w:suppressAutoHyphens/>
        <w:ind w:left="4956" w:firstLine="708"/>
        <w:rPr>
          <w:lang w:val="uk-UA"/>
        </w:rPr>
      </w:pPr>
    </w:p>
    <w:p w:rsidR="009D209C" w:rsidRDefault="009D209C" w:rsidP="00400EED">
      <w:pPr>
        <w:widowControl w:val="0"/>
        <w:suppressAutoHyphens/>
        <w:ind w:left="4956" w:firstLine="708"/>
        <w:rPr>
          <w:lang w:val="uk-UA"/>
        </w:rPr>
      </w:pPr>
    </w:p>
    <w:p w:rsidR="009D209C" w:rsidRDefault="009D209C" w:rsidP="00400EED">
      <w:pPr>
        <w:widowControl w:val="0"/>
        <w:suppressAutoHyphens/>
        <w:ind w:left="4956" w:firstLine="708"/>
        <w:rPr>
          <w:lang w:val="uk-UA"/>
        </w:rPr>
      </w:pPr>
    </w:p>
    <w:p w:rsidR="009D209C" w:rsidRDefault="009D209C" w:rsidP="00400EED">
      <w:pPr>
        <w:widowControl w:val="0"/>
        <w:suppressAutoHyphens/>
        <w:ind w:left="4956" w:firstLine="708"/>
        <w:rPr>
          <w:lang w:val="uk-UA"/>
        </w:rPr>
      </w:pPr>
    </w:p>
    <w:p w:rsidR="009D209C" w:rsidRDefault="009D209C" w:rsidP="00400EED">
      <w:pPr>
        <w:widowControl w:val="0"/>
        <w:suppressAutoHyphens/>
        <w:ind w:left="4956" w:firstLine="708"/>
        <w:rPr>
          <w:lang w:val="uk-UA"/>
        </w:rPr>
      </w:pPr>
    </w:p>
    <w:p w:rsidR="009D209C" w:rsidRDefault="009D209C" w:rsidP="00400EED">
      <w:pPr>
        <w:widowControl w:val="0"/>
        <w:suppressAutoHyphens/>
        <w:ind w:left="4956" w:firstLine="708"/>
        <w:rPr>
          <w:lang w:val="uk-UA"/>
        </w:rPr>
      </w:pPr>
    </w:p>
    <w:p w:rsidR="009D209C" w:rsidRDefault="009D209C" w:rsidP="00400EED">
      <w:pPr>
        <w:widowControl w:val="0"/>
        <w:suppressAutoHyphens/>
        <w:ind w:left="4956" w:firstLine="708"/>
        <w:rPr>
          <w:lang w:val="uk-UA"/>
        </w:rPr>
      </w:pPr>
    </w:p>
    <w:p w:rsidR="009D209C" w:rsidRDefault="009D209C" w:rsidP="00400EED">
      <w:pPr>
        <w:widowControl w:val="0"/>
        <w:suppressAutoHyphens/>
        <w:ind w:left="4956" w:firstLine="708"/>
        <w:rPr>
          <w:lang w:val="uk-UA"/>
        </w:rPr>
      </w:pPr>
    </w:p>
    <w:p w:rsidR="009D209C" w:rsidRDefault="009D209C" w:rsidP="00400EED">
      <w:pPr>
        <w:widowControl w:val="0"/>
        <w:suppressAutoHyphens/>
        <w:ind w:left="4956" w:firstLine="708"/>
        <w:rPr>
          <w:lang w:val="uk-UA"/>
        </w:rPr>
      </w:pPr>
    </w:p>
    <w:p w:rsidR="006D05C4" w:rsidRPr="00492733" w:rsidRDefault="006D05C4" w:rsidP="009B5A40">
      <w:pPr>
        <w:jc w:val="both"/>
        <w:rPr>
          <w:color w:val="FF0000"/>
          <w:lang w:val="uk-UA"/>
        </w:rPr>
      </w:pPr>
    </w:p>
    <w:p w:rsidR="00773829" w:rsidRPr="00654EDC" w:rsidRDefault="00773829" w:rsidP="00773829">
      <w:pPr>
        <w:jc w:val="center"/>
      </w:pPr>
      <w:r>
        <w:rPr>
          <w:noProof/>
        </w:rPr>
        <w:lastRenderedPageBreak/>
        <w:drawing>
          <wp:inline distT="0" distB="0" distL="0" distR="0">
            <wp:extent cx="1143000" cy="60325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773829" w:rsidRPr="00654EDC" w:rsidRDefault="00773829" w:rsidP="00773829">
      <w:pPr>
        <w:jc w:val="center"/>
        <w:rPr>
          <w:b/>
        </w:rPr>
      </w:pPr>
      <w:r w:rsidRPr="00654EDC">
        <w:rPr>
          <w:b/>
        </w:rPr>
        <w:t>НОВОРОЗДІЛЬСЬКА  МІСЬКА  РАДА</w:t>
      </w:r>
    </w:p>
    <w:p w:rsidR="00773829" w:rsidRPr="00654EDC" w:rsidRDefault="00773829" w:rsidP="00773829">
      <w:pPr>
        <w:jc w:val="center"/>
        <w:rPr>
          <w:b/>
        </w:rPr>
      </w:pPr>
      <w:r w:rsidRPr="00654EDC">
        <w:rPr>
          <w:b/>
        </w:rPr>
        <w:t>ЛЬВІВСЬКОЇ  ОБЛАСТІ</w:t>
      </w:r>
    </w:p>
    <w:p w:rsidR="00773829" w:rsidRPr="00654EDC" w:rsidRDefault="00773829" w:rsidP="00773829">
      <w:pPr>
        <w:jc w:val="center"/>
        <w:rPr>
          <w:b/>
        </w:rPr>
      </w:pPr>
      <w:r w:rsidRPr="00654EDC">
        <w:rPr>
          <w:b/>
        </w:rPr>
        <w:t>ВИКОНАВЧИЙ  КОМІТЕТ</w:t>
      </w:r>
    </w:p>
    <w:p w:rsidR="00773829" w:rsidRPr="00654EDC" w:rsidRDefault="00773829" w:rsidP="0077382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51186E" w:rsidRPr="0034394F" w:rsidRDefault="0034394F" w:rsidP="0051186E">
      <w:pPr>
        <w:widowControl w:val="0"/>
        <w:suppressAutoHyphens/>
        <w:ind w:left="4956" w:firstLine="708"/>
        <w:rPr>
          <w:rFonts w:eastAsia="Andale Sans UI"/>
          <w:b/>
          <w:kern w:val="2"/>
          <w:lang w:val="uk-UA"/>
        </w:rPr>
      </w:pPr>
      <w:r w:rsidRPr="0034394F">
        <w:rPr>
          <w:rFonts w:eastAsia="Andale Sans UI"/>
          <w:b/>
          <w:kern w:val="2"/>
          <w:lang w:val="uk-UA"/>
        </w:rPr>
        <w:t>43</w:t>
      </w:r>
    </w:p>
    <w:p w:rsidR="006D05C4" w:rsidRDefault="006D05C4" w:rsidP="005118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lang w:val="uk-UA" w:eastAsia="uk-UA"/>
        </w:rPr>
      </w:pPr>
    </w:p>
    <w:p w:rsidR="006D05C4" w:rsidRDefault="006D05C4" w:rsidP="005118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lang w:val="uk-UA" w:eastAsia="uk-UA"/>
        </w:rPr>
      </w:pPr>
    </w:p>
    <w:p w:rsidR="0051186E" w:rsidRPr="00492733" w:rsidRDefault="0051186E" w:rsidP="005118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lang w:val="uk-UA" w:eastAsia="uk-UA"/>
        </w:rPr>
      </w:pPr>
      <w:r w:rsidRPr="00492733">
        <w:rPr>
          <w:rFonts w:eastAsia="Andale Sans UI"/>
          <w:kern w:val="2"/>
          <w:lang w:val="uk-UA" w:eastAsia="uk-UA"/>
        </w:rPr>
        <w:t>23  лютого  2017 року</w:t>
      </w:r>
    </w:p>
    <w:p w:rsidR="009618D1" w:rsidRPr="00492733" w:rsidRDefault="009618D1" w:rsidP="009618D1">
      <w:pPr>
        <w:rPr>
          <w:rFonts w:eastAsia="MS Mincho"/>
          <w:lang w:val="uk-UA"/>
        </w:rPr>
      </w:pPr>
    </w:p>
    <w:p w:rsidR="009618D1" w:rsidRPr="00492733" w:rsidRDefault="009618D1" w:rsidP="009618D1">
      <w:pPr>
        <w:rPr>
          <w:rFonts w:eastAsia="MS Mincho"/>
          <w:lang w:val="uk-UA"/>
        </w:rPr>
      </w:pPr>
      <w:r w:rsidRPr="00492733">
        <w:rPr>
          <w:rFonts w:eastAsia="MS Mincho"/>
          <w:lang w:val="uk-UA"/>
        </w:rPr>
        <w:t xml:space="preserve">Про затвердження нового складу </w:t>
      </w:r>
    </w:p>
    <w:p w:rsidR="009618D1" w:rsidRPr="00492733" w:rsidRDefault="009618D1" w:rsidP="009618D1">
      <w:pPr>
        <w:rPr>
          <w:rFonts w:eastAsia="MS Mincho"/>
          <w:lang w:val="uk-UA"/>
        </w:rPr>
      </w:pPr>
      <w:r w:rsidRPr="00492733">
        <w:rPr>
          <w:rFonts w:eastAsia="MS Mincho"/>
          <w:lang w:val="uk-UA"/>
        </w:rPr>
        <w:t>комісії з питань захисту прав дитини</w:t>
      </w:r>
    </w:p>
    <w:p w:rsidR="009618D1" w:rsidRPr="00492733" w:rsidRDefault="009618D1" w:rsidP="009618D1">
      <w:pPr>
        <w:rPr>
          <w:rFonts w:eastAsia="MS Mincho"/>
          <w:lang w:val="uk-UA"/>
        </w:rPr>
      </w:pPr>
    </w:p>
    <w:p w:rsidR="009618D1" w:rsidRPr="00492733" w:rsidRDefault="009618D1" w:rsidP="009618D1">
      <w:pPr>
        <w:ind w:firstLine="708"/>
        <w:jc w:val="both"/>
        <w:rPr>
          <w:rFonts w:eastAsia="MS Mincho"/>
          <w:lang w:val="uk-UA"/>
        </w:rPr>
      </w:pPr>
      <w:r w:rsidRPr="00492733">
        <w:rPr>
          <w:rFonts w:eastAsia="MS Mincho"/>
          <w:lang w:val="uk-UA"/>
        </w:rPr>
        <w:t>У зв’язку із змінами в кадровому складі, на виконання постанови Кабінету Міністрів України від 24 вересня 2008 року №866 «Питання діяльності органів опіки та піклування, пов’язаної із захистом п</w:t>
      </w:r>
      <w:r w:rsidR="0034394F">
        <w:rPr>
          <w:rFonts w:eastAsia="MS Mincho"/>
          <w:lang w:val="uk-UA"/>
        </w:rPr>
        <w:t xml:space="preserve">рав дитини», відповідно до </w:t>
      </w:r>
      <w:r w:rsidR="0034394F">
        <w:rPr>
          <w:rFonts w:eastAsia="MS Mincho"/>
          <w:lang w:val="uk-UA"/>
        </w:rPr>
        <w:br/>
        <w:t>ст.</w:t>
      </w:r>
      <w:r w:rsidRPr="00492733">
        <w:rPr>
          <w:rFonts w:eastAsia="MS Mincho"/>
          <w:lang w:val="uk-UA"/>
        </w:rPr>
        <w:t xml:space="preserve"> 40 Закону України «Про місцеве самоврядування в Україні», виконавчий комітет Новороздільської міської ради</w:t>
      </w:r>
    </w:p>
    <w:p w:rsidR="009618D1" w:rsidRPr="00492733" w:rsidRDefault="009618D1" w:rsidP="009618D1">
      <w:pPr>
        <w:rPr>
          <w:rFonts w:eastAsia="MS Mincho"/>
          <w:lang w:val="uk-UA"/>
        </w:rPr>
      </w:pPr>
    </w:p>
    <w:p w:rsidR="009618D1" w:rsidRPr="006F2D1D" w:rsidRDefault="009618D1" w:rsidP="009618D1">
      <w:pPr>
        <w:tabs>
          <w:tab w:val="left" w:pos="426"/>
        </w:tabs>
        <w:jc w:val="both"/>
        <w:rPr>
          <w:rFonts w:eastAsia="MS Mincho"/>
          <w:lang w:val="uk-UA"/>
        </w:rPr>
      </w:pPr>
      <w:r w:rsidRPr="006F2D1D">
        <w:rPr>
          <w:rFonts w:eastAsia="MS Mincho"/>
          <w:lang w:val="uk-UA"/>
        </w:rPr>
        <w:t>В И Р І Ш И В:</w:t>
      </w:r>
    </w:p>
    <w:p w:rsidR="009618D1" w:rsidRPr="00492733" w:rsidRDefault="009618D1" w:rsidP="009618D1">
      <w:pPr>
        <w:rPr>
          <w:rFonts w:eastAsia="MS Mincho"/>
          <w:lang w:val="uk-UA"/>
        </w:rPr>
      </w:pPr>
    </w:p>
    <w:p w:rsidR="009618D1" w:rsidRPr="00492733" w:rsidRDefault="0034394F" w:rsidP="009618D1">
      <w:pPr>
        <w:ind w:firstLine="567"/>
        <w:jc w:val="both"/>
        <w:rPr>
          <w:rFonts w:eastAsia="MS Mincho"/>
          <w:lang w:val="uk-UA"/>
        </w:rPr>
      </w:pPr>
      <w:r>
        <w:rPr>
          <w:rFonts w:eastAsia="MS Mincho"/>
          <w:lang w:val="uk-UA"/>
        </w:rPr>
        <w:t>1.Затвердити новий склад К</w:t>
      </w:r>
      <w:r w:rsidR="009618D1" w:rsidRPr="00492733">
        <w:rPr>
          <w:rFonts w:eastAsia="MS Mincho"/>
          <w:lang w:val="uk-UA"/>
        </w:rPr>
        <w:t>омісії з питан</w:t>
      </w:r>
      <w:r>
        <w:rPr>
          <w:rFonts w:eastAsia="MS Mincho"/>
          <w:lang w:val="uk-UA"/>
        </w:rPr>
        <w:t>ь захисту прав дитини (Додається</w:t>
      </w:r>
      <w:r w:rsidR="009618D1" w:rsidRPr="00492733">
        <w:rPr>
          <w:rFonts w:eastAsia="MS Mincho"/>
          <w:lang w:val="uk-UA"/>
        </w:rPr>
        <w:t>)</w:t>
      </w:r>
      <w:r>
        <w:rPr>
          <w:rFonts w:eastAsia="MS Mincho"/>
          <w:lang w:val="uk-UA"/>
        </w:rPr>
        <w:t>.</w:t>
      </w:r>
    </w:p>
    <w:p w:rsidR="009618D1" w:rsidRPr="00492733" w:rsidRDefault="009618D1" w:rsidP="009618D1">
      <w:pPr>
        <w:ind w:firstLine="567"/>
        <w:jc w:val="both"/>
        <w:rPr>
          <w:rFonts w:eastAsia="MS Mincho"/>
          <w:lang w:val="uk-UA"/>
        </w:rPr>
      </w:pPr>
      <w:r w:rsidRPr="00492733">
        <w:rPr>
          <w:rFonts w:eastAsia="MS Mincho"/>
          <w:lang w:val="uk-UA"/>
        </w:rPr>
        <w:t>2.Визнати таким, що втратив чинність Додаток до рішення виконавчого комітету Новороздільської міської ради №180 від 22 серпня 2016 року «Про затвердження нового складу комісії з питань захисту прав дитини».</w:t>
      </w:r>
    </w:p>
    <w:p w:rsidR="009618D1" w:rsidRPr="00492733" w:rsidRDefault="009618D1" w:rsidP="009618D1">
      <w:pPr>
        <w:ind w:firstLine="567"/>
        <w:jc w:val="both"/>
        <w:rPr>
          <w:rFonts w:eastAsia="MS Mincho"/>
          <w:lang w:val="uk-UA"/>
        </w:rPr>
      </w:pPr>
      <w:r w:rsidRPr="00492733">
        <w:rPr>
          <w:rFonts w:eastAsia="MS Mincho"/>
          <w:lang w:val="uk-UA"/>
        </w:rPr>
        <w:t>3.Контроль за діяльністю комісії покласти на міського голову Мелешка А.Р.</w:t>
      </w:r>
    </w:p>
    <w:p w:rsidR="009618D1" w:rsidRDefault="009618D1" w:rsidP="009618D1">
      <w:pPr>
        <w:ind w:firstLine="567"/>
        <w:rPr>
          <w:rFonts w:eastAsia="MS Mincho"/>
          <w:lang w:val="uk-UA"/>
        </w:rPr>
      </w:pPr>
    </w:p>
    <w:p w:rsidR="006F2D1D" w:rsidRPr="00492733" w:rsidRDefault="006F2D1D" w:rsidP="009618D1">
      <w:pPr>
        <w:ind w:firstLine="567"/>
        <w:rPr>
          <w:rFonts w:eastAsia="MS Mincho"/>
          <w:lang w:val="uk-UA"/>
        </w:rPr>
      </w:pPr>
    </w:p>
    <w:p w:rsidR="009618D1" w:rsidRPr="00492733" w:rsidRDefault="009618D1" w:rsidP="009618D1">
      <w:pPr>
        <w:tabs>
          <w:tab w:val="left" w:pos="426"/>
        </w:tabs>
        <w:jc w:val="both"/>
        <w:rPr>
          <w:rFonts w:eastAsia="MS Mincho"/>
          <w:lang w:val="uk-UA"/>
        </w:rPr>
      </w:pPr>
      <w:r w:rsidRPr="00492733">
        <w:rPr>
          <w:rFonts w:eastAsia="MS Mincho"/>
          <w:lang w:val="uk-UA"/>
        </w:rPr>
        <w:t>МІСЬКИЙ ГОЛОВА</w:t>
      </w:r>
      <w:r w:rsidRPr="00492733">
        <w:rPr>
          <w:rFonts w:eastAsia="MS Mincho"/>
          <w:lang w:val="uk-UA"/>
        </w:rPr>
        <w:tab/>
      </w:r>
      <w:r w:rsidRPr="00492733">
        <w:rPr>
          <w:rFonts w:eastAsia="MS Mincho"/>
          <w:lang w:val="uk-UA"/>
        </w:rPr>
        <w:tab/>
      </w:r>
      <w:r w:rsidRPr="00492733">
        <w:rPr>
          <w:rFonts w:eastAsia="MS Mincho"/>
          <w:lang w:val="uk-UA"/>
        </w:rPr>
        <w:tab/>
      </w:r>
      <w:r w:rsidRPr="00492733">
        <w:rPr>
          <w:rFonts w:eastAsia="MS Mincho"/>
          <w:lang w:val="uk-UA"/>
        </w:rPr>
        <w:tab/>
      </w:r>
      <w:r w:rsidRPr="00492733">
        <w:rPr>
          <w:rFonts w:eastAsia="MS Mincho"/>
          <w:lang w:val="uk-UA"/>
        </w:rPr>
        <w:tab/>
      </w:r>
      <w:r w:rsidRPr="00492733">
        <w:rPr>
          <w:rFonts w:eastAsia="MS Mincho"/>
          <w:lang w:val="uk-UA"/>
        </w:rPr>
        <w:tab/>
        <w:t>Андрій МЕЛЕШКО</w:t>
      </w:r>
    </w:p>
    <w:p w:rsidR="009618D1" w:rsidRPr="00492733" w:rsidRDefault="009618D1" w:rsidP="009618D1">
      <w:pPr>
        <w:rPr>
          <w:rFonts w:eastAsia="MS Mincho"/>
          <w:lang w:val="uk-UA"/>
        </w:rPr>
      </w:pPr>
    </w:p>
    <w:p w:rsidR="009618D1" w:rsidRPr="00492733" w:rsidRDefault="009618D1" w:rsidP="009618D1">
      <w:pPr>
        <w:rPr>
          <w:rFonts w:eastAsia="MS Mincho"/>
          <w:lang w:val="uk-UA"/>
        </w:rPr>
      </w:pPr>
    </w:p>
    <w:p w:rsidR="009618D1" w:rsidRDefault="009618D1" w:rsidP="009618D1">
      <w:pPr>
        <w:ind w:left="6660"/>
        <w:jc w:val="right"/>
        <w:rPr>
          <w:rFonts w:eastAsia="MS Mincho"/>
          <w:lang w:val="uk-UA"/>
        </w:rPr>
      </w:pPr>
    </w:p>
    <w:p w:rsidR="006F2D1D" w:rsidRDefault="006F2D1D" w:rsidP="009618D1">
      <w:pPr>
        <w:ind w:left="6660"/>
        <w:jc w:val="right"/>
        <w:rPr>
          <w:rFonts w:eastAsia="MS Mincho"/>
          <w:lang w:val="uk-UA"/>
        </w:rPr>
      </w:pPr>
    </w:p>
    <w:p w:rsidR="006F2D1D" w:rsidRDefault="006F2D1D" w:rsidP="009618D1">
      <w:pPr>
        <w:ind w:left="6660"/>
        <w:jc w:val="right"/>
        <w:rPr>
          <w:rFonts w:eastAsia="MS Mincho"/>
          <w:lang w:val="uk-UA"/>
        </w:rPr>
      </w:pPr>
    </w:p>
    <w:p w:rsidR="006F2D1D" w:rsidRDefault="006F2D1D" w:rsidP="009618D1">
      <w:pPr>
        <w:ind w:left="6660"/>
        <w:jc w:val="right"/>
        <w:rPr>
          <w:rFonts w:eastAsia="MS Mincho"/>
          <w:lang w:val="uk-UA"/>
        </w:rPr>
      </w:pPr>
    </w:p>
    <w:p w:rsidR="006F2D1D" w:rsidRDefault="006F2D1D" w:rsidP="009618D1">
      <w:pPr>
        <w:ind w:left="6660"/>
        <w:jc w:val="right"/>
        <w:rPr>
          <w:rFonts w:eastAsia="MS Mincho"/>
          <w:lang w:val="uk-UA"/>
        </w:rPr>
      </w:pPr>
    </w:p>
    <w:p w:rsidR="006F2D1D" w:rsidRDefault="006F2D1D" w:rsidP="009618D1">
      <w:pPr>
        <w:ind w:left="6660"/>
        <w:jc w:val="right"/>
        <w:rPr>
          <w:rFonts w:eastAsia="MS Mincho"/>
          <w:lang w:val="uk-UA"/>
        </w:rPr>
      </w:pPr>
    </w:p>
    <w:p w:rsidR="006F2D1D" w:rsidRDefault="006F2D1D" w:rsidP="009618D1">
      <w:pPr>
        <w:ind w:left="6660"/>
        <w:jc w:val="right"/>
        <w:rPr>
          <w:rFonts w:eastAsia="MS Mincho"/>
          <w:lang w:val="uk-UA"/>
        </w:rPr>
      </w:pPr>
    </w:p>
    <w:p w:rsidR="006F2D1D" w:rsidRDefault="006F2D1D" w:rsidP="009618D1">
      <w:pPr>
        <w:ind w:left="6660"/>
        <w:jc w:val="right"/>
        <w:rPr>
          <w:rFonts w:eastAsia="MS Mincho"/>
          <w:lang w:val="uk-UA"/>
        </w:rPr>
      </w:pPr>
    </w:p>
    <w:p w:rsidR="006F2D1D" w:rsidRDefault="006F2D1D" w:rsidP="009618D1">
      <w:pPr>
        <w:ind w:left="6660"/>
        <w:jc w:val="right"/>
        <w:rPr>
          <w:rFonts w:eastAsia="MS Mincho"/>
          <w:lang w:val="uk-UA"/>
        </w:rPr>
      </w:pPr>
    </w:p>
    <w:p w:rsidR="006F2D1D" w:rsidRDefault="006F2D1D" w:rsidP="009618D1">
      <w:pPr>
        <w:ind w:left="6660"/>
        <w:jc w:val="right"/>
        <w:rPr>
          <w:rFonts w:eastAsia="MS Mincho"/>
          <w:lang w:val="uk-UA"/>
        </w:rPr>
      </w:pPr>
    </w:p>
    <w:p w:rsidR="006F2D1D" w:rsidRDefault="006F2D1D" w:rsidP="009618D1">
      <w:pPr>
        <w:ind w:left="6660"/>
        <w:jc w:val="right"/>
        <w:rPr>
          <w:rFonts w:eastAsia="MS Mincho"/>
          <w:lang w:val="uk-UA"/>
        </w:rPr>
      </w:pPr>
    </w:p>
    <w:p w:rsidR="006F2D1D" w:rsidRDefault="006F2D1D" w:rsidP="009618D1">
      <w:pPr>
        <w:ind w:left="6660"/>
        <w:jc w:val="right"/>
        <w:rPr>
          <w:rFonts w:eastAsia="MS Mincho"/>
          <w:lang w:val="uk-UA"/>
        </w:rPr>
      </w:pPr>
    </w:p>
    <w:p w:rsidR="006F2D1D" w:rsidRDefault="006F2D1D" w:rsidP="009618D1">
      <w:pPr>
        <w:ind w:left="6660"/>
        <w:jc w:val="right"/>
        <w:rPr>
          <w:rFonts w:eastAsia="MS Mincho"/>
          <w:lang w:val="uk-UA"/>
        </w:rPr>
      </w:pPr>
    </w:p>
    <w:p w:rsidR="006F2D1D" w:rsidRDefault="006F2D1D" w:rsidP="009618D1">
      <w:pPr>
        <w:ind w:left="6660"/>
        <w:jc w:val="right"/>
        <w:rPr>
          <w:rFonts w:eastAsia="MS Mincho"/>
          <w:lang w:val="uk-UA"/>
        </w:rPr>
      </w:pPr>
    </w:p>
    <w:p w:rsidR="006F2D1D" w:rsidRDefault="006F2D1D" w:rsidP="009618D1">
      <w:pPr>
        <w:ind w:left="6660"/>
        <w:jc w:val="right"/>
        <w:rPr>
          <w:rFonts w:eastAsia="MS Mincho"/>
          <w:lang w:val="uk-UA"/>
        </w:rPr>
      </w:pPr>
    </w:p>
    <w:p w:rsidR="006F2D1D" w:rsidRDefault="006F2D1D" w:rsidP="009618D1">
      <w:pPr>
        <w:ind w:left="6660"/>
        <w:jc w:val="right"/>
        <w:rPr>
          <w:rFonts w:eastAsia="MS Mincho"/>
          <w:lang w:val="uk-UA"/>
        </w:rPr>
      </w:pPr>
    </w:p>
    <w:p w:rsidR="006F2D1D" w:rsidRDefault="006F2D1D" w:rsidP="009618D1">
      <w:pPr>
        <w:ind w:left="6660"/>
        <w:jc w:val="right"/>
        <w:rPr>
          <w:rFonts w:eastAsia="MS Mincho"/>
          <w:lang w:val="uk-UA"/>
        </w:rPr>
      </w:pPr>
    </w:p>
    <w:p w:rsidR="006F2D1D" w:rsidRDefault="006F2D1D" w:rsidP="009618D1">
      <w:pPr>
        <w:ind w:left="6660"/>
        <w:jc w:val="right"/>
        <w:rPr>
          <w:rFonts w:eastAsia="MS Mincho"/>
          <w:lang w:val="uk-UA"/>
        </w:rPr>
      </w:pPr>
    </w:p>
    <w:p w:rsidR="00773829" w:rsidRDefault="00773829" w:rsidP="009618D1">
      <w:pPr>
        <w:ind w:left="6660"/>
        <w:jc w:val="right"/>
        <w:rPr>
          <w:rFonts w:eastAsia="MS Mincho"/>
          <w:lang w:val="uk-UA"/>
        </w:rPr>
      </w:pPr>
    </w:p>
    <w:p w:rsidR="006F2D1D" w:rsidRPr="00492733" w:rsidRDefault="006F2D1D" w:rsidP="009618D1">
      <w:pPr>
        <w:ind w:left="6660"/>
        <w:jc w:val="right"/>
        <w:rPr>
          <w:rFonts w:eastAsia="MS Mincho"/>
          <w:lang w:val="uk-UA"/>
        </w:rPr>
      </w:pPr>
    </w:p>
    <w:p w:rsidR="009618D1" w:rsidRPr="00492733" w:rsidRDefault="0034394F" w:rsidP="009618D1">
      <w:pPr>
        <w:ind w:left="6660"/>
        <w:jc w:val="right"/>
        <w:rPr>
          <w:rFonts w:eastAsia="MS Mincho"/>
          <w:lang w:val="uk-UA"/>
        </w:rPr>
      </w:pPr>
      <w:r>
        <w:rPr>
          <w:rFonts w:eastAsia="MS Mincho"/>
          <w:lang w:val="uk-UA"/>
        </w:rPr>
        <w:lastRenderedPageBreak/>
        <w:t xml:space="preserve">Додаток </w:t>
      </w:r>
    </w:p>
    <w:p w:rsidR="009618D1" w:rsidRPr="00492733" w:rsidRDefault="009618D1" w:rsidP="009618D1">
      <w:pPr>
        <w:jc w:val="right"/>
        <w:rPr>
          <w:rFonts w:eastAsia="MS Mincho"/>
          <w:lang w:val="uk-UA"/>
        </w:rPr>
      </w:pPr>
      <w:r w:rsidRPr="00492733">
        <w:rPr>
          <w:rFonts w:eastAsia="MS Mincho"/>
          <w:lang w:val="uk-UA"/>
        </w:rPr>
        <w:t xml:space="preserve">Додаток до рішення </w:t>
      </w:r>
    </w:p>
    <w:p w:rsidR="009618D1" w:rsidRPr="00492733" w:rsidRDefault="009618D1" w:rsidP="009618D1">
      <w:pPr>
        <w:jc w:val="right"/>
        <w:rPr>
          <w:rFonts w:eastAsia="MS Mincho"/>
          <w:lang w:val="uk-UA"/>
        </w:rPr>
      </w:pPr>
      <w:r w:rsidRPr="00492733">
        <w:rPr>
          <w:rFonts w:eastAsia="MS Mincho"/>
          <w:lang w:val="uk-UA"/>
        </w:rPr>
        <w:t>виконавчого комітету</w:t>
      </w:r>
    </w:p>
    <w:p w:rsidR="009618D1" w:rsidRPr="00492733" w:rsidRDefault="009618D1" w:rsidP="009618D1">
      <w:pPr>
        <w:jc w:val="right"/>
        <w:rPr>
          <w:rFonts w:eastAsia="MS Mincho"/>
          <w:lang w:val="uk-UA"/>
        </w:rPr>
      </w:pPr>
      <w:r w:rsidRPr="00492733">
        <w:rPr>
          <w:rFonts w:eastAsia="MS Mincho"/>
          <w:lang w:val="uk-UA"/>
        </w:rPr>
        <w:t>Новороздільської міської ради</w:t>
      </w:r>
    </w:p>
    <w:p w:rsidR="009618D1" w:rsidRPr="00492733" w:rsidRDefault="0034394F" w:rsidP="009618D1">
      <w:pPr>
        <w:jc w:val="right"/>
        <w:rPr>
          <w:rFonts w:eastAsia="MS Mincho"/>
          <w:lang w:val="uk-UA"/>
        </w:rPr>
      </w:pPr>
      <w:r>
        <w:rPr>
          <w:rFonts w:eastAsia="MS Mincho"/>
          <w:lang w:val="uk-UA"/>
        </w:rPr>
        <w:t>№ 43</w:t>
      </w:r>
      <w:r w:rsidR="009618D1" w:rsidRPr="00492733">
        <w:rPr>
          <w:rFonts w:eastAsia="MS Mincho"/>
          <w:lang w:val="uk-UA"/>
        </w:rPr>
        <w:t xml:space="preserve"> від 23 лютого 2017 року</w:t>
      </w:r>
    </w:p>
    <w:p w:rsidR="009618D1" w:rsidRPr="00492733" w:rsidRDefault="009618D1" w:rsidP="009618D1">
      <w:pPr>
        <w:jc w:val="center"/>
        <w:rPr>
          <w:rFonts w:eastAsia="MS Mincho"/>
          <w:b/>
          <w:lang w:val="uk-UA"/>
        </w:rPr>
      </w:pPr>
    </w:p>
    <w:p w:rsidR="009618D1" w:rsidRPr="00492733" w:rsidRDefault="009618D1" w:rsidP="009618D1">
      <w:pPr>
        <w:jc w:val="center"/>
        <w:rPr>
          <w:rFonts w:eastAsia="MS Mincho"/>
          <w:b/>
          <w:lang w:val="uk-UA"/>
        </w:rPr>
      </w:pPr>
      <w:r w:rsidRPr="00492733">
        <w:rPr>
          <w:rFonts w:eastAsia="MS Mincho"/>
          <w:b/>
          <w:lang w:val="uk-UA"/>
        </w:rPr>
        <w:t>Склад</w:t>
      </w:r>
    </w:p>
    <w:p w:rsidR="009618D1" w:rsidRPr="00492733" w:rsidRDefault="009618D1" w:rsidP="009618D1">
      <w:pPr>
        <w:jc w:val="center"/>
        <w:rPr>
          <w:rFonts w:eastAsia="MS Mincho"/>
          <w:b/>
          <w:lang w:val="uk-UA"/>
        </w:rPr>
      </w:pPr>
      <w:r w:rsidRPr="00492733">
        <w:rPr>
          <w:rFonts w:eastAsia="MS Mincho"/>
          <w:b/>
          <w:lang w:val="uk-UA"/>
        </w:rPr>
        <w:t>Комісії з питань захисту прав дитини</w:t>
      </w:r>
    </w:p>
    <w:p w:rsidR="009618D1" w:rsidRPr="00492733" w:rsidRDefault="009618D1" w:rsidP="009618D1">
      <w:pPr>
        <w:rPr>
          <w:rFonts w:eastAsia="MS Mincho"/>
          <w:lang w:val="uk-UA"/>
        </w:rPr>
      </w:pPr>
    </w:p>
    <w:p w:rsidR="009618D1" w:rsidRPr="00492733" w:rsidRDefault="009618D1" w:rsidP="009618D1">
      <w:pPr>
        <w:rPr>
          <w:rFonts w:eastAsia="MS Mincho"/>
          <w:lang w:val="uk-UA"/>
        </w:rPr>
      </w:pPr>
      <w:r w:rsidRPr="00492733">
        <w:rPr>
          <w:rFonts w:eastAsia="MS Mincho"/>
          <w:lang w:val="uk-UA"/>
        </w:rPr>
        <w:t>А.Р. Мелешко      - міський голова, голова комісії;</w:t>
      </w:r>
    </w:p>
    <w:p w:rsidR="009618D1" w:rsidRPr="00492733" w:rsidRDefault="009618D1" w:rsidP="009618D1">
      <w:pPr>
        <w:rPr>
          <w:rFonts w:eastAsia="MS Mincho"/>
          <w:lang w:val="uk-UA"/>
        </w:rPr>
      </w:pPr>
      <w:r w:rsidRPr="00492733">
        <w:rPr>
          <w:rFonts w:eastAsia="MS Mincho"/>
          <w:lang w:val="uk-UA"/>
        </w:rPr>
        <w:t xml:space="preserve">Т.Ю. </w:t>
      </w:r>
      <w:proofErr w:type="spellStart"/>
      <w:r w:rsidRPr="00492733">
        <w:rPr>
          <w:rFonts w:eastAsia="MS Mincho"/>
          <w:lang w:val="uk-UA"/>
        </w:rPr>
        <w:t>Шиманська</w:t>
      </w:r>
      <w:proofErr w:type="spellEnd"/>
      <w:r w:rsidRPr="00492733">
        <w:rPr>
          <w:rFonts w:eastAsia="MS Mincho"/>
          <w:lang w:val="uk-UA"/>
        </w:rPr>
        <w:t xml:space="preserve"> - начальник служби у справах дітей, заступник голови  комісії;</w:t>
      </w:r>
    </w:p>
    <w:p w:rsidR="009618D1" w:rsidRPr="00492733" w:rsidRDefault="009618D1" w:rsidP="009618D1">
      <w:pPr>
        <w:rPr>
          <w:rFonts w:eastAsia="MS Mincho"/>
          <w:lang w:val="uk-UA"/>
        </w:rPr>
      </w:pPr>
      <w:r w:rsidRPr="00492733">
        <w:rPr>
          <w:rFonts w:eastAsia="MS Mincho"/>
          <w:lang w:val="uk-UA"/>
        </w:rPr>
        <w:t xml:space="preserve">К.А. </w:t>
      </w:r>
      <w:proofErr w:type="spellStart"/>
      <w:r w:rsidRPr="00492733">
        <w:rPr>
          <w:rFonts w:eastAsia="MS Mincho"/>
          <w:lang w:val="uk-UA"/>
        </w:rPr>
        <w:t>Ромашина</w:t>
      </w:r>
      <w:proofErr w:type="spellEnd"/>
      <w:r w:rsidRPr="00492733">
        <w:rPr>
          <w:rFonts w:eastAsia="MS Mincho"/>
          <w:lang w:val="uk-UA"/>
        </w:rPr>
        <w:t xml:space="preserve">    - головний спеціаліст служби у справах дітей, секретар комісії;</w:t>
      </w:r>
    </w:p>
    <w:p w:rsidR="009618D1" w:rsidRPr="00492733" w:rsidRDefault="009618D1" w:rsidP="009618D1">
      <w:pPr>
        <w:rPr>
          <w:rFonts w:eastAsia="MS Mincho"/>
          <w:lang w:val="uk-UA"/>
        </w:rPr>
      </w:pPr>
    </w:p>
    <w:p w:rsidR="009618D1" w:rsidRPr="00492733" w:rsidRDefault="009618D1" w:rsidP="009618D1">
      <w:pPr>
        <w:rPr>
          <w:rFonts w:eastAsia="MS Mincho"/>
          <w:lang w:val="uk-UA"/>
        </w:rPr>
      </w:pPr>
      <w:r w:rsidRPr="00492733">
        <w:rPr>
          <w:rFonts w:eastAsia="MS Mincho"/>
          <w:lang w:val="uk-UA"/>
        </w:rPr>
        <w:t>Члени комісії:</w:t>
      </w:r>
    </w:p>
    <w:p w:rsidR="009618D1" w:rsidRPr="00492733" w:rsidRDefault="009618D1" w:rsidP="009618D1">
      <w:pPr>
        <w:rPr>
          <w:rFonts w:eastAsia="MS Mincho"/>
          <w:lang w:val="uk-UA"/>
        </w:rPr>
      </w:pPr>
    </w:p>
    <w:tbl>
      <w:tblPr>
        <w:tblStyle w:val="34"/>
        <w:tblW w:w="0" w:type="auto"/>
        <w:tblLook w:val="01E0"/>
      </w:tblPr>
      <w:tblGrid>
        <w:gridCol w:w="2518"/>
        <w:gridCol w:w="7052"/>
      </w:tblGrid>
      <w:tr w:rsidR="009618D1" w:rsidRPr="00492733" w:rsidTr="009618D1">
        <w:tc>
          <w:tcPr>
            <w:tcW w:w="2518" w:type="dxa"/>
            <w:tcBorders>
              <w:top w:val="single" w:sz="4" w:space="0" w:color="auto"/>
              <w:left w:val="single" w:sz="4" w:space="0" w:color="auto"/>
              <w:bottom w:val="single" w:sz="4" w:space="0" w:color="auto"/>
              <w:right w:val="single" w:sz="4" w:space="0" w:color="auto"/>
            </w:tcBorders>
            <w:hideMark/>
          </w:tcPr>
          <w:p w:rsidR="009618D1" w:rsidRPr="00492733" w:rsidRDefault="009618D1" w:rsidP="009618D1">
            <w:pPr>
              <w:rPr>
                <w:rFonts w:eastAsia="MS Mincho"/>
                <w:lang w:val="uk-UA" w:eastAsia="en-US"/>
              </w:rPr>
            </w:pPr>
            <w:r w:rsidRPr="00492733">
              <w:rPr>
                <w:rFonts w:eastAsia="MS Mincho"/>
                <w:lang w:val="uk-UA" w:eastAsia="en-US"/>
              </w:rPr>
              <w:t xml:space="preserve">Р.І. </w:t>
            </w:r>
            <w:proofErr w:type="spellStart"/>
            <w:r w:rsidRPr="00492733">
              <w:rPr>
                <w:rFonts w:eastAsia="MS Mincho"/>
                <w:lang w:val="uk-UA" w:eastAsia="en-US"/>
              </w:rPr>
              <w:t>Горін</w:t>
            </w:r>
            <w:proofErr w:type="spellEnd"/>
          </w:p>
        </w:tc>
        <w:tc>
          <w:tcPr>
            <w:tcW w:w="7053" w:type="dxa"/>
            <w:tcBorders>
              <w:top w:val="single" w:sz="4" w:space="0" w:color="auto"/>
              <w:left w:val="single" w:sz="4" w:space="0" w:color="auto"/>
              <w:bottom w:val="single" w:sz="4" w:space="0" w:color="auto"/>
              <w:right w:val="single" w:sz="4" w:space="0" w:color="auto"/>
            </w:tcBorders>
            <w:hideMark/>
          </w:tcPr>
          <w:p w:rsidR="009618D1" w:rsidRPr="00492733" w:rsidRDefault="009618D1" w:rsidP="009618D1">
            <w:pPr>
              <w:jc w:val="both"/>
              <w:rPr>
                <w:rFonts w:eastAsia="MS Mincho"/>
                <w:lang w:val="uk-UA" w:eastAsia="en-US"/>
              </w:rPr>
            </w:pPr>
            <w:r w:rsidRPr="00492733">
              <w:rPr>
                <w:rFonts w:eastAsia="MS Mincho"/>
                <w:lang w:val="uk-UA" w:eastAsia="en-US"/>
              </w:rPr>
              <w:t>начальник юридичного відділу;</w:t>
            </w:r>
          </w:p>
        </w:tc>
      </w:tr>
      <w:tr w:rsidR="009618D1" w:rsidRPr="00492733" w:rsidTr="009618D1">
        <w:tc>
          <w:tcPr>
            <w:tcW w:w="2518" w:type="dxa"/>
            <w:tcBorders>
              <w:top w:val="single" w:sz="4" w:space="0" w:color="auto"/>
              <w:left w:val="single" w:sz="4" w:space="0" w:color="auto"/>
              <w:bottom w:val="single" w:sz="4" w:space="0" w:color="auto"/>
              <w:right w:val="single" w:sz="4" w:space="0" w:color="auto"/>
            </w:tcBorders>
            <w:hideMark/>
          </w:tcPr>
          <w:p w:rsidR="009618D1" w:rsidRPr="00492733" w:rsidRDefault="009618D1" w:rsidP="009618D1">
            <w:pPr>
              <w:rPr>
                <w:rFonts w:eastAsia="MS Mincho"/>
                <w:lang w:val="uk-UA" w:eastAsia="en-US"/>
              </w:rPr>
            </w:pPr>
            <w:r w:rsidRPr="00492733">
              <w:rPr>
                <w:rFonts w:eastAsia="MS Mincho"/>
                <w:lang w:val="uk-UA" w:eastAsia="en-US"/>
              </w:rPr>
              <w:t xml:space="preserve">П.Д. </w:t>
            </w:r>
            <w:proofErr w:type="spellStart"/>
            <w:r w:rsidRPr="00492733">
              <w:rPr>
                <w:rFonts w:eastAsia="MS Mincho"/>
                <w:lang w:val="uk-UA" w:eastAsia="en-US"/>
              </w:rPr>
              <w:t>Кріцак</w:t>
            </w:r>
            <w:proofErr w:type="spellEnd"/>
          </w:p>
        </w:tc>
        <w:tc>
          <w:tcPr>
            <w:tcW w:w="7053" w:type="dxa"/>
            <w:tcBorders>
              <w:top w:val="single" w:sz="4" w:space="0" w:color="auto"/>
              <w:left w:val="single" w:sz="4" w:space="0" w:color="auto"/>
              <w:bottom w:val="single" w:sz="4" w:space="0" w:color="auto"/>
              <w:right w:val="single" w:sz="4" w:space="0" w:color="auto"/>
            </w:tcBorders>
            <w:hideMark/>
          </w:tcPr>
          <w:p w:rsidR="009618D1" w:rsidRPr="00492733" w:rsidRDefault="009618D1" w:rsidP="009618D1">
            <w:pPr>
              <w:jc w:val="both"/>
              <w:rPr>
                <w:rFonts w:eastAsia="MS Mincho"/>
                <w:lang w:val="uk-UA" w:eastAsia="en-US"/>
              </w:rPr>
            </w:pPr>
            <w:r w:rsidRPr="00492733">
              <w:rPr>
                <w:rFonts w:eastAsia="MS Mincho"/>
                <w:lang w:val="uk-UA" w:eastAsia="en-US"/>
              </w:rPr>
              <w:t>заступник головного лікаря НМЛ з дитинства та пологової допомоги (за згодою);</w:t>
            </w:r>
          </w:p>
        </w:tc>
      </w:tr>
      <w:tr w:rsidR="009618D1" w:rsidRPr="00492733" w:rsidTr="009618D1">
        <w:tc>
          <w:tcPr>
            <w:tcW w:w="2518" w:type="dxa"/>
            <w:tcBorders>
              <w:top w:val="single" w:sz="4" w:space="0" w:color="auto"/>
              <w:left w:val="single" w:sz="4" w:space="0" w:color="auto"/>
              <w:bottom w:val="single" w:sz="4" w:space="0" w:color="auto"/>
              <w:right w:val="single" w:sz="4" w:space="0" w:color="auto"/>
            </w:tcBorders>
            <w:hideMark/>
          </w:tcPr>
          <w:p w:rsidR="009618D1" w:rsidRPr="00492733" w:rsidRDefault="009618D1" w:rsidP="009618D1">
            <w:pPr>
              <w:rPr>
                <w:rFonts w:eastAsia="MS Mincho"/>
                <w:lang w:val="uk-UA" w:eastAsia="en-US"/>
              </w:rPr>
            </w:pPr>
            <w:r w:rsidRPr="00492733">
              <w:rPr>
                <w:rFonts w:eastAsia="MS Mincho"/>
                <w:lang w:val="uk-UA" w:eastAsia="en-US"/>
              </w:rPr>
              <w:t xml:space="preserve">З.А. Куцин </w:t>
            </w:r>
          </w:p>
        </w:tc>
        <w:tc>
          <w:tcPr>
            <w:tcW w:w="7053" w:type="dxa"/>
            <w:tcBorders>
              <w:top w:val="single" w:sz="4" w:space="0" w:color="auto"/>
              <w:left w:val="single" w:sz="4" w:space="0" w:color="auto"/>
              <w:bottom w:val="single" w:sz="4" w:space="0" w:color="auto"/>
              <w:right w:val="single" w:sz="4" w:space="0" w:color="auto"/>
            </w:tcBorders>
            <w:hideMark/>
          </w:tcPr>
          <w:p w:rsidR="009618D1" w:rsidRPr="00492733" w:rsidRDefault="009618D1" w:rsidP="009618D1">
            <w:pPr>
              <w:jc w:val="both"/>
              <w:rPr>
                <w:rFonts w:eastAsia="MS Mincho"/>
                <w:lang w:val="uk-UA" w:eastAsia="en-US"/>
              </w:rPr>
            </w:pPr>
            <w:r w:rsidRPr="00492733">
              <w:rPr>
                <w:rFonts w:eastAsia="MS Mincho"/>
                <w:lang w:val="uk-UA" w:eastAsia="en-US"/>
              </w:rPr>
              <w:t xml:space="preserve">начальник  ЖЕК №1 </w:t>
            </w:r>
            <w:proofErr w:type="spellStart"/>
            <w:r w:rsidRPr="00492733">
              <w:rPr>
                <w:rFonts w:eastAsia="MS Mincho"/>
                <w:lang w:val="uk-UA" w:eastAsia="en-US"/>
              </w:rPr>
              <w:t>КП</w:t>
            </w:r>
            <w:proofErr w:type="spellEnd"/>
            <w:r w:rsidRPr="00492733">
              <w:rPr>
                <w:rFonts w:eastAsia="MS Mincho"/>
                <w:lang w:val="uk-UA" w:eastAsia="en-US"/>
              </w:rPr>
              <w:t xml:space="preserve"> «</w:t>
            </w:r>
            <w:proofErr w:type="spellStart"/>
            <w:r w:rsidRPr="00492733">
              <w:rPr>
                <w:rFonts w:eastAsia="MS Mincho"/>
                <w:lang w:val="uk-UA" w:eastAsia="en-US"/>
              </w:rPr>
              <w:t>Розділжитлосервіс</w:t>
            </w:r>
            <w:proofErr w:type="spellEnd"/>
            <w:r w:rsidRPr="00492733">
              <w:rPr>
                <w:rFonts w:eastAsia="MS Mincho"/>
                <w:lang w:val="uk-UA" w:eastAsia="en-US"/>
              </w:rPr>
              <w:t>», депутат Новороздільської міської ради;</w:t>
            </w:r>
          </w:p>
        </w:tc>
      </w:tr>
      <w:tr w:rsidR="009618D1" w:rsidRPr="00492733" w:rsidTr="009618D1">
        <w:tc>
          <w:tcPr>
            <w:tcW w:w="2518" w:type="dxa"/>
            <w:tcBorders>
              <w:top w:val="single" w:sz="4" w:space="0" w:color="auto"/>
              <w:left w:val="single" w:sz="4" w:space="0" w:color="auto"/>
              <w:bottom w:val="single" w:sz="4" w:space="0" w:color="auto"/>
              <w:right w:val="single" w:sz="4" w:space="0" w:color="auto"/>
            </w:tcBorders>
            <w:hideMark/>
          </w:tcPr>
          <w:p w:rsidR="009618D1" w:rsidRPr="00492733" w:rsidRDefault="009618D1" w:rsidP="009618D1">
            <w:pPr>
              <w:rPr>
                <w:rFonts w:eastAsia="MS Mincho"/>
                <w:lang w:val="uk-UA" w:eastAsia="en-US"/>
              </w:rPr>
            </w:pPr>
            <w:r w:rsidRPr="00492733">
              <w:rPr>
                <w:rFonts w:eastAsia="MS Mincho"/>
                <w:lang w:val="uk-UA" w:eastAsia="en-US"/>
              </w:rPr>
              <w:t xml:space="preserve">О.П. </w:t>
            </w:r>
            <w:proofErr w:type="spellStart"/>
            <w:r w:rsidRPr="00492733">
              <w:rPr>
                <w:rFonts w:eastAsia="MS Mincho"/>
                <w:lang w:val="uk-UA" w:eastAsia="en-US"/>
              </w:rPr>
              <w:t>Єсауленко</w:t>
            </w:r>
            <w:proofErr w:type="spellEnd"/>
          </w:p>
        </w:tc>
        <w:tc>
          <w:tcPr>
            <w:tcW w:w="7053" w:type="dxa"/>
            <w:tcBorders>
              <w:top w:val="single" w:sz="4" w:space="0" w:color="auto"/>
              <w:left w:val="single" w:sz="4" w:space="0" w:color="auto"/>
              <w:bottom w:val="single" w:sz="4" w:space="0" w:color="auto"/>
              <w:right w:val="single" w:sz="4" w:space="0" w:color="auto"/>
            </w:tcBorders>
            <w:hideMark/>
          </w:tcPr>
          <w:p w:rsidR="009618D1" w:rsidRPr="00492733" w:rsidRDefault="009618D1" w:rsidP="009618D1">
            <w:pPr>
              <w:jc w:val="both"/>
              <w:rPr>
                <w:rFonts w:eastAsia="MS Mincho"/>
                <w:lang w:val="uk-UA" w:eastAsia="en-US"/>
              </w:rPr>
            </w:pPr>
            <w:r w:rsidRPr="00492733">
              <w:rPr>
                <w:rFonts w:eastAsia="MS Mincho"/>
                <w:lang w:val="uk-UA" w:eastAsia="en-US"/>
              </w:rPr>
              <w:t>начальник відділу з гуманітарних питань;</w:t>
            </w:r>
          </w:p>
        </w:tc>
      </w:tr>
      <w:tr w:rsidR="009618D1" w:rsidRPr="00492733" w:rsidTr="009618D1">
        <w:tc>
          <w:tcPr>
            <w:tcW w:w="2518" w:type="dxa"/>
            <w:tcBorders>
              <w:top w:val="single" w:sz="4" w:space="0" w:color="auto"/>
              <w:left w:val="single" w:sz="4" w:space="0" w:color="auto"/>
              <w:bottom w:val="single" w:sz="4" w:space="0" w:color="auto"/>
              <w:right w:val="single" w:sz="4" w:space="0" w:color="auto"/>
            </w:tcBorders>
            <w:hideMark/>
          </w:tcPr>
          <w:p w:rsidR="009618D1" w:rsidRPr="00492733" w:rsidRDefault="009618D1" w:rsidP="009618D1">
            <w:pPr>
              <w:rPr>
                <w:rFonts w:eastAsia="MS Mincho"/>
                <w:lang w:val="uk-UA" w:eastAsia="en-US"/>
              </w:rPr>
            </w:pPr>
            <w:r w:rsidRPr="00492733">
              <w:rPr>
                <w:rFonts w:eastAsia="MS Mincho"/>
                <w:lang w:val="uk-UA" w:eastAsia="en-US"/>
              </w:rPr>
              <w:t xml:space="preserve">Н.В. </w:t>
            </w:r>
            <w:proofErr w:type="spellStart"/>
            <w:r w:rsidRPr="00492733">
              <w:rPr>
                <w:rFonts w:eastAsia="MS Mincho"/>
                <w:lang w:val="uk-UA" w:eastAsia="en-US"/>
              </w:rPr>
              <w:t>Тарнавчик</w:t>
            </w:r>
            <w:proofErr w:type="spellEnd"/>
          </w:p>
        </w:tc>
        <w:tc>
          <w:tcPr>
            <w:tcW w:w="7053" w:type="dxa"/>
            <w:tcBorders>
              <w:top w:val="single" w:sz="4" w:space="0" w:color="auto"/>
              <w:left w:val="single" w:sz="4" w:space="0" w:color="auto"/>
              <w:bottom w:val="single" w:sz="4" w:space="0" w:color="auto"/>
              <w:right w:val="single" w:sz="4" w:space="0" w:color="auto"/>
            </w:tcBorders>
            <w:hideMark/>
          </w:tcPr>
          <w:p w:rsidR="009618D1" w:rsidRPr="00492733" w:rsidRDefault="009618D1" w:rsidP="009618D1">
            <w:pPr>
              <w:jc w:val="both"/>
              <w:rPr>
                <w:rFonts w:eastAsia="MS Mincho"/>
                <w:lang w:val="uk-UA" w:eastAsia="en-US"/>
              </w:rPr>
            </w:pPr>
            <w:r w:rsidRPr="00492733">
              <w:rPr>
                <w:rFonts w:eastAsia="MS Mincho"/>
                <w:lang w:val="uk-UA" w:eastAsia="en-US"/>
              </w:rPr>
              <w:t>начальник відділу призначення соціальних виплат управління соціального захисту населення;</w:t>
            </w:r>
          </w:p>
        </w:tc>
      </w:tr>
      <w:tr w:rsidR="009618D1" w:rsidRPr="00492733" w:rsidTr="009618D1">
        <w:tc>
          <w:tcPr>
            <w:tcW w:w="2518" w:type="dxa"/>
            <w:tcBorders>
              <w:top w:val="single" w:sz="4" w:space="0" w:color="auto"/>
              <w:left w:val="single" w:sz="4" w:space="0" w:color="auto"/>
              <w:bottom w:val="single" w:sz="4" w:space="0" w:color="auto"/>
              <w:right w:val="single" w:sz="4" w:space="0" w:color="auto"/>
            </w:tcBorders>
            <w:hideMark/>
          </w:tcPr>
          <w:p w:rsidR="009618D1" w:rsidRPr="00492733" w:rsidRDefault="009618D1" w:rsidP="009618D1">
            <w:pPr>
              <w:rPr>
                <w:rFonts w:eastAsia="MS Mincho"/>
                <w:lang w:val="uk-UA" w:eastAsia="en-US"/>
              </w:rPr>
            </w:pPr>
            <w:r w:rsidRPr="00492733">
              <w:rPr>
                <w:rFonts w:eastAsia="MS Mincho"/>
                <w:lang w:val="uk-UA" w:eastAsia="en-US"/>
              </w:rPr>
              <w:t xml:space="preserve">Г.Ю. </w:t>
            </w:r>
            <w:proofErr w:type="spellStart"/>
            <w:r w:rsidRPr="00492733">
              <w:rPr>
                <w:rFonts w:eastAsia="MS Mincho"/>
                <w:lang w:val="uk-UA" w:eastAsia="en-US"/>
              </w:rPr>
              <w:t>Панчишин</w:t>
            </w:r>
            <w:proofErr w:type="spellEnd"/>
          </w:p>
        </w:tc>
        <w:tc>
          <w:tcPr>
            <w:tcW w:w="7053" w:type="dxa"/>
            <w:tcBorders>
              <w:top w:val="single" w:sz="4" w:space="0" w:color="auto"/>
              <w:left w:val="single" w:sz="4" w:space="0" w:color="auto"/>
              <w:bottom w:val="single" w:sz="4" w:space="0" w:color="auto"/>
              <w:right w:val="single" w:sz="4" w:space="0" w:color="auto"/>
            </w:tcBorders>
            <w:hideMark/>
          </w:tcPr>
          <w:p w:rsidR="009618D1" w:rsidRPr="00492733" w:rsidRDefault="009618D1" w:rsidP="009618D1">
            <w:pPr>
              <w:jc w:val="both"/>
              <w:rPr>
                <w:rFonts w:eastAsia="MS Mincho"/>
                <w:lang w:val="uk-UA" w:eastAsia="en-US"/>
              </w:rPr>
            </w:pPr>
            <w:r w:rsidRPr="00492733">
              <w:rPr>
                <w:rFonts w:eastAsia="MS Mincho"/>
                <w:lang w:val="uk-UA" w:eastAsia="en-US"/>
              </w:rPr>
              <w:t>начальник відділу освіти;</w:t>
            </w:r>
          </w:p>
        </w:tc>
      </w:tr>
      <w:tr w:rsidR="009618D1" w:rsidRPr="00492733" w:rsidTr="009618D1">
        <w:tc>
          <w:tcPr>
            <w:tcW w:w="2518" w:type="dxa"/>
            <w:tcBorders>
              <w:top w:val="single" w:sz="4" w:space="0" w:color="auto"/>
              <w:left w:val="single" w:sz="4" w:space="0" w:color="auto"/>
              <w:bottom w:val="single" w:sz="4" w:space="0" w:color="auto"/>
              <w:right w:val="single" w:sz="4" w:space="0" w:color="auto"/>
            </w:tcBorders>
            <w:hideMark/>
          </w:tcPr>
          <w:p w:rsidR="009618D1" w:rsidRPr="00492733" w:rsidRDefault="009618D1" w:rsidP="009618D1">
            <w:pPr>
              <w:rPr>
                <w:rFonts w:eastAsia="MS Mincho"/>
                <w:lang w:val="uk-UA" w:eastAsia="en-US"/>
              </w:rPr>
            </w:pPr>
            <w:r w:rsidRPr="00492733">
              <w:rPr>
                <w:rFonts w:eastAsia="MS Mincho"/>
                <w:lang w:val="uk-UA" w:eastAsia="en-US"/>
              </w:rPr>
              <w:t xml:space="preserve">Я.В. Яценко </w:t>
            </w:r>
          </w:p>
        </w:tc>
        <w:tc>
          <w:tcPr>
            <w:tcW w:w="7053" w:type="dxa"/>
            <w:tcBorders>
              <w:top w:val="single" w:sz="4" w:space="0" w:color="auto"/>
              <w:left w:val="single" w:sz="4" w:space="0" w:color="auto"/>
              <w:bottom w:val="single" w:sz="4" w:space="0" w:color="auto"/>
              <w:right w:val="single" w:sz="4" w:space="0" w:color="auto"/>
            </w:tcBorders>
            <w:hideMark/>
          </w:tcPr>
          <w:p w:rsidR="009618D1" w:rsidRPr="00492733" w:rsidRDefault="009618D1" w:rsidP="009618D1">
            <w:pPr>
              <w:jc w:val="both"/>
              <w:rPr>
                <w:rFonts w:eastAsia="MS Mincho"/>
                <w:lang w:val="uk-UA" w:eastAsia="en-US"/>
              </w:rPr>
            </w:pPr>
            <w:r w:rsidRPr="00492733">
              <w:rPr>
                <w:rFonts w:eastAsia="MS Mincho"/>
                <w:lang w:val="uk-UA" w:eastAsia="en-US"/>
              </w:rPr>
              <w:t>начальник відділу реєстрації  (за згодою);</w:t>
            </w:r>
          </w:p>
        </w:tc>
      </w:tr>
      <w:tr w:rsidR="009618D1" w:rsidRPr="00492733" w:rsidTr="009618D1">
        <w:trPr>
          <w:trHeight w:val="576"/>
        </w:trPr>
        <w:tc>
          <w:tcPr>
            <w:tcW w:w="2518" w:type="dxa"/>
            <w:tcBorders>
              <w:top w:val="single" w:sz="4" w:space="0" w:color="auto"/>
              <w:left w:val="single" w:sz="4" w:space="0" w:color="auto"/>
              <w:bottom w:val="single" w:sz="4" w:space="0" w:color="auto"/>
              <w:right w:val="single" w:sz="4" w:space="0" w:color="auto"/>
            </w:tcBorders>
            <w:hideMark/>
          </w:tcPr>
          <w:p w:rsidR="009618D1" w:rsidRPr="00492733" w:rsidRDefault="009618D1" w:rsidP="009618D1">
            <w:pPr>
              <w:rPr>
                <w:rFonts w:eastAsia="MS Mincho"/>
                <w:lang w:val="uk-UA" w:eastAsia="en-US"/>
              </w:rPr>
            </w:pPr>
            <w:r w:rsidRPr="00492733">
              <w:rPr>
                <w:rFonts w:eastAsia="MS Mincho"/>
                <w:lang w:val="uk-UA" w:eastAsia="en-US"/>
              </w:rPr>
              <w:t xml:space="preserve">І.М. </w:t>
            </w:r>
            <w:proofErr w:type="spellStart"/>
            <w:r w:rsidRPr="00492733">
              <w:rPr>
                <w:rFonts w:eastAsia="MS Mincho"/>
                <w:lang w:val="uk-UA" w:eastAsia="en-US"/>
              </w:rPr>
              <w:t>Климишин-Марків</w:t>
            </w:r>
            <w:proofErr w:type="spellEnd"/>
          </w:p>
        </w:tc>
        <w:tc>
          <w:tcPr>
            <w:tcW w:w="7053" w:type="dxa"/>
            <w:tcBorders>
              <w:top w:val="single" w:sz="4" w:space="0" w:color="auto"/>
              <w:left w:val="single" w:sz="4" w:space="0" w:color="auto"/>
              <w:bottom w:val="single" w:sz="4" w:space="0" w:color="auto"/>
              <w:right w:val="single" w:sz="4" w:space="0" w:color="auto"/>
            </w:tcBorders>
            <w:hideMark/>
          </w:tcPr>
          <w:p w:rsidR="009618D1" w:rsidRPr="00492733" w:rsidRDefault="009618D1" w:rsidP="009618D1">
            <w:pPr>
              <w:jc w:val="both"/>
              <w:rPr>
                <w:rFonts w:eastAsia="MS Mincho"/>
                <w:lang w:val="uk-UA" w:eastAsia="en-US"/>
              </w:rPr>
            </w:pPr>
            <w:r w:rsidRPr="00492733">
              <w:rPr>
                <w:rFonts w:eastAsia="MS Mincho"/>
                <w:lang w:val="uk-UA" w:eastAsia="en-US"/>
              </w:rPr>
              <w:t xml:space="preserve">завідувач відділенням соціальної роботи з сім’ями, дітьми та молоддю, які перебувають у СЖО та потребують сторонньої допомоги </w:t>
            </w:r>
            <w:proofErr w:type="spellStart"/>
            <w:r w:rsidRPr="00492733">
              <w:rPr>
                <w:rFonts w:eastAsia="MS Mincho"/>
                <w:lang w:val="uk-UA" w:eastAsia="en-US"/>
              </w:rPr>
              <w:t>Новороздільського</w:t>
            </w:r>
            <w:proofErr w:type="spellEnd"/>
            <w:r w:rsidRPr="00492733">
              <w:rPr>
                <w:rFonts w:eastAsia="MS Mincho"/>
                <w:lang w:val="uk-UA" w:eastAsia="en-US"/>
              </w:rPr>
              <w:t xml:space="preserve"> територіального центру соціального обслуговування (фахівець з соціальної роботи);</w:t>
            </w:r>
          </w:p>
        </w:tc>
      </w:tr>
      <w:tr w:rsidR="009618D1" w:rsidRPr="00492733" w:rsidTr="009618D1">
        <w:trPr>
          <w:trHeight w:val="576"/>
        </w:trPr>
        <w:tc>
          <w:tcPr>
            <w:tcW w:w="2518" w:type="dxa"/>
            <w:tcBorders>
              <w:top w:val="single" w:sz="4" w:space="0" w:color="auto"/>
              <w:left w:val="single" w:sz="4" w:space="0" w:color="auto"/>
              <w:bottom w:val="single" w:sz="4" w:space="0" w:color="auto"/>
              <w:right w:val="single" w:sz="4" w:space="0" w:color="auto"/>
            </w:tcBorders>
            <w:hideMark/>
          </w:tcPr>
          <w:p w:rsidR="009618D1" w:rsidRPr="00492733" w:rsidRDefault="009618D1" w:rsidP="009618D1">
            <w:pPr>
              <w:rPr>
                <w:rFonts w:eastAsia="MS Mincho"/>
                <w:lang w:val="uk-UA" w:eastAsia="en-US"/>
              </w:rPr>
            </w:pPr>
            <w:r w:rsidRPr="00492733">
              <w:rPr>
                <w:rFonts w:eastAsia="MS Mincho"/>
                <w:lang w:val="uk-UA" w:eastAsia="en-US"/>
              </w:rPr>
              <w:t xml:space="preserve">О.В. </w:t>
            </w:r>
            <w:proofErr w:type="spellStart"/>
            <w:r w:rsidRPr="00492733">
              <w:rPr>
                <w:rFonts w:eastAsia="MS Mincho"/>
                <w:lang w:val="uk-UA" w:eastAsia="en-US"/>
              </w:rPr>
              <w:t>Рошко</w:t>
            </w:r>
            <w:proofErr w:type="spellEnd"/>
          </w:p>
        </w:tc>
        <w:tc>
          <w:tcPr>
            <w:tcW w:w="7053" w:type="dxa"/>
            <w:tcBorders>
              <w:top w:val="single" w:sz="4" w:space="0" w:color="auto"/>
              <w:left w:val="single" w:sz="4" w:space="0" w:color="auto"/>
              <w:bottom w:val="single" w:sz="4" w:space="0" w:color="auto"/>
              <w:right w:val="single" w:sz="4" w:space="0" w:color="auto"/>
            </w:tcBorders>
            <w:hideMark/>
          </w:tcPr>
          <w:p w:rsidR="009618D1" w:rsidRPr="00492733" w:rsidRDefault="009618D1" w:rsidP="009618D1">
            <w:pPr>
              <w:jc w:val="both"/>
              <w:rPr>
                <w:rFonts w:eastAsia="MS Mincho"/>
                <w:lang w:val="uk-UA" w:eastAsia="en-US"/>
              </w:rPr>
            </w:pPr>
            <w:r w:rsidRPr="00492733">
              <w:rPr>
                <w:rFonts w:eastAsia="MS Mincho"/>
                <w:lang w:val="uk-UA" w:eastAsia="en-US"/>
              </w:rPr>
              <w:t xml:space="preserve">інспектор з ювенальної превенції Миколаївського відділення поліції </w:t>
            </w:r>
            <w:proofErr w:type="spellStart"/>
            <w:r w:rsidRPr="00492733">
              <w:rPr>
                <w:rFonts w:eastAsia="MS Mincho"/>
                <w:lang w:val="uk-UA" w:eastAsia="en-US"/>
              </w:rPr>
              <w:t>Стрийського</w:t>
            </w:r>
            <w:proofErr w:type="spellEnd"/>
            <w:r w:rsidRPr="00492733">
              <w:rPr>
                <w:rFonts w:eastAsia="MS Mincho"/>
                <w:lang w:val="uk-UA" w:eastAsia="en-US"/>
              </w:rPr>
              <w:t xml:space="preserve"> відділення поліції </w:t>
            </w:r>
            <w:proofErr w:type="spellStart"/>
            <w:r w:rsidRPr="00492733">
              <w:rPr>
                <w:rFonts w:eastAsia="MS Mincho"/>
                <w:lang w:val="uk-UA" w:eastAsia="en-US"/>
              </w:rPr>
              <w:t>ГУНП</w:t>
            </w:r>
            <w:proofErr w:type="spellEnd"/>
            <w:r w:rsidRPr="00492733">
              <w:rPr>
                <w:rFonts w:eastAsia="MS Mincho"/>
                <w:lang w:val="uk-UA" w:eastAsia="en-US"/>
              </w:rPr>
              <w:t xml:space="preserve"> у Львівській області (за згодою);</w:t>
            </w:r>
          </w:p>
        </w:tc>
      </w:tr>
      <w:tr w:rsidR="009618D1" w:rsidRPr="00492733" w:rsidTr="009618D1">
        <w:trPr>
          <w:trHeight w:val="576"/>
        </w:trPr>
        <w:tc>
          <w:tcPr>
            <w:tcW w:w="2518" w:type="dxa"/>
            <w:tcBorders>
              <w:top w:val="single" w:sz="4" w:space="0" w:color="auto"/>
              <w:left w:val="single" w:sz="4" w:space="0" w:color="auto"/>
              <w:bottom w:val="single" w:sz="4" w:space="0" w:color="auto"/>
              <w:right w:val="single" w:sz="4" w:space="0" w:color="auto"/>
            </w:tcBorders>
            <w:hideMark/>
          </w:tcPr>
          <w:p w:rsidR="009618D1" w:rsidRPr="00492733" w:rsidRDefault="009618D1" w:rsidP="009618D1">
            <w:pPr>
              <w:rPr>
                <w:rFonts w:eastAsia="MS Mincho"/>
                <w:lang w:val="uk-UA" w:eastAsia="en-US"/>
              </w:rPr>
            </w:pPr>
            <w:r w:rsidRPr="00492733">
              <w:rPr>
                <w:rFonts w:eastAsia="MS Mincho"/>
                <w:lang w:val="uk-UA" w:eastAsia="en-US"/>
              </w:rPr>
              <w:t>І.Д. Кравець</w:t>
            </w:r>
          </w:p>
        </w:tc>
        <w:tc>
          <w:tcPr>
            <w:tcW w:w="7053" w:type="dxa"/>
            <w:tcBorders>
              <w:top w:val="single" w:sz="4" w:space="0" w:color="auto"/>
              <w:left w:val="single" w:sz="4" w:space="0" w:color="auto"/>
              <w:bottom w:val="single" w:sz="4" w:space="0" w:color="auto"/>
              <w:right w:val="single" w:sz="4" w:space="0" w:color="auto"/>
            </w:tcBorders>
            <w:hideMark/>
          </w:tcPr>
          <w:p w:rsidR="009618D1" w:rsidRPr="00492733" w:rsidRDefault="009618D1" w:rsidP="009618D1">
            <w:pPr>
              <w:jc w:val="both"/>
              <w:rPr>
                <w:rFonts w:eastAsia="MS Mincho"/>
                <w:lang w:val="uk-UA" w:eastAsia="en-US"/>
              </w:rPr>
            </w:pPr>
            <w:r w:rsidRPr="00492733">
              <w:rPr>
                <w:rFonts w:eastAsia="MS Mincho"/>
                <w:lang w:val="uk-UA" w:eastAsia="en-US"/>
              </w:rPr>
              <w:t>секретар ради, депутат Новороздільської міської ради (за згодою);</w:t>
            </w:r>
          </w:p>
        </w:tc>
      </w:tr>
      <w:tr w:rsidR="009618D1" w:rsidRPr="00492733" w:rsidTr="009618D1">
        <w:trPr>
          <w:trHeight w:val="576"/>
        </w:trPr>
        <w:tc>
          <w:tcPr>
            <w:tcW w:w="2518" w:type="dxa"/>
            <w:tcBorders>
              <w:top w:val="single" w:sz="4" w:space="0" w:color="auto"/>
              <w:left w:val="single" w:sz="4" w:space="0" w:color="auto"/>
              <w:bottom w:val="single" w:sz="4" w:space="0" w:color="auto"/>
              <w:right w:val="single" w:sz="4" w:space="0" w:color="auto"/>
            </w:tcBorders>
            <w:hideMark/>
          </w:tcPr>
          <w:p w:rsidR="009618D1" w:rsidRPr="00492733" w:rsidRDefault="009618D1" w:rsidP="009618D1">
            <w:pPr>
              <w:rPr>
                <w:rFonts w:eastAsia="MS Mincho"/>
                <w:lang w:val="uk-UA" w:eastAsia="en-US"/>
              </w:rPr>
            </w:pPr>
            <w:r w:rsidRPr="00492733">
              <w:rPr>
                <w:rFonts w:eastAsia="MS Mincho"/>
                <w:lang w:val="uk-UA" w:eastAsia="en-US"/>
              </w:rPr>
              <w:t xml:space="preserve">В.М. Бурко           </w:t>
            </w:r>
          </w:p>
        </w:tc>
        <w:tc>
          <w:tcPr>
            <w:tcW w:w="7053" w:type="dxa"/>
            <w:tcBorders>
              <w:top w:val="single" w:sz="4" w:space="0" w:color="auto"/>
              <w:left w:val="single" w:sz="4" w:space="0" w:color="auto"/>
              <w:bottom w:val="single" w:sz="4" w:space="0" w:color="auto"/>
              <w:right w:val="single" w:sz="4" w:space="0" w:color="auto"/>
            </w:tcBorders>
            <w:hideMark/>
          </w:tcPr>
          <w:p w:rsidR="009618D1" w:rsidRPr="00492733" w:rsidRDefault="009618D1" w:rsidP="009618D1">
            <w:pPr>
              <w:jc w:val="both"/>
              <w:rPr>
                <w:rFonts w:eastAsia="MS Mincho"/>
                <w:lang w:val="uk-UA" w:eastAsia="en-US"/>
              </w:rPr>
            </w:pPr>
            <w:r w:rsidRPr="00492733">
              <w:rPr>
                <w:rFonts w:eastAsia="MS Mincho"/>
                <w:lang w:val="uk-UA" w:eastAsia="en-US"/>
              </w:rPr>
              <w:t xml:space="preserve">головний спеціаліст служби у справах дітей. </w:t>
            </w:r>
          </w:p>
        </w:tc>
      </w:tr>
    </w:tbl>
    <w:p w:rsidR="009618D1" w:rsidRPr="00492733" w:rsidRDefault="009618D1" w:rsidP="009618D1">
      <w:pPr>
        <w:rPr>
          <w:rFonts w:eastAsia="MS Mincho"/>
          <w:lang w:val="uk-UA"/>
        </w:rPr>
      </w:pPr>
    </w:p>
    <w:p w:rsidR="009618D1" w:rsidRPr="00492733" w:rsidRDefault="009618D1" w:rsidP="009618D1">
      <w:pPr>
        <w:rPr>
          <w:rFonts w:eastAsia="MS Mincho"/>
          <w:lang w:val="uk-UA"/>
        </w:rPr>
      </w:pPr>
    </w:p>
    <w:p w:rsidR="009618D1" w:rsidRPr="00492733" w:rsidRDefault="009618D1" w:rsidP="009618D1">
      <w:pPr>
        <w:rPr>
          <w:rFonts w:eastAsia="MS Mincho"/>
          <w:lang w:val="uk-UA"/>
        </w:rPr>
      </w:pPr>
      <w:r w:rsidRPr="00492733">
        <w:rPr>
          <w:rFonts w:eastAsia="MS Mincho"/>
          <w:lang w:val="uk-UA"/>
        </w:rPr>
        <w:t xml:space="preserve">Керуючий справами виконкому                                             Анатолій </w:t>
      </w:r>
      <w:proofErr w:type="spellStart"/>
      <w:r w:rsidRPr="00492733">
        <w:rPr>
          <w:rFonts w:eastAsia="MS Mincho"/>
          <w:lang w:val="uk-UA"/>
        </w:rPr>
        <w:t>Мельніков</w:t>
      </w:r>
      <w:proofErr w:type="spellEnd"/>
    </w:p>
    <w:p w:rsidR="009618D1" w:rsidRPr="00492733" w:rsidRDefault="009618D1" w:rsidP="009618D1">
      <w:pPr>
        <w:rPr>
          <w:rFonts w:eastAsia="MS Mincho"/>
          <w:lang w:val="uk-UA"/>
        </w:rPr>
      </w:pPr>
    </w:p>
    <w:p w:rsidR="009618D1" w:rsidRDefault="009618D1" w:rsidP="009618D1">
      <w:pPr>
        <w:rPr>
          <w:rFonts w:eastAsia="MS Mincho"/>
          <w:lang w:val="uk-UA"/>
        </w:rPr>
      </w:pPr>
    </w:p>
    <w:p w:rsidR="006F2D1D" w:rsidRDefault="006F2D1D" w:rsidP="009618D1">
      <w:pPr>
        <w:rPr>
          <w:rFonts w:eastAsia="MS Mincho"/>
          <w:lang w:val="uk-UA"/>
        </w:rPr>
      </w:pPr>
    </w:p>
    <w:p w:rsidR="006F2D1D" w:rsidRDefault="006F2D1D" w:rsidP="009618D1">
      <w:pPr>
        <w:rPr>
          <w:rFonts w:eastAsia="MS Mincho"/>
          <w:lang w:val="uk-UA"/>
        </w:rPr>
      </w:pPr>
    </w:p>
    <w:p w:rsidR="006F2D1D" w:rsidRDefault="006F2D1D" w:rsidP="009618D1">
      <w:pPr>
        <w:rPr>
          <w:rFonts w:eastAsia="MS Mincho"/>
          <w:lang w:val="uk-UA"/>
        </w:rPr>
      </w:pPr>
    </w:p>
    <w:p w:rsidR="006F2D1D" w:rsidRDefault="006F2D1D" w:rsidP="009618D1">
      <w:pPr>
        <w:rPr>
          <w:rFonts w:eastAsia="MS Mincho"/>
          <w:lang w:val="uk-UA"/>
        </w:rPr>
      </w:pPr>
    </w:p>
    <w:p w:rsidR="006F2D1D" w:rsidRDefault="006F2D1D" w:rsidP="009618D1">
      <w:pPr>
        <w:rPr>
          <w:rFonts w:eastAsia="MS Mincho"/>
          <w:lang w:val="uk-UA"/>
        </w:rPr>
      </w:pPr>
    </w:p>
    <w:p w:rsidR="006F2D1D" w:rsidRDefault="006F2D1D" w:rsidP="009618D1">
      <w:pPr>
        <w:rPr>
          <w:rFonts w:eastAsia="MS Mincho"/>
          <w:lang w:val="uk-UA"/>
        </w:rPr>
      </w:pPr>
    </w:p>
    <w:p w:rsidR="006F2D1D" w:rsidRDefault="006F2D1D" w:rsidP="009618D1">
      <w:pPr>
        <w:rPr>
          <w:rFonts w:eastAsia="MS Mincho"/>
          <w:lang w:val="uk-UA"/>
        </w:rPr>
      </w:pPr>
    </w:p>
    <w:p w:rsidR="006F2D1D" w:rsidRDefault="006F2D1D" w:rsidP="009618D1">
      <w:pPr>
        <w:rPr>
          <w:rFonts w:eastAsia="MS Mincho"/>
          <w:lang w:val="uk-UA"/>
        </w:rPr>
      </w:pPr>
    </w:p>
    <w:p w:rsidR="006F2D1D" w:rsidRDefault="006F2D1D" w:rsidP="009618D1">
      <w:pPr>
        <w:rPr>
          <w:rFonts w:eastAsia="MS Mincho"/>
          <w:lang w:val="uk-UA"/>
        </w:rPr>
      </w:pPr>
    </w:p>
    <w:p w:rsidR="006F2D1D" w:rsidRDefault="006F2D1D" w:rsidP="009618D1">
      <w:pPr>
        <w:rPr>
          <w:rFonts w:eastAsia="MS Mincho"/>
          <w:lang w:val="uk-UA"/>
        </w:rPr>
      </w:pPr>
    </w:p>
    <w:p w:rsidR="006F2D1D" w:rsidRDefault="006F2D1D" w:rsidP="009618D1">
      <w:pPr>
        <w:rPr>
          <w:rFonts w:eastAsia="MS Mincho"/>
          <w:lang w:val="uk-UA"/>
        </w:rPr>
      </w:pPr>
    </w:p>
    <w:p w:rsidR="0034394F" w:rsidRDefault="0034394F" w:rsidP="00773829">
      <w:pPr>
        <w:widowControl w:val="0"/>
        <w:suppressAutoHyphens/>
        <w:rPr>
          <w:rFonts w:eastAsia="Andale Sans UI"/>
          <w:b/>
          <w:kern w:val="2"/>
          <w:u w:val="single"/>
          <w:lang w:val="uk-UA"/>
        </w:rPr>
      </w:pPr>
    </w:p>
    <w:p w:rsidR="00773829" w:rsidRPr="00654EDC" w:rsidRDefault="00773829" w:rsidP="00773829">
      <w:pPr>
        <w:jc w:val="center"/>
      </w:pPr>
      <w:r>
        <w:rPr>
          <w:noProof/>
        </w:rPr>
        <w:lastRenderedPageBreak/>
        <w:drawing>
          <wp:inline distT="0" distB="0" distL="0" distR="0">
            <wp:extent cx="1143000" cy="60325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773829" w:rsidRPr="00654EDC" w:rsidRDefault="00773829" w:rsidP="00773829">
      <w:pPr>
        <w:jc w:val="center"/>
        <w:rPr>
          <w:b/>
        </w:rPr>
      </w:pPr>
      <w:r w:rsidRPr="00654EDC">
        <w:rPr>
          <w:b/>
        </w:rPr>
        <w:t>НОВОРОЗДІЛЬСЬКА  МІСЬКА  РАДА</w:t>
      </w:r>
    </w:p>
    <w:p w:rsidR="00773829" w:rsidRPr="00654EDC" w:rsidRDefault="00773829" w:rsidP="00773829">
      <w:pPr>
        <w:jc w:val="center"/>
        <w:rPr>
          <w:b/>
        </w:rPr>
      </w:pPr>
      <w:r w:rsidRPr="00654EDC">
        <w:rPr>
          <w:b/>
        </w:rPr>
        <w:t>ЛЬВІВСЬКОЇ  ОБЛАСТІ</w:t>
      </w:r>
    </w:p>
    <w:p w:rsidR="00773829" w:rsidRPr="00654EDC" w:rsidRDefault="00773829" w:rsidP="00773829">
      <w:pPr>
        <w:jc w:val="center"/>
        <w:rPr>
          <w:b/>
        </w:rPr>
      </w:pPr>
      <w:r w:rsidRPr="00654EDC">
        <w:rPr>
          <w:b/>
        </w:rPr>
        <w:t>ВИКОНАВЧИЙ  КОМІТЕТ</w:t>
      </w:r>
    </w:p>
    <w:p w:rsidR="00773829" w:rsidRPr="00654EDC" w:rsidRDefault="00773829" w:rsidP="0077382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34394F" w:rsidRPr="00492733" w:rsidRDefault="0034394F" w:rsidP="009618D1">
      <w:pPr>
        <w:widowControl w:val="0"/>
        <w:suppressAutoHyphens/>
        <w:ind w:left="4956" w:firstLine="708"/>
        <w:rPr>
          <w:rFonts w:eastAsia="Andale Sans UI"/>
          <w:b/>
          <w:kern w:val="2"/>
          <w:u w:val="single"/>
          <w:lang w:val="uk-UA"/>
        </w:rPr>
      </w:pPr>
    </w:p>
    <w:p w:rsidR="009618D1" w:rsidRPr="0034394F" w:rsidRDefault="0034394F" w:rsidP="009618D1">
      <w:pPr>
        <w:widowControl w:val="0"/>
        <w:suppressAutoHyphens/>
        <w:ind w:left="4956" w:firstLine="708"/>
        <w:rPr>
          <w:rFonts w:eastAsia="Andale Sans UI"/>
          <w:b/>
          <w:kern w:val="2"/>
          <w:lang w:val="uk-UA"/>
        </w:rPr>
      </w:pPr>
      <w:r w:rsidRPr="0034394F">
        <w:rPr>
          <w:rFonts w:eastAsia="Andale Sans UI"/>
          <w:b/>
          <w:kern w:val="2"/>
          <w:lang w:val="uk-UA"/>
        </w:rPr>
        <w:t>44</w:t>
      </w:r>
    </w:p>
    <w:p w:rsidR="0034394F" w:rsidRDefault="0034394F" w:rsidP="009618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lang w:val="uk-UA" w:eastAsia="uk-UA"/>
        </w:rPr>
      </w:pPr>
    </w:p>
    <w:p w:rsidR="0034394F" w:rsidRDefault="0034394F" w:rsidP="009618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lang w:val="uk-UA" w:eastAsia="uk-UA"/>
        </w:rPr>
      </w:pPr>
    </w:p>
    <w:p w:rsidR="009618D1" w:rsidRPr="00B5761C" w:rsidRDefault="009618D1" w:rsidP="009618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lang w:val="uk-UA" w:eastAsia="uk-UA"/>
        </w:rPr>
      </w:pPr>
      <w:r w:rsidRPr="00492733">
        <w:rPr>
          <w:rFonts w:eastAsia="Andale Sans UI"/>
          <w:kern w:val="2"/>
          <w:lang w:val="uk-UA" w:eastAsia="uk-UA"/>
        </w:rPr>
        <w:t>23  лютого  2017 року</w:t>
      </w:r>
    </w:p>
    <w:p w:rsidR="009618D1" w:rsidRPr="00492733" w:rsidRDefault="009618D1" w:rsidP="009618D1">
      <w:pPr>
        <w:rPr>
          <w:rFonts w:eastAsia="MS Mincho"/>
          <w:lang w:val="uk-UA"/>
        </w:rPr>
      </w:pPr>
    </w:p>
    <w:p w:rsidR="0034394F" w:rsidRDefault="009618D1" w:rsidP="009618D1">
      <w:pPr>
        <w:jc w:val="both"/>
        <w:rPr>
          <w:rFonts w:eastAsia="MS Mincho"/>
          <w:lang w:val="uk-UA"/>
        </w:rPr>
      </w:pPr>
      <w:r w:rsidRPr="00492733">
        <w:rPr>
          <w:rFonts w:eastAsia="MS Mincho"/>
          <w:lang w:val="uk-UA"/>
        </w:rPr>
        <w:t xml:space="preserve">Про влаштування </w:t>
      </w:r>
      <w:r w:rsidR="0034394F">
        <w:rPr>
          <w:rFonts w:eastAsia="MS Mincho"/>
          <w:lang w:val="uk-UA"/>
        </w:rPr>
        <w:t xml:space="preserve"> </w:t>
      </w:r>
      <w:proofErr w:type="spellStart"/>
      <w:r w:rsidRPr="00492733">
        <w:rPr>
          <w:rFonts w:eastAsia="MS Mincho"/>
          <w:lang w:val="uk-UA"/>
        </w:rPr>
        <w:t>Фарат</w:t>
      </w:r>
      <w:proofErr w:type="spellEnd"/>
      <w:r w:rsidRPr="00492733">
        <w:rPr>
          <w:rFonts w:eastAsia="MS Mincho"/>
          <w:lang w:val="uk-UA"/>
        </w:rPr>
        <w:t xml:space="preserve"> Мар’яна Мар’яновича</w:t>
      </w:r>
      <w:r w:rsidR="0034394F">
        <w:rPr>
          <w:rFonts w:eastAsia="MS Mincho"/>
          <w:lang w:val="uk-UA"/>
        </w:rPr>
        <w:t>,</w:t>
      </w:r>
      <w:r w:rsidRPr="00492733">
        <w:rPr>
          <w:rFonts w:eastAsia="MS Mincho"/>
          <w:lang w:val="uk-UA"/>
        </w:rPr>
        <w:t xml:space="preserve"> </w:t>
      </w:r>
    </w:p>
    <w:p w:rsidR="0034394F" w:rsidRDefault="009618D1" w:rsidP="009618D1">
      <w:pPr>
        <w:jc w:val="both"/>
        <w:rPr>
          <w:rFonts w:eastAsia="MS Mincho"/>
          <w:lang w:val="uk-UA"/>
        </w:rPr>
      </w:pPr>
      <w:r w:rsidRPr="00492733">
        <w:rPr>
          <w:rFonts w:eastAsia="MS Mincho"/>
          <w:lang w:val="uk-UA"/>
        </w:rPr>
        <w:t xml:space="preserve">30.04.2016 </w:t>
      </w:r>
      <w:proofErr w:type="spellStart"/>
      <w:r w:rsidRPr="00492733">
        <w:rPr>
          <w:rFonts w:eastAsia="MS Mincho"/>
          <w:lang w:val="uk-UA"/>
        </w:rPr>
        <w:t>р.н</w:t>
      </w:r>
      <w:proofErr w:type="spellEnd"/>
      <w:r w:rsidRPr="00492733">
        <w:rPr>
          <w:rFonts w:eastAsia="MS Mincho"/>
          <w:lang w:val="uk-UA"/>
        </w:rPr>
        <w:t xml:space="preserve">.  </w:t>
      </w:r>
      <w:r w:rsidR="0034394F">
        <w:rPr>
          <w:rFonts w:eastAsia="MS Mincho"/>
          <w:lang w:val="uk-UA"/>
        </w:rPr>
        <w:t xml:space="preserve">в </w:t>
      </w:r>
      <w:r w:rsidRPr="00492733">
        <w:rPr>
          <w:rFonts w:eastAsia="MS Mincho"/>
          <w:lang w:val="uk-UA"/>
        </w:rPr>
        <w:t xml:space="preserve">Комунальний заклад Львівської </w:t>
      </w:r>
    </w:p>
    <w:p w:rsidR="009618D1" w:rsidRPr="00492733" w:rsidRDefault="009618D1" w:rsidP="009618D1">
      <w:pPr>
        <w:jc w:val="both"/>
        <w:rPr>
          <w:rFonts w:eastAsia="MS Mincho"/>
          <w:lang w:val="uk-UA"/>
        </w:rPr>
      </w:pPr>
      <w:r w:rsidRPr="00492733">
        <w:rPr>
          <w:rFonts w:eastAsia="MS Mincho"/>
          <w:lang w:val="uk-UA"/>
        </w:rPr>
        <w:t xml:space="preserve">обласної ради </w:t>
      </w:r>
      <w:r w:rsidR="0034394F">
        <w:rPr>
          <w:rFonts w:eastAsia="MS Mincho"/>
          <w:lang w:val="uk-UA"/>
        </w:rPr>
        <w:t xml:space="preserve"> </w:t>
      </w:r>
      <w:r w:rsidRPr="00492733">
        <w:rPr>
          <w:rFonts w:eastAsia="MS Mincho"/>
          <w:lang w:val="uk-UA"/>
        </w:rPr>
        <w:t>«Будинок дитини № 1»</w:t>
      </w:r>
    </w:p>
    <w:p w:rsidR="009618D1" w:rsidRPr="00492733" w:rsidRDefault="006F2D1D" w:rsidP="009618D1">
      <w:pPr>
        <w:jc w:val="both"/>
        <w:rPr>
          <w:rFonts w:eastAsia="MS Mincho"/>
          <w:lang w:val="uk-UA"/>
        </w:rPr>
      </w:pPr>
      <w:r>
        <w:rPr>
          <w:rFonts w:eastAsia="MS Mincho"/>
          <w:lang w:val="uk-UA"/>
        </w:rPr>
        <w:t xml:space="preserve"> </w:t>
      </w:r>
    </w:p>
    <w:p w:rsidR="009618D1" w:rsidRPr="00492733" w:rsidRDefault="009A5C76" w:rsidP="009618D1">
      <w:pPr>
        <w:ind w:firstLine="708"/>
        <w:jc w:val="both"/>
        <w:rPr>
          <w:rFonts w:eastAsia="MS Mincho"/>
          <w:lang w:val="uk-UA"/>
        </w:rPr>
      </w:pPr>
      <w:r>
        <w:rPr>
          <w:rFonts w:eastAsia="MS Mincho"/>
          <w:lang w:val="uk-UA"/>
        </w:rPr>
        <w:t>Розглянувши заяву Ф.</w:t>
      </w:r>
      <w:r w:rsidR="009618D1" w:rsidRPr="00492733">
        <w:rPr>
          <w:rFonts w:eastAsia="MS Mincho"/>
          <w:lang w:val="uk-UA"/>
        </w:rPr>
        <w:t xml:space="preserve"> від 31.01.2017 року № Ф-70, яка пр</w:t>
      </w:r>
      <w:r>
        <w:rPr>
          <w:rFonts w:eastAsia="MS Mincho"/>
          <w:lang w:val="uk-UA"/>
        </w:rPr>
        <w:t>оживає у по вул. Шашкевича **/**</w:t>
      </w:r>
      <w:r w:rsidR="009618D1" w:rsidRPr="00492733">
        <w:rPr>
          <w:rFonts w:eastAsia="MS Mincho"/>
          <w:lang w:val="uk-UA"/>
        </w:rPr>
        <w:t xml:space="preserve"> у м. Новий Розділ Львівської області про необхідність влаштування </w:t>
      </w:r>
      <w:r>
        <w:rPr>
          <w:rFonts w:eastAsia="MS Mincho"/>
          <w:lang w:val="uk-UA"/>
        </w:rPr>
        <w:t>дитини Ф.</w:t>
      </w:r>
      <w:r w:rsidR="009618D1" w:rsidRPr="00492733">
        <w:rPr>
          <w:rFonts w:eastAsia="MS Mincho"/>
          <w:lang w:val="uk-UA"/>
        </w:rPr>
        <w:t xml:space="preserve"> 30.04.</w:t>
      </w:r>
      <w:r>
        <w:rPr>
          <w:rFonts w:eastAsia="MS Mincho"/>
          <w:lang w:val="uk-UA"/>
        </w:rPr>
        <w:t>****</w:t>
      </w:r>
      <w:r w:rsidR="009618D1" w:rsidRPr="00492733">
        <w:rPr>
          <w:rFonts w:eastAsia="MS Mincho"/>
          <w:lang w:val="uk-UA"/>
        </w:rPr>
        <w:t xml:space="preserve"> </w:t>
      </w:r>
      <w:proofErr w:type="spellStart"/>
      <w:r w:rsidR="009618D1" w:rsidRPr="00492733">
        <w:rPr>
          <w:rFonts w:eastAsia="MS Mincho"/>
          <w:lang w:val="uk-UA"/>
        </w:rPr>
        <w:t>р.н</w:t>
      </w:r>
      <w:proofErr w:type="spellEnd"/>
      <w:r w:rsidR="009618D1" w:rsidRPr="00492733">
        <w:rPr>
          <w:rFonts w:eastAsia="MS Mincho"/>
          <w:lang w:val="uk-UA"/>
        </w:rPr>
        <w:t xml:space="preserve">. в </w:t>
      </w:r>
      <w:proofErr w:type="spellStart"/>
      <w:r w:rsidR="009618D1" w:rsidRPr="00492733">
        <w:rPr>
          <w:rFonts w:eastAsia="MS Mincho"/>
          <w:lang w:val="uk-UA"/>
        </w:rPr>
        <w:t>КЗ</w:t>
      </w:r>
      <w:proofErr w:type="spellEnd"/>
      <w:r w:rsidR="009618D1" w:rsidRPr="00492733">
        <w:rPr>
          <w:rFonts w:eastAsia="MS Mincho"/>
          <w:lang w:val="uk-UA"/>
        </w:rPr>
        <w:t xml:space="preserve"> ЛОР «Будинок дитини №1» на повне державне забезпечення до досягнення дитиною двохрічного віку, та додані документи, виходячи з інтересів дитини, відповідно до  Закону України </w:t>
      </w:r>
      <w:proofErr w:type="spellStart"/>
      <w:r w:rsidR="009618D1" w:rsidRPr="00492733">
        <w:rPr>
          <w:rFonts w:eastAsia="MS Mincho"/>
          <w:lang w:val="uk-UA"/>
        </w:rPr>
        <w:t>“Про</w:t>
      </w:r>
      <w:proofErr w:type="spellEnd"/>
      <w:r w:rsidR="009618D1" w:rsidRPr="00492733">
        <w:rPr>
          <w:rFonts w:eastAsia="MS Mincho"/>
          <w:lang w:val="uk-UA"/>
        </w:rPr>
        <w:t xml:space="preserve"> охорону дитинства», Сімейного кодексу України, Постанови КМУ № 866 від 24.09.2008, ст. ст. 34, 40 Закону України «Про місцеве самоврядування в Україні»,  виконавчий комітет Новороздільської міської ради</w:t>
      </w:r>
    </w:p>
    <w:p w:rsidR="009618D1" w:rsidRPr="00492733" w:rsidRDefault="009618D1" w:rsidP="009618D1">
      <w:pPr>
        <w:jc w:val="both"/>
        <w:rPr>
          <w:rFonts w:eastAsia="MS Mincho"/>
          <w:lang w:val="uk-UA"/>
        </w:rPr>
      </w:pPr>
      <w:r w:rsidRPr="00492733">
        <w:rPr>
          <w:rFonts w:eastAsia="MS Mincho"/>
          <w:lang w:val="uk-UA"/>
        </w:rPr>
        <w:t xml:space="preserve"> </w:t>
      </w:r>
    </w:p>
    <w:p w:rsidR="009618D1" w:rsidRPr="00492733" w:rsidRDefault="009618D1" w:rsidP="009618D1">
      <w:pPr>
        <w:jc w:val="both"/>
        <w:rPr>
          <w:rFonts w:eastAsia="MS Mincho"/>
          <w:lang w:val="uk-UA"/>
        </w:rPr>
      </w:pPr>
      <w:r w:rsidRPr="00492733">
        <w:rPr>
          <w:rFonts w:eastAsia="MS Mincho"/>
          <w:lang w:val="uk-UA"/>
        </w:rPr>
        <w:t>В И Р І Ш И В :</w:t>
      </w:r>
    </w:p>
    <w:p w:rsidR="009618D1" w:rsidRPr="00492733" w:rsidRDefault="009618D1" w:rsidP="009618D1">
      <w:pPr>
        <w:ind w:firstLine="600"/>
        <w:jc w:val="both"/>
        <w:rPr>
          <w:rFonts w:eastAsia="MS Mincho"/>
          <w:lang w:val="uk-UA"/>
        </w:rPr>
      </w:pPr>
    </w:p>
    <w:p w:rsidR="009618D1" w:rsidRPr="00492733" w:rsidRDefault="009618D1" w:rsidP="009618D1">
      <w:pPr>
        <w:ind w:firstLine="708"/>
        <w:jc w:val="both"/>
        <w:rPr>
          <w:rFonts w:eastAsia="MS Mincho"/>
          <w:lang w:val="uk-UA"/>
        </w:rPr>
      </w:pPr>
      <w:r w:rsidRPr="00492733">
        <w:rPr>
          <w:rFonts w:eastAsia="MS Mincho"/>
          <w:lang w:val="uk-UA"/>
        </w:rPr>
        <w:t xml:space="preserve">1. Влаштувати малолітню </w:t>
      </w:r>
      <w:r w:rsidR="009A5C76">
        <w:rPr>
          <w:rFonts w:eastAsia="MS Mincho"/>
          <w:lang w:val="uk-UA"/>
        </w:rPr>
        <w:t>дитину Ф.</w:t>
      </w:r>
      <w:r w:rsidR="006F2D1D">
        <w:rPr>
          <w:rFonts w:eastAsia="MS Mincho"/>
          <w:lang w:val="uk-UA"/>
        </w:rPr>
        <w:t>,</w:t>
      </w:r>
      <w:r w:rsidR="009A5C76">
        <w:rPr>
          <w:rFonts w:eastAsia="MS Mincho"/>
          <w:lang w:val="uk-UA"/>
        </w:rPr>
        <w:t xml:space="preserve"> 30.04.****</w:t>
      </w:r>
      <w:r w:rsidRPr="00492733">
        <w:rPr>
          <w:rFonts w:eastAsia="MS Mincho"/>
          <w:lang w:val="uk-UA"/>
        </w:rPr>
        <w:t xml:space="preserve"> </w:t>
      </w:r>
      <w:proofErr w:type="spellStart"/>
      <w:r w:rsidRPr="00492733">
        <w:rPr>
          <w:rFonts w:eastAsia="MS Mincho"/>
          <w:lang w:val="uk-UA"/>
        </w:rPr>
        <w:t>р.н</w:t>
      </w:r>
      <w:proofErr w:type="spellEnd"/>
      <w:r w:rsidRPr="00492733">
        <w:rPr>
          <w:rFonts w:eastAsia="MS Mincho"/>
          <w:lang w:val="uk-UA"/>
        </w:rPr>
        <w:t xml:space="preserve">. в </w:t>
      </w:r>
      <w:proofErr w:type="spellStart"/>
      <w:r w:rsidRPr="00492733">
        <w:rPr>
          <w:rFonts w:eastAsia="MS Mincho"/>
          <w:lang w:val="uk-UA"/>
        </w:rPr>
        <w:t>КЗ</w:t>
      </w:r>
      <w:proofErr w:type="spellEnd"/>
      <w:r w:rsidRPr="00492733">
        <w:rPr>
          <w:rFonts w:eastAsia="MS Mincho"/>
          <w:lang w:val="uk-UA"/>
        </w:rPr>
        <w:t xml:space="preserve"> ЛОР «Будинок дитини №1» на повне державне забезпечення до досягнення дитиною двохрічного віку.</w:t>
      </w:r>
    </w:p>
    <w:p w:rsidR="009618D1" w:rsidRPr="00492733" w:rsidRDefault="009618D1" w:rsidP="009618D1">
      <w:pPr>
        <w:ind w:firstLine="708"/>
        <w:jc w:val="both"/>
        <w:rPr>
          <w:rFonts w:eastAsia="MS Mincho"/>
          <w:lang w:val="uk-UA"/>
        </w:rPr>
      </w:pPr>
      <w:r w:rsidRPr="00492733">
        <w:rPr>
          <w:rFonts w:eastAsia="MS Mincho"/>
          <w:lang w:val="uk-UA"/>
        </w:rPr>
        <w:t xml:space="preserve">2. Контроль за виконання рішення покласти на начальника служби у справах дітей </w:t>
      </w:r>
      <w:proofErr w:type="spellStart"/>
      <w:r w:rsidRPr="00492733">
        <w:rPr>
          <w:rFonts w:eastAsia="MS Mincho"/>
          <w:lang w:val="uk-UA"/>
        </w:rPr>
        <w:t>Шиманську</w:t>
      </w:r>
      <w:proofErr w:type="spellEnd"/>
      <w:r w:rsidRPr="00492733">
        <w:rPr>
          <w:rFonts w:eastAsia="MS Mincho"/>
          <w:lang w:val="uk-UA"/>
        </w:rPr>
        <w:t xml:space="preserve"> Т.Ю.</w:t>
      </w:r>
    </w:p>
    <w:p w:rsidR="009618D1" w:rsidRPr="00492733" w:rsidRDefault="009618D1" w:rsidP="009618D1">
      <w:pPr>
        <w:ind w:firstLine="567"/>
        <w:jc w:val="both"/>
        <w:rPr>
          <w:rFonts w:eastAsia="MS Mincho"/>
          <w:lang w:val="uk-UA"/>
        </w:rPr>
      </w:pPr>
    </w:p>
    <w:p w:rsidR="009618D1" w:rsidRPr="00492733" w:rsidRDefault="009618D1" w:rsidP="009618D1">
      <w:pPr>
        <w:jc w:val="both"/>
        <w:rPr>
          <w:rFonts w:eastAsia="MS Mincho"/>
          <w:lang w:val="uk-UA"/>
        </w:rPr>
      </w:pPr>
    </w:p>
    <w:p w:rsidR="009618D1" w:rsidRPr="00492733" w:rsidRDefault="009618D1" w:rsidP="009618D1">
      <w:pPr>
        <w:rPr>
          <w:rFonts w:eastAsia="MS Mincho"/>
          <w:lang w:val="uk-UA"/>
        </w:rPr>
      </w:pPr>
      <w:r w:rsidRPr="00492733">
        <w:rPr>
          <w:rFonts w:eastAsia="MS Mincho"/>
          <w:lang w:val="uk-UA"/>
        </w:rPr>
        <w:t>МІСЬКИЙ ГОЛОВА</w:t>
      </w:r>
      <w:r w:rsidRPr="00492733">
        <w:rPr>
          <w:rFonts w:eastAsia="MS Mincho"/>
          <w:lang w:val="uk-UA"/>
        </w:rPr>
        <w:tab/>
      </w:r>
      <w:r w:rsidRPr="00492733">
        <w:rPr>
          <w:rFonts w:eastAsia="MS Mincho"/>
          <w:lang w:val="uk-UA"/>
        </w:rPr>
        <w:tab/>
      </w:r>
      <w:r w:rsidRPr="00492733">
        <w:rPr>
          <w:rFonts w:eastAsia="MS Mincho"/>
          <w:lang w:val="uk-UA"/>
        </w:rPr>
        <w:tab/>
      </w:r>
      <w:r w:rsidRPr="00492733">
        <w:rPr>
          <w:rFonts w:eastAsia="MS Mincho"/>
          <w:lang w:val="uk-UA"/>
        </w:rPr>
        <w:tab/>
      </w:r>
      <w:r w:rsidRPr="00492733">
        <w:rPr>
          <w:rFonts w:eastAsia="MS Mincho"/>
          <w:lang w:val="uk-UA"/>
        </w:rPr>
        <w:tab/>
      </w:r>
      <w:r w:rsidRPr="00492733">
        <w:rPr>
          <w:rFonts w:eastAsia="MS Mincho"/>
          <w:lang w:val="uk-UA"/>
        </w:rPr>
        <w:tab/>
        <w:t>Андрій МЕЛЕШКО</w:t>
      </w:r>
    </w:p>
    <w:p w:rsidR="009618D1" w:rsidRDefault="009618D1" w:rsidP="009618D1">
      <w:pPr>
        <w:widowControl w:val="0"/>
        <w:suppressAutoHyphens/>
        <w:rPr>
          <w:rFonts w:eastAsia="MS Mincho"/>
          <w:lang w:val="uk-UA"/>
        </w:rPr>
      </w:pPr>
    </w:p>
    <w:p w:rsidR="006F2D1D" w:rsidRDefault="006F2D1D" w:rsidP="009618D1">
      <w:pPr>
        <w:widowControl w:val="0"/>
        <w:suppressAutoHyphens/>
        <w:rPr>
          <w:rFonts w:eastAsia="MS Mincho"/>
          <w:lang w:val="uk-UA"/>
        </w:rPr>
      </w:pPr>
    </w:p>
    <w:p w:rsidR="006F2D1D" w:rsidRDefault="006F2D1D" w:rsidP="009618D1">
      <w:pPr>
        <w:widowControl w:val="0"/>
        <w:suppressAutoHyphens/>
        <w:rPr>
          <w:rFonts w:eastAsia="MS Mincho"/>
          <w:lang w:val="uk-UA"/>
        </w:rPr>
      </w:pPr>
    </w:p>
    <w:p w:rsidR="006F2D1D" w:rsidRDefault="006F2D1D" w:rsidP="009618D1">
      <w:pPr>
        <w:widowControl w:val="0"/>
        <w:suppressAutoHyphens/>
        <w:rPr>
          <w:rFonts w:eastAsia="MS Mincho"/>
          <w:lang w:val="uk-UA"/>
        </w:rPr>
      </w:pPr>
    </w:p>
    <w:p w:rsidR="006F2D1D" w:rsidRDefault="006F2D1D" w:rsidP="009618D1">
      <w:pPr>
        <w:widowControl w:val="0"/>
        <w:suppressAutoHyphens/>
        <w:rPr>
          <w:rFonts w:eastAsia="MS Mincho"/>
          <w:lang w:val="uk-UA"/>
        </w:rPr>
      </w:pPr>
    </w:p>
    <w:p w:rsidR="006F2D1D" w:rsidRDefault="006F2D1D" w:rsidP="009618D1">
      <w:pPr>
        <w:widowControl w:val="0"/>
        <w:suppressAutoHyphens/>
        <w:rPr>
          <w:rFonts w:eastAsia="MS Mincho"/>
          <w:lang w:val="uk-UA"/>
        </w:rPr>
      </w:pPr>
    </w:p>
    <w:p w:rsidR="006F2D1D" w:rsidRDefault="006F2D1D" w:rsidP="009618D1">
      <w:pPr>
        <w:widowControl w:val="0"/>
        <w:suppressAutoHyphens/>
        <w:rPr>
          <w:rFonts w:eastAsia="MS Mincho"/>
          <w:lang w:val="uk-UA"/>
        </w:rPr>
      </w:pPr>
    </w:p>
    <w:p w:rsidR="006F2D1D" w:rsidRDefault="006F2D1D" w:rsidP="009618D1">
      <w:pPr>
        <w:widowControl w:val="0"/>
        <w:suppressAutoHyphens/>
        <w:rPr>
          <w:rFonts w:eastAsia="MS Mincho"/>
          <w:lang w:val="uk-UA"/>
        </w:rPr>
      </w:pPr>
    </w:p>
    <w:p w:rsidR="006F2D1D" w:rsidRDefault="006F2D1D" w:rsidP="009618D1">
      <w:pPr>
        <w:widowControl w:val="0"/>
        <w:suppressAutoHyphens/>
        <w:rPr>
          <w:rFonts w:eastAsia="MS Mincho"/>
          <w:lang w:val="uk-UA"/>
        </w:rPr>
      </w:pPr>
    </w:p>
    <w:p w:rsidR="006F2D1D" w:rsidRDefault="006F2D1D" w:rsidP="009618D1">
      <w:pPr>
        <w:widowControl w:val="0"/>
        <w:suppressAutoHyphens/>
        <w:rPr>
          <w:rFonts w:eastAsia="MS Mincho"/>
          <w:lang w:val="uk-UA"/>
        </w:rPr>
      </w:pPr>
    </w:p>
    <w:p w:rsidR="006F2D1D" w:rsidRDefault="006F2D1D" w:rsidP="009618D1">
      <w:pPr>
        <w:widowControl w:val="0"/>
        <w:suppressAutoHyphens/>
        <w:rPr>
          <w:rFonts w:eastAsia="MS Mincho"/>
          <w:lang w:val="uk-UA"/>
        </w:rPr>
      </w:pPr>
    </w:p>
    <w:p w:rsidR="006F2D1D" w:rsidRDefault="006F2D1D" w:rsidP="009618D1">
      <w:pPr>
        <w:widowControl w:val="0"/>
        <w:suppressAutoHyphens/>
        <w:rPr>
          <w:rFonts w:eastAsia="MS Mincho"/>
          <w:lang w:val="uk-UA"/>
        </w:rPr>
      </w:pPr>
    </w:p>
    <w:p w:rsidR="006F2D1D" w:rsidRDefault="006F2D1D" w:rsidP="009618D1">
      <w:pPr>
        <w:widowControl w:val="0"/>
        <w:suppressAutoHyphens/>
        <w:rPr>
          <w:rFonts w:eastAsia="MS Mincho"/>
          <w:lang w:val="uk-UA"/>
        </w:rPr>
      </w:pPr>
    </w:p>
    <w:p w:rsidR="006F2D1D" w:rsidRDefault="006F2D1D" w:rsidP="009618D1">
      <w:pPr>
        <w:widowControl w:val="0"/>
        <w:suppressAutoHyphens/>
        <w:rPr>
          <w:rFonts w:eastAsia="MS Mincho"/>
          <w:lang w:val="uk-UA"/>
        </w:rPr>
      </w:pPr>
    </w:p>
    <w:p w:rsidR="006F2D1D" w:rsidRDefault="006F2D1D" w:rsidP="009618D1">
      <w:pPr>
        <w:widowControl w:val="0"/>
        <w:suppressAutoHyphens/>
        <w:rPr>
          <w:rFonts w:eastAsia="MS Mincho"/>
          <w:lang w:val="uk-UA"/>
        </w:rPr>
      </w:pPr>
    </w:p>
    <w:p w:rsidR="006F2D1D" w:rsidRDefault="006F2D1D" w:rsidP="009618D1">
      <w:pPr>
        <w:widowControl w:val="0"/>
        <w:suppressAutoHyphens/>
        <w:rPr>
          <w:rFonts w:eastAsia="MS Mincho"/>
          <w:lang w:val="uk-UA"/>
        </w:rPr>
      </w:pPr>
    </w:p>
    <w:p w:rsidR="00773829" w:rsidRPr="00654EDC" w:rsidRDefault="00773829" w:rsidP="00773829">
      <w:pPr>
        <w:jc w:val="center"/>
      </w:pPr>
      <w:r>
        <w:rPr>
          <w:noProof/>
        </w:rPr>
        <w:lastRenderedPageBreak/>
        <w:drawing>
          <wp:inline distT="0" distB="0" distL="0" distR="0">
            <wp:extent cx="1143000" cy="60325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773829" w:rsidRPr="00654EDC" w:rsidRDefault="00773829" w:rsidP="00773829">
      <w:pPr>
        <w:jc w:val="center"/>
        <w:rPr>
          <w:b/>
        </w:rPr>
      </w:pPr>
      <w:r w:rsidRPr="00654EDC">
        <w:rPr>
          <w:b/>
        </w:rPr>
        <w:t>НОВОРОЗДІЛЬСЬКА  МІСЬКА  РАДА</w:t>
      </w:r>
    </w:p>
    <w:p w:rsidR="00773829" w:rsidRPr="00654EDC" w:rsidRDefault="00773829" w:rsidP="00773829">
      <w:pPr>
        <w:jc w:val="center"/>
        <w:rPr>
          <w:b/>
        </w:rPr>
      </w:pPr>
      <w:r w:rsidRPr="00654EDC">
        <w:rPr>
          <w:b/>
        </w:rPr>
        <w:t>ЛЬВІВСЬКОЇ  ОБЛАСТІ</w:t>
      </w:r>
    </w:p>
    <w:p w:rsidR="00773829" w:rsidRPr="00654EDC" w:rsidRDefault="00773829" w:rsidP="00773829">
      <w:pPr>
        <w:jc w:val="center"/>
        <w:rPr>
          <w:b/>
        </w:rPr>
      </w:pPr>
      <w:r w:rsidRPr="00654EDC">
        <w:rPr>
          <w:b/>
        </w:rPr>
        <w:t>ВИКОНАВЧИЙ  КОМІТЕТ</w:t>
      </w:r>
    </w:p>
    <w:p w:rsidR="00773829" w:rsidRPr="00654EDC" w:rsidRDefault="00773829" w:rsidP="0077382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6F2D1D" w:rsidRPr="00492733" w:rsidRDefault="006F2D1D" w:rsidP="009618D1">
      <w:pPr>
        <w:widowControl w:val="0"/>
        <w:suppressAutoHyphens/>
        <w:rPr>
          <w:rFonts w:eastAsia="MS Mincho"/>
          <w:lang w:val="uk-UA"/>
        </w:rPr>
      </w:pPr>
    </w:p>
    <w:p w:rsidR="009618D1" w:rsidRPr="0034394F" w:rsidRDefault="0034394F" w:rsidP="009618D1">
      <w:pPr>
        <w:widowControl w:val="0"/>
        <w:suppressAutoHyphens/>
        <w:ind w:left="4956" w:firstLine="708"/>
        <w:rPr>
          <w:rFonts w:eastAsia="Andale Sans UI"/>
          <w:b/>
          <w:kern w:val="2"/>
          <w:lang w:val="uk-UA"/>
        </w:rPr>
      </w:pPr>
      <w:r w:rsidRPr="0034394F">
        <w:rPr>
          <w:rFonts w:eastAsia="Andale Sans UI"/>
          <w:b/>
          <w:kern w:val="2"/>
          <w:lang w:val="uk-UA"/>
        </w:rPr>
        <w:t>45</w:t>
      </w:r>
    </w:p>
    <w:p w:rsidR="006F2D1D" w:rsidRDefault="006F2D1D" w:rsidP="009618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lang w:val="uk-UA" w:eastAsia="uk-UA"/>
        </w:rPr>
      </w:pPr>
    </w:p>
    <w:p w:rsidR="006F2D1D" w:rsidRDefault="006F2D1D" w:rsidP="009618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lang w:val="uk-UA" w:eastAsia="uk-UA"/>
        </w:rPr>
      </w:pPr>
    </w:p>
    <w:p w:rsidR="009618D1" w:rsidRPr="00492733" w:rsidRDefault="009618D1" w:rsidP="009618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lang w:val="uk-UA" w:eastAsia="uk-UA"/>
        </w:rPr>
      </w:pPr>
      <w:r w:rsidRPr="00492733">
        <w:rPr>
          <w:rFonts w:eastAsia="Andale Sans UI"/>
          <w:kern w:val="2"/>
          <w:lang w:val="uk-UA" w:eastAsia="uk-UA"/>
        </w:rPr>
        <w:t>23  лютого  2017 року</w:t>
      </w:r>
    </w:p>
    <w:p w:rsidR="009618D1" w:rsidRPr="00492733" w:rsidRDefault="009618D1" w:rsidP="009618D1">
      <w:pPr>
        <w:jc w:val="right"/>
        <w:rPr>
          <w:rFonts w:eastAsia="MS Mincho"/>
          <w:b/>
          <w:lang w:val="uk-UA"/>
        </w:rPr>
      </w:pPr>
    </w:p>
    <w:p w:rsidR="009618D1" w:rsidRPr="00492733" w:rsidRDefault="009618D1" w:rsidP="009618D1">
      <w:pPr>
        <w:rPr>
          <w:rFonts w:eastAsia="MS Mincho"/>
          <w:lang w:val="uk-UA"/>
        </w:rPr>
      </w:pPr>
      <w:r w:rsidRPr="00492733">
        <w:rPr>
          <w:rFonts w:eastAsia="MS Mincho"/>
          <w:lang w:val="uk-UA"/>
        </w:rPr>
        <w:t xml:space="preserve">Про встановлення порядку побачень </w:t>
      </w:r>
    </w:p>
    <w:p w:rsidR="0034394F" w:rsidRDefault="009A5C76" w:rsidP="009618D1">
      <w:pPr>
        <w:rPr>
          <w:rFonts w:eastAsia="MS Mincho"/>
          <w:lang w:val="uk-UA"/>
        </w:rPr>
      </w:pPr>
      <w:r>
        <w:rPr>
          <w:rFonts w:eastAsia="MS Mincho"/>
          <w:lang w:val="uk-UA"/>
        </w:rPr>
        <w:t>Б.</w:t>
      </w:r>
      <w:r w:rsidR="0034394F">
        <w:rPr>
          <w:rFonts w:eastAsia="MS Mincho"/>
          <w:lang w:val="uk-UA"/>
        </w:rPr>
        <w:t xml:space="preserve"> </w:t>
      </w:r>
      <w:r w:rsidR="009618D1" w:rsidRPr="00492733">
        <w:rPr>
          <w:rFonts w:eastAsia="MS Mincho"/>
          <w:lang w:val="uk-UA"/>
        </w:rPr>
        <w:t xml:space="preserve">з його сином </w:t>
      </w:r>
    </w:p>
    <w:p w:rsidR="009618D1" w:rsidRPr="00492733" w:rsidRDefault="009A5C76" w:rsidP="009618D1">
      <w:pPr>
        <w:rPr>
          <w:rFonts w:eastAsia="MS Mincho"/>
          <w:lang w:val="uk-UA"/>
        </w:rPr>
      </w:pPr>
      <w:r>
        <w:rPr>
          <w:rFonts w:eastAsia="MS Mincho"/>
          <w:lang w:val="uk-UA"/>
        </w:rPr>
        <w:t>Б.</w:t>
      </w:r>
    </w:p>
    <w:p w:rsidR="009618D1" w:rsidRPr="00492733" w:rsidRDefault="009618D1" w:rsidP="0034394F">
      <w:pPr>
        <w:jc w:val="both"/>
        <w:rPr>
          <w:rFonts w:eastAsia="MS Mincho"/>
          <w:lang w:val="uk-UA"/>
        </w:rPr>
      </w:pPr>
    </w:p>
    <w:p w:rsidR="009618D1" w:rsidRPr="00492733" w:rsidRDefault="009618D1" w:rsidP="009618D1">
      <w:pPr>
        <w:jc w:val="both"/>
        <w:rPr>
          <w:rFonts w:eastAsia="MS Mincho"/>
          <w:lang w:val="uk-UA"/>
        </w:rPr>
      </w:pPr>
      <w:r w:rsidRPr="00492733">
        <w:rPr>
          <w:rFonts w:eastAsia="MS Mincho"/>
          <w:lang w:val="uk-UA"/>
        </w:rPr>
        <w:tab/>
        <w:t>Розглянувши заяву від 20.01.2017 р. №</w:t>
      </w:r>
      <w:r w:rsidR="009A5C76">
        <w:rPr>
          <w:rFonts w:eastAsia="MS Mincho"/>
          <w:lang w:val="uk-UA"/>
        </w:rPr>
        <w:t>Б-44 Б.</w:t>
      </w:r>
      <w:r w:rsidRPr="00492733">
        <w:rPr>
          <w:rFonts w:eastAsia="MS Mincho"/>
          <w:lang w:val="uk-UA"/>
        </w:rPr>
        <w:t>, який проживає в м. Новий Розділ, Львівської області, по вул. Л</w:t>
      </w:r>
      <w:r w:rsidR="009A5C76">
        <w:rPr>
          <w:rFonts w:eastAsia="MS Mincho"/>
          <w:lang w:val="uk-UA"/>
        </w:rPr>
        <w:t>есі Українки **/**</w:t>
      </w:r>
      <w:r w:rsidRPr="00492733">
        <w:rPr>
          <w:rFonts w:eastAsia="MS Mincho"/>
          <w:lang w:val="uk-UA"/>
        </w:rPr>
        <w:t>, про встановлення порядку побачень з сином</w:t>
      </w:r>
      <w:r w:rsidR="009A5C76">
        <w:rPr>
          <w:rFonts w:eastAsia="MS Mincho"/>
          <w:lang w:val="uk-UA"/>
        </w:rPr>
        <w:t xml:space="preserve"> Б. 19.01.****</w:t>
      </w:r>
      <w:r w:rsidRPr="00492733">
        <w:rPr>
          <w:rFonts w:eastAsia="MS Mincho"/>
          <w:lang w:val="uk-UA"/>
        </w:rPr>
        <w:t xml:space="preserve"> </w:t>
      </w:r>
      <w:proofErr w:type="spellStart"/>
      <w:r w:rsidRPr="00492733">
        <w:rPr>
          <w:rFonts w:eastAsia="MS Mincho"/>
          <w:lang w:val="uk-UA"/>
        </w:rPr>
        <w:t>р.н</w:t>
      </w:r>
      <w:proofErr w:type="spellEnd"/>
      <w:r w:rsidRPr="00492733">
        <w:rPr>
          <w:rFonts w:eastAsia="MS Mincho"/>
          <w:lang w:val="uk-UA"/>
        </w:rPr>
        <w:t xml:space="preserve">., пояснення </w:t>
      </w:r>
      <w:r w:rsidR="009A5C76">
        <w:rPr>
          <w:rFonts w:eastAsia="MS Mincho"/>
          <w:lang w:val="uk-UA"/>
        </w:rPr>
        <w:t>матері Б. від 07.02.****</w:t>
      </w:r>
      <w:r w:rsidRPr="00492733">
        <w:rPr>
          <w:rFonts w:eastAsia="MS Mincho"/>
          <w:lang w:val="uk-UA"/>
        </w:rPr>
        <w:t xml:space="preserve"> р. №Б-4,  беручи до уваги витяг з протоколу комісії з питань захисту прав дитини Новороздільської міської ради від 20.02.2017 р., інші матеріали по справі, відповідно до ст. 15 Закону України «Про охорону дитинства», ст.ст. 141, 157, 158 Сімейного Кодексу України, постанови Кабінету Міністрів України від 24.09.2008р. № 866 «Питання діяльності органів опіки та піклування, пов’язаної із захистом прав дитини», пп. 4 п. «б» ч. 1 ст. 34, ч. 1 ст. 73 Закону України «Про місцеве самоврядування в Україні» виконавчий комітет Новороздільської міської ради </w:t>
      </w:r>
    </w:p>
    <w:p w:rsidR="009618D1" w:rsidRPr="00492733" w:rsidRDefault="009618D1" w:rsidP="009618D1">
      <w:pPr>
        <w:ind w:firstLine="540"/>
        <w:jc w:val="both"/>
        <w:rPr>
          <w:lang w:val="uk-UA" w:eastAsia="uk-UA"/>
        </w:rPr>
      </w:pPr>
    </w:p>
    <w:p w:rsidR="009618D1" w:rsidRPr="00492733" w:rsidRDefault="009618D1" w:rsidP="00A16152">
      <w:pPr>
        <w:jc w:val="both"/>
        <w:rPr>
          <w:lang w:val="uk-UA" w:eastAsia="uk-UA"/>
        </w:rPr>
      </w:pPr>
      <w:r w:rsidRPr="00492733">
        <w:rPr>
          <w:lang w:val="uk-UA" w:eastAsia="uk-UA"/>
        </w:rPr>
        <w:t>В И Р І Ш И В:</w:t>
      </w:r>
    </w:p>
    <w:p w:rsidR="009618D1" w:rsidRPr="00492733" w:rsidRDefault="009618D1" w:rsidP="009618D1">
      <w:pPr>
        <w:jc w:val="both"/>
        <w:rPr>
          <w:lang w:val="uk-UA" w:eastAsia="uk-UA"/>
        </w:rPr>
      </w:pPr>
    </w:p>
    <w:p w:rsidR="009618D1" w:rsidRPr="00492733" w:rsidRDefault="009618D1" w:rsidP="006F2D1D">
      <w:pPr>
        <w:ind w:firstLine="567"/>
        <w:jc w:val="both"/>
        <w:rPr>
          <w:lang w:val="uk-UA" w:eastAsia="uk-UA"/>
        </w:rPr>
      </w:pPr>
      <w:r w:rsidRPr="00492733">
        <w:rPr>
          <w:lang w:val="uk-UA" w:eastAsia="uk-UA"/>
        </w:rPr>
        <w:tab/>
        <w:t>1. Встановити порядок поба</w:t>
      </w:r>
      <w:r w:rsidR="009A5C76">
        <w:rPr>
          <w:lang w:val="uk-UA" w:eastAsia="uk-UA"/>
        </w:rPr>
        <w:t>чень Б.</w:t>
      </w:r>
      <w:r w:rsidRPr="00492733">
        <w:rPr>
          <w:lang w:val="uk-UA" w:eastAsia="uk-UA"/>
        </w:rPr>
        <w:t xml:space="preserve"> з його сином</w:t>
      </w:r>
      <w:r w:rsidR="009A5C76">
        <w:rPr>
          <w:lang w:val="uk-UA" w:eastAsia="uk-UA"/>
        </w:rPr>
        <w:t xml:space="preserve"> Б. 19.01.****</w:t>
      </w:r>
      <w:r w:rsidRPr="00492733">
        <w:rPr>
          <w:lang w:val="uk-UA" w:eastAsia="uk-UA"/>
        </w:rPr>
        <w:t xml:space="preserve"> </w:t>
      </w:r>
      <w:proofErr w:type="spellStart"/>
      <w:r w:rsidRPr="00492733">
        <w:rPr>
          <w:lang w:val="uk-UA" w:eastAsia="uk-UA"/>
        </w:rPr>
        <w:t>р.н</w:t>
      </w:r>
      <w:proofErr w:type="spellEnd"/>
      <w:r w:rsidRPr="00492733">
        <w:rPr>
          <w:lang w:val="uk-UA" w:eastAsia="uk-UA"/>
        </w:rPr>
        <w:t>., згідно такого графіку:</w:t>
      </w:r>
    </w:p>
    <w:p w:rsidR="009618D1" w:rsidRPr="00492733" w:rsidRDefault="006F2D1D" w:rsidP="006F2D1D">
      <w:pPr>
        <w:ind w:firstLine="567"/>
        <w:jc w:val="both"/>
        <w:rPr>
          <w:lang w:val="uk-UA" w:eastAsia="uk-UA"/>
        </w:rPr>
      </w:pPr>
      <w:r>
        <w:rPr>
          <w:lang w:val="uk-UA" w:eastAsia="uk-UA"/>
        </w:rPr>
        <w:t xml:space="preserve">1.1 </w:t>
      </w:r>
      <w:r w:rsidR="009618D1" w:rsidRPr="00492733">
        <w:rPr>
          <w:lang w:val="uk-UA" w:eastAsia="uk-UA"/>
        </w:rPr>
        <w:t>кожну першу та третю суботу місяця забирати з 13.00 год. та повертати кожну  першу та третю неділю місяця до 13.00 год.;</w:t>
      </w:r>
    </w:p>
    <w:p w:rsidR="009618D1" w:rsidRPr="00492733" w:rsidRDefault="006F2D1D" w:rsidP="006F2D1D">
      <w:pPr>
        <w:ind w:firstLine="567"/>
        <w:jc w:val="both"/>
        <w:rPr>
          <w:lang w:val="uk-UA" w:eastAsia="uk-UA"/>
        </w:rPr>
      </w:pPr>
      <w:r>
        <w:rPr>
          <w:lang w:val="uk-UA" w:eastAsia="uk-UA"/>
        </w:rPr>
        <w:t xml:space="preserve">1.2. </w:t>
      </w:r>
      <w:r w:rsidR="009618D1" w:rsidRPr="00492733">
        <w:rPr>
          <w:lang w:val="uk-UA" w:eastAsia="uk-UA"/>
        </w:rPr>
        <w:t>14 днів на час літніх канікул для оздоровлення дитини (за попереднім погодженням з матір’ю).</w:t>
      </w:r>
    </w:p>
    <w:p w:rsidR="009618D1" w:rsidRPr="00492733" w:rsidRDefault="009618D1" w:rsidP="006F2D1D">
      <w:pPr>
        <w:ind w:firstLine="567"/>
        <w:jc w:val="both"/>
        <w:rPr>
          <w:lang w:val="uk-UA" w:eastAsia="uk-UA"/>
        </w:rPr>
      </w:pPr>
      <w:r w:rsidRPr="00492733">
        <w:rPr>
          <w:color w:val="FF0000"/>
          <w:lang w:val="uk-UA" w:eastAsia="uk-UA"/>
        </w:rPr>
        <w:t xml:space="preserve"> </w:t>
      </w:r>
      <w:r w:rsidRPr="00492733">
        <w:rPr>
          <w:color w:val="FF0000"/>
          <w:lang w:val="uk-UA" w:eastAsia="uk-UA"/>
        </w:rPr>
        <w:tab/>
      </w:r>
      <w:r w:rsidRPr="00492733">
        <w:rPr>
          <w:lang w:val="uk-UA" w:eastAsia="uk-UA"/>
        </w:rPr>
        <w:t xml:space="preserve">2. Контроль за виконанням даного рішення покласти на начальника служби у справах дітей </w:t>
      </w:r>
      <w:proofErr w:type="spellStart"/>
      <w:r w:rsidRPr="00492733">
        <w:rPr>
          <w:lang w:val="uk-UA" w:eastAsia="uk-UA"/>
        </w:rPr>
        <w:t>Шиманську</w:t>
      </w:r>
      <w:proofErr w:type="spellEnd"/>
      <w:r w:rsidRPr="00492733">
        <w:rPr>
          <w:lang w:val="uk-UA" w:eastAsia="uk-UA"/>
        </w:rPr>
        <w:t xml:space="preserve"> Т.Ю.</w:t>
      </w:r>
    </w:p>
    <w:p w:rsidR="009618D1" w:rsidRDefault="009618D1" w:rsidP="006F2D1D">
      <w:pPr>
        <w:autoSpaceDE w:val="0"/>
        <w:autoSpaceDN w:val="0"/>
        <w:ind w:firstLine="567"/>
        <w:rPr>
          <w:rFonts w:eastAsia="MS Mincho"/>
          <w:lang w:val="uk-UA"/>
        </w:rPr>
      </w:pPr>
    </w:p>
    <w:p w:rsidR="006F2D1D" w:rsidRPr="00492733" w:rsidRDefault="006F2D1D" w:rsidP="009618D1">
      <w:pPr>
        <w:autoSpaceDE w:val="0"/>
        <w:autoSpaceDN w:val="0"/>
        <w:rPr>
          <w:rFonts w:eastAsia="MS Mincho"/>
          <w:lang w:val="uk-UA"/>
        </w:rPr>
      </w:pPr>
    </w:p>
    <w:p w:rsidR="009618D1" w:rsidRPr="00492733" w:rsidRDefault="009618D1" w:rsidP="009618D1">
      <w:pPr>
        <w:rPr>
          <w:rFonts w:eastAsia="MS Mincho"/>
          <w:lang w:val="uk-UA"/>
        </w:rPr>
      </w:pPr>
      <w:r w:rsidRPr="00492733">
        <w:rPr>
          <w:rFonts w:eastAsia="MS Mincho"/>
          <w:lang w:val="uk-UA"/>
        </w:rPr>
        <w:t>МІСЬКИЙ ГОЛОВА</w:t>
      </w:r>
      <w:r w:rsidRPr="00492733">
        <w:rPr>
          <w:rFonts w:eastAsia="MS Mincho"/>
          <w:lang w:val="uk-UA"/>
        </w:rPr>
        <w:tab/>
      </w:r>
      <w:r w:rsidRPr="00492733">
        <w:rPr>
          <w:rFonts w:eastAsia="MS Mincho"/>
          <w:lang w:val="uk-UA"/>
        </w:rPr>
        <w:tab/>
      </w:r>
      <w:r w:rsidRPr="00492733">
        <w:rPr>
          <w:rFonts w:eastAsia="MS Mincho"/>
          <w:lang w:val="uk-UA"/>
        </w:rPr>
        <w:tab/>
      </w:r>
      <w:r w:rsidRPr="00492733">
        <w:rPr>
          <w:rFonts w:eastAsia="MS Mincho"/>
          <w:lang w:val="uk-UA"/>
        </w:rPr>
        <w:tab/>
      </w:r>
      <w:r w:rsidRPr="00492733">
        <w:rPr>
          <w:rFonts w:eastAsia="MS Mincho"/>
          <w:lang w:val="uk-UA"/>
        </w:rPr>
        <w:tab/>
      </w:r>
      <w:r w:rsidRPr="00492733">
        <w:rPr>
          <w:rFonts w:eastAsia="MS Mincho"/>
          <w:lang w:val="uk-UA"/>
        </w:rPr>
        <w:tab/>
      </w:r>
      <w:r w:rsidRPr="00492733">
        <w:rPr>
          <w:rFonts w:eastAsia="MS Mincho"/>
          <w:lang w:val="uk-UA"/>
        </w:rPr>
        <w:tab/>
        <w:t>Андрій МЕЛЕШКО</w:t>
      </w:r>
    </w:p>
    <w:p w:rsidR="009618D1" w:rsidRDefault="009618D1" w:rsidP="009618D1">
      <w:pPr>
        <w:rPr>
          <w:rFonts w:eastAsia="MS Mincho"/>
          <w:lang w:val="uk-UA"/>
        </w:rPr>
      </w:pPr>
    </w:p>
    <w:p w:rsidR="006F2D1D" w:rsidRDefault="006F2D1D" w:rsidP="009618D1">
      <w:pPr>
        <w:rPr>
          <w:rFonts w:eastAsia="MS Mincho"/>
          <w:lang w:val="uk-UA"/>
        </w:rPr>
      </w:pPr>
    </w:p>
    <w:p w:rsidR="006F2D1D" w:rsidRDefault="006F2D1D" w:rsidP="009618D1">
      <w:pPr>
        <w:rPr>
          <w:rFonts w:eastAsia="MS Mincho"/>
          <w:lang w:val="uk-UA"/>
        </w:rPr>
      </w:pPr>
    </w:p>
    <w:p w:rsidR="006F2D1D" w:rsidRDefault="006F2D1D" w:rsidP="009618D1">
      <w:pPr>
        <w:rPr>
          <w:rFonts w:eastAsia="MS Mincho"/>
          <w:lang w:val="uk-UA"/>
        </w:rPr>
      </w:pPr>
    </w:p>
    <w:p w:rsidR="006F2D1D" w:rsidRDefault="006F2D1D" w:rsidP="009618D1">
      <w:pPr>
        <w:rPr>
          <w:rFonts w:eastAsia="MS Mincho"/>
          <w:lang w:val="uk-UA"/>
        </w:rPr>
      </w:pPr>
    </w:p>
    <w:p w:rsidR="006F2D1D" w:rsidRDefault="006F2D1D" w:rsidP="009618D1">
      <w:pPr>
        <w:rPr>
          <w:rFonts w:eastAsia="MS Mincho"/>
          <w:lang w:val="uk-UA"/>
        </w:rPr>
      </w:pPr>
    </w:p>
    <w:p w:rsidR="006F2D1D" w:rsidRDefault="006F2D1D" w:rsidP="009618D1">
      <w:pPr>
        <w:rPr>
          <w:rFonts w:eastAsia="MS Mincho"/>
          <w:lang w:val="uk-UA"/>
        </w:rPr>
      </w:pPr>
    </w:p>
    <w:p w:rsidR="006F2D1D" w:rsidRDefault="006F2D1D" w:rsidP="009618D1">
      <w:pPr>
        <w:rPr>
          <w:rFonts w:eastAsia="MS Mincho"/>
          <w:lang w:val="uk-UA"/>
        </w:rPr>
      </w:pPr>
    </w:p>
    <w:p w:rsidR="006F2D1D" w:rsidRDefault="006F2D1D" w:rsidP="009618D1">
      <w:pPr>
        <w:rPr>
          <w:rFonts w:eastAsia="MS Mincho"/>
          <w:lang w:val="uk-UA"/>
        </w:rPr>
      </w:pPr>
    </w:p>
    <w:p w:rsidR="006F2D1D" w:rsidRDefault="006F2D1D" w:rsidP="009618D1">
      <w:pPr>
        <w:rPr>
          <w:rFonts w:eastAsia="MS Mincho"/>
          <w:lang w:val="uk-UA"/>
        </w:rPr>
      </w:pPr>
    </w:p>
    <w:p w:rsidR="00A16152" w:rsidRDefault="00A16152" w:rsidP="009618D1">
      <w:pPr>
        <w:rPr>
          <w:rFonts w:eastAsia="MS Mincho"/>
          <w:lang w:val="uk-UA"/>
        </w:rPr>
      </w:pPr>
    </w:p>
    <w:p w:rsidR="00773829" w:rsidRPr="00654EDC" w:rsidRDefault="00773829" w:rsidP="00773829">
      <w:pPr>
        <w:jc w:val="center"/>
      </w:pPr>
      <w:r>
        <w:rPr>
          <w:noProof/>
        </w:rPr>
        <w:lastRenderedPageBreak/>
        <w:drawing>
          <wp:inline distT="0" distB="0" distL="0" distR="0">
            <wp:extent cx="1143000" cy="603250"/>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773829" w:rsidRPr="00654EDC" w:rsidRDefault="00773829" w:rsidP="00773829">
      <w:pPr>
        <w:jc w:val="center"/>
        <w:rPr>
          <w:b/>
        </w:rPr>
      </w:pPr>
      <w:r w:rsidRPr="00654EDC">
        <w:rPr>
          <w:b/>
        </w:rPr>
        <w:t>НОВОРОЗДІЛЬСЬКА  МІСЬКА  РАДА</w:t>
      </w:r>
    </w:p>
    <w:p w:rsidR="00773829" w:rsidRPr="00654EDC" w:rsidRDefault="00773829" w:rsidP="00773829">
      <w:pPr>
        <w:jc w:val="center"/>
        <w:rPr>
          <w:b/>
        </w:rPr>
      </w:pPr>
      <w:r w:rsidRPr="00654EDC">
        <w:rPr>
          <w:b/>
        </w:rPr>
        <w:t>ЛЬВІВСЬКОЇ  ОБЛАСТІ</w:t>
      </w:r>
    </w:p>
    <w:p w:rsidR="00773829" w:rsidRPr="00654EDC" w:rsidRDefault="00773829" w:rsidP="00773829">
      <w:pPr>
        <w:jc w:val="center"/>
        <w:rPr>
          <w:b/>
        </w:rPr>
      </w:pPr>
      <w:r w:rsidRPr="00654EDC">
        <w:rPr>
          <w:b/>
        </w:rPr>
        <w:t>ВИКОНАВЧИЙ  КОМІТЕТ</w:t>
      </w:r>
    </w:p>
    <w:p w:rsidR="00773829" w:rsidRPr="00654EDC" w:rsidRDefault="00773829" w:rsidP="0077382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6F2D1D" w:rsidRPr="00492733" w:rsidRDefault="006F2D1D" w:rsidP="009618D1">
      <w:pPr>
        <w:rPr>
          <w:rFonts w:eastAsia="MS Mincho"/>
          <w:lang w:val="uk-UA"/>
        </w:rPr>
      </w:pPr>
    </w:p>
    <w:p w:rsidR="009618D1" w:rsidRPr="00A16152" w:rsidRDefault="00A16152" w:rsidP="009618D1">
      <w:pPr>
        <w:widowControl w:val="0"/>
        <w:suppressAutoHyphens/>
        <w:ind w:left="4956" w:firstLine="708"/>
        <w:rPr>
          <w:rFonts w:eastAsia="Andale Sans UI"/>
          <w:b/>
          <w:kern w:val="2"/>
          <w:lang w:val="uk-UA"/>
        </w:rPr>
      </w:pPr>
      <w:r w:rsidRPr="00A16152">
        <w:rPr>
          <w:rFonts w:eastAsia="Andale Sans UI"/>
          <w:b/>
          <w:kern w:val="2"/>
          <w:lang w:val="uk-UA"/>
        </w:rPr>
        <w:t>46</w:t>
      </w:r>
    </w:p>
    <w:p w:rsidR="006F2D1D" w:rsidRDefault="006F2D1D" w:rsidP="009618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lang w:val="uk-UA" w:eastAsia="uk-UA"/>
        </w:rPr>
      </w:pPr>
    </w:p>
    <w:p w:rsidR="006F2D1D" w:rsidRDefault="006F2D1D" w:rsidP="009618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lang w:val="uk-UA" w:eastAsia="uk-UA"/>
        </w:rPr>
      </w:pPr>
    </w:p>
    <w:p w:rsidR="00A16152" w:rsidRDefault="00A16152" w:rsidP="009618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lang w:val="uk-UA" w:eastAsia="uk-UA"/>
        </w:rPr>
      </w:pPr>
    </w:p>
    <w:p w:rsidR="009618D1" w:rsidRPr="00492733" w:rsidRDefault="009618D1" w:rsidP="009618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lang w:val="uk-UA" w:eastAsia="uk-UA"/>
        </w:rPr>
      </w:pPr>
      <w:r w:rsidRPr="00492733">
        <w:rPr>
          <w:rFonts w:eastAsia="Andale Sans UI"/>
          <w:kern w:val="2"/>
          <w:lang w:val="uk-UA" w:eastAsia="uk-UA"/>
        </w:rPr>
        <w:t>23  лютого  2017 року</w:t>
      </w:r>
    </w:p>
    <w:p w:rsidR="009618D1" w:rsidRPr="00492733" w:rsidRDefault="009618D1" w:rsidP="009618D1">
      <w:pPr>
        <w:autoSpaceDE w:val="0"/>
        <w:autoSpaceDN w:val="0"/>
        <w:rPr>
          <w:rFonts w:eastAsia="MS Mincho"/>
          <w:b/>
          <w:lang w:val="uk-UA"/>
        </w:rPr>
      </w:pPr>
    </w:p>
    <w:p w:rsidR="009618D1" w:rsidRPr="00492733" w:rsidRDefault="009618D1" w:rsidP="009618D1">
      <w:pPr>
        <w:rPr>
          <w:rFonts w:eastAsia="MS Mincho"/>
          <w:lang w:val="uk-UA"/>
        </w:rPr>
      </w:pPr>
      <w:r w:rsidRPr="00492733">
        <w:rPr>
          <w:rFonts w:eastAsia="MS Mincho"/>
          <w:lang w:val="uk-UA"/>
        </w:rPr>
        <w:t xml:space="preserve">Про встановлення порядку побачень </w:t>
      </w:r>
    </w:p>
    <w:p w:rsidR="009618D1" w:rsidRPr="00492733" w:rsidRDefault="009A5C76" w:rsidP="009618D1">
      <w:pPr>
        <w:rPr>
          <w:rFonts w:eastAsia="MS Mincho"/>
          <w:lang w:val="uk-UA"/>
        </w:rPr>
      </w:pPr>
      <w:r>
        <w:rPr>
          <w:rFonts w:eastAsia="MS Mincho"/>
          <w:lang w:val="uk-UA"/>
        </w:rPr>
        <w:t>М.</w:t>
      </w:r>
    </w:p>
    <w:p w:rsidR="009618D1" w:rsidRPr="00492733" w:rsidRDefault="009618D1" w:rsidP="009618D1">
      <w:pPr>
        <w:rPr>
          <w:rFonts w:eastAsia="MS Mincho"/>
          <w:lang w:val="uk-UA"/>
        </w:rPr>
      </w:pPr>
      <w:r w:rsidRPr="00492733">
        <w:rPr>
          <w:rFonts w:eastAsia="MS Mincho"/>
          <w:lang w:val="uk-UA"/>
        </w:rPr>
        <w:t>з його си</w:t>
      </w:r>
      <w:r w:rsidR="009A5C76">
        <w:rPr>
          <w:rFonts w:eastAsia="MS Mincho"/>
          <w:lang w:val="uk-UA"/>
        </w:rPr>
        <w:t>ном М</w:t>
      </w:r>
    </w:p>
    <w:p w:rsidR="009618D1" w:rsidRPr="00492733" w:rsidRDefault="009618D1" w:rsidP="009618D1">
      <w:pPr>
        <w:rPr>
          <w:rFonts w:eastAsia="MS Mincho"/>
          <w:lang w:val="uk-UA"/>
        </w:rPr>
      </w:pPr>
    </w:p>
    <w:p w:rsidR="009618D1" w:rsidRPr="00492733" w:rsidRDefault="009618D1" w:rsidP="009618D1">
      <w:pPr>
        <w:jc w:val="both"/>
        <w:rPr>
          <w:rFonts w:eastAsia="MS Mincho"/>
          <w:lang w:val="uk-UA"/>
        </w:rPr>
      </w:pPr>
      <w:r w:rsidRPr="00492733">
        <w:rPr>
          <w:rFonts w:eastAsia="MS Mincho"/>
          <w:lang w:val="uk-UA"/>
        </w:rPr>
        <w:tab/>
        <w:t xml:space="preserve">Розглянувши </w:t>
      </w:r>
      <w:r w:rsidR="009A5C76">
        <w:rPr>
          <w:rFonts w:eastAsia="MS Mincho"/>
          <w:lang w:val="uk-UA"/>
        </w:rPr>
        <w:t>заяву від 31.01.2017 р. №М-71 М.</w:t>
      </w:r>
      <w:r w:rsidRPr="00492733">
        <w:rPr>
          <w:rFonts w:eastAsia="MS Mincho"/>
          <w:lang w:val="uk-UA"/>
        </w:rPr>
        <w:t>, який проживає в м. Новий Розділ, Львівськ</w:t>
      </w:r>
      <w:r w:rsidR="009A5C76">
        <w:rPr>
          <w:rFonts w:eastAsia="MS Mincho"/>
          <w:lang w:val="uk-UA"/>
        </w:rPr>
        <w:t>ої області, по пр. Шевченка **/**</w:t>
      </w:r>
      <w:r w:rsidRPr="00492733">
        <w:rPr>
          <w:rFonts w:eastAsia="MS Mincho"/>
          <w:lang w:val="uk-UA"/>
        </w:rPr>
        <w:t>, про встановлення порядку побачень з си</w:t>
      </w:r>
      <w:r w:rsidR="009A5C76">
        <w:rPr>
          <w:rFonts w:eastAsia="MS Mincho"/>
          <w:lang w:val="uk-UA"/>
        </w:rPr>
        <w:t xml:space="preserve">ном М. 12.06.**** </w:t>
      </w:r>
      <w:proofErr w:type="spellStart"/>
      <w:r w:rsidRPr="00492733">
        <w:rPr>
          <w:rFonts w:eastAsia="MS Mincho"/>
          <w:lang w:val="uk-UA"/>
        </w:rPr>
        <w:t>р.н</w:t>
      </w:r>
      <w:proofErr w:type="spellEnd"/>
      <w:r w:rsidRPr="00492733">
        <w:rPr>
          <w:rFonts w:eastAsia="MS Mincho"/>
          <w:lang w:val="uk-UA"/>
        </w:rPr>
        <w:t>., пояснення м</w:t>
      </w:r>
      <w:r w:rsidR="009A5C76">
        <w:rPr>
          <w:rFonts w:eastAsia="MS Mincho"/>
          <w:lang w:val="uk-UA"/>
        </w:rPr>
        <w:t>атері М.</w:t>
      </w:r>
      <w:r w:rsidRPr="00492733">
        <w:rPr>
          <w:rFonts w:eastAsia="MS Mincho"/>
          <w:lang w:val="uk-UA"/>
        </w:rPr>
        <w:t xml:space="preserve"> від 03.02.2017 р. №М-3, беручи до уваги витяг з протоколу комісії з питань захисту прав дитини Новороздільської міської ради від 20.02.2017, інші матеріали по справі, відповідно до ст. 15 Закону України «Про охорону дитинства», ст.ст. 141, 157, 158 Сімейного Кодексу України, постанови Кабінету Міністрів України від 24.09.2008р. № 866 «Питання діяльності органів опіки та піклування, пов’язаної із захистом прав дитини», пп. 4 п. «б» ч. 1 ст. 34, ч. 1 ст. 73 Закону України «Про місцеве самоврядування в Україні» виконавчий комітет Новороздільської міської ради </w:t>
      </w:r>
    </w:p>
    <w:p w:rsidR="009618D1" w:rsidRPr="00492733" w:rsidRDefault="009618D1" w:rsidP="009618D1">
      <w:pPr>
        <w:ind w:firstLine="540"/>
        <w:jc w:val="both"/>
        <w:rPr>
          <w:lang w:val="uk-UA" w:eastAsia="uk-UA"/>
        </w:rPr>
      </w:pPr>
    </w:p>
    <w:p w:rsidR="009618D1" w:rsidRPr="00492733" w:rsidRDefault="009618D1" w:rsidP="009618D1">
      <w:pPr>
        <w:jc w:val="both"/>
        <w:rPr>
          <w:lang w:val="uk-UA" w:eastAsia="uk-UA"/>
        </w:rPr>
      </w:pPr>
      <w:r w:rsidRPr="00492733">
        <w:rPr>
          <w:lang w:val="uk-UA" w:eastAsia="uk-UA"/>
        </w:rPr>
        <w:t>В И Р І Ш И В:</w:t>
      </w:r>
    </w:p>
    <w:p w:rsidR="009618D1" w:rsidRPr="00492733" w:rsidRDefault="009618D1" w:rsidP="009618D1">
      <w:pPr>
        <w:jc w:val="both"/>
        <w:rPr>
          <w:lang w:val="uk-UA" w:eastAsia="uk-UA"/>
        </w:rPr>
      </w:pPr>
    </w:p>
    <w:p w:rsidR="009618D1" w:rsidRPr="00492733" w:rsidRDefault="009618D1" w:rsidP="006F2D1D">
      <w:pPr>
        <w:ind w:firstLine="567"/>
        <w:jc w:val="both"/>
        <w:rPr>
          <w:lang w:val="uk-UA" w:eastAsia="uk-UA"/>
        </w:rPr>
      </w:pPr>
      <w:r w:rsidRPr="00492733">
        <w:rPr>
          <w:lang w:val="uk-UA" w:eastAsia="uk-UA"/>
        </w:rPr>
        <w:tab/>
        <w:t>1. Встановити порядок побаче</w:t>
      </w:r>
      <w:r w:rsidR="009A5C76">
        <w:rPr>
          <w:lang w:val="uk-UA" w:eastAsia="uk-UA"/>
        </w:rPr>
        <w:t xml:space="preserve">нь М. </w:t>
      </w:r>
      <w:r w:rsidRPr="00492733">
        <w:rPr>
          <w:lang w:val="uk-UA" w:eastAsia="uk-UA"/>
        </w:rPr>
        <w:t>з його си</w:t>
      </w:r>
      <w:r w:rsidR="009A5C76">
        <w:rPr>
          <w:lang w:val="uk-UA" w:eastAsia="uk-UA"/>
        </w:rPr>
        <w:t>ном М. 12.06.****</w:t>
      </w:r>
      <w:r w:rsidRPr="00492733">
        <w:rPr>
          <w:lang w:val="uk-UA" w:eastAsia="uk-UA"/>
        </w:rPr>
        <w:t xml:space="preserve"> </w:t>
      </w:r>
      <w:proofErr w:type="spellStart"/>
      <w:r w:rsidRPr="00492733">
        <w:rPr>
          <w:lang w:val="uk-UA" w:eastAsia="uk-UA"/>
        </w:rPr>
        <w:t>р.н</w:t>
      </w:r>
      <w:proofErr w:type="spellEnd"/>
      <w:r w:rsidRPr="00492733">
        <w:rPr>
          <w:lang w:val="uk-UA" w:eastAsia="uk-UA"/>
        </w:rPr>
        <w:t>., згідно такого графіку:</w:t>
      </w:r>
    </w:p>
    <w:p w:rsidR="009618D1" w:rsidRPr="00492733" w:rsidRDefault="006F2D1D" w:rsidP="006F2D1D">
      <w:pPr>
        <w:ind w:firstLine="567"/>
        <w:jc w:val="both"/>
        <w:rPr>
          <w:lang w:val="uk-UA" w:eastAsia="uk-UA"/>
        </w:rPr>
      </w:pPr>
      <w:r>
        <w:rPr>
          <w:lang w:val="uk-UA" w:eastAsia="uk-UA"/>
        </w:rPr>
        <w:t xml:space="preserve">1.1.  </w:t>
      </w:r>
      <w:r w:rsidR="009618D1" w:rsidRPr="00492733">
        <w:rPr>
          <w:lang w:val="uk-UA" w:eastAsia="uk-UA"/>
        </w:rPr>
        <w:t xml:space="preserve">кожну середу тижня з 14.00 год. до 15.00 </w:t>
      </w:r>
      <w:proofErr w:type="spellStart"/>
      <w:r w:rsidR="009618D1" w:rsidRPr="00492733">
        <w:rPr>
          <w:lang w:val="uk-UA" w:eastAsia="uk-UA"/>
        </w:rPr>
        <w:t>год</w:t>
      </w:r>
      <w:proofErr w:type="spellEnd"/>
      <w:r w:rsidR="009618D1" w:rsidRPr="00492733">
        <w:rPr>
          <w:lang w:val="uk-UA" w:eastAsia="uk-UA"/>
        </w:rPr>
        <w:t>;</w:t>
      </w:r>
      <w:r w:rsidR="009618D1" w:rsidRPr="00492733">
        <w:rPr>
          <w:lang w:val="uk-UA" w:eastAsia="uk-UA"/>
        </w:rPr>
        <w:tab/>
      </w:r>
    </w:p>
    <w:p w:rsidR="009618D1" w:rsidRPr="00492733" w:rsidRDefault="006F2D1D" w:rsidP="006F2D1D">
      <w:pPr>
        <w:ind w:firstLine="567"/>
        <w:jc w:val="both"/>
        <w:rPr>
          <w:lang w:val="uk-UA" w:eastAsia="uk-UA"/>
        </w:rPr>
      </w:pPr>
      <w:r>
        <w:rPr>
          <w:lang w:val="uk-UA" w:eastAsia="uk-UA"/>
        </w:rPr>
        <w:t xml:space="preserve">1.2. </w:t>
      </w:r>
      <w:r w:rsidR="009618D1" w:rsidRPr="00492733">
        <w:rPr>
          <w:lang w:val="uk-UA" w:eastAsia="uk-UA"/>
        </w:rPr>
        <w:t>кожну неділю тижня з 14.00 год. до 15.00 год.</w:t>
      </w:r>
    </w:p>
    <w:p w:rsidR="009618D1" w:rsidRPr="00492733" w:rsidRDefault="009618D1" w:rsidP="006F2D1D">
      <w:pPr>
        <w:ind w:firstLine="567"/>
        <w:jc w:val="both"/>
        <w:rPr>
          <w:lang w:val="uk-UA" w:eastAsia="uk-UA"/>
        </w:rPr>
      </w:pPr>
      <w:r w:rsidRPr="00492733">
        <w:rPr>
          <w:color w:val="FF0000"/>
          <w:lang w:val="uk-UA" w:eastAsia="uk-UA"/>
        </w:rPr>
        <w:t xml:space="preserve"> </w:t>
      </w:r>
      <w:r w:rsidRPr="00492733">
        <w:rPr>
          <w:color w:val="FF0000"/>
          <w:lang w:val="uk-UA" w:eastAsia="uk-UA"/>
        </w:rPr>
        <w:tab/>
      </w:r>
      <w:r w:rsidRPr="00492733">
        <w:rPr>
          <w:lang w:val="uk-UA" w:eastAsia="uk-UA"/>
        </w:rPr>
        <w:t xml:space="preserve">2. Контроль за виконанням даного рішення покласти на начальника служби у справах дітей </w:t>
      </w:r>
      <w:proofErr w:type="spellStart"/>
      <w:r w:rsidRPr="00492733">
        <w:rPr>
          <w:lang w:val="uk-UA" w:eastAsia="uk-UA"/>
        </w:rPr>
        <w:t>Шиманську</w:t>
      </w:r>
      <w:proofErr w:type="spellEnd"/>
      <w:r w:rsidRPr="00492733">
        <w:rPr>
          <w:lang w:val="uk-UA" w:eastAsia="uk-UA"/>
        </w:rPr>
        <w:t xml:space="preserve"> Т.Ю.</w:t>
      </w:r>
    </w:p>
    <w:p w:rsidR="009618D1" w:rsidRDefault="009618D1" w:rsidP="009618D1">
      <w:pPr>
        <w:autoSpaceDE w:val="0"/>
        <w:autoSpaceDN w:val="0"/>
        <w:rPr>
          <w:rFonts w:eastAsia="MS Mincho"/>
          <w:lang w:val="uk-UA"/>
        </w:rPr>
      </w:pPr>
    </w:p>
    <w:p w:rsidR="006F2D1D" w:rsidRPr="00492733" w:rsidRDefault="006F2D1D" w:rsidP="009618D1">
      <w:pPr>
        <w:autoSpaceDE w:val="0"/>
        <w:autoSpaceDN w:val="0"/>
        <w:rPr>
          <w:rFonts w:eastAsia="MS Mincho"/>
          <w:lang w:val="uk-UA"/>
        </w:rPr>
      </w:pPr>
    </w:p>
    <w:p w:rsidR="009618D1" w:rsidRPr="00492733" w:rsidRDefault="009618D1" w:rsidP="009618D1">
      <w:pPr>
        <w:rPr>
          <w:rFonts w:eastAsia="MS Mincho"/>
          <w:lang w:val="uk-UA"/>
        </w:rPr>
      </w:pPr>
      <w:r w:rsidRPr="00492733">
        <w:rPr>
          <w:rFonts w:eastAsia="MS Mincho"/>
          <w:lang w:val="uk-UA"/>
        </w:rPr>
        <w:t>МІСЬКИЙ ГОЛОВА</w:t>
      </w:r>
      <w:r w:rsidRPr="00492733">
        <w:rPr>
          <w:rFonts w:eastAsia="MS Mincho"/>
          <w:lang w:val="uk-UA"/>
        </w:rPr>
        <w:tab/>
      </w:r>
      <w:r w:rsidRPr="00492733">
        <w:rPr>
          <w:rFonts w:eastAsia="MS Mincho"/>
          <w:lang w:val="uk-UA"/>
        </w:rPr>
        <w:tab/>
      </w:r>
      <w:r w:rsidRPr="00492733">
        <w:rPr>
          <w:rFonts w:eastAsia="MS Mincho"/>
          <w:lang w:val="uk-UA"/>
        </w:rPr>
        <w:tab/>
      </w:r>
      <w:r w:rsidRPr="00492733">
        <w:rPr>
          <w:rFonts w:eastAsia="MS Mincho"/>
          <w:lang w:val="uk-UA"/>
        </w:rPr>
        <w:tab/>
      </w:r>
      <w:r w:rsidRPr="00492733">
        <w:rPr>
          <w:rFonts w:eastAsia="MS Mincho"/>
          <w:lang w:val="uk-UA"/>
        </w:rPr>
        <w:tab/>
      </w:r>
      <w:r w:rsidRPr="00492733">
        <w:rPr>
          <w:rFonts w:eastAsia="MS Mincho"/>
          <w:lang w:val="uk-UA"/>
        </w:rPr>
        <w:tab/>
      </w:r>
      <w:r w:rsidRPr="00492733">
        <w:rPr>
          <w:rFonts w:eastAsia="MS Mincho"/>
          <w:lang w:val="uk-UA"/>
        </w:rPr>
        <w:tab/>
        <w:t>Андрій МЕЛЕШКО</w:t>
      </w:r>
    </w:p>
    <w:p w:rsidR="009618D1" w:rsidRPr="00492733" w:rsidRDefault="009618D1" w:rsidP="009618D1">
      <w:pPr>
        <w:rPr>
          <w:rFonts w:eastAsia="MS Mincho"/>
          <w:lang w:val="uk-UA"/>
        </w:rPr>
      </w:pPr>
    </w:p>
    <w:p w:rsidR="009618D1" w:rsidRDefault="009618D1" w:rsidP="009618D1">
      <w:pPr>
        <w:rPr>
          <w:rFonts w:eastAsia="MS Mincho"/>
          <w:i/>
          <w:lang w:val="uk-UA"/>
        </w:rPr>
      </w:pPr>
    </w:p>
    <w:p w:rsidR="006F2D1D" w:rsidRDefault="006F2D1D" w:rsidP="009618D1">
      <w:pPr>
        <w:rPr>
          <w:rFonts w:eastAsia="MS Mincho"/>
          <w:i/>
          <w:lang w:val="uk-UA"/>
        </w:rPr>
      </w:pPr>
    </w:p>
    <w:p w:rsidR="006F2D1D" w:rsidRDefault="006F2D1D" w:rsidP="009618D1">
      <w:pPr>
        <w:rPr>
          <w:rFonts w:eastAsia="MS Mincho"/>
          <w:i/>
          <w:lang w:val="uk-UA"/>
        </w:rPr>
      </w:pPr>
    </w:p>
    <w:p w:rsidR="006F2D1D" w:rsidRDefault="006F2D1D" w:rsidP="009618D1">
      <w:pPr>
        <w:rPr>
          <w:rFonts w:eastAsia="MS Mincho"/>
          <w:i/>
          <w:lang w:val="uk-UA"/>
        </w:rPr>
      </w:pPr>
    </w:p>
    <w:p w:rsidR="006F2D1D" w:rsidRDefault="006F2D1D" w:rsidP="009618D1">
      <w:pPr>
        <w:rPr>
          <w:rFonts w:eastAsia="MS Mincho"/>
          <w:i/>
          <w:lang w:val="uk-UA"/>
        </w:rPr>
      </w:pPr>
    </w:p>
    <w:p w:rsidR="006F2D1D" w:rsidRDefault="006F2D1D" w:rsidP="009618D1">
      <w:pPr>
        <w:rPr>
          <w:rFonts w:eastAsia="MS Mincho"/>
          <w:i/>
          <w:lang w:val="uk-UA"/>
        </w:rPr>
      </w:pPr>
    </w:p>
    <w:p w:rsidR="006F2D1D" w:rsidRDefault="006F2D1D" w:rsidP="009618D1">
      <w:pPr>
        <w:rPr>
          <w:rFonts w:eastAsia="MS Mincho"/>
          <w:i/>
          <w:lang w:val="uk-UA"/>
        </w:rPr>
      </w:pPr>
    </w:p>
    <w:p w:rsidR="006F2D1D" w:rsidRDefault="006F2D1D" w:rsidP="009618D1">
      <w:pPr>
        <w:rPr>
          <w:rFonts w:eastAsia="MS Mincho"/>
          <w:i/>
          <w:lang w:val="uk-UA"/>
        </w:rPr>
      </w:pPr>
    </w:p>
    <w:p w:rsidR="006F2D1D" w:rsidRDefault="006F2D1D" w:rsidP="009618D1">
      <w:pPr>
        <w:rPr>
          <w:rFonts w:eastAsia="MS Mincho"/>
          <w:i/>
          <w:lang w:val="uk-UA"/>
        </w:rPr>
      </w:pPr>
    </w:p>
    <w:p w:rsidR="006F2D1D" w:rsidRDefault="006F2D1D" w:rsidP="009618D1">
      <w:pPr>
        <w:rPr>
          <w:rFonts w:eastAsia="MS Mincho"/>
          <w:i/>
          <w:lang w:val="uk-UA"/>
        </w:rPr>
      </w:pPr>
    </w:p>
    <w:p w:rsidR="006F2D1D" w:rsidRDefault="006F2D1D" w:rsidP="009618D1">
      <w:pPr>
        <w:rPr>
          <w:rFonts w:eastAsia="MS Mincho"/>
          <w:i/>
          <w:lang w:val="uk-UA"/>
        </w:rPr>
      </w:pPr>
    </w:p>
    <w:p w:rsidR="00773829" w:rsidRPr="00654EDC" w:rsidRDefault="00773829" w:rsidP="00773829">
      <w:pPr>
        <w:jc w:val="center"/>
      </w:pPr>
      <w:r>
        <w:rPr>
          <w:noProof/>
        </w:rPr>
        <w:lastRenderedPageBreak/>
        <w:drawing>
          <wp:inline distT="0" distB="0" distL="0" distR="0">
            <wp:extent cx="1143000" cy="603250"/>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773829" w:rsidRPr="00654EDC" w:rsidRDefault="00773829" w:rsidP="00773829">
      <w:pPr>
        <w:jc w:val="center"/>
        <w:rPr>
          <w:b/>
        </w:rPr>
      </w:pPr>
      <w:r w:rsidRPr="00654EDC">
        <w:rPr>
          <w:b/>
        </w:rPr>
        <w:t>НОВОРОЗДІЛЬСЬКА  МІСЬКА  РАДА</w:t>
      </w:r>
    </w:p>
    <w:p w:rsidR="00773829" w:rsidRPr="00654EDC" w:rsidRDefault="00773829" w:rsidP="00773829">
      <w:pPr>
        <w:jc w:val="center"/>
        <w:rPr>
          <w:b/>
        </w:rPr>
      </w:pPr>
      <w:r w:rsidRPr="00654EDC">
        <w:rPr>
          <w:b/>
        </w:rPr>
        <w:t>ЛЬВІВСЬКОЇ  ОБЛАСТІ</w:t>
      </w:r>
    </w:p>
    <w:p w:rsidR="00773829" w:rsidRPr="00654EDC" w:rsidRDefault="00773829" w:rsidP="00773829">
      <w:pPr>
        <w:jc w:val="center"/>
        <w:rPr>
          <w:b/>
        </w:rPr>
      </w:pPr>
      <w:r w:rsidRPr="00654EDC">
        <w:rPr>
          <w:b/>
        </w:rPr>
        <w:t>ВИКОНАВЧИЙ  КОМІТЕТ</w:t>
      </w:r>
    </w:p>
    <w:p w:rsidR="00773829" w:rsidRPr="00654EDC" w:rsidRDefault="00773829" w:rsidP="0077382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6F2D1D" w:rsidRPr="00492733" w:rsidRDefault="006F2D1D" w:rsidP="009618D1">
      <w:pPr>
        <w:rPr>
          <w:rFonts w:eastAsia="MS Mincho"/>
          <w:i/>
          <w:lang w:val="uk-UA"/>
        </w:rPr>
      </w:pPr>
    </w:p>
    <w:p w:rsidR="009618D1" w:rsidRPr="00A16152" w:rsidRDefault="00A16152" w:rsidP="009618D1">
      <w:pPr>
        <w:widowControl w:val="0"/>
        <w:suppressAutoHyphens/>
        <w:ind w:left="4956" w:firstLine="708"/>
        <w:rPr>
          <w:rFonts w:eastAsia="Andale Sans UI"/>
          <w:b/>
          <w:kern w:val="2"/>
          <w:lang w:val="uk-UA"/>
        </w:rPr>
      </w:pPr>
      <w:r w:rsidRPr="00A16152">
        <w:rPr>
          <w:rFonts w:eastAsia="Andale Sans UI"/>
          <w:b/>
          <w:kern w:val="2"/>
          <w:lang w:val="uk-UA"/>
        </w:rPr>
        <w:t>47</w:t>
      </w:r>
    </w:p>
    <w:p w:rsidR="006F2D1D" w:rsidRDefault="006F2D1D" w:rsidP="009618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lang w:val="uk-UA" w:eastAsia="uk-UA"/>
        </w:rPr>
      </w:pPr>
    </w:p>
    <w:p w:rsidR="00A16152" w:rsidRDefault="00A16152" w:rsidP="009618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lang w:val="uk-UA" w:eastAsia="uk-UA"/>
        </w:rPr>
      </w:pPr>
    </w:p>
    <w:p w:rsidR="009618D1" w:rsidRPr="00492733" w:rsidRDefault="009618D1" w:rsidP="009618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lang w:val="uk-UA" w:eastAsia="uk-UA"/>
        </w:rPr>
      </w:pPr>
      <w:r w:rsidRPr="00492733">
        <w:rPr>
          <w:rFonts w:eastAsia="Andale Sans UI"/>
          <w:kern w:val="2"/>
          <w:lang w:val="uk-UA" w:eastAsia="uk-UA"/>
        </w:rPr>
        <w:t>23  лютого  2017 року</w:t>
      </w:r>
    </w:p>
    <w:p w:rsidR="009618D1" w:rsidRPr="00492733" w:rsidRDefault="009618D1" w:rsidP="009618D1">
      <w:pPr>
        <w:rPr>
          <w:rFonts w:eastAsia="MS Mincho"/>
          <w:b/>
          <w:lang w:val="uk-UA"/>
        </w:rPr>
      </w:pPr>
    </w:p>
    <w:p w:rsidR="009618D1" w:rsidRPr="00492733" w:rsidRDefault="009618D1" w:rsidP="009618D1">
      <w:pPr>
        <w:jc w:val="both"/>
        <w:rPr>
          <w:rFonts w:eastAsia="MS Mincho"/>
          <w:lang w:val="uk-UA"/>
        </w:rPr>
      </w:pPr>
      <w:r w:rsidRPr="00492733">
        <w:rPr>
          <w:rFonts w:eastAsia="MS Mincho"/>
          <w:lang w:val="uk-UA"/>
        </w:rPr>
        <w:t xml:space="preserve">Про дозвіл на укладення договору </w:t>
      </w:r>
    </w:p>
    <w:p w:rsidR="009618D1" w:rsidRPr="00492733" w:rsidRDefault="009618D1" w:rsidP="009618D1">
      <w:pPr>
        <w:jc w:val="both"/>
        <w:rPr>
          <w:rFonts w:eastAsia="MS Mincho"/>
          <w:lang w:val="uk-UA"/>
        </w:rPr>
      </w:pPr>
      <w:r w:rsidRPr="00492733">
        <w:rPr>
          <w:rFonts w:eastAsia="MS Mincho"/>
          <w:lang w:val="uk-UA"/>
        </w:rPr>
        <w:t>купівлі-продажу (купівлі) ½ частки</w:t>
      </w:r>
    </w:p>
    <w:p w:rsidR="009618D1" w:rsidRPr="00492733" w:rsidRDefault="009A5C76" w:rsidP="009618D1">
      <w:pPr>
        <w:jc w:val="both"/>
        <w:rPr>
          <w:rFonts w:eastAsia="MS Mincho"/>
          <w:lang w:val="uk-UA"/>
        </w:rPr>
      </w:pPr>
      <w:r>
        <w:rPr>
          <w:rFonts w:eastAsia="MS Mincho"/>
          <w:lang w:val="uk-UA"/>
        </w:rPr>
        <w:t>квартири №** по вул. Винниченка **</w:t>
      </w:r>
    </w:p>
    <w:p w:rsidR="009618D1" w:rsidRPr="00492733" w:rsidRDefault="009618D1" w:rsidP="009618D1">
      <w:pPr>
        <w:jc w:val="both"/>
        <w:rPr>
          <w:rFonts w:eastAsia="MS Mincho"/>
          <w:lang w:val="uk-UA"/>
        </w:rPr>
      </w:pPr>
    </w:p>
    <w:p w:rsidR="009618D1" w:rsidRPr="00492733" w:rsidRDefault="009618D1" w:rsidP="009618D1">
      <w:pPr>
        <w:ind w:firstLine="567"/>
        <w:jc w:val="both"/>
        <w:rPr>
          <w:rFonts w:eastAsia="MS Mincho"/>
          <w:lang w:val="uk-UA"/>
        </w:rPr>
      </w:pPr>
      <w:r w:rsidRPr="00492733">
        <w:rPr>
          <w:rFonts w:eastAsia="MS Mincho"/>
          <w:lang w:val="uk-UA"/>
        </w:rPr>
        <w:t>Розглянувши заяв</w:t>
      </w:r>
      <w:r w:rsidR="009A5C76">
        <w:rPr>
          <w:rFonts w:eastAsia="MS Mincho"/>
          <w:lang w:val="uk-UA"/>
        </w:rPr>
        <w:t>и М.</w:t>
      </w:r>
      <w:r w:rsidRPr="00492733">
        <w:rPr>
          <w:rFonts w:eastAsia="MS Mincho"/>
          <w:lang w:val="uk-UA"/>
        </w:rPr>
        <w:t xml:space="preserve"> №М-22 від 10.</w:t>
      </w:r>
      <w:r w:rsidR="009A5C76">
        <w:rPr>
          <w:rFonts w:eastAsia="MS Mincho"/>
          <w:lang w:val="uk-UA"/>
        </w:rPr>
        <w:t>01.2017 р. та М.</w:t>
      </w:r>
      <w:r w:rsidRPr="00492733">
        <w:rPr>
          <w:rFonts w:eastAsia="MS Mincho"/>
          <w:lang w:val="uk-UA"/>
        </w:rPr>
        <w:t xml:space="preserve"> №М-54 від 23.01.2017 р. про дозвіл на укладення договору купівлі-продажу</w:t>
      </w:r>
      <w:r w:rsidR="009A5C76">
        <w:rPr>
          <w:rFonts w:eastAsia="MS Mincho"/>
          <w:lang w:val="uk-UA"/>
        </w:rPr>
        <w:t xml:space="preserve"> (купівлі) ½ частки квартири №** по вул. Винниченка **</w:t>
      </w:r>
      <w:r w:rsidRPr="00492733">
        <w:rPr>
          <w:rFonts w:eastAsia="MS Mincho"/>
          <w:lang w:val="uk-UA"/>
        </w:rPr>
        <w:t xml:space="preserve"> в м. Новий Розділ Львівської області на ім’я малолітнь</w:t>
      </w:r>
      <w:r w:rsidR="009A5C76">
        <w:rPr>
          <w:rFonts w:eastAsia="MS Mincho"/>
          <w:lang w:val="uk-UA"/>
        </w:rPr>
        <w:t>ої М. 17.09.****</w:t>
      </w:r>
      <w:r w:rsidRPr="00492733">
        <w:rPr>
          <w:rFonts w:eastAsia="MS Mincho"/>
          <w:lang w:val="uk-UA"/>
        </w:rPr>
        <w:t xml:space="preserve"> </w:t>
      </w:r>
      <w:proofErr w:type="spellStart"/>
      <w:r w:rsidRPr="00492733">
        <w:rPr>
          <w:rFonts w:eastAsia="MS Mincho"/>
          <w:lang w:val="uk-UA"/>
        </w:rPr>
        <w:t>р.н</w:t>
      </w:r>
      <w:proofErr w:type="spellEnd"/>
      <w:r w:rsidRPr="00492733">
        <w:rPr>
          <w:rFonts w:eastAsia="MS Mincho"/>
          <w:lang w:val="uk-UA"/>
        </w:rPr>
        <w:t>., враховуючи подання служби у справах дітей Новороздільської міської ради від 20.02.2017 р., витяг з протоколу комісії з питань захисту прав дитини Новороздільської міської ради від 20.02.2017 р. та інші матеріали по справі,  відповідно до ст. 177 Сімейного Кодексу  України, постанови Кабінету Міністрів України від 24.09.2008р. № 866 «Питання діяльності органів опіки та піклування, пов’язаної із захистом прав дитини», ч.4 ст. 12 Закону України «Про основи соціального захисту бездомних осіб і безприту</w:t>
      </w:r>
      <w:r w:rsidR="006F2D1D">
        <w:rPr>
          <w:rFonts w:eastAsia="MS Mincho"/>
          <w:lang w:val="uk-UA"/>
        </w:rPr>
        <w:t xml:space="preserve">льних дітей», пп. 4 п. «б» ч.1 </w:t>
      </w:r>
      <w:r w:rsidRPr="00492733">
        <w:rPr>
          <w:rFonts w:eastAsia="MS Mincho"/>
          <w:lang w:val="uk-UA"/>
        </w:rPr>
        <w:t>ст. 34, ч.1 ст. 73 Закону України «Про місцеве самоврядування в Україні», виконавчий комітет Новороздільської міської ради</w:t>
      </w:r>
    </w:p>
    <w:p w:rsidR="009618D1" w:rsidRPr="00492733" w:rsidRDefault="009618D1" w:rsidP="009618D1">
      <w:pPr>
        <w:ind w:firstLine="567"/>
        <w:jc w:val="both"/>
        <w:rPr>
          <w:rFonts w:eastAsia="MS Mincho"/>
          <w:lang w:val="uk-UA"/>
        </w:rPr>
      </w:pPr>
    </w:p>
    <w:p w:rsidR="009618D1" w:rsidRPr="00492733" w:rsidRDefault="009618D1" w:rsidP="009618D1">
      <w:pPr>
        <w:jc w:val="both"/>
        <w:rPr>
          <w:lang w:val="uk-UA" w:eastAsia="uk-UA"/>
        </w:rPr>
      </w:pPr>
      <w:r w:rsidRPr="00492733">
        <w:rPr>
          <w:lang w:val="uk-UA" w:eastAsia="uk-UA"/>
        </w:rPr>
        <w:t>В И Р І Ш И В:</w:t>
      </w:r>
    </w:p>
    <w:p w:rsidR="009618D1" w:rsidRPr="00492733" w:rsidRDefault="009618D1" w:rsidP="009618D1">
      <w:pPr>
        <w:overflowPunct w:val="0"/>
        <w:autoSpaceDE w:val="0"/>
        <w:autoSpaceDN w:val="0"/>
        <w:adjustRightInd w:val="0"/>
        <w:jc w:val="both"/>
        <w:rPr>
          <w:b/>
          <w:lang w:val="uk-UA"/>
        </w:rPr>
      </w:pPr>
    </w:p>
    <w:p w:rsidR="009618D1" w:rsidRPr="00492733" w:rsidRDefault="009618D1" w:rsidP="009618D1">
      <w:pPr>
        <w:ind w:firstLine="567"/>
        <w:jc w:val="both"/>
        <w:rPr>
          <w:rFonts w:eastAsia="MS Mincho"/>
          <w:lang w:val="uk-UA"/>
        </w:rPr>
      </w:pPr>
      <w:r w:rsidRPr="00492733">
        <w:rPr>
          <w:rFonts w:eastAsia="MS Mincho"/>
          <w:lang w:val="uk-UA"/>
        </w:rPr>
        <w:t>1. Дати дозвіл на укладення договору купівлі-продажу (купівлі) ½ частки кв</w:t>
      </w:r>
      <w:r w:rsidR="009A5C76">
        <w:rPr>
          <w:rFonts w:eastAsia="MS Mincho"/>
          <w:lang w:val="uk-UA"/>
        </w:rPr>
        <w:t>артири №** по вул. Винниченка **</w:t>
      </w:r>
      <w:r w:rsidRPr="00492733">
        <w:rPr>
          <w:rFonts w:eastAsia="MS Mincho"/>
          <w:lang w:val="uk-UA"/>
        </w:rPr>
        <w:t xml:space="preserve"> в м. Новий Розділ Львівської області на ім’я малолітнь</w:t>
      </w:r>
      <w:r w:rsidR="009A5C76">
        <w:rPr>
          <w:rFonts w:eastAsia="MS Mincho"/>
          <w:lang w:val="uk-UA"/>
        </w:rPr>
        <w:t>ої М.</w:t>
      </w:r>
      <w:r w:rsidR="006F2D1D">
        <w:rPr>
          <w:rFonts w:eastAsia="MS Mincho"/>
          <w:lang w:val="uk-UA"/>
        </w:rPr>
        <w:t>,</w:t>
      </w:r>
      <w:r w:rsidR="009A5C76">
        <w:rPr>
          <w:rFonts w:eastAsia="MS Mincho"/>
          <w:lang w:val="uk-UA"/>
        </w:rPr>
        <w:t xml:space="preserve"> 17.09.****</w:t>
      </w:r>
      <w:r w:rsidRPr="00492733">
        <w:rPr>
          <w:rFonts w:eastAsia="MS Mincho"/>
          <w:lang w:val="uk-UA"/>
        </w:rPr>
        <w:t xml:space="preserve"> р.</w:t>
      </w:r>
      <w:r w:rsidR="00A943AF">
        <w:rPr>
          <w:rFonts w:eastAsia="MS Mincho"/>
          <w:lang w:val="uk-UA"/>
        </w:rPr>
        <w:t xml:space="preserve"> </w:t>
      </w:r>
      <w:r w:rsidRPr="00492733">
        <w:rPr>
          <w:rFonts w:eastAsia="MS Mincho"/>
          <w:lang w:val="uk-UA"/>
        </w:rPr>
        <w:t>н., за умови відсутності заборон на вказане житлове приміщення.</w:t>
      </w:r>
    </w:p>
    <w:p w:rsidR="009618D1" w:rsidRPr="00492733" w:rsidRDefault="009618D1" w:rsidP="009618D1">
      <w:pPr>
        <w:ind w:firstLine="567"/>
        <w:jc w:val="both"/>
        <w:rPr>
          <w:rFonts w:eastAsia="MS Mincho"/>
          <w:lang w:val="uk-UA"/>
        </w:rPr>
      </w:pPr>
      <w:r w:rsidRPr="00492733">
        <w:rPr>
          <w:rFonts w:eastAsia="MS Mincho"/>
          <w:lang w:val="uk-UA"/>
        </w:rPr>
        <w:t>2. Дати дозв</w:t>
      </w:r>
      <w:r w:rsidR="009A5C76">
        <w:rPr>
          <w:rFonts w:eastAsia="MS Mincho"/>
          <w:lang w:val="uk-UA"/>
        </w:rPr>
        <w:t>іл М.</w:t>
      </w:r>
      <w:r w:rsidRPr="00492733">
        <w:rPr>
          <w:rFonts w:eastAsia="MS Mincho"/>
          <w:lang w:val="uk-UA"/>
        </w:rPr>
        <w:t xml:space="preserve"> діяти від імен</w:t>
      </w:r>
      <w:r w:rsidR="009A5C76">
        <w:rPr>
          <w:rFonts w:eastAsia="MS Mincho"/>
          <w:lang w:val="uk-UA"/>
        </w:rPr>
        <w:t>і та в інтересах  малолітньої М</w:t>
      </w:r>
      <w:r w:rsidR="00A16152">
        <w:rPr>
          <w:rFonts w:eastAsia="MS Mincho"/>
          <w:lang w:val="uk-UA"/>
        </w:rPr>
        <w:t>,</w:t>
      </w:r>
      <w:r w:rsidR="009A5C76">
        <w:rPr>
          <w:rFonts w:eastAsia="MS Mincho"/>
          <w:lang w:val="uk-UA"/>
        </w:rPr>
        <w:t xml:space="preserve"> 17.09.****</w:t>
      </w:r>
      <w:r w:rsidRPr="00492733">
        <w:rPr>
          <w:rFonts w:eastAsia="MS Mincho"/>
          <w:lang w:val="uk-UA"/>
        </w:rPr>
        <w:t xml:space="preserve"> р.</w:t>
      </w:r>
      <w:r w:rsidR="00A943AF">
        <w:rPr>
          <w:rFonts w:eastAsia="MS Mincho"/>
          <w:lang w:val="uk-UA"/>
        </w:rPr>
        <w:t xml:space="preserve"> </w:t>
      </w:r>
      <w:r w:rsidRPr="00492733">
        <w:rPr>
          <w:rFonts w:eastAsia="MS Mincho"/>
          <w:lang w:val="uk-UA"/>
        </w:rPr>
        <w:t>н. при укладанні договору купівлі-продажу</w:t>
      </w:r>
      <w:r w:rsidR="009A5C76">
        <w:rPr>
          <w:rFonts w:eastAsia="MS Mincho"/>
          <w:lang w:val="uk-UA"/>
        </w:rPr>
        <w:t xml:space="preserve"> (купівлі) ½ частки квартири №** по вул. Винниченка **</w:t>
      </w:r>
      <w:r w:rsidRPr="00492733">
        <w:rPr>
          <w:rFonts w:eastAsia="MS Mincho"/>
          <w:lang w:val="uk-UA"/>
        </w:rPr>
        <w:t xml:space="preserve"> в м. Новий Розділ Львівської області;</w:t>
      </w:r>
    </w:p>
    <w:p w:rsidR="009618D1" w:rsidRPr="00492733" w:rsidRDefault="009618D1" w:rsidP="009618D1">
      <w:pPr>
        <w:ind w:firstLine="567"/>
        <w:jc w:val="both"/>
        <w:rPr>
          <w:rFonts w:eastAsia="MS Mincho"/>
          <w:lang w:val="uk-UA"/>
        </w:rPr>
      </w:pPr>
      <w:r w:rsidRPr="00492733">
        <w:rPr>
          <w:rFonts w:eastAsia="MS Mincho"/>
          <w:lang w:val="uk-UA"/>
        </w:rPr>
        <w:t>3. Зобов’язат</w:t>
      </w:r>
      <w:r w:rsidR="009A5C76">
        <w:rPr>
          <w:rFonts w:eastAsia="MS Mincho"/>
          <w:lang w:val="uk-UA"/>
        </w:rPr>
        <w:t>и М.</w:t>
      </w:r>
      <w:r w:rsidRPr="00492733">
        <w:rPr>
          <w:rFonts w:eastAsia="MS Mincho"/>
          <w:lang w:val="uk-UA"/>
        </w:rPr>
        <w:t xml:space="preserve"> після вчинення правочину в місячний термін інформувати службу в справах дітей Новороздільської міської ради про виконання покладених зобов’язань та подати копію договору купівлі-продажу (купівлі), згідно з умовами  рішення.</w:t>
      </w:r>
    </w:p>
    <w:p w:rsidR="009618D1" w:rsidRPr="00492733" w:rsidRDefault="009618D1" w:rsidP="009618D1">
      <w:pPr>
        <w:ind w:firstLine="567"/>
        <w:jc w:val="both"/>
        <w:rPr>
          <w:rFonts w:eastAsia="MS Mincho"/>
          <w:lang w:val="uk-UA"/>
        </w:rPr>
      </w:pPr>
      <w:r w:rsidRPr="00492733">
        <w:rPr>
          <w:rFonts w:eastAsia="MS Mincho"/>
          <w:lang w:val="uk-UA"/>
        </w:rPr>
        <w:t xml:space="preserve">4. Контроль за виконанням рішення покласти на начальника служби у справах дітей </w:t>
      </w:r>
      <w:proofErr w:type="spellStart"/>
      <w:r w:rsidRPr="00492733">
        <w:rPr>
          <w:rFonts w:eastAsia="MS Mincho"/>
          <w:lang w:val="uk-UA"/>
        </w:rPr>
        <w:t>Шиманську</w:t>
      </w:r>
      <w:proofErr w:type="spellEnd"/>
      <w:r w:rsidRPr="00492733">
        <w:rPr>
          <w:rFonts w:eastAsia="MS Mincho"/>
          <w:lang w:val="uk-UA"/>
        </w:rPr>
        <w:t xml:space="preserve"> Т.Ю.</w:t>
      </w:r>
    </w:p>
    <w:p w:rsidR="009618D1" w:rsidRPr="00492733" w:rsidRDefault="009618D1" w:rsidP="009618D1">
      <w:pPr>
        <w:jc w:val="both"/>
        <w:rPr>
          <w:rFonts w:eastAsia="MS Mincho"/>
          <w:lang w:val="uk-UA"/>
        </w:rPr>
      </w:pPr>
    </w:p>
    <w:p w:rsidR="00A16152" w:rsidRDefault="00A16152" w:rsidP="009618D1">
      <w:pPr>
        <w:rPr>
          <w:rFonts w:eastAsia="MS Mincho"/>
          <w:lang w:val="uk-UA"/>
        </w:rPr>
      </w:pPr>
    </w:p>
    <w:p w:rsidR="009618D1" w:rsidRPr="00492733" w:rsidRDefault="009618D1" w:rsidP="009618D1">
      <w:pPr>
        <w:rPr>
          <w:rFonts w:eastAsia="MS Mincho"/>
          <w:lang w:val="uk-UA"/>
        </w:rPr>
      </w:pPr>
      <w:r w:rsidRPr="00492733">
        <w:rPr>
          <w:rFonts w:eastAsia="MS Mincho"/>
          <w:lang w:val="uk-UA"/>
        </w:rPr>
        <w:t>МІСЬКИЙ ГОЛОВА</w:t>
      </w:r>
      <w:r w:rsidRPr="00492733">
        <w:rPr>
          <w:rFonts w:eastAsia="MS Mincho"/>
          <w:lang w:val="uk-UA"/>
        </w:rPr>
        <w:tab/>
      </w:r>
      <w:r w:rsidRPr="00492733">
        <w:rPr>
          <w:rFonts w:eastAsia="MS Mincho"/>
          <w:lang w:val="uk-UA"/>
        </w:rPr>
        <w:tab/>
      </w:r>
      <w:r w:rsidRPr="00492733">
        <w:rPr>
          <w:rFonts w:eastAsia="MS Mincho"/>
          <w:lang w:val="uk-UA"/>
        </w:rPr>
        <w:tab/>
      </w:r>
      <w:r w:rsidRPr="00492733">
        <w:rPr>
          <w:rFonts w:eastAsia="MS Mincho"/>
          <w:lang w:val="uk-UA"/>
        </w:rPr>
        <w:tab/>
      </w:r>
      <w:r w:rsidRPr="00492733">
        <w:rPr>
          <w:rFonts w:eastAsia="MS Mincho"/>
          <w:lang w:val="uk-UA"/>
        </w:rPr>
        <w:tab/>
      </w:r>
      <w:r w:rsidRPr="00492733">
        <w:rPr>
          <w:rFonts w:eastAsia="MS Mincho"/>
          <w:lang w:val="uk-UA"/>
        </w:rPr>
        <w:tab/>
      </w:r>
      <w:r w:rsidRPr="00492733">
        <w:rPr>
          <w:rFonts w:eastAsia="MS Mincho"/>
          <w:lang w:val="uk-UA"/>
        </w:rPr>
        <w:tab/>
        <w:t>Андрій МЕЛЕШКО</w:t>
      </w:r>
    </w:p>
    <w:p w:rsidR="009618D1" w:rsidRDefault="009618D1" w:rsidP="009618D1">
      <w:pPr>
        <w:jc w:val="both"/>
        <w:rPr>
          <w:rFonts w:eastAsia="MS Mincho"/>
          <w:b/>
          <w:lang w:val="uk-UA"/>
        </w:rPr>
      </w:pPr>
    </w:p>
    <w:p w:rsidR="006F2D1D" w:rsidRDefault="006F2D1D" w:rsidP="009618D1">
      <w:pPr>
        <w:jc w:val="both"/>
        <w:rPr>
          <w:rFonts w:eastAsia="MS Mincho"/>
          <w:b/>
          <w:lang w:val="uk-UA"/>
        </w:rPr>
      </w:pPr>
    </w:p>
    <w:p w:rsidR="00A943AF" w:rsidRDefault="00A943AF" w:rsidP="009618D1">
      <w:pPr>
        <w:jc w:val="both"/>
        <w:rPr>
          <w:rFonts w:eastAsia="MS Mincho"/>
          <w:b/>
          <w:lang w:val="uk-UA"/>
        </w:rPr>
      </w:pPr>
    </w:p>
    <w:p w:rsidR="00A943AF" w:rsidRDefault="00A943AF" w:rsidP="009618D1">
      <w:pPr>
        <w:jc w:val="both"/>
        <w:rPr>
          <w:rFonts w:eastAsia="MS Mincho"/>
          <w:b/>
          <w:lang w:val="uk-UA"/>
        </w:rPr>
      </w:pPr>
    </w:p>
    <w:p w:rsidR="00A943AF" w:rsidRDefault="00A943AF" w:rsidP="009618D1">
      <w:pPr>
        <w:jc w:val="both"/>
        <w:rPr>
          <w:rFonts w:eastAsia="MS Mincho"/>
          <w:b/>
          <w:lang w:val="uk-UA"/>
        </w:rPr>
      </w:pPr>
    </w:p>
    <w:p w:rsidR="00A943AF" w:rsidRDefault="00A943AF" w:rsidP="009618D1">
      <w:pPr>
        <w:jc w:val="both"/>
        <w:rPr>
          <w:rFonts w:eastAsia="MS Mincho"/>
          <w:b/>
          <w:lang w:val="uk-UA"/>
        </w:rPr>
      </w:pPr>
    </w:p>
    <w:p w:rsidR="006F2D1D" w:rsidRDefault="006F2D1D" w:rsidP="009618D1">
      <w:pPr>
        <w:rPr>
          <w:rFonts w:eastAsia="MS Mincho"/>
          <w:lang w:val="uk-UA"/>
        </w:rPr>
      </w:pPr>
    </w:p>
    <w:p w:rsidR="00773829" w:rsidRPr="00654EDC" w:rsidRDefault="00773829" w:rsidP="00773829">
      <w:pPr>
        <w:jc w:val="center"/>
      </w:pPr>
      <w:r>
        <w:rPr>
          <w:noProof/>
        </w:rPr>
        <w:lastRenderedPageBreak/>
        <w:drawing>
          <wp:inline distT="0" distB="0" distL="0" distR="0">
            <wp:extent cx="1143000" cy="60325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773829" w:rsidRPr="00654EDC" w:rsidRDefault="00773829" w:rsidP="00773829">
      <w:pPr>
        <w:jc w:val="center"/>
        <w:rPr>
          <w:b/>
        </w:rPr>
      </w:pPr>
      <w:r w:rsidRPr="00654EDC">
        <w:rPr>
          <w:b/>
        </w:rPr>
        <w:t>НОВОРОЗДІЛЬСЬКА  МІСЬКА  РАДА</w:t>
      </w:r>
    </w:p>
    <w:p w:rsidR="00773829" w:rsidRPr="00654EDC" w:rsidRDefault="00773829" w:rsidP="00773829">
      <w:pPr>
        <w:jc w:val="center"/>
        <w:rPr>
          <w:b/>
        </w:rPr>
      </w:pPr>
      <w:r w:rsidRPr="00654EDC">
        <w:rPr>
          <w:b/>
        </w:rPr>
        <w:t>ЛЬВІВСЬКОЇ  ОБЛАСТІ</w:t>
      </w:r>
    </w:p>
    <w:p w:rsidR="00773829" w:rsidRPr="00654EDC" w:rsidRDefault="00773829" w:rsidP="00773829">
      <w:pPr>
        <w:jc w:val="center"/>
        <w:rPr>
          <w:b/>
        </w:rPr>
      </w:pPr>
      <w:r w:rsidRPr="00654EDC">
        <w:rPr>
          <w:b/>
        </w:rPr>
        <w:t>ВИКОНАВЧИЙ  КОМІТЕТ</w:t>
      </w:r>
    </w:p>
    <w:p w:rsidR="00773829" w:rsidRPr="00654EDC" w:rsidRDefault="00773829" w:rsidP="0077382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6F2D1D" w:rsidRPr="00492733" w:rsidRDefault="006F2D1D" w:rsidP="009618D1">
      <w:pPr>
        <w:rPr>
          <w:rFonts w:eastAsia="MS Mincho"/>
          <w:lang w:val="uk-UA"/>
        </w:rPr>
      </w:pPr>
    </w:p>
    <w:p w:rsidR="00116383" w:rsidRPr="00A16152" w:rsidRDefault="00A16152" w:rsidP="00116383">
      <w:pPr>
        <w:widowControl w:val="0"/>
        <w:suppressAutoHyphens/>
        <w:ind w:left="4956" w:firstLine="708"/>
        <w:rPr>
          <w:rFonts w:eastAsia="Andale Sans UI"/>
          <w:b/>
          <w:kern w:val="2"/>
          <w:lang w:val="uk-UA"/>
        </w:rPr>
      </w:pPr>
      <w:r w:rsidRPr="00A16152">
        <w:rPr>
          <w:rFonts w:eastAsia="Andale Sans UI"/>
          <w:b/>
          <w:kern w:val="2"/>
          <w:lang w:val="uk-UA"/>
        </w:rPr>
        <w:t>48</w:t>
      </w:r>
    </w:p>
    <w:p w:rsidR="00A16152" w:rsidRDefault="00A16152" w:rsidP="001163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lang w:val="uk-UA" w:eastAsia="uk-UA"/>
        </w:rPr>
      </w:pPr>
    </w:p>
    <w:p w:rsidR="00A16152" w:rsidRDefault="00A16152" w:rsidP="001163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lang w:val="uk-UA" w:eastAsia="uk-UA"/>
        </w:rPr>
      </w:pPr>
    </w:p>
    <w:p w:rsidR="00116383" w:rsidRPr="00492733" w:rsidRDefault="00116383" w:rsidP="001163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lang w:val="uk-UA" w:eastAsia="uk-UA"/>
        </w:rPr>
      </w:pPr>
      <w:r w:rsidRPr="00492733">
        <w:rPr>
          <w:rFonts w:eastAsia="Andale Sans UI"/>
          <w:kern w:val="2"/>
          <w:lang w:val="uk-UA" w:eastAsia="uk-UA"/>
        </w:rPr>
        <w:t>23  лютого  2017 року</w:t>
      </w:r>
    </w:p>
    <w:p w:rsidR="0051186E" w:rsidRPr="00492733" w:rsidRDefault="0051186E" w:rsidP="009B5A40">
      <w:pPr>
        <w:jc w:val="both"/>
        <w:rPr>
          <w:color w:val="FF0000"/>
          <w:lang w:val="uk-UA"/>
        </w:rPr>
      </w:pPr>
    </w:p>
    <w:p w:rsidR="00A16152" w:rsidRDefault="00116383" w:rsidP="00116383">
      <w:pPr>
        <w:jc w:val="both"/>
        <w:rPr>
          <w:lang w:val="uk-UA"/>
        </w:rPr>
      </w:pPr>
      <w:r w:rsidRPr="00176B18">
        <w:rPr>
          <w:lang w:val="uk-UA"/>
        </w:rPr>
        <w:t xml:space="preserve">Про влаштування  </w:t>
      </w:r>
      <w:r w:rsidR="00A16152">
        <w:rPr>
          <w:lang w:val="uk-UA"/>
        </w:rPr>
        <w:t xml:space="preserve"> </w:t>
      </w:r>
      <w:r w:rsidR="00A943AF">
        <w:rPr>
          <w:lang w:val="uk-UA"/>
        </w:rPr>
        <w:t>Г.</w:t>
      </w:r>
      <w:r w:rsidR="00A16152">
        <w:rPr>
          <w:lang w:val="uk-UA"/>
        </w:rPr>
        <w:t xml:space="preserve">, </w:t>
      </w:r>
      <w:r w:rsidRPr="00176B18">
        <w:rPr>
          <w:lang w:val="uk-UA"/>
        </w:rPr>
        <w:t xml:space="preserve"> </w:t>
      </w:r>
    </w:p>
    <w:p w:rsidR="00116383" w:rsidRPr="00176B18" w:rsidRDefault="00A943AF" w:rsidP="00116383">
      <w:pPr>
        <w:jc w:val="both"/>
        <w:rPr>
          <w:lang w:val="uk-UA"/>
        </w:rPr>
      </w:pPr>
      <w:r>
        <w:rPr>
          <w:lang w:val="uk-UA"/>
        </w:rPr>
        <w:t>01.07.****</w:t>
      </w:r>
      <w:proofErr w:type="spellStart"/>
      <w:r w:rsidR="00116383" w:rsidRPr="00176B18">
        <w:rPr>
          <w:lang w:val="uk-UA"/>
        </w:rPr>
        <w:t>р.н</w:t>
      </w:r>
      <w:proofErr w:type="spellEnd"/>
      <w:r w:rsidR="00116383" w:rsidRPr="00176B18">
        <w:rPr>
          <w:lang w:val="uk-UA"/>
        </w:rPr>
        <w:t xml:space="preserve">. </w:t>
      </w:r>
      <w:r w:rsidR="00A16152">
        <w:rPr>
          <w:lang w:val="uk-UA"/>
        </w:rPr>
        <w:t xml:space="preserve"> </w:t>
      </w:r>
      <w:r>
        <w:rPr>
          <w:lang w:val="uk-UA"/>
        </w:rPr>
        <w:t>Г. 10.06.***</w:t>
      </w:r>
      <w:proofErr w:type="spellStart"/>
      <w:r w:rsidR="00116383" w:rsidRPr="00176B18">
        <w:rPr>
          <w:lang w:val="uk-UA"/>
        </w:rPr>
        <w:t>р.н</w:t>
      </w:r>
      <w:proofErr w:type="spellEnd"/>
      <w:r w:rsidR="00116383" w:rsidRPr="00176B18">
        <w:rPr>
          <w:lang w:val="uk-UA"/>
        </w:rPr>
        <w:t>.</w:t>
      </w:r>
    </w:p>
    <w:p w:rsidR="00116383" w:rsidRPr="00176B18" w:rsidRDefault="00116383" w:rsidP="00116383">
      <w:pPr>
        <w:jc w:val="both"/>
        <w:rPr>
          <w:lang w:val="uk-UA"/>
        </w:rPr>
      </w:pPr>
      <w:r w:rsidRPr="00176B18">
        <w:rPr>
          <w:lang w:val="uk-UA"/>
        </w:rPr>
        <w:t xml:space="preserve">в Комунальний заклад Львівської обласної ради </w:t>
      </w:r>
    </w:p>
    <w:p w:rsidR="00116383" w:rsidRDefault="00116383" w:rsidP="00A16152">
      <w:pPr>
        <w:jc w:val="both"/>
        <w:rPr>
          <w:lang w:val="uk-UA"/>
        </w:rPr>
      </w:pPr>
      <w:r w:rsidRPr="00176B18">
        <w:rPr>
          <w:lang w:val="uk-UA"/>
        </w:rPr>
        <w:t>«Будинок дитини № 1»</w:t>
      </w:r>
    </w:p>
    <w:p w:rsidR="00A16152" w:rsidRPr="00176B18" w:rsidRDefault="00A16152" w:rsidP="00A16152">
      <w:pPr>
        <w:jc w:val="both"/>
        <w:rPr>
          <w:lang w:val="uk-UA"/>
        </w:rPr>
      </w:pPr>
    </w:p>
    <w:p w:rsidR="00116383" w:rsidRPr="00176B18" w:rsidRDefault="00116383" w:rsidP="00116383">
      <w:pPr>
        <w:ind w:firstLine="851"/>
        <w:jc w:val="both"/>
        <w:rPr>
          <w:lang w:val="uk-UA"/>
        </w:rPr>
      </w:pPr>
      <w:r w:rsidRPr="00176B18">
        <w:rPr>
          <w:lang w:val="uk-UA"/>
        </w:rPr>
        <w:t>Розглянувши клопотання №01-15/17-92 від 21.02.2017р. служби у справах дітей про необхідність влашт</w:t>
      </w:r>
      <w:r w:rsidR="00A943AF">
        <w:rPr>
          <w:lang w:val="uk-UA"/>
        </w:rPr>
        <w:t>ування Г. 01.07.****</w:t>
      </w:r>
      <w:proofErr w:type="spellStart"/>
      <w:r w:rsidR="00A943AF">
        <w:rPr>
          <w:lang w:val="uk-UA"/>
        </w:rPr>
        <w:t>р.н</w:t>
      </w:r>
      <w:proofErr w:type="spellEnd"/>
      <w:r w:rsidR="00A943AF">
        <w:rPr>
          <w:lang w:val="uk-UA"/>
        </w:rPr>
        <w:t>. та Г. 10.06.****</w:t>
      </w:r>
      <w:proofErr w:type="spellStart"/>
      <w:r w:rsidRPr="00176B18">
        <w:rPr>
          <w:lang w:val="uk-UA"/>
        </w:rPr>
        <w:t>р.н</w:t>
      </w:r>
      <w:proofErr w:type="spellEnd"/>
      <w:r w:rsidRPr="00176B18">
        <w:rPr>
          <w:lang w:val="uk-UA"/>
        </w:rPr>
        <w:t>. до Комунального закладу Львівської обласної ради «Будинок дитини № 1», рішення виконавчого комітету Новороздільської міської ради від 16.02.2017р. №37 «Про негайне відібрання</w:t>
      </w:r>
      <w:r w:rsidR="00A943AF">
        <w:rPr>
          <w:lang w:val="uk-UA"/>
        </w:rPr>
        <w:t xml:space="preserve"> дітей Г.</w:t>
      </w:r>
      <w:r w:rsidRPr="00176B18">
        <w:rPr>
          <w:lang w:val="uk-UA"/>
        </w:rPr>
        <w:t xml:space="preserve"> 01.07.2015р.</w:t>
      </w:r>
      <w:r w:rsidR="00A943AF">
        <w:rPr>
          <w:lang w:val="uk-UA"/>
        </w:rPr>
        <w:t>н., Г. 10.06.****</w:t>
      </w:r>
      <w:proofErr w:type="spellStart"/>
      <w:r w:rsidRPr="00176B18">
        <w:rPr>
          <w:lang w:val="uk-UA"/>
        </w:rPr>
        <w:t>р.н</w:t>
      </w:r>
      <w:proofErr w:type="spellEnd"/>
      <w:r w:rsidRPr="00176B18">
        <w:rPr>
          <w:lang w:val="uk-UA"/>
        </w:rPr>
        <w:t xml:space="preserve">. від </w:t>
      </w:r>
      <w:r w:rsidR="00A943AF">
        <w:rPr>
          <w:lang w:val="uk-UA"/>
        </w:rPr>
        <w:t>їх матері Г.</w:t>
      </w:r>
      <w:r w:rsidRPr="00176B18">
        <w:rPr>
          <w:lang w:val="uk-UA"/>
        </w:rPr>
        <w:t xml:space="preserve">», інші документи по справі, виходячи з інтересів дитини, відповідно до  Закону України </w:t>
      </w:r>
      <w:proofErr w:type="spellStart"/>
      <w:r w:rsidRPr="00176B18">
        <w:rPr>
          <w:lang w:val="uk-UA"/>
        </w:rPr>
        <w:t>“Про</w:t>
      </w:r>
      <w:proofErr w:type="spellEnd"/>
      <w:r w:rsidRPr="00176B18">
        <w:rPr>
          <w:lang w:val="uk-UA"/>
        </w:rPr>
        <w:t xml:space="preserve"> охорону дитинства», Сімейного кодексу України, Постанови КМУ № 866 від 24.09.2008, ст. ст. 34, 40 Закону України «Про місцеве самоврядування в Україні»,  виконавчий комітет Новороздільської міської ради</w:t>
      </w:r>
    </w:p>
    <w:p w:rsidR="00116383" w:rsidRPr="00176B18" w:rsidRDefault="00116383" w:rsidP="006F2D1D">
      <w:pPr>
        <w:jc w:val="both"/>
        <w:rPr>
          <w:lang w:val="uk-UA"/>
        </w:rPr>
      </w:pPr>
      <w:r w:rsidRPr="00176B18">
        <w:rPr>
          <w:lang w:val="uk-UA"/>
        </w:rPr>
        <w:t xml:space="preserve"> </w:t>
      </w:r>
    </w:p>
    <w:p w:rsidR="00116383" w:rsidRPr="00176B18" w:rsidRDefault="00116383" w:rsidP="00116383">
      <w:pPr>
        <w:jc w:val="both"/>
        <w:rPr>
          <w:lang w:val="uk-UA"/>
        </w:rPr>
      </w:pPr>
      <w:r w:rsidRPr="00176B18">
        <w:rPr>
          <w:lang w:val="uk-UA"/>
        </w:rPr>
        <w:t>В И Р І Ш И В :</w:t>
      </w:r>
    </w:p>
    <w:p w:rsidR="00116383" w:rsidRPr="00176B18" w:rsidRDefault="00116383" w:rsidP="00116383">
      <w:pPr>
        <w:ind w:firstLine="600"/>
        <w:jc w:val="both"/>
        <w:rPr>
          <w:lang w:val="uk-UA"/>
        </w:rPr>
      </w:pPr>
    </w:p>
    <w:p w:rsidR="00116383" w:rsidRPr="00176B18" w:rsidRDefault="00116383" w:rsidP="00116383">
      <w:pPr>
        <w:ind w:firstLine="708"/>
        <w:jc w:val="both"/>
        <w:rPr>
          <w:lang w:val="uk-UA"/>
        </w:rPr>
      </w:pPr>
      <w:r w:rsidRPr="00176B18">
        <w:rPr>
          <w:lang w:val="uk-UA"/>
        </w:rPr>
        <w:t>1. Влаштуват</w:t>
      </w:r>
      <w:r w:rsidR="001210DB">
        <w:rPr>
          <w:lang w:val="uk-UA"/>
        </w:rPr>
        <w:t>и дітей Г.</w:t>
      </w:r>
      <w:r w:rsidR="00A16152">
        <w:rPr>
          <w:lang w:val="uk-UA"/>
        </w:rPr>
        <w:t>,</w:t>
      </w:r>
      <w:r w:rsidR="001210DB">
        <w:rPr>
          <w:lang w:val="uk-UA"/>
        </w:rPr>
        <w:t xml:space="preserve"> 01.07.****</w:t>
      </w:r>
      <w:proofErr w:type="spellStart"/>
      <w:r w:rsidR="001210DB">
        <w:rPr>
          <w:lang w:val="uk-UA"/>
        </w:rPr>
        <w:t>р.н</w:t>
      </w:r>
      <w:proofErr w:type="spellEnd"/>
      <w:r w:rsidR="001210DB">
        <w:rPr>
          <w:lang w:val="uk-UA"/>
        </w:rPr>
        <w:t>. та Г.</w:t>
      </w:r>
      <w:r w:rsidR="00A16152">
        <w:rPr>
          <w:lang w:val="uk-UA"/>
        </w:rPr>
        <w:t>,</w:t>
      </w:r>
      <w:r w:rsidR="001210DB">
        <w:rPr>
          <w:lang w:val="uk-UA"/>
        </w:rPr>
        <w:t xml:space="preserve"> 10.06.****</w:t>
      </w:r>
      <w:proofErr w:type="spellStart"/>
      <w:r w:rsidRPr="00176B18">
        <w:rPr>
          <w:lang w:val="uk-UA"/>
        </w:rPr>
        <w:t>р.н</w:t>
      </w:r>
      <w:proofErr w:type="spellEnd"/>
      <w:r w:rsidRPr="00176B18">
        <w:rPr>
          <w:lang w:val="uk-UA"/>
        </w:rPr>
        <w:t xml:space="preserve">. в </w:t>
      </w:r>
      <w:proofErr w:type="spellStart"/>
      <w:r w:rsidRPr="00176B18">
        <w:rPr>
          <w:lang w:val="uk-UA"/>
        </w:rPr>
        <w:t>КЗ</w:t>
      </w:r>
      <w:proofErr w:type="spellEnd"/>
      <w:r w:rsidRPr="00176B18">
        <w:rPr>
          <w:lang w:val="uk-UA"/>
        </w:rPr>
        <w:t xml:space="preserve"> ЛОР «Будинок дитини №1» на повне державне забезпечення.</w:t>
      </w:r>
    </w:p>
    <w:p w:rsidR="00116383" w:rsidRPr="00176B18" w:rsidRDefault="00116383" w:rsidP="00116383">
      <w:pPr>
        <w:ind w:firstLine="708"/>
        <w:jc w:val="both"/>
        <w:rPr>
          <w:lang w:val="uk-UA"/>
        </w:rPr>
      </w:pPr>
      <w:r w:rsidRPr="00176B18">
        <w:rPr>
          <w:lang w:val="uk-UA"/>
        </w:rPr>
        <w:t xml:space="preserve">2. Контроль за виконання рішення покласти на начальника служби у справах дітей </w:t>
      </w:r>
      <w:proofErr w:type="spellStart"/>
      <w:r w:rsidRPr="00176B18">
        <w:rPr>
          <w:lang w:val="uk-UA"/>
        </w:rPr>
        <w:t>Шиманську</w:t>
      </w:r>
      <w:proofErr w:type="spellEnd"/>
      <w:r w:rsidRPr="00176B18">
        <w:rPr>
          <w:lang w:val="uk-UA"/>
        </w:rPr>
        <w:t xml:space="preserve"> Т.Ю.</w:t>
      </w:r>
    </w:p>
    <w:p w:rsidR="00116383" w:rsidRDefault="00116383" w:rsidP="00116383">
      <w:pPr>
        <w:jc w:val="both"/>
        <w:rPr>
          <w:lang w:val="uk-UA"/>
        </w:rPr>
      </w:pPr>
    </w:p>
    <w:p w:rsidR="006F2D1D" w:rsidRPr="00176B18" w:rsidRDefault="006F2D1D" w:rsidP="00116383">
      <w:pPr>
        <w:jc w:val="both"/>
        <w:rPr>
          <w:lang w:val="uk-UA"/>
        </w:rPr>
      </w:pPr>
    </w:p>
    <w:p w:rsidR="00116383" w:rsidRPr="00176B18" w:rsidRDefault="00116383" w:rsidP="00116383">
      <w:pPr>
        <w:rPr>
          <w:lang w:val="uk-UA"/>
        </w:rPr>
      </w:pPr>
      <w:r w:rsidRPr="00176B18">
        <w:rPr>
          <w:lang w:val="uk-UA"/>
        </w:rPr>
        <w:t>МІСЬКИЙ ГОЛОВА</w:t>
      </w:r>
      <w:r w:rsidRPr="00176B18">
        <w:rPr>
          <w:lang w:val="uk-UA"/>
        </w:rPr>
        <w:tab/>
      </w:r>
      <w:r w:rsidRPr="00176B18">
        <w:rPr>
          <w:lang w:val="uk-UA"/>
        </w:rPr>
        <w:tab/>
      </w:r>
      <w:r w:rsidRPr="00176B18">
        <w:rPr>
          <w:lang w:val="uk-UA"/>
        </w:rPr>
        <w:tab/>
      </w:r>
      <w:r w:rsidRPr="00176B18">
        <w:rPr>
          <w:lang w:val="uk-UA"/>
        </w:rPr>
        <w:tab/>
      </w:r>
      <w:r w:rsidRPr="00176B18">
        <w:rPr>
          <w:lang w:val="uk-UA"/>
        </w:rPr>
        <w:tab/>
      </w:r>
      <w:r w:rsidRPr="00176B18">
        <w:rPr>
          <w:lang w:val="uk-UA"/>
        </w:rPr>
        <w:tab/>
        <w:t>Андрій МЕЛЕШКО</w:t>
      </w:r>
    </w:p>
    <w:p w:rsidR="0051186E" w:rsidRPr="00492733" w:rsidRDefault="0051186E" w:rsidP="009B5A40">
      <w:pPr>
        <w:jc w:val="both"/>
        <w:rPr>
          <w:lang w:val="uk-UA"/>
        </w:rPr>
      </w:pPr>
    </w:p>
    <w:p w:rsidR="009B5A40" w:rsidRDefault="009B5A40" w:rsidP="009B5A40">
      <w:pPr>
        <w:jc w:val="both"/>
        <w:rPr>
          <w:lang w:val="uk-UA"/>
        </w:rPr>
      </w:pPr>
    </w:p>
    <w:p w:rsidR="006F2D1D" w:rsidRDefault="006F2D1D" w:rsidP="009B5A40">
      <w:pPr>
        <w:jc w:val="both"/>
        <w:rPr>
          <w:lang w:val="uk-UA"/>
        </w:rPr>
      </w:pPr>
    </w:p>
    <w:p w:rsidR="006F2D1D" w:rsidRDefault="006F2D1D" w:rsidP="009B5A40">
      <w:pPr>
        <w:jc w:val="both"/>
        <w:rPr>
          <w:lang w:val="uk-UA"/>
        </w:rPr>
      </w:pPr>
    </w:p>
    <w:p w:rsidR="006F2D1D" w:rsidRDefault="006F2D1D" w:rsidP="009B5A40">
      <w:pPr>
        <w:jc w:val="both"/>
        <w:rPr>
          <w:lang w:val="uk-UA"/>
        </w:rPr>
      </w:pPr>
    </w:p>
    <w:p w:rsidR="006F2D1D" w:rsidRDefault="006F2D1D" w:rsidP="009B5A40">
      <w:pPr>
        <w:jc w:val="both"/>
        <w:rPr>
          <w:lang w:val="uk-UA"/>
        </w:rPr>
      </w:pPr>
    </w:p>
    <w:p w:rsidR="006F2D1D" w:rsidRDefault="006F2D1D" w:rsidP="009B5A40">
      <w:pPr>
        <w:jc w:val="both"/>
        <w:rPr>
          <w:lang w:val="uk-UA"/>
        </w:rPr>
      </w:pPr>
    </w:p>
    <w:p w:rsidR="006F2D1D" w:rsidRDefault="006F2D1D" w:rsidP="009B5A40">
      <w:pPr>
        <w:jc w:val="both"/>
        <w:rPr>
          <w:lang w:val="uk-UA"/>
        </w:rPr>
      </w:pPr>
    </w:p>
    <w:p w:rsidR="006F2D1D" w:rsidRDefault="006F2D1D" w:rsidP="009B5A40">
      <w:pPr>
        <w:jc w:val="both"/>
        <w:rPr>
          <w:lang w:val="uk-UA"/>
        </w:rPr>
      </w:pPr>
    </w:p>
    <w:p w:rsidR="006F2D1D" w:rsidRDefault="006F2D1D" w:rsidP="009B5A40">
      <w:pPr>
        <w:jc w:val="both"/>
        <w:rPr>
          <w:lang w:val="uk-UA"/>
        </w:rPr>
      </w:pPr>
    </w:p>
    <w:p w:rsidR="006F2D1D" w:rsidRDefault="006F2D1D" w:rsidP="009B5A40">
      <w:pPr>
        <w:jc w:val="both"/>
        <w:rPr>
          <w:lang w:val="uk-UA"/>
        </w:rPr>
      </w:pPr>
    </w:p>
    <w:p w:rsidR="006F2D1D" w:rsidRDefault="006F2D1D" w:rsidP="009B5A40">
      <w:pPr>
        <w:jc w:val="both"/>
        <w:rPr>
          <w:lang w:val="uk-UA"/>
        </w:rPr>
      </w:pPr>
    </w:p>
    <w:p w:rsidR="006F2D1D" w:rsidRDefault="006F2D1D" w:rsidP="009B5A40">
      <w:pPr>
        <w:jc w:val="both"/>
        <w:rPr>
          <w:lang w:val="uk-UA"/>
        </w:rPr>
      </w:pPr>
    </w:p>
    <w:p w:rsidR="006F2D1D" w:rsidRDefault="006F2D1D" w:rsidP="009B5A40">
      <w:pPr>
        <w:jc w:val="both"/>
        <w:rPr>
          <w:lang w:val="uk-UA"/>
        </w:rPr>
      </w:pPr>
    </w:p>
    <w:p w:rsidR="00773829" w:rsidRPr="00654EDC" w:rsidRDefault="00773829" w:rsidP="00773829">
      <w:pPr>
        <w:jc w:val="center"/>
      </w:pPr>
      <w:r>
        <w:rPr>
          <w:noProof/>
        </w:rPr>
        <w:lastRenderedPageBreak/>
        <w:drawing>
          <wp:inline distT="0" distB="0" distL="0" distR="0">
            <wp:extent cx="1143000" cy="603250"/>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773829" w:rsidRPr="00654EDC" w:rsidRDefault="00773829" w:rsidP="00773829">
      <w:pPr>
        <w:jc w:val="center"/>
        <w:rPr>
          <w:b/>
        </w:rPr>
      </w:pPr>
      <w:r w:rsidRPr="00654EDC">
        <w:rPr>
          <w:b/>
        </w:rPr>
        <w:t>НОВОРОЗДІЛЬСЬКА  МІСЬКА  РАДА</w:t>
      </w:r>
    </w:p>
    <w:p w:rsidR="00773829" w:rsidRPr="00654EDC" w:rsidRDefault="00773829" w:rsidP="00773829">
      <w:pPr>
        <w:jc w:val="center"/>
        <w:rPr>
          <w:b/>
        </w:rPr>
      </w:pPr>
      <w:r w:rsidRPr="00654EDC">
        <w:rPr>
          <w:b/>
        </w:rPr>
        <w:t>ЛЬВІВСЬКОЇ  ОБЛАСТІ</w:t>
      </w:r>
    </w:p>
    <w:p w:rsidR="00773829" w:rsidRPr="00654EDC" w:rsidRDefault="00773829" w:rsidP="00773829">
      <w:pPr>
        <w:jc w:val="center"/>
        <w:rPr>
          <w:b/>
        </w:rPr>
      </w:pPr>
      <w:r w:rsidRPr="00654EDC">
        <w:rPr>
          <w:b/>
        </w:rPr>
        <w:t>ВИКОНАВЧИЙ  КОМІТЕТ</w:t>
      </w:r>
    </w:p>
    <w:p w:rsidR="00773829" w:rsidRPr="00654EDC" w:rsidRDefault="00773829" w:rsidP="0077382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6F2D1D" w:rsidRPr="00A16152" w:rsidRDefault="006F2D1D" w:rsidP="009B5A40">
      <w:pPr>
        <w:jc w:val="both"/>
        <w:rPr>
          <w:lang w:val="uk-UA"/>
        </w:rPr>
      </w:pPr>
    </w:p>
    <w:p w:rsidR="004B401A" w:rsidRPr="00A16152" w:rsidRDefault="00A16152" w:rsidP="004B401A">
      <w:pPr>
        <w:widowControl w:val="0"/>
        <w:suppressAutoHyphens/>
        <w:ind w:left="4956" w:firstLine="708"/>
        <w:rPr>
          <w:rFonts w:eastAsia="Andale Sans UI"/>
          <w:b/>
          <w:kern w:val="2"/>
          <w:lang w:val="uk-UA"/>
        </w:rPr>
      </w:pPr>
      <w:r w:rsidRPr="00A16152">
        <w:rPr>
          <w:rFonts w:eastAsia="Andale Sans UI"/>
          <w:b/>
          <w:kern w:val="2"/>
          <w:lang w:val="uk-UA"/>
        </w:rPr>
        <w:t>49</w:t>
      </w:r>
    </w:p>
    <w:p w:rsidR="00A16152" w:rsidRDefault="00A16152" w:rsidP="004B40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lang w:val="uk-UA" w:eastAsia="uk-UA"/>
        </w:rPr>
      </w:pPr>
    </w:p>
    <w:p w:rsidR="00A16152" w:rsidRDefault="00A16152" w:rsidP="004B40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lang w:val="uk-UA" w:eastAsia="uk-UA"/>
        </w:rPr>
      </w:pPr>
    </w:p>
    <w:p w:rsidR="004B401A" w:rsidRPr="00492733" w:rsidRDefault="004B401A" w:rsidP="004B40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lang w:val="uk-UA" w:eastAsia="uk-UA"/>
        </w:rPr>
      </w:pPr>
      <w:r w:rsidRPr="00492733">
        <w:rPr>
          <w:rFonts w:eastAsia="Andale Sans UI"/>
          <w:kern w:val="2"/>
          <w:lang w:val="uk-UA" w:eastAsia="uk-UA"/>
        </w:rPr>
        <w:t>23  лютого  2017 року</w:t>
      </w:r>
    </w:p>
    <w:p w:rsidR="004B401A" w:rsidRPr="00492733" w:rsidRDefault="004B401A" w:rsidP="009B5A40">
      <w:pPr>
        <w:jc w:val="both"/>
        <w:rPr>
          <w:lang w:val="uk-UA"/>
        </w:rPr>
      </w:pPr>
    </w:p>
    <w:p w:rsidR="004D1AB3" w:rsidRPr="00492733" w:rsidRDefault="004D1AB3" w:rsidP="004D1AB3">
      <w:pPr>
        <w:rPr>
          <w:sz w:val="26"/>
          <w:szCs w:val="26"/>
          <w:lang w:val="uk-UA"/>
        </w:rPr>
      </w:pPr>
      <w:r w:rsidRPr="00492733">
        <w:rPr>
          <w:sz w:val="26"/>
          <w:szCs w:val="26"/>
          <w:lang w:val="uk-UA"/>
        </w:rPr>
        <w:t>П</w:t>
      </w:r>
      <w:r w:rsidR="001210DB">
        <w:rPr>
          <w:sz w:val="26"/>
          <w:szCs w:val="26"/>
          <w:lang w:val="uk-UA"/>
        </w:rPr>
        <w:t>ро надання дозволу В</w:t>
      </w:r>
      <w:r w:rsidRPr="00492733">
        <w:rPr>
          <w:sz w:val="26"/>
          <w:szCs w:val="26"/>
          <w:lang w:val="uk-UA"/>
        </w:rPr>
        <w:t>.</w:t>
      </w:r>
    </w:p>
    <w:p w:rsidR="004D1AB3" w:rsidRPr="00492733" w:rsidRDefault="004D1AB3" w:rsidP="004D1AB3">
      <w:pPr>
        <w:rPr>
          <w:sz w:val="26"/>
          <w:szCs w:val="26"/>
          <w:lang w:val="uk-UA"/>
        </w:rPr>
      </w:pPr>
      <w:r w:rsidRPr="00492733">
        <w:rPr>
          <w:sz w:val="26"/>
          <w:szCs w:val="26"/>
          <w:lang w:val="uk-UA"/>
        </w:rPr>
        <w:t xml:space="preserve">на укладення договору </w:t>
      </w:r>
    </w:p>
    <w:p w:rsidR="004D1AB3" w:rsidRPr="00492733" w:rsidRDefault="004D1AB3" w:rsidP="004D1AB3">
      <w:pPr>
        <w:rPr>
          <w:sz w:val="26"/>
          <w:szCs w:val="26"/>
          <w:lang w:val="uk-UA"/>
        </w:rPr>
      </w:pPr>
      <w:r w:rsidRPr="00492733">
        <w:rPr>
          <w:sz w:val="26"/>
          <w:szCs w:val="26"/>
          <w:lang w:val="uk-UA"/>
        </w:rPr>
        <w:t>про поділ спадкового майна</w:t>
      </w:r>
    </w:p>
    <w:p w:rsidR="004D1AB3" w:rsidRPr="00492733" w:rsidRDefault="004D1AB3" w:rsidP="004D1AB3">
      <w:pPr>
        <w:rPr>
          <w:sz w:val="26"/>
          <w:szCs w:val="26"/>
          <w:lang w:val="uk-UA"/>
        </w:rPr>
      </w:pPr>
    </w:p>
    <w:p w:rsidR="004D1AB3" w:rsidRPr="00492733" w:rsidRDefault="004D1AB3" w:rsidP="004D1AB3">
      <w:pPr>
        <w:ind w:firstLine="709"/>
        <w:jc w:val="both"/>
        <w:rPr>
          <w:lang w:val="uk-UA"/>
        </w:rPr>
      </w:pPr>
      <w:r w:rsidRPr="00492733">
        <w:rPr>
          <w:lang w:val="uk-UA"/>
        </w:rPr>
        <w:t>Розглянувши висновок опікунської ради № 4/VІІ від 15.02.2017 року п</w:t>
      </w:r>
      <w:r w:rsidR="001210DB">
        <w:rPr>
          <w:lang w:val="uk-UA"/>
        </w:rPr>
        <w:t>ро надання дозволу В.</w:t>
      </w:r>
      <w:r w:rsidRPr="00492733">
        <w:rPr>
          <w:lang w:val="uk-UA"/>
        </w:rPr>
        <w:t>. на укладення договору про поділ спадкового майна від імені недієздатного В</w:t>
      </w:r>
      <w:r w:rsidR="001210DB">
        <w:rPr>
          <w:lang w:val="uk-UA"/>
        </w:rPr>
        <w:t>., 13.01.****</w:t>
      </w:r>
      <w:r w:rsidRPr="00492733">
        <w:rPr>
          <w:lang w:val="uk-UA"/>
        </w:rPr>
        <w:t xml:space="preserve"> </w:t>
      </w:r>
      <w:proofErr w:type="spellStart"/>
      <w:r w:rsidRPr="00492733">
        <w:rPr>
          <w:lang w:val="uk-UA"/>
        </w:rPr>
        <w:t>р.н</w:t>
      </w:r>
      <w:proofErr w:type="spellEnd"/>
      <w:r w:rsidRPr="00492733">
        <w:rPr>
          <w:lang w:val="uk-UA"/>
        </w:rPr>
        <w:t>., відповідно до п. 4.2 Правил опіки та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 34/166/131/88 від 26.05.1999 року, статті 71 Цивільного кодексу України, пп. 4 п. «б» ч. 1 ст. 34 Закону України «Про місцеве самоврядування в Україні» виконавчий комітет Новороздільської міської ради</w:t>
      </w:r>
    </w:p>
    <w:p w:rsidR="004D1AB3" w:rsidRPr="00492733" w:rsidRDefault="004D1AB3" w:rsidP="004D1AB3">
      <w:pPr>
        <w:ind w:firstLine="709"/>
        <w:jc w:val="both"/>
        <w:rPr>
          <w:lang w:val="uk-UA"/>
        </w:rPr>
      </w:pPr>
    </w:p>
    <w:p w:rsidR="004D1AB3" w:rsidRPr="00492733" w:rsidRDefault="004D1AB3" w:rsidP="00F17B02">
      <w:pPr>
        <w:jc w:val="both"/>
        <w:rPr>
          <w:lang w:val="uk-UA"/>
        </w:rPr>
      </w:pPr>
      <w:r w:rsidRPr="00492733">
        <w:rPr>
          <w:lang w:val="uk-UA"/>
        </w:rPr>
        <w:t>ВИРІШИВ:</w:t>
      </w:r>
    </w:p>
    <w:p w:rsidR="004D1AB3" w:rsidRPr="00492733" w:rsidRDefault="004D1AB3" w:rsidP="004D1AB3">
      <w:pPr>
        <w:ind w:firstLine="709"/>
        <w:jc w:val="both"/>
        <w:rPr>
          <w:lang w:val="uk-UA"/>
        </w:rPr>
      </w:pPr>
    </w:p>
    <w:p w:rsidR="004D1AB3" w:rsidRPr="00492733" w:rsidRDefault="00F17B02" w:rsidP="00F17B02">
      <w:pPr>
        <w:ind w:firstLine="567"/>
        <w:contextualSpacing/>
        <w:jc w:val="both"/>
        <w:rPr>
          <w:lang w:val="uk-UA"/>
        </w:rPr>
      </w:pPr>
      <w:r w:rsidRPr="00492733">
        <w:rPr>
          <w:lang w:val="uk-UA"/>
        </w:rPr>
        <w:t>1.</w:t>
      </w:r>
      <w:r w:rsidR="004D1AB3" w:rsidRPr="00492733">
        <w:rPr>
          <w:lang w:val="uk-UA"/>
        </w:rPr>
        <w:t xml:space="preserve">Дати </w:t>
      </w:r>
      <w:r w:rsidR="00821AD5">
        <w:rPr>
          <w:lang w:val="uk-UA"/>
        </w:rPr>
        <w:t>дозвіл В., 18.06.****</w:t>
      </w:r>
      <w:r w:rsidR="004D1AB3" w:rsidRPr="00492733">
        <w:rPr>
          <w:lang w:val="uk-UA"/>
        </w:rPr>
        <w:t xml:space="preserve"> </w:t>
      </w:r>
      <w:proofErr w:type="spellStart"/>
      <w:r w:rsidR="004D1AB3" w:rsidRPr="00492733">
        <w:rPr>
          <w:lang w:val="uk-UA"/>
        </w:rPr>
        <w:t>р.н</w:t>
      </w:r>
      <w:proofErr w:type="spellEnd"/>
      <w:r w:rsidR="004D1AB3" w:rsidRPr="00492733">
        <w:rPr>
          <w:lang w:val="uk-UA"/>
        </w:rPr>
        <w:t>., на укладення договору про поділ спадкового майна від імені недієздатного В</w:t>
      </w:r>
      <w:r w:rsidR="00821AD5">
        <w:rPr>
          <w:lang w:val="uk-UA"/>
        </w:rPr>
        <w:t>., 13.01.****</w:t>
      </w:r>
      <w:r w:rsidR="004D1AB3" w:rsidRPr="00492733">
        <w:rPr>
          <w:lang w:val="uk-UA"/>
        </w:rPr>
        <w:t xml:space="preserve"> </w:t>
      </w:r>
      <w:proofErr w:type="spellStart"/>
      <w:r w:rsidR="004D1AB3" w:rsidRPr="00492733">
        <w:rPr>
          <w:lang w:val="uk-UA"/>
        </w:rPr>
        <w:t>р.н</w:t>
      </w:r>
      <w:proofErr w:type="spellEnd"/>
      <w:r w:rsidR="004D1AB3" w:rsidRPr="00492733">
        <w:rPr>
          <w:lang w:val="uk-UA"/>
        </w:rPr>
        <w:t>., з поділом майна в наступному порядку:</w:t>
      </w:r>
    </w:p>
    <w:p w:rsidR="004D1AB3" w:rsidRPr="00492733" w:rsidRDefault="0042165A" w:rsidP="0042165A">
      <w:pPr>
        <w:ind w:firstLine="567"/>
        <w:contextualSpacing/>
        <w:jc w:val="both"/>
        <w:rPr>
          <w:lang w:val="uk-UA"/>
        </w:rPr>
      </w:pPr>
      <w:r>
        <w:rPr>
          <w:lang w:val="uk-UA"/>
        </w:rPr>
        <w:t xml:space="preserve">1.1. </w:t>
      </w:r>
      <w:r w:rsidR="004D1AB3" w:rsidRPr="00492733">
        <w:rPr>
          <w:lang w:val="uk-UA"/>
        </w:rPr>
        <w:t>гараж за адресою: Львівська область, м. Новий Р</w:t>
      </w:r>
      <w:r w:rsidR="00821AD5">
        <w:rPr>
          <w:lang w:val="uk-UA"/>
        </w:rPr>
        <w:t>озділ, вул. Довбуша, гараж № **</w:t>
      </w:r>
      <w:r w:rsidR="004D1AB3" w:rsidRPr="00492733">
        <w:rPr>
          <w:lang w:val="uk-UA"/>
        </w:rPr>
        <w:t>, вартістю 19219,00 грн. – на</w:t>
      </w:r>
      <w:r w:rsidR="00A622A8">
        <w:rPr>
          <w:lang w:val="uk-UA"/>
        </w:rPr>
        <w:t xml:space="preserve"> ім’я </w:t>
      </w:r>
      <w:r w:rsidR="00821AD5">
        <w:rPr>
          <w:lang w:val="uk-UA"/>
        </w:rPr>
        <w:t>Г.</w:t>
      </w:r>
      <w:r w:rsidR="004D1AB3" w:rsidRPr="00492733">
        <w:rPr>
          <w:lang w:val="uk-UA"/>
        </w:rPr>
        <w:t>;</w:t>
      </w:r>
    </w:p>
    <w:p w:rsidR="004D1AB3" w:rsidRPr="00492733" w:rsidRDefault="0042165A" w:rsidP="0042165A">
      <w:pPr>
        <w:ind w:firstLine="567"/>
        <w:contextualSpacing/>
        <w:jc w:val="both"/>
        <w:rPr>
          <w:lang w:val="uk-UA"/>
        </w:rPr>
      </w:pPr>
      <w:r>
        <w:rPr>
          <w:lang w:val="uk-UA"/>
        </w:rPr>
        <w:t xml:space="preserve">1.2. </w:t>
      </w:r>
      <w:r w:rsidR="004D1AB3" w:rsidRPr="00492733">
        <w:rPr>
          <w:lang w:val="uk-UA"/>
        </w:rPr>
        <w:t>¼ частка квартири за адресою: Львівська область, м. Новий Розділ, вул. Стуса, буд</w:t>
      </w:r>
      <w:r w:rsidR="00821AD5">
        <w:rPr>
          <w:lang w:val="uk-UA"/>
        </w:rPr>
        <w:t>. № **</w:t>
      </w:r>
      <w:r w:rsidR="004D1AB3" w:rsidRPr="00492733">
        <w:rPr>
          <w:lang w:val="uk-UA"/>
        </w:rPr>
        <w:t>,</w:t>
      </w:r>
      <w:r w:rsidR="00A622A8">
        <w:rPr>
          <w:lang w:val="uk-UA"/>
        </w:rPr>
        <w:t xml:space="preserve"> кв. </w:t>
      </w:r>
      <w:r w:rsidR="00821AD5">
        <w:rPr>
          <w:lang w:val="uk-UA"/>
        </w:rPr>
        <w:t>№ **</w:t>
      </w:r>
      <w:r w:rsidR="004D1AB3" w:rsidRPr="00492733">
        <w:rPr>
          <w:lang w:val="uk-UA"/>
        </w:rPr>
        <w:t xml:space="preserve">, вартістю 37146,25 грн. – на </w:t>
      </w:r>
      <w:r w:rsidR="00A622A8">
        <w:rPr>
          <w:lang w:val="uk-UA"/>
        </w:rPr>
        <w:t>ім</w:t>
      </w:r>
      <w:r w:rsidR="004D1AB3" w:rsidRPr="00492733">
        <w:rPr>
          <w:lang w:val="uk-UA"/>
        </w:rPr>
        <w:t>’я В</w:t>
      </w:r>
      <w:r w:rsidR="00821AD5">
        <w:rPr>
          <w:lang w:val="uk-UA"/>
        </w:rPr>
        <w:t>.</w:t>
      </w:r>
      <w:r w:rsidR="004D1AB3" w:rsidRPr="00492733">
        <w:rPr>
          <w:lang w:val="uk-UA"/>
        </w:rPr>
        <w:t>.</w:t>
      </w:r>
    </w:p>
    <w:p w:rsidR="004D1AB3" w:rsidRPr="00492733" w:rsidRDefault="00F17B02" w:rsidP="00F17B02">
      <w:pPr>
        <w:ind w:firstLine="567"/>
        <w:contextualSpacing/>
        <w:jc w:val="both"/>
        <w:rPr>
          <w:lang w:val="uk-UA"/>
        </w:rPr>
      </w:pPr>
      <w:r w:rsidRPr="00492733">
        <w:rPr>
          <w:lang w:val="uk-UA"/>
        </w:rPr>
        <w:t>2.</w:t>
      </w:r>
      <w:r w:rsidR="004D1AB3" w:rsidRPr="00492733">
        <w:rPr>
          <w:lang w:val="uk-UA"/>
        </w:rPr>
        <w:t>Виконачий комітет Новороздільської міської ради покладає всю відповідальність за можливе невиконання умов цього рішення та порушення права на житло та майно недієздатног</w:t>
      </w:r>
      <w:r w:rsidR="00821AD5">
        <w:rPr>
          <w:lang w:val="uk-UA"/>
        </w:rPr>
        <w:t>о на опікуна В</w:t>
      </w:r>
      <w:r w:rsidR="004D1AB3" w:rsidRPr="00492733">
        <w:rPr>
          <w:lang w:val="uk-UA"/>
        </w:rPr>
        <w:t>.</w:t>
      </w:r>
    </w:p>
    <w:p w:rsidR="004D1AB3" w:rsidRPr="00492733" w:rsidRDefault="00F17B02" w:rsidP="00F17B02">
      <w:pPr>
        <w:ind w:firstLine="567"/>
        <w:contextualSpacing/>
        <w:jc w:val="both"/>
        <w:rPr>
          <w:lang w:val="uk-UA"/>
        </w:rPr>
      </w:pPr>
      <w:r w:rsidRPr="00492733">
        <w:rPr>
          <w:lang w:val="uk-UA"/>
        </w:rPr>
        <w:t>3.</w:t>
      </w:r>
      <w:r w:rsidR="004D1AB3" w:rsidRPr="00492733">
        <w:rPr>
          <w:lang w:val="uk-UA"/>
        </w:rPr>
        <w:t>Зобо</w:t>
      </w:r>
      <w:r w:rsidR="00821AD5">
        <w:rPr>
          <w:lang w:val="uk-UA"/>
        </w:rPr>
        <w:t>в’язати В.</w:t>
      </w:r>
      <w:r w:rsidR="004D1AB3" w:rsidRPr="00492733">
        <w:rPr>
          <w:lang w:val="uk-UA"/>
        </w:rPr>
        <w:t xml:space="preserve"> інформувати опікунську раду при виконавчому комітеті Новороздільської міської ради про виконання покладених зобов’язань та подати копію договору про поділ спадкового майна в місячний строк з моменту його укладення.</w:t>
      </w:r>
    </w:p>
    <w:p w:rsidR="004D1AB3" w:rsidRPr="00492733" w:rsidRDefault="00F17B02" w:rsidP="00F17B02">
      <w:pPr>
        <w:ind w:firstLine="567"/>
        <w:contextualSpacing/>
        <w:jc w:val="both"/>
        <w:rPr>
          <w:lang w:val="uk-UA"/>
        </w:rPr>
      </w:pPr>
      <w:r w:rsidRPr="00492733">
        <w:rPr>
          <w:lang w:val="uk-UA"/>
        </w:rPr>
        <w:t>4.</w:t>
      </w:r>
      <w:r w:rsidR="004D1AB3" w:rsidRPr="00492733">
        <w:rPr>
          <w:lang w:val="uk-UA"/>
        </w:rPr>
        <w:t>Контроль за виконанням даного рішення покласти на голову опікунської ради Кравець І.Д.</w:t>
      </w:r>
    </w:p>
    <w:p w:rsidR="004D1AB3" w:rsidRPr="00492733" w:rsidRDefault="004D1AB3" w:rsidP="00F17B02">
      <w:pPr>
        <w:jc w:val="both"/>
        <w:rPr>
          <w:sz w:val="26"/>
          <w:szCs w:val="26"/>
          <w:lang w:val="uk-UA"/>
        </w:rPr>
      </w:pPr>
    </w:p>
    <w:p w:rsidR="0042165A" w:rsidRPr="00176B18" w:rsidRDefault="0042165A" w:rsidP="0042165A">
      <w:pPr>
        <w:rPr>
          <w:lang w:val="uk-UA"/>
        </w:rPr>
      </w:pPr>
      <w:r w:rsidRPr="00176B18">
        <w:rPr>
          <w:lang w:val="uk-UA"/>
        </w:rPr>
        <w:t>МІСЬКИЙ ГОЛОВА</w:t>
      </w:r>
      <w:r w:rsidRPr="00176B18">
        <w:rPr>
          <w:lang w:val="uk-UA"/>
        </w:rPr>
        <w:tab/>
      </w:r>
      <w:r w:rsidRPr="00176B18">
        <w:rPr>
          <w:lang w:val="uk-UA"/>
        </w:rPr>
        <w:tab/>
      </w:r>
      <w:r w:rsidRPr="00176B18">
        <w:rPr>
          <w:lang w:val="uk-UA"/>
        </w:rPr>
        <w:tab/>
      </w:r>
      <w:r w:rsidRPr="00176B18">
        <w:rPr>
          <w:lang w:val="uk-UA"/>
        </w:rPr>
        <w:tab/>
      </w:r>
      <w:r w:rsidRPr="00176B18">
        <w:rPr>
          <w:lang w:val="uk-UA"/>
        </w:rPr>
        <w:tab/>
      </w:r>
      <w:r w:rsidRPr="00176B18">
        <w:rPr>
          <w:lang w:val="uk-UA"/>
        </w:rPr>
        <w:tab/>
        <w:t>Андрій МЕЛЕШКО</w:t>
      </w:r>
    </w:p>
    <w:p w:rsidR="004D1AB3" w:rsidRPr="00492733" w:rsidRDefault="004D1AB3" w:rsidP="004D1AB3">
      <w:pPr>
        <w:spacing w:line="276" w:lineRule="auto"/>
        <w:jc w:val="both"/>
        <w:rPr>
          <w:sz w:val="26"/>
          <w:szCs w:val="26"/>
          <w:lang w:val="uk-UA"/>
        </w:rPr>
      </w:pPr>
    </w:p>
    <w:p w:rsidR="00F17B02" w:rsidRDefault="00F17B02" w:rsidP="004D1AB3">
      <w:pPr>
        <w:spacing w:line="276" w:lineRule="auto"/>
        <w:jc w:val="both"/>
        <w:rPr>
          <w:sz w:val="26"/>
          <w:szCs w:val="26"/>
          <w:lang w:val="uk-UA"/>
        </w:rPr>
      </w:pPr>
    </w:p>
    <w:p w:rsidR="006F2D1D" w:rsidRDefault="006F2D1D" w:rsidP="004D1AB3">
      <w:pPr>
        <w:spacing w:line="276" w:lineRule="auto"/>
        <w:jc w:val="both"/>
        <w:rPr>
          <w:sz w:val="26"/>
          <w:szCs w:val="26"/>
          <w:lang w:val="uk-UA"/>
        </w:rPr>
      </w:pPr>
    </w:p>
    <w:p w:rsidR="00782BC2" w:rsidRDefault="00782BC2" w:rsidP="004D1AB3">
      <w:pPr>
        <w:spacing w:line="276" w:lineRule="auto"/>
        <w:jc w:val="both"/>
        <w:rPr>
          <w:sz w:val="26"/>
          <w:szCs w:val="26"/>
          <w:lang w:val="uk-UA"/>
        </w:rPr>
      </w:pPr>
    </w:p>
    <w:p w:rsidR="00782BC2" w:rsidRDefault="00782BC2" w:rsidP="004D1AB3">
      <w:pPr>
        <w:spacing w:line="276" w:lineRule="auto"/>
        <w:jc w:val="both"/>
        <w:rPr>
          <w:sz w:val="26"/>
          <w:szCs w:val="26"/>
          <w:lang w:val="uk-UA"/>
        </w:rPr>
      </w:pPr>
    </w:p>
    <w:p w:rsidR="00782BC2" w:rsidRDefault="00782BC2" w:rsidP="004D1AB3">
      <w:pPr>
        <w:spacing w:line="276" w:lineRule="auto"/>
        <w:jc w:val="both"/>
        <w:rPr>
          <w:sz w:val="26"/>
          <w:szCs w:val="26"/>
          <w:lang w:val="uk-UA"/>
        </w:rPr>
      </w:pPr>
    </w:p>
    <w:p w:rsidR="00A16152" w:rsidRDefault="00A16152" w:rsidP="009B5A40">
      <w:pPr>
        <w:jc w:val="both"/>
        <w:rPr>
          <w:lang w:val="uk-UA"/>
        </w:rPr>
      </w:pPr>
    </w:p>
    <w:p w:rsidR="00773829" w:rsidRPr="00654EDC" w:rsidRDefault="00773829" w:rsidP="00773829">
      <w:pPr>
        <w:jc w:val="center"/>
      </w:pPr>
      <w:r>
        <w:rPr>
          <w:noProof/>
        </w:rPr>
        <w:lastRenderedPageBreak/>
        <w:drawing>
          <wp:inline distT="0" distB="0" distL="0" distR="0">
            <wp:extent cx="1143000" cy="603250"/>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773829" w:rsidRPr="00654EDC" w:rsidRDefault="00773829" w:rsidP="00773829">
      <w:pPr>
        <w:jc w:val="center"/>
        <w:rPr>
          <w:b/>
        </w:rPr>
      </w:pPr>
      <w:r w:rsidRPr="00654EDC">
        <w:rPr>
          <w:b/>
        </w:rPr>
        <w:t>НОВОРОЗДІЛЬСЬКА  МІСЬКА  РАДА</w:t>
      </w:r>
    </w:p>
    <w:p w:rsidR="00773829" w:rsidRPr="00654EDC" w:rsidRDefault="00773829" w:rsidP="00773829">
      <w:pPr>
        <w:jc w:val="center"/>
        <w:rPr>
          <w:b/>
        </w:rPr>
      </w:pPr>
      <w:r w:rsidRPr="00654EDC">
        <w:rPr>
          <w:b/>
        </w:rPr>
        <w:t>ЛЬВІВСЬКОЇ  ОБЛАСТІ</w:t>
      </w:r>
    </w:p>
    <w:p w:rsidR="00773829" w:rsidRPr="00654EDC" w:rsidRDefault="00773829" w:rsidP="00773829">
      <w:pPr>
        <w:jc w:val="center"/>
        <w:rPr>
          <w:b/>
        </w:rPr>
      </w:pPr>
      <w:r w:rsidRPr="00654EDC">
        <w:rPr>
          <w:b/>
        </w:rPr>
        <w:t>ВИКОНАВЧИЙ  КОМІТЕТ</w:t>
      </w:r>
    </w:p>
    <w:p w:rsidR="00773829" w:rsidRPr="00654EDC" w:rsidRDefault="00773829" w:rsidP="0077382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2E4521" w:rsidRPr="00492733" w:rsidRDefault="002E4521" w:rsidP="009B5A40">
      <w:pPr>
        <w:jc w:val="both"/>
        <w:rPr>
          <w:lang w:val="uk-UA"/>
        </w:rPr>
      </w:pPr>
    </w:p>
    <w:p w:rsidR="004D1AB3" w:rsidRPr="00A16152" w:rsidRDefault="00A16152" w:rsidP="004D1AB3">
      <w:pPr>
        <w:widowControl w:val="0"/>
        <w:suppressAutoHyphens/>
        <w:ind w:left="4956" w:firstLine="708"/>
        <w:rPr>
          <w:rFonts w:eastAsia="Andale Sans UI"/>
          <w:b/>
          <w:kern w:val="2"/>
          <w:lang w:val="uk-UA"/>
        </w:rPr>
      </w:pPr>
      <w:r w:rsidRPr="00A16152">
        <w:rPr>
          <w:rFonts w:eastAsia="Andale Sans UI"/>
          <w:b/>
          <w:kern w:val="2"/>
          <w:lang w:val="uk-UA"/>
        </w:rPr>
        <w:t>50</w:t>
      </w:r>
    </w:p>
    <w:p w:rsidR="0042165A" w:rsidRDefault="0042165A" w:rsidP="004D1A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lang w:val="uk-UA" w:eastAsia="uk-UA"/>
        </w:rPr>
      </w:pPr>
    </w:p>
    <w:p w:rsidR="0042165A" w:rsidRDefault="0042165A" w:rsidP="004D1A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lang w:val="uk-UA" w:eastAsia="uk-UA"/>
        </w:rPr>
      </w:pPr>
    </w:p>
    <w:p w:rsidR="004D1AB3" w:rsidRPr="00492733" w:rsidRDefault="004D1AB3" w:rsidP="004D1A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lang w:val="uk-UA" w:eastAsia="uk-UA"/>
        </w:rPr>
      </w:pPr>
      <w:r w:rsidRPr="00492733">
        <w:rPr>
          <w:rFonts w:eastAsia="Andale Sans UI"/>
          <w:kern w:val="2"/>
          <w:lang w:val="uk-UA" w:eastAsia="uk-UA"/>
        </w:rPr>
        <w:t>23  лютого  2017 року</w:t>
      </w:r>
    </w:p>
    <w:p w:rsidR="00F17B02" w:rsidRPr="00492733" w:rsidRDefault="00F17B02" w:rsidP="00F17B02">
      <w:pPr>
        <w:rPr>
          <w:b/>
          <w:sz w:val="26"/>
          <w:szCs w:val="26"/>
          <w:lang w:val="uk-UA"/>
        </w:rPr>
      </w:pPr>
    </w:p>
    <w:p w:rsidR="00F17B02" w:rsidRPr="00492733" w:rsidRDefault="00F17B02" w:rsidP="00F17B02">
      <w:pPr>
        <w:rPr>
          <w:lang w:val="uk-UA"/>
        </w:rPr>
      </w:pPr>
      <w:r w:rsidRPr="00492733">
        <w:rPr>
          <w:lang w:val="uk-UA"/>
        </w:rPr>
        <w:t>Про затвердження висновку опікунської ради</w:t>
      </w:r>
    </w:p>
    <w:p w:rsidR="00F17B02" w:rsidRPr="00492733" w:rsidRDefault="00F17B02" w:rsidP="00F17B02">
      <w:pPr>
        <w:rPr>
          <w:lang w:val="uk-UA"/>
        </w:rPr>
      </w:pPr>
      <w:r w:rsidRPr="00492733">
        <w:rPr>
          <w:lang w:val="uk-UA"/>
        </w:rPr>
        <w:t>про доцільні</w:t>
      </w:r>
      <w:r w:rsidR="00782BC2">
        <w:rPr>
          <w:lang w:val="uk-UA"/>
        </w:rPr>
        <w:t>сть призначення С</w:t>
      </w:r>
      <w:r w:rsidRPr="00492733">
        <w:rPr>
          <w:lang w:val="uk-UA"/>
        </w:rPr>
        <w:t>.</w:t>
      </w:r>
    </w:p>
    <w:p w:rsidR="00F17B02" w:rsidRPr="00492733" w:rsidRDefault="00782BC2" w:rsidP="00F17B02">
      <w:pPr>
        <w:rPr>
          <w:lang w:val="uk-UA"/>
        </w:rPr>
      </w:pPr>
      <w:r>
        <w:rPr>
          <w:lang w:val="uk-UA"/>
        </w:rPr>
        <w:t>опікуном С</w:t>
      </w:r>
      <w:r w:rsidR="00F17B02" w:rsidRPr="00492733">
        <w:rPr>
          <w:lang w:val="uk-UA"/>
        </w:rPr>
        <w:t>. у разі визнання його</w:t>
      </w:r>
    </w:p>
    <w:p w:rsidR="00F17B02" w:rsidRPr="00492733" w:rsidRDefault="00F17B02" w:rsidP="00F17B02">
      <w:pPr>
        <w:rPr>
          <w:lang w:val="uk-UA"/>
        </w:rPr>
      </w:pPr>
      <w:r w:rsidRPr="00492733">
        <w:rPr>
          <w:lang w:val="uk-UA"/>
        </w:rPr>
        <w:t>недієздатним в судовому порядку</w:t>
      </w:r>
    </w:p>
    <w:p w:rsidR="00F17B02" w:rsidRPr="00492733" w:rsidRDefault="00F17B02" w:rsidP="00F17B02">
      <w:pPr>
        <w:rPr>
          <w:lang w:val="uk-UA"/>
        </w:rPr>
      </w:pPr>
    </w:p>
    <w:p w:rsidR="00F17B02" w:rsidRPr="00492733" w:rsidRDefault="00F17B02" w:rsidP="00F17B02">
      <w:pPr>
        <w:ind w:firstLine="709"/>
        <w:jc w:val="both"/>
        <w:rPr>
          <w:lang w:val="uk-UA"/>
        </w:rPr>
      </w:pPr>
      <w:r w:rsidRPr="00492733">
        <w:rPr>
          <w:lang w:val="uk-UA"/>
        </w:rPr>
        <w:t xml:space="preserve">Розглянувши висновок опікунської ради № 5/VІІ від 15.02.2017 року про </w:t>
      </w:r>
      <w:r w:rsidR="00782BC2">
        <w:rPr>
          <w:lang w:val="uk-UA"/>
        </w:rPr>
        <w:t xml:space="preserve">доцільність призначити С., 28.11.**** </w:t>
      </w:r>
      <w:proofErr w:type="spellStart"/>
      <w:r w:rsidR="00782BC2">
        <w:rPr>
          <w:lang w:val="uk-UA"/>
        </w:rPr>
        <w:t>р.н</w:t>
      </w:r>
      <w:proofErr w:type="spellEnd"/>
      <w:r w:rsidR="00782BC2">
        <w:rPr>
          <w:lang w:val="uk-UA"/>
        </w:rPr>
        <w:t>., опікуном його брата – С., 23.09.****</w:t>
      </w:r>
      <w:r w:rsidRPr="00492733">
        <w:rPr>
          <w:lang w:val="uk-UA"/>
        </w:rPr>
        <w:t xml:space="preserve"> </w:t>
      </w:r>
      <w:proofErr w:type="spellStart"/>
      <w:r w:rsidRPr="00492733">
        <w:rPr>
          <w:lang w:val="uk-UA"/>
        </w:rPr>
        <w:t>р.н</w:t>
      </w:r>
      <w:proofErr w:type="spellEnd"/>
      <w:r w:rsidRPr="00492733">
        <w:rPr>
          <w:lang w:val="uk-UA"/>
        </w:rPr>
        <w:t>., у разі визнання його недієздатним в судовому порядку, відповідно до пункту 2.1, пунктів 3.1 - 3.3 Правил опіки та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 34/166/</w:t>
      </w:r>
      <w:r w:rsidR="006046A9">
        <w:rPr>
          <w:lang w:val="uk-UA"/>
        </w:rPr>
        <w:t>131/88 від 26.05.1999 року, ста</w:t>
      </w:r>
      <w:r w:rsidRPr="00492733">
        <w:rPr>
          <w:lang w:val="uk-UA"/>
        </w:rPr>
        <w:t>тей 60, 62 Цивільного кодексу України, частини 1 статті 241 Цивільного процесуального кодексу України, пп. 4 п. «б» ч. 1 ст. 34 Закону України «Про місцеве самоврядування в Україні» виконавчий комітет Новороздільської міської ради</w:t>
      </w:r>
    </w:p>
    <w:p w:rsidR="00F17B02" w:rsidRPr="00492733" w:rsidRDefault="00F17B02" w:rsidP="00F17B02">
      <w:pPr>
        <w:ind w:firstLine="709"/>
        <w:jc w:val="both"/>
        <w:rPr>
          <w:lang w:val="uk-UA"/>
        </w:rPr>
      </w:pPr>
    </w:p>
    <w:p w:rsidR="00F17B02" w:rsidRPr="00492733" w:rsidRDefault="00F17B02" w:rsidP="00F17B02">
      <w:pPr>
        <w:jc w:val="both"/>
        <w:rPr>
          <w:lang w:val="uk-UA"/>
        </w:rPr>
      </w:pPr>
      <w:r w:rsidRPr="00492733">
        <w:rPr>
          <w:lang w:val="uk-UA"/>
        </w:rPr>
        <w:t>ВИРІШИВ:</w:t>
      </w:r>
    </w:p>
    <w:p w:rsidR="00F17B02" w:rsidRPr="00492733" w:rsidRDefault="00F17B02" w:rsidP="00F17B02">
      <w:pPr>
        <w:ind w:firstLine="709"/>
        <w:jc w:val="both"/>
        <w:rPr>
          <w:lang w:val="uk-UA"/>
        </w:rPr>
      </w:pPr>
    </w:p>
    <w:p w:rsidR="00F17B02" w:rsidRPr="00492733" w:rsidRDefault="00F17B02" w:rsidP="00F17B02">
      <w:pPr>
        <w:ind w:firstLine="567"/>
        <w:jc w:val="both"/>
        <w:rPr>
          <w:lang w:val="uk-UA"/>
        </w:rPr>
      </w:pPr>
      <w:r w:rsidRPr="00492733">
        <w:rPr>
          <w:lang w:val="uk-UA"/>
        </w:rPr>
        <w:t>1.</w:t>
      </w:r>
      <w:r w:rsidR="0042165A">
        <w:rPr>
          <w:lang w:val="uk-UA"/>
        </w:rPr>
        <w:t xml:space="preserve"> </w:t>
      </w:r>
      <w:r w:rsidR="00484AD0">
        <w:rPr>
          <w:lang w:val="uk-UA"/>
        </w:rPr>
        <w:t xml:space="preserve"> </w:t>
      </w:r>
      <w:r w:rsidRPr="00492733">
        <w:rPr>
          <w:lang w:val="uk-UA"/>
        </w:rPr>
        <w:t>Затвердити висновок опікунської ради № 5/VІІ від 15.02.2017 року п</w:t>
      </w:r>
      <w:r w:rsidR="00A24C52">
        <w:rPr>
          <w:lang w:val="uk-UA"/>
        </w:rPr>
        <w:t xml:space="preserve">ро доцільність призначити С., 28.11.**** </w:t>
      </w:r>
      <w:proofErr w:type="spellStart"/>
      <w:r w:rsidR="00A24C52">
        <w:rPr>
          <w:lang w:val="uk-UA"/>
        </w:rPr>
        <w:t>р.н</w:t>
      </w:r>
      <w:proofErr w:type="spellEnd"/>
      <w:r w:rsidR="00A24C52">
        <w:rPr>
          <w:lang w:val="uk-UA"/>
        </w:rPr>
        <w:t>., опікуном його брата – С., 23.09.****</w:t>
      </w:r>
      <w:r w:rsidRPr="00492733">
        <w:rPr>
          <w:lang w:val="uk-UA"/>
        </w:rPr>
        <w:t xml:space="preserve"> </w:t>
      </w:r>
      <w:proofErr w:type="spellStart"/>
      <w:r w:rsidRPr="00492733">
        <w:rPr>
          <w:lang w:val="uk-UA"/>
        </w:rPr>
        <w:t>р.н</w:t>
      </w:r>
      <w:proofErr w:type="spellEnd"/>
      <w:r w:rsidRPr="00492733">
        <w:rPr>
          <w:lang w:val="uk-UA"/>
        </w:rPr>
        <w:t>., у разі визнання його недієздатним в судовому порядку.</w:t>
      </w:r>
    </w:p>
    <w:p w:rsidR="00F17B02" w:rsidRPr="00492733" w:rsidRDefault="00F17B02" w:rsidP="00F17B02">
      <w:pPr>
        <w:ind w:firstLine="567"/>
        <w:jc w:val="both"/>
        <w:rPr>
          <w:lang w:val="uk-UA"/>
        </w:rPr>
      </w:pPr>
      <w:r w:rsidRPr="00492733">
        <w:rPr>
          <w:lang w:val="uk-UA"/>
        </w:rPr>
        <w:t>2.</w:t>
      </w:r>
      <w:r w:rsidR="0042165A">
        <w:rPr>
          <w:lang w:val="uk-UA"/>
        </w:rPr>
        <w:t xml:space="preserve"> </w:t>
      </w:r>
      <w:r w:rsidR="00484AD0">
        <w:rPr>
          <w:lang w:val="uk-UA"/>
        </w:rPr>
        <w:t xml:space="preserve"> </w:t>
      </w:r>
      <w:r w:rsidRPr="00492733">
        <w:rPr>
          <w:lang w:val="uk-UA"/>
        </w:rPr>
        <w:t>Контроль за виконанням даного рішення покласти на голову опікунської ради Кравець І.Д.</w:t>
      </w:r>
    </w:p>
    <w:p w:rsidR="00F17B02" w:rsidRDefault="00F17B02" w:rsidP="00F17B02">
      <w:pPr>
        <w:jc w:val="both"/>
        <w:rPr>
          <w:lang w:val="uk-UA"/>
        </w:rPr>
      </w:pPr>
    </w:p>
    <w:p w:rsidR="0042165A" w:rsidRPr="00492733" w:rsidRDefault="0042165A" w:rsidP="00F17B02">
      <w:pPr>
        <w:jc w:val="both"/>
        <w:rPr>
          <w:lang w:val="uk-UA"/>
        </w:rPr>
      </w:pPr>
    </w:p>
    <w:p w:rsidR="0042165A" w:rsidRPr="00176B18" w:rsidRDefault="0042165A" w:rsidP="0042165A">
      <w:pPr>
        <w:rPr>
          <w:lang w:val="uk-UA"/>
        </w:rPr>
      </w:pPr>
      <w:r w:rsidRPr="00176B18">
        <w:rPr>
          <w:lang w:val="uk-UA"/>
        </w:rPr>
        <w:t>МІСЬКИЙ ГОЛОВА</w:t>
      </w:r>
      <w:r w:rsidRPr="00176B18">
        <w:rPr>
          <w:lang w:val="uk-UA"/>
        </w:rPr>
        <w:tab/>
      </w:r>
      <w:r w:rsidRPr="00176B18">
        <w:rPr>
          <w:lang w:val="uk-UA"/>
        </w:rPr>
        <w:tab/>
      </w:r>
      <w:r w:rsidRPr="00176B18">
        <w:rPr>
          <w:lang w:val="uk-UA"/>
        </w:rPr>
        <w:tab/>
      </w:r>
      <w:r w:rsidRPr="00176B18">
        <w:rPr>
          <w:lang w:val="uk-UA"/>
        </w:rPr>
        <w:tab/>
      </w:r>
      <w:r w:rsidRPr="00176B18">
        <w:rPr>
          <w:lang w:val="uk-UA"/>
        </w:rPr>
        <w:tab/>
      </w:r>
      <w:r w:rsidRPr="00176B18">
        <w:rPr>
          <w:lang w:val="uk-UA"/>
        </w:rPr>
        <w:tab/>
        <w:t>Андрій МЕЛЕШКО</w:t>
      </w:r>
    </w:p>
    <w:p w:rsidR="00F17B02" w:rsidRPr="00492733" w:rsidRDefault="00F17B02" w:rsidP="00F17B02">
      <w:pPr>
        <w:spacing w:line="276" w:lineRule="auto"/>
        <w:jc w:val="both"/>
        <w:rPr>
          <w:lang w:val="uk-UA"/>
        </w:rPr>
      </w:pPr>
    </w:p>
    <w:p w:rsidR="009B5A40" w:rsidRPr="00492733" w:rsidRDefault="009B5A40" w:rsidP="009B5A40">
      <w:pPr>
        <w:jc w:val="both"/>
        <w:rPr>
          <w:lang w:val="uk-UA"/>
        </w:rPr>
      </w:pPr>
    </w:p>
    <w:p w:rsidR="0042165A" w:rsidRDefault="0042165A" w:rsidP="00A7733D">
      <w:pPr>
        <w:widowControl w:val="0"/>
        <w:suppressAutoHyphens/>
        <w:ind w:left="4956" w:firstLine="708"/>
        <w:rPr>
          <w:rFonts w:eastAsia="Andale Sans UI"/>
          <w:b/>
          <w:kern w:val="2"/>
          <w:u w:val="single"/>
          <w:lang w:val="uk-UA"/>
        </w:rPr>
      </w:pPr>
    </w:p>
    <w:p w:rsidR="0042165A" w:rsidRDefault="0042165A" w:rsidP="00A7733D">
      <w:pPr>
        <w:widowControl w:val="0"/>
        <w:suppressAutoHyphens/>
        <w:ind w:left="4956" w:firstLine="708"/>
        <w:rPr>
          <w:rFonts w:eastAsia="Andale Sans UI"/>
          <w:b/>
          <w:kern w:val="2"/>
          <w:u w:val="single"/>
          <w:lang w:val="uk-UA"/>
        </w:rPr>
      </w:pPr>
    </w:p>
    <w:p w:rsidR="0042165A" w:rsidRDefault="0042165A" w:rsidP="00A7733D">
      <w:pPr>
        <w:widowControl w:val="0"/>
        <w:suppressAutoHyphens/>
        <w:ind w:left="4956" w:firstLine="708"/>
        <w:rPr>
          <w:rFonts w:eastAsia="Andale Sans UI"/>
          <w:b/>
          <w:kern w:val="2"/>
          <w:u w:val="single"/>
          <w:lang w:val="uk-UA"/>
        </w:rPr>
      </w:pPr>
    </w:p>
    <w:p w:rsidR="0042165A" w:rsidRDefault="0042165A" w:rsidP="00A7733D">
      <w:pPr>
        <w:widowControl w:val="0"/>
        <w:suppressAutoHyphens/>
        <w:ind w:left="4956" w:firstLine="708"/>
        <w:rPr>
          <w:rFonts w:eastAsia="Andale Sans UI"/>
          <w:b/>
          <w:kern w:val="2"/>
          <w:u w:val="single"/>
          <w:lang w:val="uk-UA"/>
        </w:rPr>
      </w:pPr>
    </w:p>
    <w:p w:rsidR="0042165A" w:rsidRDefault="0042165A" w:rsidP="00A7733D">
      <w:pPr>
        <w:widowControl w:val="0"/>
        <w:suppressAutoHyphens/>
        <w:ind w:left="4956" w:firstLine="708"/>
        <w:rPr>
          <w:rFonts w:eastAsia="Andale Sans UI"/>
          <w:b/>
          <w:kern w:val="2"/>
          <w:u w:val="single"/>
          <w:lang w:val="uk-UA"/>
        </w:rPr>
      </w:pPr>
    </w:p>
    <w:p w:rsidR="0042165A" w:rsidRDefault="0042165A" w:rsidP="00A7733D">
      <w:pPr>
        <w:widowControl w:val="0"/>
        <w:suppressAutoHyphens/>
        <w:ind w:left="4956" w:firstLine="708"/>
        <w:rPr>
          <w:rFonts w:eastAsia="Andale Sans UI"/>
          <w:b/>
          <w:kern w:val="2"/>
          <w:u w:val="single"/>
          <w:lang w:val="uk-UA"/>
        </w:rPr>
      </w:pPr>
    </w:p>
    <w:p w:rsidR="0042165A" w:rsidRDefault="0042165A" w:rsidP="00A7733D">
      <w:pPr>
        <w:widowControl w:val="0"/>
        <w:suppressAutoHyphens/>
        <w:ind w:left="4956" w:firstLine="708"/>
        <w:rPr>
          <w:rFonts w:eastAsia="Andale Sans UI"/>
          <w:b/>
          <w:kern w:val="2"/>
          <w:u w:val="single"/>
          <w:lang w:val="uk-UA"/>
        </w:rPr>
      </w:pPr>
    </w:p>
    <w:p w:rsidR="0042165A" w:rsidRDefault="0042165A" w:rsidP="00A7733D">
      <w:pPr>
        <w:widowControl w:val="0"/>
        <w:suppressAutoHyphens/>
        <w:ind w:left="4956" w:firstLine="708"/>
        <w:rPr>
          <w:rFonts w:eastAsia="Andale Sans UI"/>
          <w:b/>
          <w:kern w:val="2"/>
          <w:u w:val="single"/>
          <w:lang w:val="uk-UA"/>
        </w:rPr>
      </w:pPr>
    </w:p>
    <w:p w:rsidR="0042165A" w:rsidRDefault="0042165A" w:rsidP="00A7733D">
      <w:pPr>
        <w:widowControl w:val="0"/>
        <w:suppressAutoHyphens/>
        <w:ind w:left="4956" w:firstLine="708"/>
        <w:rPr>
          <w:rFonts w:eastAsia="Andale Sans UI"/>
          <w:b/>
          <w:kern w:val="2"/>
          <w:u w:val="single"/>
          <w:lang w:val="uk-UA"/>
        </w:rPr>
      </w:pPr>
    </w:p>
    <w:p w:rsidR="00A24C52" w:rsidRDefault="00A24C52" w:rsidP="00A7733D">
      <w:pPr>
        <w:widowControl w:val="0"/>
        <w:suppressAutoHyphens/>
        <w:ind w:left="4956" w:firstLine="708"/>
        <w:rPr>
          <w:rFonts w:eastAsia="Andale Sans UI"/>
          <w:b/>
          <w:kern w:val="2"/>
          <w:u w:val="single"/>
          <w:lang w:val="uk-UA"/>
        </w:rPr>
      </w:pPr>
    </w:p>
    <w:p w:rsidR="00A24C52" w:rsidRDefault="00A24C52" w:rsidP="00A7733D">
      <w:pPr>
        <w:widowControl w:val="0"/>
        <w:suppressAutoHyphens/>
        <w:ind w:left="4956" w:firstLine="708"/>
        <w:rPr>
          <w:rFonts w:eastAsia="Andale Sans UI"/>
          <w:b/>
          <w:kern w:val="2"/>
          <w:u w:val="single"/>
          <w:lang w:val="uk-UA"/>
        </w:rPr>
      </w:pPr>
    </w:p>
    <w:p w:rsidR="002E4521" w:rsidRDefault="002E4521" w:rsidP="00773829">
      <w:pPr>
        <w:widowControl w:val="0"/>
        <w:suppressAutoHyphens/>
        <w:rPr>
          <w:rFonts w:eastAsia="Andale Sans UI"/>
          <w:b/>
          <w:kern w:val="2"/>
          <w:u w:val="single"/>
          <w:lang w:val="uk-UA"/>
        </w:rPr>
      </w:pPr>
    </w:p>
    <w:p w:rsidR="00773829" w:rsidRPr="00654EDC" w:rsidRDefault="00773829" w:rsidP="00773829">
      <w:pPr>
        <w:jc w:val="center"/>
      </w:pPr>
      <w:r>
        <w:rPr>
          <w:noProof/>
        </w:rPr>
        <w:lastRenderedPageBreak/>
        <w:drawing>
          <wp:inline distT="0" distB="0" distL="0" distR="0">
            <wp:extent cx="1143000" cy="603250"/>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773829" w:rsidRPr="00654EDC" w:rsidRDefault="00773829" w:rsidP="00773829">
      <w:pPr>
        <w:jc w:val="center"/>
        <w:rPr>
          <w:b/>
        </w:rPr>
      </w:pPr>
      <w:r w:rsidRPr="00654EDC">
        <w:rPr>
          <w:b/>
        </w:rPr>
        <w:t>НОВОРОЗДІЛЬСЬКА  МІСЬКА  РАДА</w:t>
      </w:r>
    </w:p>
    <w:p w:rsidR="00773829" w:rsidRPr="00654EDC" w:rsidRDefault="00773829" w:rsidP="00773829">
      <w:pPr>
        <w:jc w:val="center"/>
        <w:rPr>
          <w:b/>
        </w:rPr>
      </w:pPr>
      <w:r w:rsidRPr="00654EDC">
        <w:rPr>
          <w:b/>
        </w:rPr>
        <w:t>ЛЬВІВСЬКОЇ  ОБЛАСТІ</w:t>
      </w:r>
    </w:p>
    <w:p w:rsidR="00773829" w:rsidRPr="00654EDC" w:rsidRDefault="00773829" w:rsidP="00773829">
      <w:pPr>
        <w:jc w:val="center"/>
        <w:rPr>
          <w:b/>
        </w:rPr>
      </w:pPr>
      <w:r w:rsidRPr="00654EDC">
        <w:rPr>
          <w:b/>
        </w:rPr>
        <w:t>ВИКОНАВЧИЙ  КОМІТЕТ</w:t>
      </w:r>
    </w:p>
    <w:p w:rsidR="00773829" w:rsidRPr="00654EDC" w:rsidRDefault="00773829" w:rsidP="0077382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42165A" w:rsidRDefault="0042165A" w:rsidP="00A7733D">
      <w:pPr>
        <w:widowControl w:val="0"/>
        <w:suppressAutoHyphens/>
        <w:ind w:left="4956" w:firstLine="708"/>
        <w:rPr>
          <w:rFonts w:eastAsia="Andale Sans UI"/>
          <w:b/>
          <w:kern w:val="2"/>
          <w:u w:val="single"/>
          <w:lang w:val="uk-UA"/>
        </w:rPr>
      </w:pPr>
    </w:p>
    <w:p w:rsidR="00D46622" w:rsidRPr="00A16152" w:rsidRDefault="00A16152" w:rsidP="00A7733D">
      <w:pPr>
        <w:widowControl w:val="0"/>
        <w:suppressAutoHyphens/>
        <w:ind w:left="4956" w:firstLine="708"/>
        <w:rPr>
          <w:rFonts w:eastAsia="Andale Sans UI"/>
          <w:b/>
          <w:kern w:val="2"/>
          <w:lang w:val="uk-UA"/>
        </w:rPr>
      </w:pPr>
      <w:r w:rsidRPr="00A16152">
        <w:rPr>
          <w:rFonts w:eastAsia="Andale Sans UI"/>
          <w:b/>
          <w:kern w:val="2"/>
          <w:lang w:val="uk-UA"/>
        </w:rPr>
        <w:t>51</w:t>
      </w:r>
    </w:p>
    <w:p w:rsidR="00484AD0" w:rsidRDefault="00484AD0" w:rsidP="00D46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lang w:val="uk-UA" w:eastAsia="uk-UA"/>
        </w:rPr>
      </w:pPr>
    </w:p>
    <w:p w:rsidR="00484AD0" w:rsidRDefault="00484AD0" w:rsidP="00D46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lang w:val="uk-UA" w:eastAsia="uk-UA"/>
        </w:rPr>
      </w:pPr>
    </w:p>
    <w:p w:rsidR="00A16152" w:rsidRDefault="00A16152" w:rsidP="00D46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lang w:val="uk-UA" w:eastAsia="uk-UA"/>
        </w:rPr>
      </w:pPr>
    </w:p>
    <w:p w:rsidR="00D46622" w:rsidRPr="00492733" w:rsidRDefault="00D46622" w:rsidP="00D46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lang w:val="uk-UA" w:eastAsia="uk-UA"/>
        </w:rPr>
      </w:pPr>
      <w:r w:rsidRPr="00492733">
        <w:rPr>
          <w:rFonts w:eastAsia="Andale Sans UI"/>
          <w:kern w:val="2"/>
          <w:lang w:val="uk-UA" w:eastAsia="uk-UA"/>
        </w:rPr>
        <w:t>23  лютого  2017 року</w:t>
      </w:r>
    </w:p>
    <w:p w:rsidR="00D46622" w:rsidRPr="00492733" w:rsidRDefault="00D46622" w:rsidP="00D46622">
      <w:pPr>
        <w:jc w:val="right"/>
        <w:rPr>
          <w:rFonts w:eastAsia="Calibri"/>
          <w:lang w:val="uk-UA" w:eastAsia="en-US"/>
        </w:rPr>
      </w:pPr>
    </w:p>
    <w:p w:rsidR="00D46622" w:rsidRPr="00492733" w:rsidRDefault="00D46622" w:rsidP="00D46622">
      <w:pPr>
        <w:rPr>
          <w:rFonts w:eastAsia="Calibri"/>
          <w:lang w:val="uk-UA" w:eastAsia="en-US"/>
        </w:rPr>
      </w:pPr>
      <w:r w:rsidRPr="00492733">
        <w:rPr>
          <w:rFonts w:eastAsia="Calibri"/>
          <w:lang w:val="uk-UA" w:eastAsia="en-US"/>
        </w:rPr>
        <w:t>Про розгляд та погодження інвестиційної</w:t>
      </w:r>
    </w:p>
    <w:p w:rsidR="00D46622" w:rsidRPr="00492733" w:rsidRDefault="00D46622" w:rsidP="00D46622">
      <w:pPr>
        <w:rPr>
          <w:rFonts w:eastAsia="Calibri"/>
          <w:lang w:val="uk-UA" w:eastAsia="en-US"/>
        </w:rPr>
      </w:pPr>
      <w:r w:rsidRPr="00492733">
        <w:rPr>
          <w:rFonts w:eastAsia="Calibri"/>
          <w:lang w:val="uk-UA" w:eastAsia="en-US"/>
        </w:rPr>
        <w:t xml:space="preserve">Програми </w:t>
      </w:r>
      <w:proofErr w:type="spellStart"/>
      <w:r w:rsidRPr="00492733">
        <w:rPr>
          <w:rFonts w:eastAsia="Calibri"/>
          <w:lang w:val="uk-UA" w:eastAsia="en-US"/>
        </w:rPr>
        <w:t>ТзОВ</w:t>
      </w:r>
      <w:proofErr w:type="spellEnd"/>
      <w:r w:rsidRPr="00492733">
        <w:rPr>
          <w:rFonts w:eastAsia="Calibri"/>
          <w:lang w:val="uk-UA" w:eastAsia="en-US"/>
        </w:rPr>
        <w:t xml:space="preserve"> «</w:t>
      </w:r>
      <w:proofErr w:type="spellStart"/>
      <w:r w:rsidRPr="00492733">
        <w:rPr>
          <w:rFonts w:eastAsia="Calibri"/>
          <w:lang w:val="uk-UA" w:eastAsia="en-US"/>
        </w:rPr>
        <w:t>Енергія-</w:t>
      </w:r>
      <w:proofErr w:type="spellEnd"/>
      <w:r w:rsidRPr="00492733">
        <w:rPr>
          <w:rFonts w:eastAsia="Calibri"/>
          <w:lang w:val="uk-UA" w:eastAsia="en-US"/>
        </w:rPr>
        <w:t xml:space="preserve"> Новий Розділ»</w:t>
      </w:r>
    </w:p>
    <w:p w:rsidR="00D46622" w:rsidRPr="00492733" w:rsidRDefault="00D46622" w:rsidP="00D46622">
      <w:pPr>
        <w:rPr>
          <w:rFonts w:eastAsia="Calibri"/>
          <w:lang w:val="uk-UA" w:eastAsia="en-US"/>
        </w:rPr>
      </w:pPr>
      <w:r w:rsidRPr="00492733">
        <w:rPr>
          <w:rFonts w:eastAsia="Calibri"/>
          <w:lang w:val="uk-UA" w:eastAsia="en-US"/>
        </w:rPr>
        <w:t>на 2017 рік з водопостачання та водовідведення.</w:t>
      </w:r>
    </w:p>
    <w:p w:rsidR="00D46622" w:rsidRPr="00492733" w:rsidRDefault="00D46622" w:rsidP="00D46622">
      <w:pPr>
        <w:rPr>
          <w:rFonts w:eastAsia="Calibri"/>
          <w:lang w:val="uk-UA" w:eastAsia="en-US"/>
        </w:rPr>
      </w:pPr>
    </w:p>
    <w:p w:rsidR="00D46622" w:rsidRPr="00492733" w:rsidRDefault="00D46622" w:rsidP="00D46622">
      <w:pPr>
        <w:ind w:firstLine="708"/>
        <w:jc w:val="both"/>
        <w:rPr>
          <w:rFonts w:eastAsia="MS Mincho"/>
          <w:lang w:val="uk-UA"/>
        </w:rPr>
      </w:pPr>
      <w:r w:rsidRPr="00492733">
        <w:rPr>
          <w:rFonts w:eastAsia="Calibri"/>
          <w:lang w:val="uk-UA" w:eastAsia="en-US"/>
        </w:rPr>
        <w:t xml:space="preserve">Розглянувши листа від 11.01.2017 року за №380 ( вх. № 45 від 11.01.17 р.) </w:t>
      </w:r>
      <w:proofErr w:type="spellStart"/>
      <w:r w:rsidRPr="00492733">
        <w:rPr>
          <w:rFonts w:eastAsia="Calibri"/>
          <w:lang w:val="uk-UA" w:eastAsia="en-US"/>
        </w:rPr>
        <w:t>ТзОВ</w:t>
      </w:r>
      <w:proofErr w:type="spellEnd"/>
      <w:r w:rsidRPr="00492733">
        <w:rPr>
          <w:rFonts w:eastAsia="Calibri"/>
          <w:lang w:val="uk-UA" w:eastAsia="en-US"/>
        </w:rPr>
        <w:t xml:space="preserve"> «Енергія - Новий Розділ» щодо розгляду та погодження Інвестиційної програми на 2017рік з водопостачання та водовідведення, відповідно до Наказу Міністерства регіонального розвитку, будівництва та житлово-комунального господарства України від 14.12.2012 №630, </w:t>
      </w:r>
      <w:r w:rsidRPr="00492733">
        <w:rPr>
          <w:rFonts w:eastAsia="MS Mincho"/>
          <w:lang w:val="uk-UA"/>
        </w:rPr>
        <w:t>Закону України "Про житлово-комунальні послуги", Закону України "Про питну воду та питне водопостачання", ст. 30 Закону України "Про місцеве самоврядування в Україні", виконавчий комітет Новороздільської міської ради</w:t>
      </w:r>
    </w:p>
    <w:p w:rsidR="00D46622" w:rsidRPr="00492733" w:rsidRDefault="00D46622" w:rsidP="00D46622">
      <w:pPr>
        <w:jc w:val="both"/>
        <w:rPr>
          <w:rFonts w:eastAsia="MS Mincho"/>
          <w:lang w:val="uk-UA"/>
        </w:rPr>
      </w:pPr>
    </w:p>
    <w:p w:rsidR="00D46622" w:rsidRPr="00492733" w:rsidRDefault="00D46622" w:rsidP="00D46622">
      <w:pPr>
        <w:rPr>
          <w:rFonts w:eastAsia="MS Mincho"/>
          <w:lang w:val="uk-UA"/>
        </w:rPr>
      </w:pPr>
      <w:r w:rsidRPr="00492733">
        <w:rPr>
          <w:rFonts w:eastAsia="MS Mincho"/>
          <w:lang w:val="uk-UA"/>
        </w:rPr>
        <w:t>В И Р І Ш И В:</w:t>
      </w:r>
    </w:p>
    <w:p w:rsidR="00D46622" w:rsidRPr="00492733" w:rsidRDefault="00D46622" w:rsidP="00D46622">
      <w:pPr>
        <w:rPr>
          <w:rFonts w:eastAsia="MS Mincho"/>
          <w:lang w:val="uk-UA"/>
        </w:rPr>
      </w:pPr>
    </w:p>
    <w:p w:rsidR="00D46622" w:rsidRPr="00492733" w:rsidRDefault="00D46622" w:rsidP="00D46622">
      <w:pPr>
        <w:ind w:firstLine="567"/>
        <w:rPr>
          <w:rFonts w:eastAsia="MS Mincho"/>
          <w:lang w:val="uk-UA"/>
        </w:rPr>
      </w:pPr>
      <w:r w:rsidRPr="00492733">
        <w:rPr>
          <w:rFonts w:eastAsia="MS Mincho"/>
          <w:lang w:val="uk-UA"/>
        </w:rPr>
        <w:t>1. Пого</w:t>
      </w:r>
      <w:r w:rsidR="00A16152">
        <w:rPr>
          <w:rFonts w:eastAsia="MS Mincho"/>
          <w:lang w:val="uk-UA"/>
        </w:rPr>
        <w:t>дити</w:t>
      </w:r>
      <w:r w:rsidRPr="00492733">
        <w:rPr>
          <w:rFonts w:eastAsia="MS Mincho"/>
          <w:lang w:val="uk-UA"/>
        </w:rPr>
        <w:t xml:space="preserve">  Інвестиційну Програму</w:t>
      </w:r>
      <w:r w:rsidRPr="00492733">
        <w:rPr>
          <w:rFonts w:eastAsia="Calibri"/>
          <w:lang w:val="uk-UA" w:eastAsia="en-US"/>
        </w:rPr>
        <w:t xml:space="preserve"> </w:t>
      </w:r>
      <w:proofErr w:type="spellStart"/>
      <w:r w:rsidRPr="00492733">
        <w:rPr>
          <w:rFonts w:eastAsia="Calibri"/>
          <w:lang w:val="uk-UA" w:eastAsia="en-US"/>
        </w:rPr>
        <w:t>ТзОВ</w:t>
      </w:r>
      <w:proofErr w:type="spellEnd"/>
      <w:r w:rsidRPr="00492733">
        <w:rPr>
          <w:rFonts w:eastAsia="Calibri"/>
          <w:lang w:val="uk-UA" w:eastAsia="en-US"/>
        </w:rPr>
        <w:t xml:space="preserve"> «</w:t>
      </w:r>
      <w:proofErr w:type="spellStart"/>
      <w:r w:rsidRPr="00492733">
        <w:rPr>
          <w:rFonts w:eastAsia="Calibri"/>
          <w:lang w:val="uk-UA" w:eastAsia="en-US"/>
        </w:rPr>
        <w:t>Енергія-</w:t>
      </w:r>
      <w:proofErr w:type="spellEnd"/>
      <w:r w:rsidRPr="00492733">
        <w:rPr>
          <w:rFonts w:eastAsia="Calibri"/>
          <w:lang w:val="uk-UA" w:eastAsia="en-US"/>
        </w:rPr>
        <w:t xml:space="preserve"> Новий Розділ» на 2017 рік з водопостачання та водовідведення.</w:t>
      </w:r>
      <w:r w:rsidRPr="00492733">
        <w:rPr>
          <w:rFonts w:eastAsia="MS Mincho"/>
          <w:lang w:val="uk-UA"/>
        </w:rPr>
        <w:t xml:space="preserve"> </w:t>
      </w:r>
    </w:p>
    <w:p w:rsidR="00D46622" w:rsidRPr="00492733" w:rsidRDefault="00D46622" w:rsidP="00D46622">
      <w:pPr>
        <w:ind w:firstLine="567"/>
        <w:jc w:val="both"/>
        <w:rPr>
          <w:rFonts w:eastAsia="MS Mincho"/>
          <w:lang w:val="uk-UA"/>
        </w:rPr>
      </w:pPr>
      <w:r w:rsidRPr="00492733">
        <w:rPr>
          <w:rFonts w:eastAsia="MS Mincho"/>
          <w:lang w:val="uk-UA"/>
        </w:rPr>
        <w:t xml:space="preserve">2. Контроль за виконанням даного рішення покласти на заступника міського голови </w:t>
      </w:r>
      <w:proofErr w:type="spellStart"/>
      <w:r w:rsidRPr="00492733">
        <w:rPr>
          <w:rFonts w:eastAsia="MS Mincho"/>
          <w:lang w:val="uk-UA"/>
        </w:rPr>
        <w:t>Цюру</w:t>
      </w:r>
      <w:proofErr w:type="spellEnd"/>
      <w:r w:rsidRPr="00492733">
        <w:rPr>
          <w:rFonts w:eastAsia="MS Mincho"/>
          <w:lang w:val="uk-UA"/>
        </w:rPr>
        <w:t xml:space="preserve"> А. С.</w:t>
      </w:r>
    </w:p>
    <w:p w:rsidR="00D46622" w:rsidRDefault="00D46622" w:rsidP="00D46622">
      <w:pPr>
        <w:jc w:val="both"/>
        <w:rPr>
          <w:rFonts w:eastAsia="MS Mincho"/>
          <w:lang w:val="uk-UA"/>
        </w:rPr>
      </w:pPr>
    </w:p>
    <w:p w:rsidR="00484AD0" w:rsidRPr="00492733" w:rsidRDefault="00484AD0" w:rsidP="00D46622">
      <w:pPr>
        <w:jc w:val="both"/>
        <w:rPr>
          <w:rFonts w:eastAsia="MS Mincho"/>
          <w:lang w:val="uk-UA"/>
        </w:rPr>
      </w:pPr>
    </w:p>
    <w:p w:rsidR="00D46622" w:rsidRPr="00492733" w:rsidRDefault="00D46622" w:rsidP="00D46622">
      <w:pPr>
        <w:rPr>
          <w:lang w:val="uk-UA"/>
        </w:rPr>
      </w:pPr>
      <w:r w:rsidRPr="00492733">
        <w:rPr>
          <w:lang w:val="uk-UA"/>
        </w:rPr>
        <w:t>МІСЬКИЙ ГОЛОВА</w:t>
      </w:r>
      <w:r w:rsidRPr="00492733">
        <w:rPr>
          <w:lang w:val="uk-UA"/>
        </w:rPr>
        <w:tab/>
      </w:r>
      <w:r w:rsidRPr="00492733">
        <w:rPr>
          <w:lang w:val="uk-UA"/>
        </w:rPr>
        <w:tab/>
      </w:r>
      <w:r w:rsidRPr="00492733">
        <w:rPr>
          <w:lang w:val="uk-UA"/>
        </w:rPr>
        <w:tab/>
      </w:r>
      <w:r w:rsidR="009A3E04">
        <w:rPr>
          <w:lang w:val="uk-UA"/>
        </w:rPr>
        <w:tab/>
      </w:r>
      <w:r w:rsidRPr="00492733">
        <w:rPr>
          <w:lang w:val="uk-UA"/>
        </w:rPr>
        <w:tab/>
        <w:t xml:space="preserve">      Андрій МЕЛЕШКО</w:t>
      </w:r>
    </w:p>
    <w:p w:rsidR="000F76E1" w:rsidRDefault="000F76E1" w:rsidP="000F76E1">
      <w:pPr>
        <w:rPr>
          <w:b/>
          <w:u w:val="single"/>
          <w:lang w:val="uk-UA"/>
        </w:rPr>
      </w:pPr>
    </w:p>
    <w:p w:rsidR="00492733" w:rsidRDefault="00492733" w:rsidP="000F76E1">
      <w:pPr>
        <w:rPr>
          <w:b/>
          <w:u w:val="single"/>
          <w:lang w:val="uk-UA"/>
        </w:rPr>
      </w:pPr>
    </w:p>
    <w:p w:rsidR="00492733" w:rsidRDefault="00492733" w:rsidP="000F76E1">
      <w:pPr>
        <w:rPr>
          <w:b/>
          <w:u w:val="single"/>
          <w:lang w:val="uk-UA"/>
        </w:rPr>
      </w:pPr>
    </w:p>
    <w:p w:rsidR="00484AD0" w:rsidRDefault="00484AD0" w:rsidP="000F76E1">
      <w:pPr>
        <w:rPr>
          <w:b/>
          <w:u w:val="single"/>
          <w:lang w:val="uk-UA"/>
        </w:rPr>
      </w:pPr>
    </w:p>
    <w:p w:rsidR="00484AD0" w:rsidRDefault="00484AD0" w:rsidP="000F76E1">
      <w:pPr>
        <w:rPr>
          <w:b/>
          <w:u w:val="single"/>
          <w:lang w:val="uk-UA"/>
        </w:rPr>
      </w:pPr>
    </w:p>
    <w:p w:rsidR="00484AD0" w:rsidRDefault="00484AD0" w:rsidP="000F76E1">
      <w:pPr>
        <w:rPr>
          <w:b/>
          <w:u w:val="single"/>
          <w:lang w:val="uk-UA"/>
        </w:rPr>
      </w:pPr>
    </w:p>
    <w:p w:rsidR="00484AD0" w:rsidRDefault="00484AD0" w:rsidP="000F76E1">
      <w:pPr>
        <w:rPr>
          <w:b/>
          <w:u w:val="single"/>
          <w:lang w:val="uk-UA"/>
        </w:rPr>
      </w:pPr>
    </w:p>
    <w:p w:rsidR="00484AD0" w:rsidRDefault="00484AD0" w:rsidP="000F76E1">
      <w:pPr>
        <w:rPr>
          <w:b/>
          <w:u w:val="single"/>
          <w:lang w:val="uk-UA"/>
        </w:rPr>
      </w:pPr>
    </w:p>
    <w:p w:rsidR="00484AD0" w:rsidRDefault="00484AD0" w:rsidP="000F76E1">
      <w:pPr>
        <w:rPr>
          <w:b/>
          <w:u w:val="single"/>
          <w:lang w:val="uk-UA"/>
        </w:rPr>
      </w:pPr>
    </w:p>
    <w:p w:rsidR="00484AD0" w:rsidRDefault="00484AD0" w:rsidP="000F76E1">
      <w:pPr>
        <w:rPr>
          <w:b/>
          <w:u w:val="single"/>
          <w:lang w:val="uk-UA"/>
        </w:rPr>
      </w:pPr>
    </w:p>
    <w:p w:rsidR="00484AD0" w:rsidRDefault="00484AD0" w:rsidP="000F76E1">
      <w:pPr>
        <w:rPr>
          <w:b/>
          <w:u w:val="single"/>
          <w:lang w:val="uk-UA"/>
        </w:rPr>
      </w:pPr>
    </w:p>
    <w:p w:rsidR="00484AD0" w:rsidRDefault="00484AD0" w:rsidP="000F76E1">
      <w:pPr>
        <w:rPr>
          <w:b/>
          <w:u w:val="single"/>
          <w:lang w:val="uk-UA"/>
        </w:rPr>
      </w:pPr>
    </w:p>
    <w:p w:rsidR="00484AD0" w:rsidRDefault="00484AD0" w:rsidP="000F76E1">
      <w:pPr>
        <w:rPr>
          <w:b/>
          <w:u w:val="single"/>
          <w:lang w:val="uk-UA"/>
        </w:rPr>
      </w:pPr>
    </w:p>
    <w:p w:rsidR="00484AD0" w:rsidRDefault="00484AD0" w:rsidP="000F76E1">
      <w:pPr>
        <w:rPr>
          <w:b/>
          <w:u w:val="single"/>
          <w:lang w:val="uk-UA"/>
        </w:rPr>
      </w:pPr>
    </w:p>
    <w:p w:rsidR="00484AD0" w:rsidRDefault="00484AD0" w:rsidP="000F76E1">
      <w:pPr>
        <w:rPr>
          <w:b/>
          <w:u w:val="single"/>
          <w:lang w:val="uk-UA"/>
        </w:rPr>
      </w:pPr>
    </w:p>
    <w:p w:rsidR="00484AD0" w:rsidRDefault="00484AD0" w:rsidP="000F76E1">
      <w:pPr>
        <w:rPr>
          <w:b/>
          <w:u w:val="single"/>
          <w:lang w:val="uk-UA"/>
        </w:rPr>
      </w:pPr>
    </w:p>
    <w:p w:rsidR="00484AD0" w:rsidRDefault="00484AD0" w:rsidP="000F76E1">
      <w:pPr>
        <w:rPr>
          <w:b/>
          <w:u w:val="single"/>
          <w:lang w:val="uk-UA"/>
        </w:rPr>
      </w:pPr>
    </w:p>
    <w:p w:rsidR="00773829" w:rsidRPr="00654EDC" w:rsidRDefault="00773829" w:rsidP="00773829">
      <w:pPr>
        <w:jc w:val="center"/>
      </w:pPr>
      <w:r>
        <w:rPr>
          <w:noProof/>
        </w:rPr>
        <w:lastRenderedPageBreak/>
        <w:drawing>
          <wp:inline distT="0" distB="0" distL="0" distR="0">
            <wp:extent cx="1143000" cy="603250"/>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773829" w:rsidRPr="00654EDC" w:rsidRDefault="00773829" w:rsidP="00773829">
      <w:pPr>
        <w:jc w:val="center"/>
        <w:rPr>
          <w:b/>
        </w:rPr>
      </w:pPr>
      <w:r w:rsidRPr="00654EDC">
        <w:rPr>
          <w:b/>
        </w:rPr>
        <w:t>НОВОРОЗДІЛЬСЬКА  МІСЬКА  РАДА</w:t>
      </w:r>
    </w:p>
    <w:p w:rsidR="00773829" w:rsidRPr="00654EDC" w:rsidRDefault="00773829" w:rsidP="00773829">
      <w:pPr>
        <w:jc w:val="center"/>
        <w:rPr>
          <w:b/>
        </w:rPr>
      </w:pPr>
      <w:r w:rsidRPr="00654EDC">
        <w:rPr>
          <w:b/>
        </w:rPr>
        <w:t>ЛЬВІВСЬКОЇ  ОБЛАСТІ</w:t>
      </w:r>
    </w:p>
    <w:p w:rsidR="00773829" w:rsidRPr="00654EDC" w:rsidRDefault="00773829" w:rsidP="00773829">
      <w:pPr>
        <w:jc w:val="center"/>
        <w:rPr>
          <w:b/>
        </w:rPr>
      </w:pPr>
      <w:r w:rsidRPr="00654EDC">
        <w:rPr>
          <w:b/>
        </w:rPr>
        <w:t>ВИКОНАВЧИЙ  КОМІТЕТ</w:t>
      </w:r>
    </w:p>
    <w:p w:rsidR="00773829" w:rsidRPr="00654EDC" w:rsidRDefault="00773829" w:rsidP="0077382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484AD0" w:rsidRPr="00492733" w:rsidRDefault="00484AD0" w:rsidP="000F76E1">
      <w:pPr>
        <w:rPr>
          <w:b/>
          <w:u w:val="single"/>
          <w:lang w:val="uk-UA"/>
        </w:rPr>
      </w:pPr>
    </w:p>
    <w:p w:rsidR="000F76E1" w:rsidRPr="00A16152" w:rsidRDefault="00A16152" w:rsidP="00A16152">
      <w:pPr>
        <w:ind w:left="5387" w:firstLine="708"/>
        <w:rPr>
          <w:b/>
          <w:lang w:val="uk-UA"/>
        </w:rPr>
      </w:pPr>
      <w:r w:rsidRPr="00A16152">
        <w:rPr>
          <w:b/>
          <w:lang w:val="uk-UA"/>
        </w:rPr>
        <w:t>52</w:t>
      </w:r>
    </w:p>
    <w:p w:rsidR="009A3E04" w:rsidRDefault="009A3E04" w:rsidP="000F76E1">
      <w:pPr>
        <w:rPr>
          <w:lang w:val="uk-UA"/>
        </w:rPr>
      </w:pPr>
    </w:p>
    <w:p w:rsidR="00A16152" w:rsidRDefault="00A16152" w:rsidP="000F76E1">
      <w:pPr>
        <w:rPr>
          <w:lang w:val="uk-UA"/>
        </w:rPr>
      </w:pPr>
    </w:p>
    <w:p w:rsidR="000F76E1" w:rsidRPr="00492733" w:rsidRDefault="000F76E1" w:rsidP="000F76E1">
      <w:pPr>
        <w:rPr>
          <w:lang w:val="uk-UA"/>
        </w:rPr>
      </w:pPr>
      <w:r w:rsidRPr="00492733">
        <w:rPr>
          <w:lang w:val="uk-UA"/>
        </w:rPr>
        <w:t>23 лютого 2017 року</w:t>
      </w:r>
    </w:p>
    <w:p w:rsidR="000F76E1" w:rsidRPr="00492733" w:rsidRDefault="000F76E1" w:rsidP="000F76E1">
      <w:pPr>
        <w:rPr>
          <w:rFonts w:eastAsia="Calibri"/>
          <w:lang w:val="uk-UA"/>
        </w:rPr>
      </w:pPr>
    </w:p>
    <w:p w:rsidR="000F76E1" w:rsidRPr="00492733" w:rsidRDefault="000F76E1" w:rsidP="000F76E1">
      <w:pPr>
        <w:rPr>
          <w:rFonts w:eastAsia="Calibri"/>
          <w:lang w:val="uk-UA"/>
        </w:rPr>
      </w:pPr>
      <w:r w:rsidRPr="00492733">
        <w:rPr>
          <w:rFonts w:eastAsia="Calibri"/>
          <w:lang w:val="uk-UA"/>
        </w:rPr>
        <w:t xml:space="preserve">Про надання дозволу </w:t>
      </w:r>
      <w:proofErr w:type="spellStart"/>
      <w:r w:rsidRPr="00492733">
        <w:rPr>
          <w:rFonts w:eastAsia="Calibri"/>
          <w:lang w:val="uk-UA"/>
        </w:rPr>
        <w:t>ФОП</w:t>
      </w:r>
      <w:proofErr w:type="spellEnd"/>
      <w:r w:rsidRPr="00492733">
        <w:rPr>
          <w:rFonts w:eastAsia="Calibri"/>
          <w:lang w:val="uk-UA"/>
        </w:rPr>
        <w:t xml:space="preserve"> Смоляк М.М.</w:t>
      </w:r>
    </w:p>
    <w:p w:rsidR="000F76E1" w:rsidRPr="00492733" w:rsidRDefault="000F76E1" w:rsidP="000F76E1">
      <w:pPr>
        <w:rPr>
          <w:rFonts w:eastAsia="Calibri"/>
          <w:lang w:val="uk-UA"/>
        </w:rPr>
      </w:pPr>
      <w:r w:rsidRPr="00492733">
        <w:rPr>
          <w:rFonts w:eastAsia="Calibri"/>
          <w:lang w:val="uk-UA"/>
        </w:rPr>
        <w:t xml:space="preserve">на право тимчасового користування </w:t>
      </w:r>
    </w:p>
    <w:p w:rsidR="000F76E1" w:rsidRPr="00492733" w:rsidRDefault="000F76E1" w:rsidP="000F76E1">
      <w:pPr>
        <w:rPr>
          <w:rFonts w:eastAsia="Calibri"/>
          <w:lang w:val="uk-UA"/>
        </w:rPr>
      </w:pPr>
      <w:r w:rsidRPr="00492733">
        <w:rPr>
          <w:rFonts w:eastAsia="Calibri"/>
          <w:lang w:val="uk-UA"/>
        </w:rPr>
        <w:t>окремими елементами благоустрою</w:t>
      </w:r>
    </w:p>
    <w:p w:rsidR="000F76E1" w:rsidRPr="00492733" w:rsidRDefault="000F76E1" w:rsidP="000F76E1">
      <w:pPr>
        <w:rPr>
          <w:rFonts w:eastAsia="Calibri"/>
          <w:lang w:val="uk-UA"/>
        </w:rPr>
      </w:pPr>
      <w:r w:rsidRPr="00492733">
        <w:rPr>
          <w:rFonts w:eastAsia="Calibri"/>
          <w:lang w:val="uk-UA"/>
        </w:rPr>
        <w:t xml:space="preserve">комунальної власності по пр. Шевченка  </w:t>
      </w:r>
    </w:p>
    <w:p w:rsidR="000F76E1" w:rsidRPr="00492733" w:rsidRDefault="000F76E1" w:rsidP="000F76E1">
      <w:pPr>
        <w:ind w:firstLine="567"/>
        <w:jc w:val="both"/>
        <w:rPr>
          <w:rFonts w:eastAsia="Calibri"/>
          <w:lang w:val="uk-UA"/>
        </w:rPr>
      </w:pPr>
    </w:p>
    <w:p w:rsidR="000F76E1" w:rsidRPr="00492733" w:rsidRDefault="000F76E1" w:rsidP="000F76E1">
      <w:pPr>
        <w:ind w:firstLine="708"/>
        <w:jc w:val="both"/>
        <w:rPr>
          <w:rFonts w:eastAsia="Calibri"/>
          <w:lang w:val="uk-UA"/>
        </w:rPr>
      </w:pPr>
      <w:r w:rsidRPr="00492733">
        <w:rPr>
          <w:rFonts w:eastAsia="Calibri"/>
          <w:lang w:val="uk-UA"/>
        </w:rPr>
        <w:t xml:space="preserve">Розглянувши звернення </w:t>
      </w:r>
      <w:proofErr w:type="spellStart"/>
      <w:r w:rsidRPr="00492733">
        <w:rPr>
          <w:rFonts w:eastAsia="Calibri"/>
          <w:lang w:val="uk-UA"/>
        </w:rPr>
        <w:t>ФОП</w:t>
      </w:r>
      <w:proofErr w:type="spellEnd"/>
      <w:r w:rsidRPr="00492733">
        <w:rPr>
          <w:rFonts w:eastAsia="Calibri"/>
          <w:lang w:val="uk-UA"/>
        </w:rPr>
        <w:t xml:space="preserve"> Смоляк Марії Михайлівни, взявши до уваги копію паспорта прив’язки тимчасової споруди дійсного до 03.03.2016р.,                                                                                                                                                                                                                                                                                                                                                                                                                                                                                                                                                                                                                                                                                                                                                                                                                                                                                                                                                                                                                                                                                                                                                                                                                                                                                                                                                                                                                                                                                                                                                                                                                                                                                                                                                                                                                                                                                                                                                                                                                                                                                                                                                                                                                                                                                                                                                                                                                                                                                                                                                                                                                                                                                                                                                                                                                                                                                                                                                                                                                                                                                                                                                                                                                                                                                                                                                                                                                                                                                                                                                                                                                                                                                                                                                                                                                                                                                                                                                                                                                                                                                                                                                                                                                                                                                   відповідно до ст. 28 Закону України «Про регулювання містобудівної діяльності», наказу Міністерства регіонального розвитку, будівництва та житлово-комунального господарства України від 21.10.11 № 244  «Про затвердження Порядку розміщення тимчасових споруд для провадження підприємницької діяльності», Порядку  </w:t>
      </w:r>
      <w:r w:rsidRPr="00492733">
        <w:rPr>
          <w:rFonts w:eastAsia="Calibri"/>
          <w:color w:val="000000"/>
          <w:lang w:val="uk-UA"/>
        </w:rPr>
        <w:t>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 у</w:t>
      </w:r>
      <w:r w:rsidRPr="00492733">
        <w:rPr>
          <w:rFonts w:eastAsia="Calibri"/>
          <w:lang w:val="uk-UA"/>
        </w:rPr>
        <w:t xml:space="preserve"> місті Новий Розділ, затвердженого рішенням міської ради від 25.07.2014 року № 637 та зі змінами до нього від 22.07.2016 року  №150, Комплексної схеми, затвердженої рішенням виконавчого комітету від 20.05.2014р. №113,  п. п. 1 п. ”а” ст. 29, ч.1 ст.52, ст. 59, ч.1, ст.73 Закону України </w:t>
      </w:r>
      <w:proofErr w:type="spellStart"/>
      <w:r w:rsidRPr="00492733">
        <w:rPr>
          <w:rFonts w:eastAsia="Calibri"/>
          <w:lang w:val="uk-UA"/>
        </w:rPr>
        <w:t>„Про</w:t>
      </w:r>
      <w:proofErr w:type="spellEnd"/>
      <w:r w:rsidRPr="00492733">
        <w:rPr>
          <w:rFonts w:eastAsia="Calibri"/>
          <w:lang w:val="uk-UA"/>
        </w:rPr>
        <w:t xml:space="preserve"> місцеве самоврядування в </w:t>
      </w:r>
      <w:proofErr w:type="spellStart"/>
      <w:r w:rsidRPr="00492733">
        <w:rPr>
          <w:rFonts w:eastAsia="Calibri"/>
          <w:lang w:val="uk-UA"/>
        </w:rPr>
        <w:t>Україні”</w:t>
      </w:r>
      <w:proofErr w:type="spellEnd"/>
      <w:r w:rsidRPr="00492733">
        <w:rPr>
          <w:rFonts w:eastAsia="Calibri"/>
          <w:lang w:val="uk-UA"/>
        </w:rPr>
        <w:t xml:space="preserve">, виконавчий комітет Новороздільської міської ради: </w:t>
      </w:r>
    </w:p>
    <w:p w:rsidR="000F76E1" w:rsidRPr="00492733" w:rsidRDefault="000F76E1" w:rsidP="000F76E1">
      <w:pPr>
        <w:ind w:firstLine="567"/>
        <w:jc w:val="both"/>
        <w:rPr>
          <w:rFonts w:eastAsia="MS Mincho"/>
          <w:lang w:val="uk-UA"/>
        </w:rPr>
      </w:pPr>
    </w:p>
    <w:p w:rsidR="000F76E1" w:rsidRPr="00492733" w:rsidRDefault="000F76E1" w:rsidP="000F76E1">
      <w:pPr>
        <w:rPr>
          <w:rFonts w:eastAsia="MS Mincho"/>
          <w:lang w:val="uk-UA"/>
        </w:rPr>
      </w:pPr>
      <w:r w:rsidRPr="00492733">
        <w:rPr>
          <w:rFonts w:eastAsia="MS Mincho"/>
          <w:lang w:val="uk-UA"/>
        </w:rPr>
        <w:t>В И Р І Ш И В:</w:t>
      </w:r>
    </w:p>
    <w:p w:rsidR="000F76E1" w:rsidRPr="00492733" w:rsidRDefault="000F76E1" w:rsidP="000F76E1">
      <w:pPr>
        <w:ind w:firstLine="567"/>
        <w:rPr>
          <w:rFonts w:eastAsia="Calibri"/>
          <w:lang w:val="uk-UA"/>
        </w:rPr>
      </w:pPr>
      <w:r w:rsidRPr="00492733">
        <w:rPr>
          <w:rFonts w:eastAsia="Calibri"/>
          <w:lang w:val="uk-UA"/>
        </w:rPr>
        <w:t xml:space="preserve"> </w:t>
      </w:r>
    </w:p>
    <w:p w:rsidR="000F76E1" w:rsidRPr="00492733" w:rsidRDefault="000F76E1" w:rsidP="000F76E1">
      <w:pPr>
        <w:ind w:firstLine="567"/>
        <w:jc w:val="both"/>
        <w:rPr>
          <w:rFonts w:eastAsia="Calibri"/>
          <w:lang w:val="uk-UA"/>
        </w:rPr>
      </w:pPr>
      <w:r w:rsidRPr="00492733">
        <w:rPr>
          <w:rFonts w:eastAsia="Calibri"/>
          <w:lang w:val="uk-UA"/>
        </w:rPr>
        <w:t xml:space="preserve">1. Надати дозвіл </w:t>
      </w:r>
      <w:proofErr w:type="spellStart"/>
      <w:r w:rsidRPr="00492733">
        <w:rPr>
          <w:rFonts w:eastAsia="Calibri"/>
          <w:lang w:val="uk-UA"/>
        </w:rPr>
        <w:t>ФОП</w:t>
      </w:r>
      <w:proofErr w:type="spellEnd"/>
      <w:r w:rsidRPr="00492733">
        <w:rPr>
          <w:rFonts w:eastAsia="Calibri"/>
          <w:lang w:val="uk-UA"/>
        </w:rPr>
        <w:t xml:space="preserve"> Смоляк Марії Михайлівні на право тимчасового користування окремими елементами благоустрою комунальної власності по пр. Шевченка, 16 біля ТЦ «</w:t>
      </w:r>
      <w:proofErr w:type="spellStart"/>
      <w:r w:rsidRPr="00492733">
        <w:rPr>
          <w:rFonts w:eastAsia="Calibri"/>
          <w:lang w:val="uk-UA"/>
        </w:rPr>
        <w:t>Вопак</w:t>
      </w:r>
      <w:proofErr w:type="spellEnd"/>
      <w:r w:rsidRPr="00492733">
        <w:rPr>
          <w:rFonts w:eastAsia="Calibri"/>
          <w:lang w:val="uk-UA"/>
        </w:rPr>
        <w:t xml:space="preserve">»,  площею </w:t>
      </w:r>
      <w:r w:rsidRPr="00492733">
        <w:rPr>
          <w:rFonts w:eastAsia="Calibri"/>
          <w:b/>
          <w:u w:val="single"/>
          <w:lang w:val="uk-UA"/>
        </w:rPr>
        <w:t>0,002</w:t>
      </w:r>
      <w:r w:rsidR="00A622A8">
        <w:rPr>
          <w:rFonts w:eastAsia="Calibri"/>
          <w:b/>
          <w:u w:val="single"/>
          <w:lang w:val="uk-UA"/>
        </w:rPr>
        <w:t>7</w:t>
      </w:r>
      <w:r w:rsidRPr="00492733">
        <w:rPr>
          <w:rFonts w:eastAsia="Calibri"/>
          <w:lang w:val="uk-UA"/>
        </w:rPr>
        <w:t xml:space="preserve"> га з метою розміщення стаціонарної тимчасової споруди № 7 у Комплексній схемі для провадження підприємницької діяльності, строком на 5 років.</w:t>
      </w:r>
    </w:p>
    <w:p w:rsidR="000F76E1" w:rsidRPr="00492733" w:rsidRDefault="000F76E1" w:rsidP="000F76E1">
      <w:pPr>
        <w:jc w:val="both"/>
        <w:rPr>
          <w:rFonts w:eastAsia="Calibri"/>
          <w:lang w:val="uk-UA"/>
        </w:rPr>
      </w:pPr>
      <w:r w:rsidRPr="00492733">
        <w:rPr>
          <w:rFonts w:eastAsia="Calibri"/>
          <w:lang w:val="uk-UA"/>
        </w:rPr>
        <w:t xml:space="preserve">          2.  </w:t>
      </w:r>
      <w:proofErr w:type="spellStart"/>
      <w:r w:rsidRPr="00492733">
        <w:rPr>
          <w:rFonts w:eastAsia="Calibri"/>
          <w:lang w:val="uk-UA"/>
        </w:rPr>
        <w:t>ФОП</w:t>
      </w:r>
      <w:proofErr w:type="spellEnd"/>
      <w:r w:rsidRPr="00492733">
        <w:rPr>
          <w:rFonts w:eastAsia="Calibri"/>
          <w:lang w:val="uk-UA"/>
        </w:rPr>
        <w:t xml:space="preserve"> Смоляк М.М.  в місячний термін укласти договір на право тимчасового користування окремими елементами благоустрою комунальної власності для розміщення стаціонарної тимчасової споруди.</w:t>
      </w:r>
    </w:p>
    <w:p w:rsidR="00A24C52" w:rsidRDefault="000F76E1" w:rsidP="000F76E1">
      <w:pPr>
        <w:jc w:val="both"/>
        <w:rPr>
          <w:rFonts w:eastAsia="Calibri"/>
          <w:lang w:val="uk-UA"/>
        </w:rPr>
      </w:pPr>
      <w:r w:rsidRPr="00492733">
        <w:rPr>
          <w:rFonts w:eastAsia="Calibri"/>
          <w:lang w:val="uk-UA"/>
        </w:rPr>
        <w:t xml:space="preserve">          3. Контроль за виконанням даного рішення покласти на заступника міського голови </w:t>
      </w:r>
      <w:proofErr w:type="spellStart"/>
      <w:r w:rsidRPr="00492733">
        <w:rPr>
          <w:rFonts w:eastAsia="Calibri"/>
          <w:lang w:val="uk-UA"/>
        </w:rPr>
        <w:t>Цюру</w:t>
      </w:r>
      <w:proofErr w:type="spellEnd"/>
      <w:r w:rsidRPr="00492733">
        <w:rPr>
          <w:rFonts w:eastAsia="Calibri"/>
          <w:lang w:val="uk-UA"/>
        </w:rPr>
        <w:t xml:space="preserve"> А.С.</w:t>
      </w:r>
    </w:p>
    <w:p w:rsidR="00A24C52" w:rsidRDefault="00A24C52" w:rsidP="000F76E1">
      <w:pPr>
        <w:jc w:val="both"/>
        <w:rPr>
          <w:rFonts w:eastAsia="Calibri"/>
          <w:lang w:val="uk-UA"/>
        </w:rPr>
      </w:pPr>
    </w:p>
    <w:p w:rsidR="00A24C52" w:rsidRDefault="00A24C52" w:rsidP="000F76E1">
      <w:pPr>
        <w:jc w:val="both"/>
        <w:rPr>
          <w:rFonts w:eastAsia="Calibri"/>
          <w:lang w:val="uk-UA"/>
        </w:rPr>
      </w:pPr>
    </w:p>
    <w:p w:rsidR="000F76E1" w:rsidRPr="00492733" w:rsidRDefault="000F76E1" w:rsidP="000F76E1">
      <w:pPr>
        <w:jc w:val="both"/>
        <w:rPr>
          <w:rFonts w:eastAsia="Calibri"/>
          <w:lang w:val="uk-UA"/>
        </w:rPr>
      </w:pPr>
      <w:r w:rsidRPr="00492733">
        <w:rPr>
          <w:rFonts w:eastAsia="Calibri"/>
          <w:lang w:val="uk-UA"/>
        </w:rPr>
        <w:t>МІСЬКИЙ ГОЛОВА                                                                       Андрій МЕЛЕШКО</w:t>
      </w:r>
    </w:p>
    <w:p w:rsidR="000F76E1" w:rsidRDefault="000F76E1" w:rsidP="000F76E1">
      <w:pPr>
        <w:rPr>
          <w:rFonts w:eastAsia="Calibri"/>
          <w:lang w:val="uk-UA"/>
        </w:rPr>
      </w:pPr>
    </w:p>
    <w:p w:rsidR="009A3E04" w:rsidRDefault="009A3E04" w:rsidP="000F76E1">
      <w:pPr>
        <w:rPr>
          <w:rFonts w:eastAsia="Calibri"/>
          <w:lang w:val="uk-UA"/>
        </w:rPr>
      </w:pPr>
    </w:p>
    <w:p w:rsidR="009A3E04" w:rsidRDefault="009A3E04" w:rsidP="000F76E1">
      <w:pPr>
        <w:rPr>
          <w:rFonts w:eastAsia="Calibri"/>
          <w:lang w:val="uk-UA"/>
        </w:rPr>
      </w:pPr>
    </w:p>
    <w:p w:rsidR="009A3E04" w:rsidRDefault="009A3E04" w:rsidP="000F76E1">
      <w:pPr>
        <w:rPr>
          <w:rFonts w:eastAsia="Calibri"/>
          <w:lang w:val="uk-UA"/>
        </w:rPr>
      </w:pPr>
    </w:p>
    <w:p w:rsidR="009A3E04" w:rsidRDefault="009A3E04" w:rsidP="000F76E1">
      <w:pPr>
        <w:rPr>
          <w:rFonts w:eastAsia="Calibri"/>
          <w:lang w:val="uk-UA"/>
        </w:rPr>
      </w:pPr>
    </w:p>
    <w:p w:rsidR="009A3E04" w:rsidRDefault="009A3E04" w:rsidP="000F76E1">
      <w:pPr>
        <w:rPr>
          <w:rFonts w:eastAsia="Calibri"/>
          <w:lang w:val="uk-UA"/>
        </w:rPr>
      </w:pPr>
    </w:p>
    <w:p w:rsidR="009A3E04" w:rsidRDefault="009A3E04" w:rsidP="000F76E1">
      <w:pPr>
        <w:rPr>
          <w:rFonts w:eastAsia="Calibri"/>
          <w:lang w:val="uk-UA"/>
        </w:rPr>
      </w:pPr>
    </w:p>
    <w:p w:rsidR="000F76E1" w:rsidRDefault="000F76E1" w:rsidP="000F76E1">
      <w:pPr>
        <w:rPr>
          <w:b/>
          <w:u w:val="single"/>
          <w:lang w:val="uk-UA"/>
        </w:rPr>
      </w:pPr>
    </w:p>
    <w:p w:rsidR="00773829" w:rsidRPr="00654EDC" w:rsidRDefault="00773829" w:rsidP="00773829">
      <w:pPr>
        <w:jc w:val="center"/>
      </w:pPr>
      <w:r>
        <w:rPr>
          <w:noProof/>
        </w:rPr>
        <w:lastRenderedPageBreak/>
        <w:drawing>
          <wp:inline distT="0" distB="0" distL="0" distR="0">
            <wp:extent cx="1143000" cy="603250"/>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773829" w:rsidRPr="00654EDC" w:rsidRDefault="00773829" w:rsidP="00773829">
      <w:pPr>
        <w:jc w:val="center"/>
        <w:rPr>
          <w:b/>
        </w:rPr>
      </w:pPr>
      <w:r w:rsidRPr="00654EDC">
        <w:rPr>
          <w:b/>
        </w:rPr>
        <w:t>НОВОРОЗДІЛЬСЬКА  МІСЬКА  РАДА</w:t>
      </w:r>
    </w:p>
    <w:p w:rsidR="00773829" w:rsidRPr="00654EDC" w:rsidRDefault="00773829" w:rsidP="00773829">
      <w:pPr>
        <w:jc w:val="center"/>
        <w:rPr>
          <w:b/>
        </w:rPr>
      </w:pPr>
      <w:r w:rsidRPr="00654EDC">
        <w:rPr>
          <w:b/>
        </w:rPr>
        <w:t>ЛЬВІВСЬКОЇ  ОБЛАСТІ</w:t>
      </w:r>
    </w:p>
    <w:p w:rsidR="00773829" w:rsidRPr="00654EDC" w:rsidRDefault="00773829" w:rsidP="00773829">
      <w:pPr>
        <w:jc w:val="center"/>
        <w:rPr>
          <w:b/>
        </w:rPr>
      </w:pPr>
      <w:r w:rsidRPr="00654EDC">
        <w:rPr>
          <w:b/>
        </w:rPr>
        <w:t>ВИКОНАВЧИЙ  КОМІТЕТ</w:t>
      </w:r>
    </w:p>
    <w:p w:rsidR="00773829" w:rsidRPr="00654EDC" w:rsidRDefault="00773829" w:rsidP="0077382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2E4521" w:rsidRPr="00492733" w:rsidRDefault="002E4521" w:rsidP="000F76E1">
      <w:pPr>
        <w:rPr>
          <w:b/>
          <w:u w:val="single"/>
          <w:lang w:val="uk-UA"/>
        </w:rPr>
      </w:pPr>
    </w:p>
    <w:p w:rsidR="000F76E1" w:rsidRPr="00A16152" w:rsidRDefault="00A16152" w:rsidP="00A16152">
      <w:pPr>
        <w:ind w:left="5245" w:firstLine="708"/>
        <w:rPr>
          <w:b/>
          <w:lang w:val="uk-UA"/>
        </w:rPr>
      </w:pPr>
      <w:r w:rsidRPr="00A16152">
        <w:rPr>
          <w:b/>
          <w:lang w:val="uk-UA"/>
        </w:rPr>
        <w:t>53</w:t>
      </w:r>
    </w:p>
    <w:p w:rsidR="009A3E04" w:rsidRDefault="009A3E04" w:rsidP="000F76E1">
      <w:pPr>
        <w:rPr>
          <w:lang w:val="uk-UA"/>
        </w:rPr>
      </w:pPr>
    </w:p>
    <w:p w:rsidR="009A3E04" w:rsidRDefault="009A3E04" w:rsidP="000F76E1">
      <w:pPr>
        <w:rPr>
          <w:lang w:val="uk-UA"/>
        </w:rPr>
      </w:pPr>
    </w:p>
    <w:p w:rsidR="00A16152" w:rsidRDefault="00A16152" w:rsidP="000F76E1">
      <w:pPr>
        <w:rPr>
          <w:lang w:val="uk-UA"/>
        </w:rPr>
      </w:pPr>
    </w:p>
    <w:p w:rsidR="000F76E1" w:rsidRPr="00492733" w:rsidRDefault="000F76E1" w:rsidP="000F76E1">
      <w:pPr>
        <w:rPr>
          <w:lang w:val="uk-UA"/>
        </w:rPr>
      </w:pPr>
      <w:r w:rsidRPr="00492733">
        <w:rPr>
          <w:lang w:val="uk-UA"/>
        </w:rPr>
        <w:t>23 лютого 2017 року</w:t>
      </w:r>
    </w:p>
    <w:p w:rsidR="000F76E1" w:rsidRPr="00492733" w:rsidRDefault="000F76E1" w:rsidP="000F76E1">
      <w:pPr>
        <w:rPr>
          <w:rFonts w:eastAsia="Calibri"/>
          <w:lang w:val="uk-UA"/>
        </w:rPr>
      </w:pPr>
    </w:p>
    <w:p w:rsidR="000F76E1" w:rsidRPr="00492733" w:rsidRDefault="000F76E1" w:rsidP="000F76E1">
      <w:pPr>
        <w:rPr>
          <w:rFonts w:eastAsia="Calibri"/>
          <w:lang w:val="uk-UA"/>
        </w:rPr>
      </w:pPr>
      <w:r w:rsidRPr="00492733">
        <w:rPr>
          <w:rFonts w:eastAsia="Calibri"/>
          <w:lang w:val="uk-UA"/>
        </w:rPr>
        <w:t xml:space="preserve">Про надання дозволу </w:t>
      </w:r>
      <w:proofErr w:type="spellStart"/>
      <w:r w:rsidRPr="00492733">
        <w:rPr>
          <w:rFonts w:eastAsia="Calibri"/>
          <w:lang w:val="uk-UA"/>
        </w:rPr>
        <w:t>ФОП</w:t>
      </w:r>
      <w:proofErr w:type="spellEnd"/>
      <w:r w:rsidRPr="00492733">
        <w:rPr>
          <w:rFonts w:eastAsia="Calibri"/>
          <w:lang w:val="uk-UA"/>
        </w:rPr>
        <w:t xml:space="preserve"> Галушко М.І.</w:t>
      </w:r>
    </w:p>
    <w:p w:rsidR="000F76E1" w:rsidRPr="00492733" w:rsidRDefault="000F76E1" w:rsidP="000F76E1">
      <w:pPr>
        <w:rPr>
          <w:rFonts w:eastAsia="Calibri"/>
          <w:lang w:val="uk-UA"/>
        </w:rPr>
      </w:pPr>
      <w:r w:rsidRPr="00492733">
        <w:rPr>
          <w:rFonts w:eastAsia="Calibri"/>
          <w:lang w:val="uk-UA"/>
        </w:rPr>
        <w:t xml:space="preserve">на право тимчасового користування </w:t>
      </w:r>
    </w:p>
    <w:p w:rsidR="000F76E1" w:rsidRPr="00492733" w:rsidRDefault="000F76E1" w:rsidP="000F76E1">
      <w:pPr>
        <w:rPr>
          <w:rFonts w:eastAsia="Calibri"/>
          <w:lang w:val="uk-UA"/>
        </w:rPr>
      </w:pPr>
      <w:r w:rsidRPr="00492733">
        <w:rPr>
          <w:rFonts w:eastAsia="Calibri"/>
          <w:lang w:val="uk-UA"/>
        </w:rPr>
        <w:t>окремими елементами благоустрою</w:t>
      </w:r>
    </w:p>
    <w:p w:rsidR="000F76E1" w:rsidRPr="00492733" w:rsidRDefault="000F76E1" w:rsidP="000F76E1">
      <w:pPr>
        <w:rPr>
          <w:rFonts w:eastAsia="Calibri"/>
          <w:lang w:val="uk-UA"/>
        </w:rPr>
      </w:pPr>
      <w:r w:rsidRPr="00492733">
        <w:rPr>
          <w:rFonts w:eastAsia="Calibri"/>
          <w:lang w:val="uk-UA"/>
        </w:rPr>
        <w:t xml:space="preserve">комунальної власності по пр. Шевченка </w:t>
      </w:r>
    </w:p>
    <w:p w:rsidR="000F76E1" w:rsidRPr="00492733" w:rsidRDefault="000F76E1" w:rsidP="000F76E1">
      <w:pPr>
        <w:rPr>
          <w:rFonts w:eastAsia="Calibri"/>
          <w:lang w:val="uk-UA"/>
        </w:rPr>
      </w:pPr>
      <w:r w:rsidRPr="00492733">
        <w:rPr>
          <w:rFonts w:eastAsia="Calibri"/>
          <w:lang w:val="uk-UA"/>
        </w:rPr>
        <w:t>для розміще</w:t>
      </w:r>
      <w:r w:rsidR="00E83292">
        <w:rPr>
          <w:rFonts w:eastAsia="Calibri"/>
          <w:lang w:val="uk-UA"/>
        </w:rPr>
        <w:t>ння пересувного тимчасового</w:t>
      </w:r>
    </w:p>
    <w:p w:rsidR="000F76E1" w:rsidRPr="00492733" w:rsidRDefault="00E83292" w:rsidP="000F76E1">
      <w:pPr>
        <w:rPr>
          <w:rFonts w:eastAsia="Calibri"/>
          <w:lang w:val="uk-UA"/>
        </w:rPr>
      </w:pPr>
      <w:r>
        <w:rPr>
          <w:rFonts w:eastAsia="Calibri"/>
          <w:lang w:val="uk-UA"/>
        </w:rPr>
        <w:t xml:space="preserve">обладнання </w:t>
      </w:r>
      <w:r w:rsidR="000F76E1" w:rsidRPr="00492733">
        <w:rPr>
          <w:rFonts w:eastAsia="Calibri"/>
          <w:lang w:val="uk-UA"/>
        </w:rPr>
        <w:t>(продаж періодичних видань)</w:t>
      </w:r>
    </w:p>
    <w:p w:rsidR="000F76E1" w:rsidRPr="00492733" w:rsidRDefault="000F76E1" w:rsidP="000F76E1">
      <w:pPr>
        <w:rPr>
          <w:rFonts w:eastAsia="Calibri"/>
          <w:lang w:val="uk-UA"/>
        </w:rPr>
      </w:pPr>
    </w:p>
    <w:p w:rsidR="000F76E1" w:rsidRPr="00492733" w:rsidRDefault="000F76E1" w:rsidP="000F76E1">
      <w:pPr>
        <w:ind w:firstLine="708"/>
        <w:jc w:val="both"/>
        <w:rPr>
          <w:rFonts w:eastAsia="Calibri"/>
          <w:lang w:val="uk-UA"/>
        </w:rPr>
      </w:pPr>
      <w:r w:rsidRPr="00492733">
        <w:rPr>
          <w:rFonts w:eastAsia="Calibri"/>
          <w:lang w:val="uk-UA"/>
        </w:rPr>
        <w:t xml:space="preserve">Розглянувши звернення </w:t>
      </w:r>
      <w:proofErr w:type="spellStart"/>
      <w:r w:rsidRPr="00492733">
        <w:rPr>
          <w:rFonts w:eastAsia="Calibri"/>
          <w:lang w:val="uk-UA"/>
        </w:rPr>
        <w:t>ФОП</w:t>
      </w:r>
      <w:proofErr w:type="spellEnd"/>
      <w:r w:rsidRPr="00492733">
        <w:rPr>
          <w:rFonts w:eastAsia="Calibri"/>
          <w:lang w:val="uk-UA"/>
        </w:rPr>
        <w:t xml:space="preserve"> Галушко Марти Іллівни щодо дозволу на розміщення пересувної тимчасової споруди з метою продажу періодичних видань по пр. Шевченка біля ТЦ «</w:t>
      </w:r>
      <w:proofErr w:type="spellStart"/>
      <w:r w:rsidRPr="00492733">
        <w:rPr>
          <w:rFonts w:eastAsia="Calibri"/>
          <w:lang w:val="uk-UA"/>
        </w:rPr>
        <w:t>Вопак</w:t>
      </w:r>
      <w:proofErr w:type="spellEnd"/>
      <w:r w:rsidRPr="00492733">
        <w:rPr>
          <w:rFonts w:eastAsia="Calibri"/>
          <w:lang w:val="uk-UA"/>
        </w:rPr>
        <w:t>», відповідно до ст. 28 Закону України «Про регулювання містобудівної діяльності», наказу Міністерства регіонального розвитку, будівництва та житлово-комунального господар</w:t>
      </w:r>
      <w:r w:rsidR="00E83292">
        <w:rPr>
          <w:rFonts w:eastAsia="Calibri"/>
          <w:lang w:val="uk-UA"/>
        </w:rPr>
        <w:t>ства України від 21.10.11 № 244</w:t>
      </w:r>
      <w:r w:rsidRPr="00492733">
        <w:rPr>
          <w:rFonts w:eastAsia="Calibri"/>
          <w:lang w:val="uk-UA"/>
        </w:rPr>
        <w:t xml:space="preserve"> «Про затвердження Порядку розміщення тимчасових споруд для провадження підприємницької діяльності», Порядку  </w:t>
      </w:r>
      <w:r w:rsidRPr="00492733">
        <w:rPr>
          <w:rFonts w:eastAsia="Calibri"/>
          <w:color w:val="000000"/>
          <w:lang w:val="uk-UA"/>
        </w:rPr>
        <w:t>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 у</w:t>
      </w:r>
      <w:r w:rsidRPr="00492733">
        <w:rPr>
          <w:rFonts w:eastAsia="Calibri"/>
          <w:lang w:val="uk-UA"/>
        </w:rPr>
        <w:t xml:space="preserve"> місті Новий Розділ, затвердженого рішенням міської ради від 25.07.2014 року № 637 та зі змінами до нього від 22.07.2016 року  №150, ч. 1 п. ”</w:t>
      </w:r>
      <w:r w:rsidR="00A622A8">
        <w:rPr>
          <w:rFonts w:eastAsia="Calibri"/>
          <w:lang w:val="uk-UA"/>
        </w:rPr>
        <w:t>а” ст. 29, ч.1 ст.52, ст. 59, ч</w:t>
      </w:r>
      <w:r w:rsidRPr="00492733">
        <w:rPr>
          <w:rFonts w:eastAsia="Calibri"/>
          <w:lang w:val="uk-UA"/>
        </w:rPr>
        <w:t xml:space="preserve">.1, ст.73 Закону України </w:t>
      </w:r>
      <w:proofErr w:type="spellStart"/>
      <w:r w:rsidRPr="00492733">
        <w:rPr>
          <w:rFonts w:eastAsia="Calibri"/>
          <w:lang w:val="uk-UA"/>
        </w:rPr>
        <w:t>„Про</w:t>
      </w:r>
      <w:proofErr w:type="spellEnd"/>
      <w:r w:rsidRPr="00492733">
        <w:rPr>
          <w:rFonts w:eastAsia="Calibri"/>
          <w:lang w:val="uk-UA"/>
        </w:rPr>
        <w:t xml:space="preserve"> місцеве самоврядування в </w:t>
      </w:r>
      <w:proofErr w:type="spellStart"/>
      <w:r w:rsidRPr="00492733">
        <w:rPr>
          <w:rFonts w:eastAsia="Calibri"/>
          <w:lang w:val="uk-UA"/>
        </w:rPr>
        <w:t>Україні”</w:t>
      </w:r>
      <w:proofErr w:type="spellEnd"/>
      <w:r w:rsidRPr="00492733">
        <w:rPr>
          <w:rFonts w:eastAsia="Calibri"/>
          <w:lang w:val="uk-UA"/>
        </w:rPr>
        <w:t xml:space="preserve">, виконавчий комітет Новороздільської міської ради: </w:t>
      </w:r>
    </w:p>
    <w:p w:rsidR="000F76E1" w:rsidRPr="00492733" w:rsidRDefault="000F76E1" w:rsidP="000F76E1">
      <w:pPr>
        <w:ind w:firstLine="567"/>
        <w:jc w:val="both"/>
        <w:rPr>
          <w:rFonts w:eastAsia="MS Mincho"/>
          <w:lang w:val="uk-UA"/>
        </w:rPr>
      </w:pPr>
    </w:p>
    <w:p w:rsidR="000F76E1" w:rsidRPr="00492733" w:rsidRDefault="000F76E1" w:rsidP="000F76E1">
      <w:pPr>
        <w:rPr>
          <w:rFonts w:eastAsia="MS Mincho"/>
          <w:lang w:val="uk-UA"/>
        </w:rPr>
      </w:pPr>
      <w:r w:rsidRPr="00492733">
        <w:rPr>
          <w:rFonts w:eastAsia="MS Mincho"/>
          <w:lang w:val="uk-UA"/>
        </w:rPr>
        <w:t>В И Р І Ш И В:</w:t>
      </w:r>
    </w:p>
    <w:p w:rsidR="000F76E1" w:rsidRPr="00492733" w:rsidRDefault="000F76E1" w:rsidP="000F76E1">
      <w:pPr>
        <w:ind w:firstLine="567"/>
        <w:rPr>
          <w:rFonts w:eastAsia="Calibri"/>
          <w:lang w:val="uk-UA"/>
        </w:rPr>
      </w:pPr>
      <w:r w:rsidRPr="00492733">
        <w:rPr>
          <w:rFonts w:eastAsia="Calibri"/>
          <w:lang w:val="uk-UA"/>
        </w:rPr>
        <w:t xml:space="preserve"> </w:t>
      </w:r>
    </w:p>
    <w:p w:rsidR="000F76E1" w:rsidRPr="00492733" w:rsidRDefault="000F76E1" w:rsidP="000F76E1">
      <w:pPr>
        <w:ind w:firstLine="567"/>
        <w:jc w:val="both"/>
        <w:rPr>
          <w:rFonts w:eastAsia="Calibri"/>
          <w:lang w:val="uk-UA"/>
        </w:rPr>
      </w:pPr>
      <w:r w:rsidRPr="00492733">
        <w:rPr>
          <w:rFonts w:eastAsia="Calibri"/>
          <w:lang w:val="uk-UA"/>
        </w:rPr>
        <w:t xml:space="preserve">1. Надати дозвіл </w:t>
      </w:r>
      <w:proofErr w:type="spellStart"/>
      <w:r w:rsidRPr="00492733">
        <w:rPr>
          <w:rFonts w:eastAsia="Calibri"/>
          <w:lang w:val="uk-UA"/>
        </w:rPr>
        <w:t>ФОП</w:t>
      </w:r>
      <w:proofErr w:type="spellEnd"/>
      <w:r w:rsidRPr="00492733">
        <w:rPr>
          <w:rFonts w:eastAsia="Calibri"/>
          <w:lang w:val="uk-UA"/>
        </w:rPr>
        <w:t xml:space="preserve"> Галушко Марті Іллівні на право тимчасового користування окремими елементами благоустрою комунальної власності для розміщен</w:t>
      </w:r>
      <w:r w:rsidR="00A622A8">
        <w:rPr>
          <w:rFonts w:eastAsia="Calibri"/>
          <w:lang w:val="uk-UA"/>
        </w:rPr>
        <w:t>ня пересувного</w:t>
      </w:r>
      <w:r w:rsidR="00E83292">
        <w:rPr>
          <w:rFonts w:eastAsia="Calibri"/>
          <w:lang w:val="uk-UA"/>
        </w:rPr>
        <w:t xml:space="preserve"> тимчасового обладнання</w:t>
      </w:r>
      <w:r w:rsidRPr="00492733">
        <w:rPr>
          <w:rFonts w:eastAsia="Calibri"/>
          <w:lang w:val="uk-UA"/>
        </w:rPr>
        <w:t xml:space="preserve"> з метою продажу періодичних видань по пр. Шевченка біля торгового центру «</w:t>
      </w:r>
      <w:proofErr w:type="spellStart"/>
      <w:r w:rsidRPr="00492733">
        <w:rPr>
          <w:rFonts w:eastAsia="Calibri"/>
          <w:lang w:val="uk-UA"/>
        </w:rPr>
        <w:t>Вопак</w:t>
      </w:r>
      <w:proofErr w:type="spellEnd"/>
      <w:r w:rsidRPr="00492733">
        <w:rPr>
          <w:rFonts w:eastAsia="Calibri"/>
          <w:lang w:val="uk-UA"/>
        </w:rPr>
        <w:t xml:space="preserve">»,  площею </w:t>
      </w:r>
      <w:r w:rsidRPr="00492733">
        <w:rPr>
          <w:rFonts w:eastAsia="Calibri"/>
          <w:b/>
          <w:u w:val="single"/>
          <w:lang w:val="uk-UA"/>
        </w:rPr>
        <w:t>1.0 м²</w:t>
      </w:r>
      <w:r w:rsidRPr="00492733">
        <w:rPr>
          <w:rFonts w:eastAsia="Calibri"/>
          <w:lang w:val="uk-UA"/>
        </w:rPr>
        <w:t>,  строком на 1 рік.</w:t>
      </w:r>
    </w:p>
    <w:p w:rsidR="000F76E1" w:rsidRPr="00492733" w:rsidRDefault="000F76E1" w:rsidP="000F76E1">
      <w:pPr>
        <w:jc w:val="both"/>
        <w:rPr>
          <w:rFonts w:eastAsia="Calibri"/>
          <w:lang w:val="uk-UA"/>
        </w:rPr>
      </w:pPr>
      <w:r w:rsidRPr="00492733">
        <w:rPr>
          <w:rFonts w:eastAsia="Calibri"/>
          <w:lang w:val="uk-UA"/>
        </w:rPr>
        <w:t xml:space="preserve">          2.  </w:t>
      </w:r>
      <w:proofErr w:type="spellStart"/>
      <w:r w:rsidRPr="00492733">
        <w:rPr>
          <w:rFonts w:eastAsia="Calibri"/>
          <w:lang w:val="uk-UA"/>
        </w:rPr>
        <w:t>ФОП</w:t>
      </w:r>
      <w:proofErr w:type="spellEnd"/>
      <w:r w:rsidRPr="00492733">
        <w:rPr>
          <w:rFonts w:eastAsia="Calibri"/>
          <w:lang w:val="uk-UA"/>
        </w:rPr>
        <w:t xml:space="preserve"> Галушко М.І. в місячний термін укласти договір на право тимчасового користування окремими елементами благоустрою комунальної власності для розміщен</w:t>
      </w:r>
      <w:r w:rsidR="00A622A8">
        <w:rPr>
          <w:rFonts w:eastAsia="Calibri"/>
          <w:lang w:val="uk-UA"/>
        </w:rPr>
        <w:t>ня пересувного</w:t>
      </w:r>
      <w:r w:rsidR="00E83292">
        <w:rPr>
          <w:rFonts w:eastAsia="Calibri"/>
          <w:lang w:val="uk-UA"/>
        </w:rPr>
        <w:t xml:space="preserve"> тимчасового обладнання</w:t>
      </w:r>
      <w:r w:rsidRPr="00492733">
        <w:rPr>
          <w:rFonts w:eastAsia="Calibri"/>
          <w:lang w:val="uk-UA"/>
        </w:rPr>
        <w:t>.</w:t>
      </w:r>
    </w:p>
    <w:p w:rsidR="000F76E1" w:rsidRPr="00492733" w:rsidRDefault="000F76E1" w:rsidP="000F76E1">
      <w:pPr>
        <w:jc w:val="both"/>
        <w:rPr>
          <w:rFonts w:eastAsia="Calibri"/>
          <w:lang w:val="uk-UA"/>
        </w:rPr>
      </w:pPr>
      <w:r w:rsidRPr="00492733">
        <w:rPr>
          <w:rFonts w:eastAsia="Calibri"/>
          <w:lang w:val="uk-UA"/>
        </w:rPr>
        <w:t xml:space="preserve">          3.  Контроль за виконанням даного рішення покласти на заступника міського голови </w:t>
      </w:r>
      <w:proofErr w:type="spellStart"/>
      <w:r w:rsidRPr="00492733">
        <w:rPr>
          <w:rFonts w:eastAsia="Calibri"/>
          <w:lang w:val="uk-UA"/>
        </w:rPr>
        <w:t>Цюру</w:t>
      </w:r>
      <w:proofErr w:type="spellEnd"/>
      <w:r w:rsidRPr="00492733">
        <w:rPr>
          <w:rFonts w:eastAsia="Calibri"/>
          <w:lang w:val="uk-UA"/>
        </w:rPr>
        <w:t xml:space="preserve"> А.С.</w:t>
      </w:r>
    </w:p>
    <w:p w:rsidR="000F76E1" w:rsidRDefault="000F76E1" w:rsidP="000F76E1">
      <w:pPr>
        <w:rPr>
          <w:rFonts w:eastAsia="Calibri"/>
          <w:lang w:val="uk-UA"/>
        </w:rPr>
      </w:pPr>
    </w:p>
    <w:p w:rsidR="00EC05D9" w:rsidRPr="00492733" w:rsidRDefault="00EC05D9" w:rsidP="000F76E1">
      <w:pPr>
        <w:rPr>
          <w:rFonts w:eastAsia="Calibri"/>
          <w:lang w:val="uk-UA"/>
        </w:rPr>
      </w:pPr>
    </w:p>
    <w:p w:rsidR="000F76E1" w:rsidRPr="00492733" w:rsidRDefault="000F76E1" w:rsidP="000F76E1">
      <w:pPr>
        <w:jc w:val="both"/>
        <w:rPr>
          <w:rFonts w:eastAsia="Calibri"/>
          <w:lang w:val="uk-UA"/>
        </w:rPr>
      </w:pPr>
      <w:r w:rsidRPr="00492733">
        <w:rPr>
          <w:rFonts w:eastAsia="Calibri"/>
          <w:lang w:val="uk-UA"/>
        </w:rPr>
        <w:t>МІСЬКИЙ ГОЛОВА                                                                       Андрій МЕЛЕШКО</w:t>
      </w:r>
    </w:p>
    <w:p w:rsidR="000F76E1" w:rsidRDefault="000F76E1" w:rsidP="000F76E1">
      <w:pPr>
        <w:rPr>
          <w:rFonts w:eastAsia="Calibri"/>
          <w:lang w:val="uk-UA"/>
        </w:rPr>
      </w:pPr>
    </w:p>
    <w:p w:rsidR="009A3E04" w:rsidRDefault="009A3E04" w:rsidP="000F76E1">
      <w:pPr>
        <w:rPr>
          <w:rFonts w:eastAsia="Calibri"/>
          <w:lang w:val="uk-UA"/>
        </w:rPr>
      </w:pPr>
    </w:p>
    <w:p w:rsidR="009A3E04" w:rsidRDefault="009A3E04" w:rsidP="000F76E1">
      <w:pPr>
        <w:rPr>
          <w:rFonts w:eastAsia="Calibri"/>
          <w:lang w:val="uk-UA"/>
        </w:rPr>
      </w:pPr>
    </w:p>
    <w:p w:rsidR="000F76E1" w:rsidRPr="00492733" w:rsidRDefault="000F76E1" w:rsidP="000F76E1">
      <w:pPr>
        <w:rPr>
          <w:rFonts w:eastAsia="Calibri"/>
          <w:lang w:val="uk-UA"/>
        </w:rPr>
      </w:pPr>
    </w:p>
    <w:p w:rsidR="00773829" w:rsidRPr="00654EDC" w:rsidRDefault="00773829" w:rsidP="00773829">
      <w:pPr>
        <w:jc w:val="center"/>
      </w:pPr>
      <w:r>
        <w:rPr>
          <w:noProof/>
        </w:rPr>
        <w:lastRenderedPageBreak/>
        <w:drawing>
          <wp:inline distT="0" distB="0" distL="0" distR="0">
            <wp:extent cx="1143000" cy="603250"/>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773829" w:rsidRPr="00654EDC" w:rsidRDefault="00773829" w:rsidP="00773829">
      <w:pPr>
        <w:jc w:val="center"/>
        <w:rPr>
          <w:b/>
        </w:rPr>
      </w:pPr>
      <w:r w:rsidRPr="00654EDC">
        <w:rPr>
          <w:b/>
        </w:rPr>
        <w:t>НОВОРОЗДІЛЬСЬКА  МІСЬКА  РАДА</w:t>
      </w:r>
    </w:p>
    <w:p w:rsidR="00773829" w:rsidRPr="00654EDC" w:rsidRDefault="00773829" w:rsidP="00773829">
      <w:pPr>
        <w:jc w:val="center"/>
        <w:rPr>
          <w:b/>
        </w:rPr>
      </w:pPr>
      <w:r w:rsidRPr="00654EDC">
        <w:rPr>
          <w:b/>
        </w:rPr>
        <w:t>ЛЬВІВСЬКОЇ  ОБЛАСТІ</w:t>
      </w:r>
    </w:p>
    <w:p w:rsidR="00773829" w:rsidRPr="00654EDC" w:rsidRDefault="00773829" w:rsidP="00773829">
      <w:pPr>
        <w:jc w:val="center"/>
        <w:rPr>
          <w:b/>
        </w:rPr>
      </w:pPr>
      <w:r w:rsidRPr="00654EDC">
        <w:rPr>
          <w:b/>
        </w:rPr>
        <w:t>ВИКОНАВЧИЙ  КОМІТЕТ</w:t>
      </w:r>
    </w:p>
    <w:p w:rsidR="00773829" w:rsidRPr="00654EDC" w:rsidRDefault="00773829" w:rsidP="0077382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0F76E1" w:rsidRPr="00492733" w:rsidRDefault="000F76E1" w:rsidP="000F76E1">
      <w:pPr>
        <w:rPr>
          <w:b/>
          <w:u w:val="single"/>
          <w:lang w:val="uk-UA"/>
        </w:rPr>
      </w:pPr>
    </w:p>
    <w:p w:rsidR="000F76E1" w:rsidRPr="00A16152" w:rsidRDefault="00A16152" w:rsidP="00A16152">
      <w:pPr>
        <w:ind w:left="5387" w:firstLine="708"/>
        <w:rPr>
          <w:b/>
          <w:lang w:val="uk-UA"/>
        </w:rPr>
      </w:pPr>
      <w:r w:rsidRPr="00A16152">
        <w:rPr>
          <w:b/>
          <w:lang w:val="uk-UA"/>
        </w:rPr>
        <w:t>54</w:t>
      </w:r>
    </w:p>
    <w:p w:rsidR="00A16152" w:rsidRDefault="00A16152" w:rsidP="000F76E1">
      <w:pPr>
        <w:rPr>
          <w:lang w:val="uk-UA"/>
        </w:rPr>
      </w:pPr>
    </w:p>
    <w:p w:rsidR="00A16152" w:rsidRDefault="00A16152" w:rsidP="000F76E1">
      <w:pPr>
        <w:rPr>
          <w:lang w:val="uk-UA"/>
        </w:rPr>
      </w:pPr>
    </w:p>
    <w:p w:rsidR="000F76E1" w:rsidRPr="00492733" w:rsidRDefault="000F76E1" w:rsidP="000F76E1">
      <w:pPr>
        <w:rPr>
          <w:lang w:val="uk-UA"/>
        </w:rPr>
      </w:pPr>
      <w:r w:rsidRPr="00492733">
        <w:rPr>
          <w:lang w:val="uk-UA"/>
        </w:rPr>
        <w:t>23 лютого 2017 року</w:t>
      </w:r>
    </w:p>
    <w:p w:rsidR="000F76E1" w:rsidRPr="00492733" w:rsidRDefault="000F76E1" w:rsidP="000F76E1">
      <w:pPr>
        <w:rPr>
          <w:rFonts w:eastAsia="Calibri"/>
          <w:lang w:val="uk-UA"/>
        </w:rPr>
      </w:pPr>
    </w:p>
    <w:p w:rsidR="000F76E1" w:rsidRPr="00492733" w:rsidRDefault="000F76E1" w:rsidP="000F76E1">
      <w:pPr>
        <w:rPr>
          <w:rFonts w:eastAsia="Calibri"/>
          <w:lang w:val="uk-UA"/>
        </w:rPr>
      </w:pPr>
      <w:r w:rsidRPr="00492733">
        <w:rPr>
          <w:rFonts w:eastAsia="Calibri"/>
          <w:lang w:val="uk-UA"/>
        </w:rPr>
        <w:t>Про погодження  пропозицій додаткових місць</w:t>
      </w:r>
    </w:p>
    <w:p w:rsidR="000F76E1" w:rsidRPr="00492733" w:rsidRDefault="000F76E1" w:rsidP="000F76E1">
      <w:pPr>
        <w:rPr>
          <w:rFonts w:eastAsia="Calibri"/>
          <w:lang w:val="uk-UA"/>
        </w:rPr>
      </w:pPr>
      <w:r w:rsidRPr="00492733">
        <w:rPr>
          <w:rFonts w:eastAsia="Calibri"/>
          <w:lang w:val="uk-UA"/>
        </w:rPr>
        <w:t xml:space="preserve">до Комплексної схеми розміщення тимчасових споруд для </w:t>
      </w:r>
    </w:p>
    <w:p w:rsidR="000F76E1" w:rsidRPr="00492733" w:rsidRDefault="000F76E1" w:rsidP="000F76E1">
      <w:pPr>
        <w:rPr>
          <w:rFonts w:eastAsia="Calibri"/>
          <w:lang w:val="uk-UA"/>
        </w:rPr>
      </w:pPr>
      <w:r w:rsidRPr="00492733">
        <w:rPr>
          <w:rFonts w:eastAsia="Calibri"/>
          <w:lang w:val="uk-UA"/>
        </w:rPr>
        <w:t>провадження підприємницької діяльності</w:t>
      </w:r>
    </w:p>
    <w:p w:rsidR="000F76E1" w:rsidRPr="00492733" w:rsidRDefault="000F76E1" w:rsidP="000F76E1">
      <w:pPr>
        <w:rPr>
          <w:rFonts w:eastAsia="Calibri"/>
          <w:lang w:val="uk-UA"/>
        </w:rPr>
      </w:pPr>
    </w:p>
    <w:p w:rsidR="000F76E1" w:rsidRPr="00492733" w:rsidRDefault="000F76E1" w:rsidP="000F76E1">
      <w:pPr>
        <w:ind w:firstLine="708"/>
        <w:jc w:val="both"/>
        <w:rPr>
          <w:rFonts w:eastAsia="Calibri"/>
          <w:lang w:val="uk-UA"/>
        </w:rPr>
      </w:pPr>
      <w:r w:rsidRPr="00492733">
        <w:rPr>
          <w:rFonts w:eastAsia="Calibri"/>
          <w:lang w:val="uk-UA"/>
        </w:rPr>
        <w:t xml:space="preserve">Розглянувши звернення Терещука І.С. та </w:t>
      </w:r>
      <w:proofErr w:type="spellStart"/>
      <w:r w:rsidRPr="00492733">
        <w:rPr>
          <w:rFonts w:eastAsia="Calibri"/>
          <w:lang w:val="uk-UA"/>
        </w:rPr>
        <w:t>Пелющака</w:t>
      </w:r>
      <w:proofErr w:type="spellEnd"/>
      <w:r w:rsidRPr="00492733">
        <w:rPr>
          <w:rFonts w:eastAsia="Calibri"/>
          <w:lang w:val="uk-UA"/>
        </w:rPr>
        <w:t xml:space="preserve"> З.Р. щодо  передбачення у Комплексній схемі розміщення тимчасових споруд для провадження підприємницької діяльності в м. Новий Розділ додаткових місць по пр. Шевченка, 32-А, врахувавши позитивні рекомендації комісії по впорядкуванню розміщення тимчасових споруд торговельного та побутового призначення на території м. Новий Розділ щодо погодження п’ятьох додаткових місць (згідно з протоколом від 15.02.2017р. № 3), відповідно до ст. 28 Закону України </w:t>
      </w:r>
      <w:proofErr w:type="spellStart"/>
      <w:r w:rsidRPr="00492733">
        <w:rPr>
          <w:rFonts w:eastAsia="Calibri"/>
          <w:lang w:val="uk-UA"/>
        </w:rPr>
        <w:t>„Про</w:t>
      </w:r>
      <w:proofErr w:type="spellEnd"/>
      <w:r w:rsidRPr="00492733">
        <w:rPr>
          <w:rFonts w:eastAsia="Calibri"/>
          <w:lang w:val="uk-UA"/>
        </w:rPr>
        <w:t xml:space="preserve"> регулювання містобудівної </w:t>
      </w:r>
      <w:proofErr w:type="spellStart"/>
      <w:r w:rsidRPr="00492733">
        <w:rPr>
          <w:rFonts w:eastAsia="Calibri"/>
          <w:lang w:val="uk-UA"/>
        </w:rPr>
        <w:t>діяльності”</w:t>
      </w:r>
      <w:proofErr w:type="spellEnd"/>
      <w:r w:rsidRPr="00492733">
        <w:rPr>
          <w:rFonts w:eastAsia="Calibri"/>
          <w:lang w:val="uk-UA"/>
        </w:rPr>
        <w:t xml:space="preserve">, Наказу Міністерства регіонального розвитку, будівництва та </w:t>
      </w:r>
      <w:proofErr w:type="spellStart"/>
      <w:r w:rsidRPr="00492733">
        <w:rPr>
          <w:rFonts w:eastAsia="Calibri"/>
          <w:lang w:val="uk-UA"/>
        </w:rPr>
        <w:t>житлово</w:t>
      </w:r>
      <w:proofErr w:type="spellEnd"/>
      <w:r w:rsidRPr="00492733">
        <w:rPr>
          <w:rFonts w:eastAsia="Calibri"/>
          <w:lang w:val="uk-UA"/>
        </w:rPr>
        <w:t xml:space="preserve"> – комунального господарства України № 244 від 21.10. 2011 р «Про затвердження порядку розміщення тимчасових споруд для провадження підприємницької діяльності», </w:t>
      </w:r>
      <w:r w:rsidRPr="00492733">
        <w:rPr>
          <w:rFonts w:eastAsia="Calibri"/>
          <w:color w:val="000000"/>
          <w:lang w:val="uk-UA"/>
        </w:rPr>
        <w:t>Порядку 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w:t>
      </w:r>
      <w:r w:rsidRPr="00492733">
        <w:rPr>
          <w:rFonts w:eastAsia="Calibri"/>
          <w:b/>
          <w:lang w:val="uk-UA"/>
        </w:rPr>
        <w:t xml:space="preserve"> </w:t>
      </w:r>
      <w:r w:rsidRPr="00492733">
        <w:rPr>
          <w:rFonts w:eastAsia="Calibri"/>
          <w:lang w:val="uk-UA"/>
        </w:rPr>
        <w:t xml:space="preserve">в місті Новий Розділ, затвердженого рішенням Новороздільської міської ради від 25.07.2014  № 637 та внесення змін від 22.07.17 № 150, Комплексної схеми, затвердженої рішенням виконавчого комітету від 20.05.2014р. №113,  </w:t>
      </w:r>
      <w:proofErr w:type="spellStart"/>
      <w:r w:rsidRPr="00492733">
        <w:rPr>
          <w:rFonts w:eastAsia="Calibri"/>
          <w:lang w:val="uk-UA"/>
        </w:rPr>
        <w:t>п.п</w:t>
      </w:r>
      <w:proofErr w:type="spellEnd"/>
      <w:r w:rsidRPr="00492733">
        <w:rPr>
          <w:rFonts w:eastAsia="Calibri"/>
          <w:lang w:val="uk-UA"/>
        </w:rPr>
        <w:t xml:space="preserve">. 7,8 п. «а» ст. 30 Закону України </w:t>
      </w:r>
      <w:proofErr w:type="spellStart"/>
      <w:r w:rsidRPr="00492733">
        <w:rPr>
          <w:rFonts w:eastAsia="Calibri"/>
          <w:lang w:val="uk-UA"/>
        </w:rPr>
        <w:t>„Про</w:t>
      </w:r>
      <w:proofErr w:type="spellEnd"/>
      <w:r w:rsidRPr="00492733">
        <w:rPr>
          <w:rFonts w:eastAsia="Calibri"/>
          <w:lang w:val="uk-UA"/>
        </w:rPr>
        <w:t xml:space="preserve"> місцеве самоврядування в </w:t>
      </w:r>
      <w:proofErr w:type="spellStart"/>
      <w:r w:rsidRPr="00492733">
        <w:rPr>
          <w:rFonts w:eastAsia="Calibri"/>
          <w:lang w:val="uk-UA"/>
        </w:rPr>
        <w:t>Україні”</w:t>
      </w:r>
      <w:proofErr w:type="spellEnd"/>
      <w:r w:rsidRPr="00492733">
        <w:rPr>
          <w:rFonts w:eastAsia="Calibri"/>
          <w:lang w:val="uk-UA"/>
        </w:rPr>
        <w:t>, виконавчий комітет Новороздільської міської ради</w:t>
      </w:r>
    </w:p>
    <w:p w:rsidR="000F76E1" w:rsidRPr="00492733" w:rsidRDefault="000F76E1" w:rsidP="000F76E1">
      <w:pPr>
        <w:autoSpaceDE w:val="0"/>
        <w:autoSpaceDN w:val="0"/>
        <w:adjustRightInd w:val="0"/>
        <w:jc w:val="both"/>
        <w:rPr>
          <w:rFonts w:eastAsia="Calibri"/>
          <w:lang w:val="uk-UA"/>
        </w:rPr>
      </w:pPr>
    </w:p>
    <w:p w:rsidR="000F76E1" w:rsidRPr="00492733" w:rsidRDefault="000F76E1" w:rsidP="000F76E1">
      <w:pPr>
        <w:autoSpaceDE w:val="0"/>
        <w:autoSpaceDN w:val="0"/>
        <w:adjustRightInd w:val="0"/>
        <w:jc w:val="both"/>
        <w:rPr>
          <w:rFonts w:eastAsia="Calibri"/>
          <w:lang w:val="uk-UA"/>
        </w:rPr>
      </w:pPr>
      <w:r w:rsidRPr="00492733">
        <w:rPr>
          <w:rFonts w:eastAsia="Calibri"/>
          <w:lang w:val="uk-UA"/>
        </w:rPr>
        <w:t>В И Р І Ш И В :</w:t>
      </w:r>
    </w:p>
    <w:p w:rsidR="000F76E1" w:rsidRPr="00492733" w:rsidRDefault="000F76E1" w:rsidP="000F76E1">
      <w:pPr>
        <w:autoSpaceDE w:val="0"/>
        <w:autoSpaceDN w:val="0"/>
        <w:adjustRightInd w:val="0"/>
        <w:jc w:val="both"/>
        <w:rPr>
          <w:rFonts w:eastAsia="Calibri"/>
          <w:lang w:val="uk-UA"/>
        </w:rPr>
      </w:pPr>
    </w:p>
    <w:p w:rsidR="000F76E1" w:rsidRPr="00492733" w:rsidRDefault="000F76E1" w:rsidP="000F76E1">
      <w:pPr>
        <w:autoSpaceDE w:val="0"/>
        <w:autoSpaceDN w:val="0"/>
        <w:adjustRightInd w:val="0"/>
        <w:ind w:firstLine="540"/>
        <w:jc w:val="both"/>
        <w:rPr>
          <w:rFonts w:eastAsia="Calibri"/>
          <w:lang w:val="uk-UA"/>
        </w:rPr>
      </w:pPr>
      <w:r w:rsidRPr="00492733">
        <w:rPr>
          <w:rFonts w:eastAsia="Calibri"/>
          <w:lang w:val="uk-UA"/>
        </w:rPr>
        <w:t xml:space="preserve"> 1 Погодити пропозиції додаткових місць розміщення тимчасової споруди для провадження підприємницької діяльності по пр. Шевченка,  б</w:t>
      </w:r>
      <w:r w:rsidRPr="00492733">
        <w:rPr>
          <w:rFonts w:eastAsia="Calibri"/>
          <w:bCs/>
          <w:lang w:val="uk-UA"/>
        </w:rPr>
        <w:t xml:space="preserve">іля житлового будинку № 32-А, вздовж пішохідної доріжки </w:t>
      </w:r>
      <w:r w:rsidRPr="00492733">
        <w:rPr>
          <w:rFonts w:eastAsia="Calibri"/>
          <w:lang w:val="uk-UA"/>
        </w:rPr>
        <w:t>(схема додається).</w:t>
      </w:r>
    </w:p>
    <w:p w:rsidR="000F76E1" w:rsidRPr="00492733" w:rsidRDefault="000F76E1" w:rsidP="000F76E1">
      <w:pPr>
        <w:ind w:firstLine="540"/>
        <w:jc w:val="both"/>
        <w:rPr>
          <w:rFonts w:eastAsia="Calibri"/>
          <w:lang w:val="uk-UA"/>
        </w:rPr>
      </w:pPr>
      <w:r w:rsidRPr="00492733">
        <w:rPr>
          <w:rFonts w:eastAsia="Calibri"/>
          <w:lang w:val="uk-UA"/>
        </w:rPr>
        <w:t xml:space="preserve">2  Контроль за виконанням  рішення покласти на заступника міського голови </w:t>
      </w:r>
      <w:proofErr w:type="spellStart"/>
      <w:r w:rsidRPr="00492733">
        <w:rPr>
          <w:rFonts w:eastAsia="Calibri"/>
          <w:lang w:val="uk-UA"/>
        </w:rPr>
        <w:t>Цюру</w:t>
      </w:r>
      <w:proofErr w:type="spellEnd"/>
      <w:r w:rsidRPr="00492733">
        <w:rPr>
          <w:rFonts w:eastAsia="Calibri"/>
          <w:lang w:val="uk-UA"/>
        </w:rPr>
        <w:t xml:space="preserve"> А.С.</w:t>
      </w:r>
    </w:p>
    <w:p w:rsidR="002E4521" w:rsidRDefault="002E4521" w:rsidP="002E4521">
      <w:pPr>
        <w:tabs>
          <w:tab w:val="left" w:pos="6555"/>
        </w:tabs>
        <w:rPr>
          <w:rFonts w:eastAsia="Calibri"/>
          <w:lang w:val="uk-UA"/>
        </w:rPr>
      </w:pPr>
    </w:p>
    <w:p w:rsidR="002E4521" w:rsidRDefault="002E4521" w:rsidP="002E4521">
      <w:pPr>
        <w:tabs>
          <w:tab w:val="left" w:pos="6555"/>
        </w:tabs>
        <w:rPr>
          <w:rFonts w:eastAsia="Calibri"/>
          <w:lang w:val="uk-UA"/>
        </w:rPr>
      </w:pPr>
    </w:p>
    <w:p w:rsidR="000F76E1" w:rsidRPr="00492733" w:rsidRDefault="000F76E1" w:rsidP="002E4521">
      <w:pPr>
        <w:tabs>
          <w:tab w:val="left" w:pos="6555"/>
        </w:tabs>
        <w:rPr>
          <w:rFonts w:eastAsia="Calibri"/>
          <w:sz w:val="26"/>
          <w:szCs w:val="26"/>
          <w:vertAlign w:val="subscript"/>
          <w:lang w:val="uk-UA"/>
        </w:rPr>
      </w:pPr>
      <w:r w:rsidRPr="00492733">
        <w:rPr>
          <w:rFonts w:eastAsia="Calibri"/>
          <w:lang w:val="uk-UA"/>
        </w:rPr>
        <w:t>МІСЬКИЙ ГОЛОВА</w:t>
      </w:r>
      <w:r w:rsidRPr="00492733">
        <w:rPr>
          <w:rFonts w:eastAsia="Calibri"/>
          <w:lang w:val="uk-UA"/>
        </w:rPr>
        <w:tab/>
      </w:r>
      <w:r w:rsidRPr="00492733">
        <w:rPr>
          <w:rFonts w:eastAsia="Calibri"/>
          <w:sz w:val="26"/>
          <w:szCs w:val="26"/>
          <w:lang w:val="uk-UA"/>
        </w:rPr>
        <w:t>Андрій Мелешко</w:t>
      </w:r>
    </w:p>
    <w:p w:rsidR="000F76E1" w:rsidRPr="00492733" w:rsidRDefault="000F76E1" w:rsidP="000F76E1">
      <w:pPr>
        <w:autoSpaceDE w:val="0"/>
        <w:autoSpaceDN w:val="0"/>
        <w:adjustRightInd w:val="0"/>
        <w:jc w:val="both"/>
        <w:rPr>
          <w:rFonts w:eastAsia="Calibri"/>
          <w:sz w:val="26"/>
          <w:szCs w:val="26"/>
          <w:lang w:val="uk-UA"/>
        </w:rPr>
      </w:pPr>
    </w:p>
    <w:p w:rsidR="000F76E1" w:rsidRPr="00492733" w:rsidRDefault="000F76E1" w:rsidP="000F76E1">
      <w:pPr>
        <w:autoSpaceDE w:val="0"/>
        <w:autoSpaceDN w:val="0"/>
        <w:adjustRightInd w:val="0"/>
        <w:jc w:val="both"/>
        <w:rPr>
          <w:lang w:val="uk-UA"/>
        </w:rPr>
      </w:pPr>
    </w:p>
    <w:p w:rsidR="000F76E1" w:rsidRPr="00492733" w:rsidRDefault="000F76E1" w:rsidP="000F76E1">
      <w:pPr>
        <w:autoSpaceDE w:val="0"/>
        <w:autoSpaceDN w:val="0"/>
        <w:adjustRightInd w:val="0"/>
        <w:jc w:val="both"/>
        <w:rPr>
          <w:lang w:val="uk-UA"/>
        </w:rPr>
      </w:pPr>
    </w:p>
    <w:p w:rsidR="000F76E1" w:rsidRPr="00492733" w:rsidRDefault="000F76E1" w:rsidP="000F76E1">
      <w:pPr>
        <w:autoSpaceDE w:val="0"/>
        <w:autoSpaceDN w:val="0"/>
        <w:adjustRightInd w:val="0"/>
        <w:jc w:val="both"/>
        <w:rPr>
          <w:lang w:val="uk-UA"/>
        </w:rPr>
      </w:pPr>
    </w:p>
    <w:p w:rsidR="000F76E1" w:rsidRDefault="000F76E1" w:rsidP="000F76E1">
      <w:pPr>
        <w:autoSpaceDE w:val="0"/>
        <w:autoSpaceDN w:val="0"/>
        <w:adjustRightInd w:val="0"/>
        <w:jc w:val="both"/>
        <w:rPr>
          <w:lang w:val="uk-UA"/>
        </w:rPr>
      </w:pPr>
    </w:p>
    <w:p w:rsidR="006F6EB2" w:rsidRDefault="006F6EB2" w:rsidP="000F76E1">
      <w:pPr>
        <w:autoSpaceDE w:val="0"/>
        <w:autoSpaceDN w:val="0"/>
        <w:adjustRightInd w:val="0"/>
        <w:jc w:val="both"/>
        <w:rPr>
          <w:lang w:val="uk-UA"/>
        </w:rPr>
      </w:pPr>
    </w:p>
    <w:p w:rsidR="006F6EB2" w:rsidRDefault="006F6EB2" w:rsidP="000F76E1">
      <w:pPr>
        <w:autoSpaceDE w:val="0"/>
        <w:autoSpaceDN w:val="0"/>
        <w:adjustRightInd w:val="0"/>
        <w:jc w:val="both"/>
        <w:rPr>
          <w:lang w:val="uk-UA"/>
        </w:rPr>
      </w:pPr>
    </w:p>
    <w:p w:rsidR="006F6EB2" w:rsidRDefault="006F6EB2" w:rsidP="000F76E1">
      <w:pPr>
        <w:autoSpaceDE w:val="0"/>
        <w:autoSpaceDN w:val="0"/>
        <w:adjustRightInd w:val="0"/>
        <w:jc w:val="both"/>
        <w:rPr>
          <w:lang w:val="uk-UA"/>
        </w:rPr>
      </w:pPr>
    </w:p>
    <w:p w:rsidR="006F6EB2" w:rsidRDefault="006F6EB2" w:rsidP="000F76E1">
      <w:pPr>
        <w:autoSpaceDE w:val="0"/>
        <w:autoSpaceDN w:val="0"/>
        <w:adjustRightInd w:val="0"/>
        <w:jc w:val="both"/>
        <w:rPr>
          <w:lang w:val="uk-UA"/>
        </w:rPr>
      </w:pPr>
    </w:p>
    <w:p w:rsidR="006F6EB2" w:rsidRPr="00492733" w:rsidRDefault="006F6EB2" w:rsidP="000F76E1">
      <w:pPr>
        <w:autoSpaceDE w:val="0"/>
        <w:autoSpaceDN w:val="0"/>
        <w:adjustRightInd w:val="0"/>
        <w:jc w:val="both"/>
        <w:rPr>
          <w:lang w:val="uk-UA"/>
        </w:rPr>
      </w:pPr>
    </w:p>
    <w:p w:rsidR="000F76E1" w:rsidRPr="00492733" w:rsidRDefault="000F76E1" w:rsidP="000F76E1">
      <w:pPr>
        <w:autoSpaceDE w:val="0"/>
        <w:autoSpaceDN w:val="0"/>
        <w:adjustRightInd w:val="0"/>
        <w:jc w:val="right"/>
        <w:rPr>
          <w:lang w:val="uk-UA"/>
        </w:rPr>
      </w:pPr>
      <w:r w:rsidRPr="00492733">
        <w:rPr>
          <w:lang w:val="uk-UA"/>
        </w:rPr>
        <w:tab/>
        <w:t xml:space="preserve">Додаток </w:t>
      </w:r>
    </w:p>
    <w:p w:rsidR="000F76E1" w:rsidRPr="00492733" w:rsidRDefault="000F76E1" w:rsidP="000F76E1">
      <w:pPr>
        <w:autoSpaceDE w:val="0"/>
        <w:autoSpaceDN w:val="0"/>
        <w:adjustRightInd w:val="0"/>
        <w:jc w:val="right"/>
        <w:rPr>
          <w:lang w:val="uk-UA"/>
        </w:rPr>
      </w:pPr>
      <w:r w:rsidRPr="00492733">
        <w:rPr>
          <w:lang w:val="uk-UA"/>
        </w:rPr>
        <w:t>до рішення виконкому</w:t>
      </w:r>
    </w:p>
    <w:p w:rsidR="000F76E1" w:rsidRPr="00492733" w:rsidRDefault="000F76E1" w:rsidP="000F76E1">
      <w:pPr>
        <w:autoSpaceDE w:val="0"/>
        <w:autoSpaceDN w:val="0"/>
        <w:adjustRightInd w:val="0"/>
        <w:jc w:val="right"/>
        <w:rPr>
          <w:lang w:val="uk-UA"/>
        </w:rPr>
      </w:pPr>
      <w:r w:rsidRPr="00492733">
        <w:rPr>
          <w:lang w:val="uk-UA"/>
        </w:rPr>
        <w:t xml:space="preserve">№  </w:t>
      </w:r>
      <w:r w:rsidR="00A16152">
        <w:rPr>
          <w:lang w:val="uk-UA"/>
        </w:rPr>
        <w:t xml:space="preserve">54 </w:t>
      </w:r>
      <w:r w:rsidRPr="00492733">
        <w:rPr>
          <w:lang w:val="uk-UA"/>
        </w:rPr>
        <w:t>від 26.01.2017</w:t>
      </w:r>
    </w:p>
    <w:p w:rsidR="000F76E1" w:rsidRPr="00492733" w:rsidRDefault="000F76E1" w:rsidP="000F76E1">
      <w:pPr>
        <w:tabs>
          <w:tab w:val="left" w:pos="7740"/>
        </w:tabs>
        <w:autoSpaceDE w:val="0"/>
        <w:autoSpaceDN w:val="0"/>
        <w:adjustRightInd w:val="0"/>
        <w:jc w:val="both"/>
        <w:rPr>
          <w:lang w:val="uk-UA"/>
        </w:rPr>
      </w:pPr>
    </w:p>
    <w:p w:rsidR="000F76E1" w:rsidRPr="00492733" w:rsidRDefault="000F76E1" w:rsidP="000F76E1">
      <w:pPr>
        <w:autoSpaceDE w:val="0"/>
        <w:autoSpaceDN w:val="0"/>
        <w:adjustRightInd w:val="0"/>
        <w:jc w:val="both"/>
        <w:rPr>
          <w:lang w:val="uk-UA"/>
        </w:rPr>
      </w:pPr>
      <w:r w:rsidRPr="00492733">
        <w:rPr>
          <w:lang w:val="uk-UA"/>
        </w:rPr>
        <w:object w:dxaOrig="17670" w:dyaOrig="11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4pt;height:337.5pt" o:ole="">
            <v:imagedata r:id="rId9" o:title=""/>
          </v:shape>
          <o:OLEObject Type="Embed" ProgID="PBrush" ShapeID="_x0000_i1025" DrawAspect="Content" ObjectID="_1549875456" r:id="rId10"/>
        </w:object>
      </w:r>
    </w:p>
    <w:p w:rsidR="000F76E1" w:rsidRPr="00492733" w:rsidRDefault="000F76E1" w:rsidP="000F76E1">
      <w:pPr>
        <w:autoSpaceDE w:val="0"/>
        <w:autoSpaceDN w:val="0"/>
        <w:adjustRightInd w:val="0"/>
        <w:jc w:val="both"/>
        <w:rPr>
          <w:lang w:val="uk-UA"/>
        </w:rPr>
      </w:pPr>
      <w:r w:rsidRPr="00492733">
        <w:rPr>
          <w:lang w:val="uk-UA"/>
        </w:rPr>
        <w:t>Керуючий справами виконкому</w:t>
      </w:r>
      <w:r w:rsidRPr="00492733">
        <w:rPr>
          <w:lang w:val="uk-UA"/>
        </w:rPr>
        <w:tab/>
      </w:r>
      <w:r w:rsidRPr="00492733">
        <w:rPr>
          <w:lang w:val="uk-UA"/>
        </w:rPr>
        <w:tab/>
      </w:r>
      <w:r w:rsidRPr="00492733">
        <w:rPr>
          <w:lang w:val="uk-UA"/>
        </w:rPr>
        <w:tab/>
      </w:r>
      <w:r w:rsidRPr="00492733">
        <w:rPr>
          <w:lang w:val="uk-UA"/>
        </w:rPr>
        <w:tab/>
      </w:r>
      <w:r w:rsidRPr="00492733">
        <w:rPr>
          <w:lang w:val="uk-UA"/>
        </w:rPr>
        <w:tab/>
        <w:t>А.В.</w:t>
      </w:r>
      <w:proofErr w:type="spellStart"/>
      <w:r w:rsidRPr="00492733">
        <w:rPr>
          <w:lang w:val="uk-UA"/>
        </w:rPr>
        <w:t>Мельніков</w:t>
      </w:r>
      <w:proofErr w:type="spellEnd"/>
    </w:p>
    <w:p w:rsidR="000F76E1" w:rsidRPr="00492733" w:rsidRDefault="000F76E1" w:rsidP="000F76E1">
      <w:pPr>
        <w:autoSpaceDE w:val="0"/>
        <w:autoSpaceDN w:val="0"/>
        <w:adjustRightInd w:val="0"/>
        <w:jc w:val="both"/>
        <w:rPr>
          <w:lang w:val="uk-UA"/>
        </w:rPr>
      </w:pPr>
    </w:p>
    <w:p w:rsidR="000F76E1" w:rsidRPr="00492733" w:rsidRDefault="000F76E1" w:rsidP="000F76E1">
      <w:pPr>
        <w:autoSpaceDE w:val="0"/>
        <w:autoSpaceDN w:val="0"/>
        <w:adjustRightInd w:val="0"/>
        <w:jc w:val="both"/>
        <w:rPr>
          <w:lang w:val="uk-UA"/>
        </w:rPr>
      </w:pPr>
    </w:p>
    <w:p w:rsidR="000F76E1" w:rsidRPr="00492733" w:rsidRDefault="000F76E1" w:rsidP="000F76E1">
      <w:pPr>
        <w:autoSpaceDE w:val="0"/>
        <w:autoSpaceDN w:val="0"/>
        <w:adjustRightInd w:val="0"/>
        <w:jc w:val="both"/>
        <w:rPr>
          <w:lang w:val="uk-UA"/>
        </w:rPr>
      </w:pPr>
    </w:p>
    <w:p w:rsidR="000F76E1" w:rsidRPr="00492733" w:rsidRDefault="000F76E1" w:rsidP="000F76E1">
      <w:pPr>
        <w:autoSpaceDE w:val="0"/>
        <w:autoSpaceDN w:val="0"/>
        <w:adjustRightInd w:val="0"/>
        <w:jc w:val="both"/>
        <w:rPr>
          <w:lang w:val="uk-UA"/>
        </w:rPr>
      </w:pPr>
    </w:p>
    <w:p w:rsidR="000F76E1" w:rsidRPr="00492733" w:rsidRDefault="000F76E1" w:rsidP="000F76E1">
      <w:pPr>
        <w:autoSpaceDE w:val="0"/>
        <w:autoSpaceDN w:val="0"/>
        <w:adjustRightInd w:val="0"/>
        <w:jc w:val="both"/>
        <w:rPr>
          <w:lang w:val="uk-UA"/>
        </w:rPr>
      </w:pPr>
    </w:p>
    <w:p w:rsidR="000F76E1" w:rsidRPr="00492733" w:rsidRDefault="000F76E1" w:rsidP="000F76E1">
      <w:pPr>
        <w:autoSpaceDE w:val="0"/>
        <w:autoSpaceDN w:val="0"/>
        <w:adjustRightInd w:val="0"/>
        <w:jc w:val="both"/>
        <w:rPr>
          <w:lang w:val="uk-UA"/>
        </w:rPr>
      </w:pPr>
    </w:p>
    <w:p w:rsidR="000F76E1" w:rsidRPr="00492733" w:rsidRDefault="000F76E1" w:rsidP="000F76E1">
      <w:pPr>
        <w:autoSpaceDE w:val="0"/>
        <w:autoSpaceDN w:val="0"/>
        <w:adjustRightInd w:val="0"/>
        <w:jc w:val="both"/>
        <w:rPr>
          <w:lang w:val="uk-UA"/>
        </w:rPr>
      </w:pPr>
    </w:p>
    <w:p w:rsidR="000F76E1" w:rsidRPr="00492733" w:rsidRDefault="000F76E1" w:rsidP="000F76E1">
      <w:pPr>
        <w:autoSpaceDE w:val="0"/>
        <w:autoSpaceDN w:val="0"/>
        <w:adjustRightInd w:val="0"/>
        <w:jc w:val="both"/>
        <w:rPr>
          <w:lang w:val="uk-UA"/>
        </w:rPr>
      </w:pPr>
    </w:p>
    <w:p w:rsidR="000F76E1" w:rsidRPr="00492733" w:rsidRDefault="000F76E1" w:rsidP="000F76E1">
      <w:pPr>
        <w:autoSpaceDE w:val="0"/>
        <w:autoSpaceDN w:val="0"/>
        <w:adjustRightInd w:val="0"/>
        <w:jc w:val="both"/>
        <w:rPr>
          <w:lang w:val="uk-UA"/>
        </w:rPr>
      </w:pPr>
    </w:p>
    <w:p w:rsidR="000F76E1" w:rsidRPr="00492733" w:rsidRDefault="000F76E1" w:rsidP="000F76E1">
      <w:pPr>
        <w:autoSpaceDE w:val="0"/>
        <w:autoSpaceDN w:val="0"/>
        <w:adjustRightInd w:val="0"/>
        <w:jc w:val="both"/>
        <w:rPr>
          <w:lang w:val="uk-UA"/>
        </w:rPr>
      </w:pPr>
    </w:p>
    <w:p w:rsidR="000F76E1" w:rsidRPr="00492733" w:rsidRDefault="000F76E1" w:rsidP="000F76E1">
      <w:pPr>
        <w:autoSpaceDE w:val="0"/>
        <w:autoSpaceDN w:val="0"/>
        <w:adjustRightInd w:val="0"/>
        <w:jc w:val="both"/>
        <w:rPr>
          <w:lang w:val="uk-UA"/>
        </w:rPr>
      </w:pPr>
    </w:p>
    <w:p w:rsidR="000F76E1" w:rsidRPr="00492733" w:rsidRDefault="000F76E1" w:rsidP="000F76E1">
      <w:pPr>
        <w:autoSpaceDE w:val="0"/>
        <w:autoSpaceDN w:val="0"/>
        <w:adjustRightInd w:val="0"/>
        <w:jc w:val="both"/>
        <w:rPr>
          <w:lang w:val="uk-UA"/>
        </w:rPr>
      </w:pPr>
    </w:p>
    <w:p w:rsidR="000F76E1" w:rsidRPr="00492733" w:rsidRDefault="000F76E1" w:rsidP="000F76E1">
      <w:pPr>
        <w:autoSpaceDE w:val="0"/>
        <w:autoSpaceDN w:val="0"/>
        <w:adjustRightInd w:val="0"/>
        <w:jc w:val="both"/>
        <w:rPr>
          <w:lang w:val="uk-UA"/>
        </w:rPr>
      </w:pPr>
    </w:p>
    <w:p w:rsidR="00D46622" w:rsidRDefault="00EC05D9" w:rsidP="00D46622">
      <w:pPr>
        <w:spacing w:after="120"/>
        <w:jc w:val="both"/>
        <w:rPr>
          <w:lang w:val="uk-UA"/>
        </w:rPr>
      </w:pPr>
      <w:r>
        <w:rPr>
          <w:lang w:val="uk-UA"/>
        </w:rPr>
        <w:t>\</w:t>
      </w:r>
    </w:p>
    <w:p w:rsidR="00EC05D9" w:rsidRDefault="00EC05D9" w:rsidP="00D46622">
      <w:pPr>
        <w:spacing w:after="120"/>
        <w:jc w:val="both"/>
        <w:rPr>
          <w:lang w:val="uk-UA"/>
        </w:rPr>
      </w:pPr>
    </w:p>
    <w:p w:rsidR="00EC05D9" w:rsidRDefault="00EC05D9" w:rsidP="00D46622">
      <w:pPr>
        <w:spacing w:after="120"/>
        <w:jc w:val="both"/>
        <w:rPr>
          <w:lang w:val="uk-UA"/>
        </w:rPr>
      </w:pPr>
    </w:p>
    <w:p w:rsidR="00EC05D9" w:rsidRDefault="00EC05D9" w:rsidP="00D46622">
      <w:pPr>
        <w:spacing w:after="120"/>
        <w:jc w:val="both"/>
        <w:rPr>
          <w:lang w:val="uk-UA"/>
        </w:rPr>
      </w:pPr>
    </w:p>
    <w:p w:rsidR="00EC05D9" w:rsidRDefault="00EC05D9" w:rsidP="00D46622">
      <w:pPr>
        <w:spacing w:after="120"/>
        <w:jc w:val="both"/>
        <w:rPr>
          <w:lang w:val="uk-UA"/>
        </w:rPr>
      </w:pPr>
    </w:p>
    <w:p w:rsidR="00773829" w:rsidRPr="00773829" w:rsidRDefault="00773829" w:rsidP="00773829">
      <w:pPr>
        <w:spacing w:after="120"/>
        <w:jc w:val="center"/>
        <w:rPr>
          <w:lang w:val="uk-UA"/>
        </w:rPr>
      </w:pPr>
      <w:r>
        <w:rPr>
          <w:noProof/>
        </w:rPr>
        <w:lastRenderedPageBreak/>
        <w:drawing>
          <wp:inline distT="0" distB="0" distL="0" distR="0">
            <wp:extent cx="1143000" cy="603250"/>
            <wp:effectExtent l="19050" t="0" r="0" b="0"/>
            <wp:docPr id="4"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773829" w:rsidRPr="00654EDC" w:rsidRDefault="00773829" w:rsidP="00773829">
      <w:pPr>
        <w:jc w:val="center"/>
        <w:rPr>
          <w:b/>
        </w:rPr>
      </w:pPr>
      <w:r w:rsidRPr="00654EDC">
        <w:rPr>
          <w:b/>
        </w:rPr>
        <w:t>НОВОРОЗДІЛЬСЬКА  МІСЬКА  РАДА</w:t>
      </w:r>
    </w:p>
    <w:p w:rsidR="00773829" w:rsidRPr="00654EDC" w:rsidRDefault="00773829" w:rsidP="00773829">
      <w:pPr>
        <w:jc w:val="center"/>
        <w:rPr>
          <w:b/>
        </w:rPr>
      </w:pPr>
      <w:r w:rsidRPr="00654EDC">
        <w:rPr>
          <w:b/>
        </w:rPr>
        <w:t>ЛЬВІВСЬКОЇ  ОБЛАСТІ</w:t>
      </w:r>
    </w:p>
    <w:p w:rsidR="00773829" w:rsidRPr="00654EDC" w:rsidRDefault="00773829" w:rsidP="00773829">
      <w:pPr>
        <w:jc w:val="center"/>
        <w:rPr>
          <w:b/>
        </w:rPr>
      </w:pPr>
      <w:r w:rsidRPr="00654EDC">
        <w:rPr>
          <w:b/>
        </w:rPr>
        <w:t>ВИКОНАВЧИЙ  КОМІТЕТ</w:t>
      </w:r>
    </w:p>
    <w:p w:rsidR="00773829" w:rsidRPr="00654EDC" w:rsidRDefault="00773829" w:rsidP="0077382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A16152" w:rsidRPr="00492733" w:rsidRDefault="00A16152" w:rsidP="00BA1FA1">
      <w:pPr>
        <w:ind w:firstLine="708"/>
        <w:jc w:val="both"/>
        <w:rPr>
          <w:lang w:val="uk-UA"/>
        </w:rPr>
      </w:pPr>
    </w:p>
    <w:p w:rsidR="00BA1FA1" w:rsidRPr="00A16152" w:rsidRDefault="00A16152" w:rsidP="00BA1FA1">
      <w:pPr>
        <w:widowControl w:val="0"/>
        <w:suppressAutoHyphens/>
        <w:ind w:left="4956" w:firstLine="708"/>
        <w:rPr>
          <w:rFonts w:eastAsia="Andale Sans UI"/>
          <w:b/>
          <w:kern w:val="2"/>
          <w:lang w:val="uk-UA"/>
        </w:rPr>
      </w:pPr>
      <w:r w:rsidRPr="00A16152">
        <w:rPr>
          <w:rFonts w:eastAsia="Andale Sans UI"/>
          <w:b/>
          <w:kern w:val="2"/>
          <w:lang w:val="uk-UA"/>
        </w:rPr>
        <w:t>55</w:t>
      </w:r>
    </w:p>
    <w:p w:rsidR="00F46EAC" w:rsidRDefault="00F46EAC" w:rsidP="00BA1F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lang w:val="uk-UA" w:eastAsia="uk-UA"/>
        </w:rPr>
      </w:pPr>
    </w:p>
    <w:p w:rsidR="00A16152" w:rsidRDefault="00A16152" w:rsidP="00BA1F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lang w:val="uk-UA" w:eastAsia="uk-UA"/>
        </w:rPr>
      </w:pPr>
    </w:p>
    <w:p w:rsidR="00A16152" w:rsidRDefault="00A16152" w:rsidP="00BA1F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lang w:val="uk-UA" w:eastAsia="uk-UA"/>
        </w:rPr>
      </w:pPr>
    </w:p>
    <w:p w:rsidR="00BA1FA1" w:rsidRPr="00492733" w:rsidRDefault="00BA1FA1" w:rsidP="00BA1F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lang w:val="uk-UA" w:eastAsia="uk-UA"/>
        </w:rPr>
      </w:pPr>
      <w:r w:rsidRPr="00492733">
        <w:rPr>
          <w:rFonts w:eastAsia="Andale Sans UI"/>
          <w:kern w:val="2"/>
          <w:lang w:val="uk-UA" w:eastAsia="uk-UA"/>
        </w:rPr>
        <w:t>23  лютого  2017 року</w:t>
      </w:r>
    </w:p>
    <w:p w:rsidR="00BA1FA1" w:rsidRPr="00492733" w:rsidRDefault="00BA1FA1" w:rsidP="00BA1FA1">
      <w:pPr>
        <w:widowControl w:val="0"/>
        <w:autoSpaceDE w:val="0"/>
        <w:autoSpaceDN w:val="0"/>
        <w:adjustRightInd w:val="0"/>
        <w:rPr>
          <w:sz w:val="20"/>
          <w:szCs w:val="20"/>
          <w:lang w:val="uk-UA"/>
        </w:rPr>
      </w:pPr>
    </w:p>
    <w:p w:rsidR="00BA1FA1" w:rsidRPr="00492733" w:rsidRDefault="00BA1FA1" w:rsidP="00BA1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492733">
        <w:rPr>
          <w:lang w:val="uk-UA" w:eastAsia="uk-UA"/>
        </w:rPr>
        <w:t xml:space="preserve">Про погодження внесення змін до  Програми благоустрою </w:t>
      </w:r>
    </w:p>
    <w:p w:rsidR="00BA1FA1" w:rsidRPr="00492733" w:rsidRDefault="00BA1FA1" w:rsidP="00BA1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val="uk-UA" w:eastAsia="uk-UA"/>
        </w:rPr>
      </w:pPr>
      <w:r w:rsidRPr="00492733">
        <w:rPr>
          <w:lang w:val="uk-UA" w:eastAsia="uk-UA"/>
        </w:rPr>
        <w:t xml:space="preserve">м. Новий Розділ на 2017р. та прогноз на 2018-2019рр </w:t>
      </w:r>
      <w:r w:rsidRPr="00492733">
        <w:rPr>
          <w:rFonts w:eastAsia="Calibri"/>
          <w:color w:val="000000"/>
          <w:lang w:val="uk-UA" w:eastAsia="uk-UA"/>
        </w:rPr>
        <w:t>.</w:t>
      </w:r>
    </w:p>
    <w:p w:rsidR="00BA1FA1" w:rsidRPr="00492733" w:rsidRDefault="00BA1FA1" w:rsidP="00BA1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val="uk-UA" w:eastAsia="uk-UA"/>
        </w:rPr>
      </w:pPr>
      <w:r w:rsidRPr="00492733">
        <w:rPr>
          <w:lang w:val="uk-UA" w:eastAsia="uk-UA"/>
        </w:rPr>
        <w:t xml:space="preserve">                                                                                                                                                                                                                                                                                                                                                                                                                                                                                                                                                                                                                                                                                                                                                                                                                                                                                                                                                                                                                                                                                                                                                                                                                                            </w:t>
      </w:r>
    </w:p>
    <w:p w:rsidR="00BA1FA1" w:rsidRPr="00492733" w:rsidRDefault="00BA1FA1" w:rsidP="00BA1FA1">
      <w:pPr>
        <w:spacing w:after="120"/>
        <w:jc w:val="both"/>
        <w:rPr>
          <w:lang w:val="uk-UA" w:eastAsia="uk-UA"/>
        </w:rPr>
      </w:pPr>
      <w:r w:rsidRPr="00492733">
        <w:rPr>
          <w:lang w:val="uk-UA" w:eastAsia="uk-UA"/>
        </w:rPr>
        <w:tab/>
        <w:t xml:space="preserve">Заслухавши інформацію начальника відділу  комунального майна та приватизації </w:t>
      </w:r>
      <w:proofErr w:type="spellStart"/>
      <w:r w:rsidRPr="00492733">
        <w:rPr>
          <w:lang w:val="uk-UA" w:eastAsia="uk-UA"/>
        </w:rPr>
        <w:t>Пасемко</w:t>
      </w:r>
      <w:proofErr w:type="spellEnd"/>
      <w:r w:rsidRPr="00492733">
        <w:rPr>
          <w:lang w:val="uk-UA" w:eastAsia="uk-UA"/>
        </w:rPr>
        <w:t xml:space="preserve"> Н. А. щодо внесення змін до </w:t>
      </w:r>
      <w:r w:rsidRPr="00492733">
        <w:rPr>
          <w:rFonts w:eastAsia="Calibri"/>
          <w:color w:val="000000"/>
          <w:lang w:val="uk-UA" w:eastAsia="uk-UA"/>
        </w:rPr>
        <w:t>Програми  б</w:t>
      </w:r>
      <w:r w:rsidRPr="00492733">
        <w:rPr>
          <w:lang w:val="uk-UA" w:eastAsia="uk-UA"/>
        </w:rPr>
        <w:t>лагоустрою  м. Новий Розділ на 2017р. та прогноз на 2018-2019рр.</w:t>
      </w:r>
      <w:r w:rsidRPr="00492733">
        <w:rPr>
          <w:rFonts w:eastAsia="Calibri"/>
          <w:color w:val="000000"/>
          <w:lang w:val="uk-UA" w:eastAsia="uk-UA"/>
        </w:rPr>
        <w:t xml:space="preserve">, </w:t>
      </w:r>
      <w:r w:rsidRPr="00492733">
        <w:rPr>
          <w:lang w:val="uk-UA" w:eastAsia="en-US"/>
        </w:rPr>
        <w:t xml:space="preserve"> </w:t>
      </w:r>
      <w:r w:rsidRPr="00492733">
        <w:rPr>
          <w:rFonts w:eastAsia="Calibri"/>
          <w:color w:val="000000"/>
          <w:lang w:val="uk-UA" w:eastAsia="uk-UA"/>
        </w:rPr>
        <w:t xml:space="preserve"> </w:t>
      </w:r>
      <w:r w:rsidRPr="00492733">
        <w:rPr>
          <w:lang w:val="uk-UA" w:eastAsia="uk-UA"/>
        </w:rPr>
        <w:t xml:space="preserve">відповідно до п.п.1 </w:t>
      </w:r>
      <w:proofErr w:type="spellStart"/>
      <w:r w:rsidRPr="00492733">
        <w:rPr>
          <w:lang w:val="uk-UA" w:eastAsia="uk-UA"/>
        </w:rPr>
        <w:t>п.а</w:t>
      </w:r>
      <w:proofErr w:type="spellEnd"/>
      <w:r w:rsidRPr="00492733">
        <w:rPr>
          <w:lang w:val="uk-UA" w:eastAsia="uk-UA"/>
        </w:rPr>
        <w:t xml:space="preserve"> ч.1 ст. 27, ст.29 Закону України </w:t>
      </w:r>
      <w:proofErr w:type="spellStart"/>
      <w:r w:rsidRPr="00492733">
        <w:rPr>
          <w:lang w:val="uk-UA" w:eastAsia="uk-UA"/>
        </w:rPr>
        <w:t>„Про</w:t>
      </w:r>
      <w:proofErr w:type="spellEnd"/>
      <w:r w:rsidRPr="00492733">
        <w:rPr>
          <w:lang w:val="uk-UA" w:eastAsia="uk-UA"/>
        </w:rPr>
        <w:t xml:space="preserve"> місцеве самоврядування в </w:t>
      </w:r>
      <w:proofErr w:type="spellStart"/>
      <w:r w:rsidRPr="00492733">
        <w:rPr>
          <w:lang w:val="uk-UA" w:eastAsia="uk-UA"/>
        </w:rPr>
        <w:t>Україні”</w:t>
      </w:r>
      <w:proofErr w:type="spellEnd"/>
      <w:r w:rsidRPr="00492733">
        <w:rPr>
          <w:lang w:val="uk-UA" w:eastAsia="uk-UA"/>
        </w:rPr>
        <w:t xml:space="preserve">, виконавчий комітет  Новороздільської міської ради </w:t>
      </w:r>
    </w:p>
    <w:p w:rsidR="00BA1FA1" w:rsidRPr="00492733" w:rsidRDefault="00BA1FA1" w:rsidP="00BA1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val="uk-UA" w:eastAsia="uk-UA"/>
        </w:rPr>
      </w:pPr>
    </w:p>
    <w:p w:rsidR="00BA1FA1" w:rsidRPr="00492733" w:rsidRDefault="00BA1FA1" w:rsidP="00BA1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492733">
        <w:rPr>
          <w:lang w:val="uk-UA" w:eastAsia="uk-UA"/>
        </w:rPr>
        <w:t>ВИРІШИВ:</w:t>
      </w:r>
    </w:p>
    <w:p w:rsidR="00BA1FA1" w:rsidRPr="00492733" w:rsidRDefault="00BA1FA1" w:rsidP="00BA1FA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0"/>
        <w:rPr>
          <w:rFonts w:eastAsia="MS Mincho"/>
          <w:bCs/>
          <w:kern w:val="32"/>
          <w:lang w:val="uk-UA"/>
        </w:rPr>
      </w:pPr>
    </w:p>
    <w:p w:rsidR="00BA1FA1" w:rsidRPr="00492733" w:rsidRDefault="00BA1FA1" w:rsidP="00BA1FA1">
      <w:pPr>
        <w:autoSpaceDE w:val="0"/>
        <w:autoSpaceDN w:val="0"/>
        <w:adjustRightInd w:val="0"/>
        <w:jc w:val="both"/>
        <w:rPr>
          <w:b/>
          <w:lang w:val="uk-UA" w:eastAsia="uk-UA"/>
        </w:rPr>
      </w:pPr>
      <w:r w:rsidRPr="00492733">
        <w:rPr>
          <w:lang w:val="uk-UA" w:eastAsia="uk-UA"/>
        </w:rPr>
        <w:t xml:space="preserve">  </w:t>
      </w:r>
      <w:r w:rsidRPr="00492733">
        <w:rPr>
          <w:lang w:val="uk-UA" w:eastAsia="uk-UA"/>
        </w:rPr>
        <w:tab/>
        <w:t xml:space="preserve">1. Погодити внесення змін до </w:t>
      </w:r>
      <w:r w:rsidRPr="00492733">
        <w:rPr>
          <w:rFonts w:eastAsia="Calibri"/>
          <w:color w:val="000000"/>
          <w:lang w:val="uk-UA" w:eastAsia="uk-UA"/>
        </w:rPr>
        <w:t>Програми</w:t>
      </w:r>
      <w:r w:rsidRPr="00492733">
        <w:rPr>
          <w:lang w:val="uk-UA" w:eastAsia="uk-UA"/>
        </w:rPr>
        <w:t xml:space="preserve"> благоустрою  м. Новий Розділ на 2017р. та прогноз на 2018-2019рр.,</w:t>
      </w:r>
      <w:r w:rsidRPr="00492733">
        <w:rPr>
          <w:lang w:val="uk-UA" w:eastAsia="en-US"/>
        </w:rPr>
        <w:t xml:space="preserve"> затвердженої рішенням сесії Новороздільської міської ради </w:t>
      </w:r>
      <w:r w:rsidRPr="00492733">
        <w:rPr>
          <w:lang w:val="uk-UA" w:eastAsia="uk-UA"/>
        </w:rPr>
        <w:t>№</w:t>
      </w:r>
      <w:r w:rsidR="00EC05D9">
        <w:rPr>
          <w:lang w:val="uk-UA" w:eastAsia="uk-UA"/>
        </w:rPr>
        <w:t xml:space="preserve"> </w:t>
      </w:r>
      <w:r w:rsidRPr="00492733">
        <w:rPr>
          <w:lang w:val="uk-UA" w:eastAsia="uk-UA"/>
        </w:rPr>
        <w:t xml:space="preserve">240 від 24.12.2016р.  в частині фінансування з міського бюджету у 2017 р. Заходу «Капітальний ремонт доріг комунальної власності, виготовлення проектно-кошторисної документації», </w:t>
      </w:r>
      <w:r w:rsidRPr="00492733">
        <w:rPr>
          <w:b/>
          <w:lang w:val="uk-UA" w:eastAsia="uk-UA"/>
        </w:rPr>
        <w:t xml:space="preserve">а саме змінити з «450,0 </w:t>
      </w:r>
      <w:proofErr w:type="spellStart"/>
      <w:r w:rsidRPr="00492733">
        <w:rPr>
          <w:b/>
          <w:lang w:val="uk-UA" w:eastAsia="uk-UA"/>
        </w:rPr>
        <w:t>тис.грн</w:t>
      </w:r>
      <w:proofErr w:type="spellEnd"/>
      <w:r w:rsidRPr="00492733">
        <w:rPr>
          <w:b/>
          <w:lang w:val="uk-UA" w:eastAsia="uk-UA"/>
        </w:rPr>
        <w:t xml:space="preserve">.» на «525,0 </w:t>
      </w:r>
      <w:proofErr w:type="spellStart"/>
      <w:r w:rsidRPr="00492733">
        <w:rPr>
          <w:b/>
          <w:lang w:val="uk-UA" w:eastAsia="uk-UA"/>
        </w:rPr>
        <w:t>тис.грн</w:t>
      </w:r>
      <w:proofErr w:type="spellEnd"/>
      <w:r w:rsidRPr="00492733">
        <w:rPr>
          <w:b/>
          <w:lang w:val="uk-UA" w:eastAsia="uk-UA"/>
        </w:rPr>
        <w:t xml:space="preserve">.»     </w:t>
      </w:r>
    </w:p>
    <w:p w:rsidR="00BA1FA1" w:rsidRPr="00492733" w:rsidRDefault="00BA1FA1" w:rsidP="00BA1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val="uk-UA" w:eastAsia="uk-UA"/>
        </w:rPr>
      </w:pPr>
      <w:r w:rsidRPr="00492733">
        <w:rPr>
          <w:lang w:val="uk-UA" w:eastAsia="uk-UA"/>
        </w:rPr>
        <w:t>2. Відділу комунального майна та приватизації (</w:t>
      </w:r>
      <w:proofErr w:type="spellStart"/>
      <w:r w:rsidRPr="00492733">
        <w:rPr>
          <w:lang w:val="uk-UA" w:eastAsia="uk-UA"/>
        </w:rPr>
        <w:t>нач</w:t>
      </w:r>
      <w:proofErr w:type="spellEnd"/>
      <w:r w:rsidRPr="00492733">
        <w:rPr>
          <w:lang w:val="uk-UA" w:eastAsia="uk-UA"/>
        </w:rPr>
        <w:t xml:space="preserve">. </w:t>
      </w:r>
      <w:proofErr w:type="spellStart"/>
      <w:r w:rsidRPr="00492733">
        <w:rPr>
          <w:lang w:val="uk-UA" w:eastAsia="uk-UA"/>
        </w:rPr>
        <w:t>Пасемко</w:t>
      </w:r>
      <w:proofErr w:type="spellEnd"/>
      <w:r w:rsidRPr="00492733">
        <w:rPr>
          <w:lang w:val="uk-UA" w:eastAsia="uk-UA"/>
        </w:rPr>
        <w:t xml:space="preserve"> Н.А.) подати зміни до   Програми на розгляд сесією міської ради.</w:t>
      </w:r>
    </w:p>
    <w:p w:rsidR="00BA1FA1" w:rsidRPr="00492733" w:rsidRDefault="00BA1FA1" w:rsidP="00BA1FA1">
      <w:pPr>
        <w:jc w:val="both"/>
        <w:rPr>
          <w:bCs/>
          <w:lang w:val="uk-UA"/>
        </w:rPr>
      </w:pPr>
      <w:r w:rsidRPr="00492733">
        <w:rPr>
          <w:lang w:val="uk-UA" w:eastAsia="en-US"/>
        </w:rPr>
        <w:t xml:space="preserve">          3</w:t>
      </w:r>
      <w:r w:rsidRPr="00492733">
        <w:rPr>
          <w:bCs/>
          <w:lang w:val="uk-UA"/>
        </w:rPr>
        <w:t xml:space="preserve">. Контроль за виконанням даного рішення покласти на заступника міського голови </w:t>
      </w:r>
      <w:proofErr w:type="spellStart"/>
      <w:r w:rsidRPr="00492733">
        <w:rPr>
          <w:bCs/>
          <w:lang w:val="uk-UA"/>
        </w:rPr>
        <w:t>Цюру</w:t>
      </w:r>
      <w:proofErr w:type="spellEnd"/>
      <w:r w:rsidRPr="00492733">
        <w:rPr>
          <w:bCs/>
          <w:lang w:val="uk-UA"/>
        </w:rPr>
        <w:t xml:space="preserve"> А. С.</w:t>
      </w:r>
    </w:p>
    <w:p w:rsidR="00BA1FA1" w:rsidRPr="00492733" w:rsidRDefault="00BA1FA1" w:rsidP="00BA1FA1">
      <w:pPr>
        <w:spacing w:after="200" w:line="276" w:lineRule="auto"/>
        <w:jc w:val="both"/>
        <w:rPr>
          <w:lang w:val="uk-UA" w:eastAsia="en-US"/>
        </w:rPr>
      </w:pPr>
    </w:p>
    <w:p w:rsidR="00BA1FA1" w:rsidRPr="00492733" w:rsidRDefault="00EC05D9" w:rsidP="00BA1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Pr>
          <w:lang w:val="uk-UA" w:eastAsia="uk-UA"/>
        </w:rPr>
        <w:t>МІСЬКИЙ   ГОЛОВА</w:t>
      </w:r>
      <w:r>
        <w:rPr>
          <w:lang w:val="uk-UA" w:eastAsia="uk-UA"/>
        </w:rPr>
        <w:tab/>
      </w:r>
      <w:r>
        <w:rPr>
          <w:lang w:val="uk-UA" w:eastAsia="uk-UA"/>
        </w:rPr>
        <w:tab/>
      </w:r>
      <w:r>
        <w:rPr>
          <w:lang w:val="uk-UA" w:eastAsia="uk-UA"/>
        </w:rPr>
        <w:tab/>
      </w:r>
      <w:r>
        <w:rPr>
          <w:lang w:val="uk-UA" w:eastAsia="uk-UA"/>
        </w:rPr>
        <w:tab/>
        <w:t xml:space="preserve">Андрій </w:t>
      </w:r>
      <w:r w:rsidR="00BA1FA1" w:rsidRPr="00492733">
        <w:rPr>
          <w:lang w:val="uk-UA" w:eastAsia="uk-UA"/>
        </w:rPr>
        <w:t xml:space="preserve"> МЕЛЕШКО</w:t>
      </w:r>
    </w:p>
    <w:p w:rsidR="00BA1FA1" w:rsidRPr="00492733" w:rsidRDefault="00BA1FA1" w:rsidP="00BA1FA1">
      <w:pPr>
        <w:spacing w:after="200" w:line="276" w:lineRule="auto"/>
        <w:jc w:val="both"/>
        <w:rPr>
          <w:lang w:val="uk-UA" w:eastAsia="en-US"/>
        </w:rPr>
      </w:pPr>
    </w:p>
    <w:p w:rsidR="009B5C5A" w:rsidRDefault="009B5C5A" w:rsidP="009B5C5A">
      <w:pPr>
        <w:rPr>
          <w:b/>
          <w:u w:val="single"/>
          <w:lang w:val="uk-UA"/>
        </w:rPr>
      </w:pPr>
    </w:p>
    <w:p w:rsidR="00EC05D9" w:rsidRDefault="00EC05D9" w:rsidP="009B5C5A">
      <w:pPr>
        <w:rPr>
          <w:b/>
          <w:u w:val="single"/>
          <w:lang w:val="uk-UA"/>
        </w:rPr>
      </w:pPr>
    </w:p>
    <w:p w:rsidR="00EC05D9" w:rsidRDefault="00EC05D9" w:rsidP="009B5C5A">
      <w:pPr>
        <w:rPr>
          <w:b/>
          <w:u w:val="single"/>
          <w:lang w:val="uk-UA"/>
        </w:rPr>
      </w:pPr>
    </w:p>
    <w:p w:rsidR="00EC05D9" w:rsidRDefault="00EC05D9" w:rsidP="009B5C5A">
      <w:pPr>
        <w:rPr>
          <w:b/>
          <w:u w:val="single"/>
          <w:lang w:val="uk-UA"/>
        </w:rPr>
      </w:pPr>
    </w:p>
    <w:p w:rsidR="00EC05D9" w:rsidRDefault="00EC05D9" w:rsidP="009B5C5A">
      <w:pPr>
        <w:rPr>
          <w:b/>
          <w:u w:val="single"/>
          <w:lang w:val="uk-UA"/>
        </w:rPr>
      </w:pPr>
    </w:p>
    <w:p w:rsidR="00EC05D9" w:rsidRDefault="00EC05D9" w:rsidP="009B5C5A">
      <w:pPr>
        <w:rPr>
          <w:b/>
          <w:u w:val="single"/>
          <w:lang w:val="uk-UA"/>
        </w:rPr>
      </w:pPr>
    </w:p>
    <w:p w:rsidR="00EC05D9" w:rsidRDefault="00EC05D9" w:rsidP="009B5C5A">
      <w:pPr>
        <w:rPr>
          <w:b/>
          <w:u w:val="single"/>
          <w:lang w:val="uk-UA"/>
        </w:rPr>
      </w:pPr>
    </w:p>
    <w:p w:rsidR="00EC05D9" w:rsidRDefault="00EC05D9" w:rsidP="009B5C5A">
      <w:pPr>
        <w:rPr>
          <w:b/>
          <w:u w:val="single"/>
          <w:lang w:val="uk-UA"/>
        </w:rPr>
      </w:pPr>
    </w:p>
    <w:p w:rsidR="00EC05D9" w:rsidRDefault="00EC05D9" w:rsidP="009B5C5A">
      <w:pPr>
        <w:rPr>
          <w:b/>
          <w:u w:val="single"/>
          <w:lang w:val="uk-UA"/>
        </w:rPr>
      </w:pPr>
    </w:p>
    <w:p w:rsidR="00EC05D9" w:rsidRDefault="00EC05D9" w:rsidP="009B5C5A">
      <w:pPr>
        <w:rPr>
          <w:b/>
          <w:u w:val="single"/>
          <w:lang w:val="uk-UA"/>
        </w:rPr>
      </w:pPr>
    </w:p>
    <w:p w:rsidR="00EC05D9" w:rsidRDefault="00EC05D9" w:rsidP="009B5C5A">
      <w:pPr>
        <w:rPr>
          <w:b/>
          <w:u w:val="single"/>
          <w:lang w:val="uk-UA"/>
        </w:rPr>
      </w:pPr>
    </w:p>
    <w:p w:rsidR="00EC05D9" w:rsidRDefault="00EC05D9" w:rsidP="009B5C5A">
      <w:pPr>
        <w:rPr>
          <w:b/>
          <w:u w:val="single"/>
          <w:lang w:val="uk-UA"/>
        </w:rPr>
      </w:pPr>
    </w:p>
    <w:p w:rsidR="00EC05D9" w:rsidRDefault="00EC05D9" w:rsidP="009B5C5A">
      <w:pPr>
        <w:rPr>
          <w:b/>
          <w:u w:val="single"/>
          <w:lang w:val="uk-UA"/>
        </w:rPr>
      </w:pPr>
    </w:p>
    <w:p w:rsidR="00EC05D9" w:rsidRDefault="00EC05D9" w:rsidP="009B5C5A">
      <w:pPr>
        <w:rPr>
          <w:b/>
          <w:u w:val="single"/>
          <w:lang w:val="uk-UA"/>
        </w:rPr>
      </w:pPr>
    </w:p>
    <w:p w:rsidR="00EC05D9" w:rsidRDefault="00EC05D9" w:rsidP="009B5C5A">
      <w:pPr>
        <w:rPr>
          <w:b/>
          <w:u w:val="single"/>
          <w:lang w:val="uk-UA"/>
        </w:rPr>
      </w:pPr>
    </w:p>
    <w:p w:rsidR="00773829" w:rsidRPr="00654EDC" w:rsidRDefault="00773829" w:rsidP="00773829">
      <w:pPr>
        <w:jc w:val="center"/>
      </w:pPr>
      <w:r>
        <w:rPr>
          <w:noProof/>
        </w:rPr>
        <w:lastRenderedPageBreak/>
        <w:drawing>
          <wp:inline distT="0" distB="0" distL="0" distR="0">
            <wp:extent cx="1143000" cy="603250"/>
            <wp:effectExtent l="1905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773829" w:rsidRPr="00654EDC" w:rsidRDefault="00773829" w:rsidP="00773829">
      <w:pPr>
        <w:jc w:val="center"/>
        <w:rPr>
          <w:b/>
        </w:rPr>
      </w:pPr>
      <w:r w:rsidRPr="00654EDC">
        <w:rPr>
          <w:b/>
        </w:rPr>
        <w:t>НОВОРОЗДІЛЬСЬКА  МІСЬКА  РАДА</w:t>
      </w:r>
    </w:p>
    <w:p w:rsidR="00773829" w:rsidRPr="00654EDC" w:rsidRDefault="00773829" w:rsidP="00773829">
      <w:pPr>
        <w:jc w:val="center"/>
        <w:rPr>
          <w:b/>
        </w:rPr>
      </w:pPr>
      <w:r w:rsidRPr="00654EDC">
        <w:rPr>
          <w:b/>
        </w:rPr>
        <w:t>ЛЬВІВСЬКОЇ  ОБЛАСТІ</w:t>
      </w:r>
    </w:p>
    <w:p w:rsidR="00773829" w:rsidRPr="00654EDC" w:rsidRDefault="00773829" w:rsidP="00773829">
      <w:pPr>
        <w:jc w:val="center"/>
        <w:rPr>
          <w:b/>
        </w:rPr>
      </w:pPr>
      <w:r w:rsidRPr="00654EDC">
        <w:rPr>
          <w:b/>
        </w:rPr>
        <w:t>ВИКОНАВЧИЙ  КОМІТЕТ</w:t>
      </w:r>
    </w:p>
    <w:p w:rsidR="00773829" w:rsidRPr="00654EDC" w:rsidRDefault="00773829" w:rsidP="0077382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EC05D9" w:rsidRPr="00492733" w:rsidRDefault="00EC05D9" w:rsidP="009B5C5A">
      <w:pPr>
        <w:rPr>
          <w:b/>
          <w:u w:val="single"/>
          <w:lang w:val="uk-UA"/>
        </w:rPr>
      </w:pPr>
    </w:p>
    <w:p w:rsidR="009B5C5A" w:rsidRPr="00A16152" w:rsidRDefault="00A16152" w:rsidP="00A16152">
      <w:pPr>
        <w:ind w:left="5245" w:firstLine="708"/>
        <w:rPr>
          <w:b/>
          <w:lang w:val="uk-UA"/>
        </w:rPr>
      </w:pPr>
      <w:r w:rsidRPr="00A16152">
        <w:rPr>
          <w:b/>
          <w:lang w:val="uk-UA"/>
        </w:rPr>
        <w:t>56</w:t>
      </w:r>
    </w:p>
    <w:p w:rsidR="006F6EB2" w:rsidRDefault="006F6EB2" w:rsidP="009B5C5A">
      <w:pPr>
        <w:rPr>
          <w:lang w:val="uk-UA"/>
        </w:rPr>
      </w:pPr>
    </w:p>
    <w:p w:rsidR="006F6EB2" w:rsidRDefault="006F6EB2" w:rsidP="009B5C5A">
      <w:pPr>
        <w:rPr>
          <w:lang w:val="uk-UA"/>
        </w:rPr>
      </w:pPr>
    </w:p>
    <w:p w:rsidR="00A16152" w:rsidRDefault="00A16152" w:rsidP="009B5C5A">
      <w:pPr>
        <w:rPr>
          <w:lang w:val="uk-UA"/>
        </w:rPr>
      </w:pPr>
    </w:p>
    <w:p w:rsidR="009B5C5A" w:rsidRPr="00492733" w:rsidRDefault="009B5C5A" w:rsidP="009B5C5A">
      <w:pPr>
        <w:rPr>
          <w:lang w:val="uk-UA"/>
        </w:rPr>
      </w:pPr>
      <w:r w:rsidRPr="00492733">
        <w:rPr>
          <w:lang w:val="uk-UA"/>
        </w:rPr>
        <w:t>23 лютого 2017 року</w:t>
      </w:r>
    </w:p>
    <w:p w:rsidR="00D46622" w:rsidRPr="00492733" w:rsidRDefault="00D46622" w:rsidP="00D46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495478" w:rsidRPr="00492733" w:rsidRDefault="00495478" w:rsidP="00495478">
      <w:pPr>
        <w:ind w:right="-102"/>
        <w:rPr>
          <w:rFonts w:eastAsia="MS Mincho"/>
          <w:lang w:val="uk-UA"/>
        </w:rPr>
      </w:pPr>
      <w:r w:rsidRPr="00492733">
        <w:rPr>
          <w:rFonts w:eastAsia="MS Mincho"/>
          <w:lang w:val="uk-UA"/>
        </w:rPr>
        <w:t>Про передачу у  приватну спільну часткову</w:t>
      </w:r>
    </w:p>
    <w:p w:rsidR="00492733" w:rsidRDefault="00495478" w:rsidP="00495478">
      <w:pPr>
        <w:ind w:right="-102"/>
        <w:rPr>
          <w:rFonts w:eastAsia="MS Mincho"/>
          <w:lang w:val="uk-UA"/>
        </w:rPr>
      </w:pPr>
      <w:r w:rsidRPr="00492733">
        <w:rPr>
          <w:rFonts w:eastAsia="MS Mincho"/>
          <w:lang w:val="uk-UA"/>
        </w:rPr>
        <w:t>власність квартир</w:t>
      </w:r>
      <w:r w:rsidR="00492733">
        <w:rPr>
          <w:rFonts w:eastAsia="MS Mincho"/>
          <w:lang w:val="uk-UA"/>
        </w:rPr>
        <w:t xml:space="preserve"> </w:t>
      </w:r>
      <w:r w:rsidRPr="00492733">
        <w:rPr>
          <w:rFonts w:eastAsia="MS Mincho"/>
          <w:lang w:val="uk-UA"/>
        </w:rPr>
        <w:t xml:space="preserve">комунального житлового фонду, </w:t>
      </w:r>
    </w:p>
    <w:p w:rsidR="00495478" w:rsidRPr="00492733" w:rsidRDefault="00495478" w:rsidP="00495478">
      <w:pPr>
        <w:ind w:right="-102"/>
        <w:rPr>
          <w:rFonts w:eastAsia="MS Mincho"/>
          <w:lang w:val="uk-UA"/>
        </w:rPr>
      </w:pPr>
      <w:r w:rsidRPr="00492733">
        <w:rPr>
          <w:rFonts w:eastAsia="MS Mincho"/>
          <w:lang w:val="uk-UA"/>
        </w:rPr>
        <w:t>які належать</w:t>
      </w:r>
      <w:r w:rsidR="00492733">
        <w:rPr>
          <w:rFonts w:eastAsia="MS Mincho"/>
          <w:lang w:val="uk-UA"/>
        </w:rPr>
        <w:t xml:space="preserve"> </w:t>
      </w:r>
      <w:r w:rsidRPr="00492733">
        <w:rPr>
          <w:rFonts w:eastAsia="MS Mincho"/>
          <w:lang w:val="uk-UA"/>
        </w:rPr>
        <w:t xml:space="preserve">Новороздільській міській раді </w:t>
      </w:r>
    </w:p>
    <w:p w:rsidR="00495478" w:rsidRPr="00492733" w:rsidRDefault="00495478" w:rsidP="00495478">
      <w:pPr>
        <w:tabs>
          <w:tab w:val="left" w:pos="708"/>
        </w:tabs>
        <w:jc w:val="both"/>
        <w:rPr>
          <w:rFonts w:eastAsia="MS Mincho"/>
          <w:lang w:val="uk-UA"/>
        </w:rPr>
      </w:pPr>
    </w:p>
    <w:p w:rsidR="00495478" w:rsidRPr="00492733" w:rsidRDefault="00495478" w:rsidP="00495478">
      <w:pPr>
        <w:ind w:firstLine="567"/>
        <w:jc w:val="both"/>
        <w:rPr>
          <w:rFonts w:eastAsia="MS Mincho"/>
          <w:lang w:val="uk-UA"/>
        </w:rPr>
      </w:pPr>
      <w:r w:rsidRPr="00492733">
        <w:rPr>
          <w:rFonts w:eastAsia="MS Mincho"/>
          <w:lang w:val="uk-UA"/>
        </w:rPr>
        <w:t xml:space="preserve">Розглянувши заяву квартиронаймачів житлових квартир, що належать до комунальної власності Новороздільської міської ради, на підставі розрахунків та розгляду матеріалів із зазначеного питання, відповідно до ч. 1 ст. 2, ст. 3, ч. 2, 3 ст.5 Закону України </w:t>
      </w:r>
      <w:proofErr w:type="spellStart"/>
      <w:r w:rsidRPr="00492733">
        <w:rPr>
          <w:rFonts w:eastAsia="MS Mincho"/>
          <w:lang w:val="uk-UA"/>
        </w:rPr>
        <w:t>“Про</w:t>
      </w:r>
      <w:proofErr w:type="spellEnd"/>
      <w:r w:rsidRPr="00492733">
        <w:rPr>
          <w:rFonts w:eastAsia="MS Mincho"/>
          <w:lang w:val="uk-UA"/>
        </w:rPr>
        <w:t xml:space="preserve"> приватизацію державного житлового </w:t>
      </w:r>
      <w:proofErr w:type="spellStart"/>
      <w:r w:rsidRPr="00492733">
        <w:rPr>
          <w:rFonts w:eastAsia="MS Mincho"/>
          <w:lang w:val="uk-UA"/>
        </w:rPr>
        <w:t>фонду”</w:t>
      </w:r>
      <w:proofErr w:type="spellEnd"/>
      <w:r w:rsidRPr="00492733">
        <w:rPr>
          <w:rFonts w:eastAsia="MS Mincho"/>
          <w:lang w:val="uk-UA"/>
        </w:rPr>
        <w:t xml:space="preserve">, Положення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 ст. 29,  </w:t>
      </w:r>
      <w:proofErr w:type="spellStart"/>
      <w:r w:rsidRPr="00492733">
        <w:rPr>
          <w:rFonts w:eastAsia="MS Mincho"/>
          <w:lang w:val="uk-UA"/>
        </w:rPr>
        <w:t>п.п</w:t>
      </w:r>
      <w:proofErr w:type="spellEnd"/>
      <w:r w:rsidRPr="00492733">
        <w:rPr>
          <w:rFonts w:eastAsia="MS Mincho"/>
          <w:lang w:val="uk-UA"/>
        </w:rPr>
        <w:t>. 10, п. ,”б” ст. 30, ст. 52, ч.6 ст. 59, ч.1 ст.73 Закону України "Про місцеве самоврядування в Україні", виконавчий комітет Новороздільської міської ради</w:t>
      </w:r>
    </w:p>
    <w:p w:rsidR="00495478" w:rsidRPr="00492733" w:rsidRDefault="00495478" w:rsidP="00495478">
      <w:pPr>
        <w:overflowPunct w:val="0"/>
        <w:autoSpaceDE w:val="0"/>
        <w:autoSpaceDN w:val="0"/>
        <w:adjustRightInd w:val="0"/>
        <w:jc w:val="both"/>
        <w:rPr>
          <w:szCs w:val="20"/>
          <w:lang w:val="uk-UA"/>
        </w:rPr>
      </w:pPr>
    </w:p>
    <w:p w:rsidR="00495478" w:rsidRPr="00492733" w:rsidRDefault="00495478" w:rsidP="00495478">
      <w:pPr>
        <w:overflowPunct w:val="0"/>
        <w:autoSpaceDE w:val="0"/>
        <w:autoSpaceDN w:val="0"/>
        <w:adjustRightInd w:val="0"/>
        <w:jc w:val="both"/>
        <w:rPr>
          <w:szCs w:val="20"/>
          <w:lang w:val="uk-UA"/>
        </w:rPr>
      </w:pPr>
      <w:r w:rsidRPr="00492733">
        <w:rPr>
          <w:szCs w:val="20"/>
          <w:lang w:val="uk-UA"/>
        </w:rPr>
        <w:t>В И Р І Ш И В:</w:t>
      </w:r>
    </w:p>
    <w:p w:rsidR="00495478" w:rsidRPr="00492733" w:rsidRDefault="00495478" w:rsidP="00495478">
      <w:pPr>
        <w:overflowPunct w:val="0"/>
        <w:autoSpaceDE w:val="0"/>
        <w:autoSpaceDN w:val="0"/>
        <w:adjustRightInd w:val="0"/>
        <w:jc w:val="both"/>
        <w:rPr>
          <w:szCs w:val="20"/>
          <w:lang w:val="uk-UA"/>
        </w:rPr>
      </w:pPr>
    </w:p>
    <w:p w:rsidR="00495478" w:rsidRPr="00492733" w:rsidRDefault="00495478" w:rsidP="00495478">
      <w:pPr>
        <w:spacing w:before="120"/>
        <w:ind w:firstLine="539"/>
        <w:jc w:val="both"/>
        <w:rPr>
          <w:szCs w:val="20"/>
          <w:lang w:val="uk-UA"/>
        </w:rPr>
      </w:pPr>
      <w:r w:rsidRPr="00492733">
        <w:rPr>
          <w:szCs w:val="20"/>
          <w:lang w:val="uk-UA"/>
        </w:rPr>
        <w:t>1 Передати у приватну</w:t>
      </w:r>
      <w:r w:rsidR="005D14F6">
        <w:rPr>
          <w:szCs w:val="20"/>
          <w:lang w:val="uk-UA"/>
        </w:rPr>
        <w:t xml:space="preserve"> </w:t>
      </w:r>
      <w:r w:rsidRPr="00492733">
        <w:rPr>
          <w:szCs w:val="20"/>
          <w:lang w:val="uk-UA"/>
        </w:rPr>
        <w:t>спільну часткову власність квартири комунального житлового фонду квартиронаймач згідно з Додатками 1,2,3.</w:t>
      </w:r>
    </w:p>
    <w:p w:rsidR="00495478" w:rsidRPr="00492733" w:rsidRDefault="00495478" w:rsidP="00495478">
      <w:pPr>
        <w:ind w:firstLine="539"/>
        <w:jc w:val="both"/>
        <w:rPr>
          <w:szCs w:val="20"/>
          <w:lang w:val="uk-UA"/>
        </w:rPr>
      </w:pPr>
      <w:r w:rsidRPr="00492733">
        <w:rPr>
          <w:szCs w:val="20"/>
          <w:lang w:val="uk-UA"/>
        </w:rPr>
        <w:t xml:space="preserve">2 Оформити право власності наймачам на квартири в м. Новий Розділ, що  приватизується безоплатно </w:t>
      </w:r>
      <w:r w:rsidRPr="00492733">
        <w:rPr>
          <w:rFonts w:eastAsia="MS Mincho"/>
          <w:lang w:val="uk-UA"/>
        </w:rPr>
        <w:t xml:space="preserve">приватизованої площі квартир, вартості житлових чеків за недостатню загальну площу, </w:t>
      </w:r>
      <w:r w:rsidRPr="00492733">
        <w:rPr>
          <w:rFonts w:ascii="Calibri" w:eastAsia="MS Mincho" w:hAnsi="Calibri" w:cs="Calibri"/>
          <w:sz w:val="16"/>
          <w:szCs w:val="16"/>
          <w:lang w:val="uk-UA" w:eastAsia="en-US"/>
        </w:rPr>
        <w:t xml:space="preserve"> </w:t>
      </w:r>
      <w:r w:rsidRPr="00492733">
        <w:rPr>
          <w:szCs w:val="20"/>
          <w:lang w:val="uk-UA"/>
        </w:rPr>
        <w:t>згідно з додатками  1, 2,3 до рішення.</w:t>
      </w:r>
    </w:p>
    <w:p w:rsidR="00495478" w:rsidRPr="00492733" w:rsidRDefault="00495478" w:rsidP="00495478">
      <w:pPr>
        <w:tabs>
          <w:tab w:val="left" w:pos="7560"/>
        </w:tabs>
        <w:ind w:right="76" w:firstLine="539"/>
        <w:jc w:val="both"/>
        <w:rPr>
          <w:rFonts w:eastAsia="MS Mincho"/>
          <w:lang w:val="uk-UA"/>
        </w:rPr>
      </w:pPr>
      <w:r w:rsidRPr="00492733">
        <w:rPr>
          <w:rFonts w:eastAsia="MS Mincho"/>
          <w:lang w:val="uk-UA"/>
        </w:rPr>
        <w:t>3. Затвердити розрахунки загальної площі квартир,</w:t>
      </w:r>
      <w:r w:rsidRPr="00492733">
        <w:rPr>
          <w:szCs w:val="20"/>
          <w:lang w:val="uk-UA"/>
        </w:rPr>
        <w:t xml:space="preserve"> що приватизується безоплатно </w:t>
      </w:r>
      <w:r w:rsidRPr="00492733">
        <w:rPr>
          <w:rFonts w:eastAsia="MS Mincho"/>
          <w:lang w:val="uk-UA"/>
        </w:rPr>
        <w:t xml:space="preserve">приватизованої площі квартир, вартості житлових чеків за недостатню загальну площу, згідно з Додатком 2,3 до рішення. </w:t>
      </w:r>
    </w:p>
    <w:p w:rsidR="00495478" w:rsidRPr="00492733" w:rsidRDefault="00495478" w:rsidP="00495478">
      <w:pPr>
        <w:ind w:right="76" w:firstLine="539"/>
        <w:jc w:val="both"/>
        <w:rPr>
          <w:rFonts w:eastAsia="MS Mincho"/>
          <w:color w:val="0000FF"/>
          <w:lang w:val="uk-UA"/>
        </w:rPr>
      </w:pPr>
      <w:r w:rsidRPr="00492733">
        <w:rPr>
          <w:rFonts w:eastAsia="MS Mincho"/>
          <w:lang w:val="uk-UA"/>
        </w:rPr>
        <w:t xml:space="preserve">4. Відділу комунального майна та приватизації Новороздільської міської ради (начальник </w:t>
      </w:r>
      <w:proofErr w:type="spellStart"/>
      <w:r w:rsidRPr="00492733">
        <w:rPr>
          <w:rFonts w:eastAsia="MS Mincho"/>
          <w:lang w:val="uk-UA"/>
        </w:rPr>
        <w:t>Пасемко</w:t>
      </w:r>
      <w:proofErr w:type="spellEnd"/>
      <w:r w:rsidRPr="00492733">
        <w:rPr>
          <w:rFonts w:eastAsia="MS Mincho"/>
          <w:lang w:val="uk-UA"/>
        </w:rPr>
        <w:t xml:space="preserve"> Н. А.) підготувати і видати свідоцтва про право власності на житло згідно рішення. </w:t>
      </w:r>
    </w:p>
    <w:p w:rsidR="00495478" w:rsidRPr="00492733" w:rsidRDefault="00A16152" w:rsidP="00495478">
      <w:pPr>
        <w:ind w:firstLine="540"/>
        <w:jc w:val="both"/>
        <w:rPr>
          <w:rFonts w:eastAsia="MS Mincho"/>
          <w:lang w:val="uk-UA"/>
        </w:rPr>
      </w:pPr>
      <w:r>
        <w:rPr>
          <w:rFonts w:eastAsia="MS Mincho"/>
          <w:lang w:val="uk-UA"/>
        </w:rPr>
        <w:t>5</w:t>
      </w:r>
      <w:r w:rsidR="00495478" w:rsidRPr="00492733">
        <w:rPr>
          <w:rFonts w:eastAsia="MS Mincho"/>
          <w:lang w:val="uk-UA"/>
        </w:rPr>
        <w:t xml:space="preserve">. Контроль за виконанням рішення покласти на заступника міського голови </w:t>
      </w:r>
      <w:proofErr w:type="spellStart"/>
      <w:r w:rsidR="00495478" w:rsidRPr="00492733">
        <w:rPr>
          <w:rFonts w:eastAsia="MS Mincho"/>
          <w:lang w:val="uk-UA"/>
        </w:rPr>
        <w:t>Цюру</w:t>
      </w:r>
      <w:proofErr w:type="spellEnd"/>
      <w:r w:rsidR="00495478" w:rsidRPr="00492733">
        <w:rPr>
          <w:rFonts w:eastAsia="MS Mincho"/>
          <w:lang w:val="uk-UA"/>
        </w:rPr>
        <w:t xml:space="preserve"> А.С.</w:t>
      </w:r>
    </w:p>
    <w:p w:rsidR="00495478" w:rsidRPr="00492733" w:rsidRDefault="00495478" w:rsidP="00495478">
      <w:pPr>
        <w:overflowPunct w:val="0"/>
        <w:autoSpaceDE w:val="0"/>
        <w:autoSpaceDN w:val="0"/>
        <w:adjustRightInd w:val="0"/>
        <w:jc w:val="both"/>
        <w:rPr>
          <w:szCs w:val="20"/>
          <w:lang w:val="uk-UA"/>
        </w:rPr>
      </w:pPr>
    </w:p>
    <w:p w:rsidR="00495478" w:rsidRPr="00492733" w:rsidRDefault="00495478" w:rsidP="00495478">
      <w:pPr>
        <w:ind w:right="76"/>
        <w:jc w:val="both"/>
        <w:rPr>
          <w:rFonts w:eastAsia="MS Mincho"/>
          <w:lang w:val="uk-UA"/>
        </w:rPr>
      </w:pPr>
      <w:r w:rsidRPr="00492733">
        <w:rPr>
          <w:rFonts w:eastAsia="MS Mincho"/>
          <w:lang w:val="uk-UA"/>
        </w:rPr>
        <w:t>МІСЬКИЙ ГОЛОВА</w:t>
      </w:r>
      <w:r w:rsidRPr="00492733">
        <w:rPr>
          <w:rFonts w:eastAsia="MS Mincho"/>
          <w:lang w:val="uk-UA"/>
        </w:rPr>
        <w:tab/>
      </w:r>
      <w:r w:rsidR="00A16152">
        <w:rPr>
          <w:rFonts w:eastAsia="MS Mincho"/>
          <w:lang w:val="uk-UA"/>
        </w:rPr>
        <w:tab/>
      </w:r>
      <w:r w:rsidR="00A16152">
        <w:rPr>
          <w:rFonts w:eastAsia="MS Mincho"/>
          <w:lang w:val="uk-UA"/>
        </w:rPr>
        <w:tab/>
      </w:r>
      <w:r w:rsidR="00A16152">
        <w:rPr>
          <w:rFonts w:eastAsia="MS Mincho"/>
          <w:lang w:val="uk-UA"/>
        </w:rPr>
        <w:tab/>
        <w:t xml:space="preserve">             </w:t>
      </w:r>
      <w:r w:rsidR="00A16152">
        <w:rPr>
          <w:rFonts w:eastAsia="MS Mincho"/>
          <w:lang w:val="uk-UA"/>
        </w:rPr>
        <w:tab/>
      </w:r>
      <w:r w:rsidR="00A16152">
        <w:rPr>
          <w:rFonts w:eastAsia="MS Mincho"/>
          <w:lang w:val="uk-UA"/>
        </w:rPr>
        <w:tab/>
        <w:t>Андрій МЕЛЕШКО</w:t>
      </w:r>
    </w:p>
    <w:p w:rsidR="00495478" w:rsidRPr="00492733" w:rsidRDefault="00495478" w:rsidP="00495478">
      <w:pPr>
        <w:ind w:right="76"/>
        <w:jc w:val="both"/>
        <w:rPr>
          <w:rFonts w:eastAsia="MS Mincho"/>
          <w:lang w:val="uk-UA"/>
        </w:rPr>
      </w:pPr>
    </w:p>
    <w:p w:rsidR="00495478" w:rsidRPr="00492733" w:rsidRDefault="00495478" w:rsidP="00495478">
      <w:pPr>
        <w:ind w:right="76"/>
        <w:jc w:val="both"/>
        <w:rPr>
          <w:rFonts w:eastAsia="MS Mincho"/>
          <w:lang w:val="uk-UA"/>
        </w:rPr>
      </w:pPr>
    </w:p>
    <w:p w:rsidR="00495478" w:rsidRDefault="00495478" w:rsidP="00495478">
      <w:pPr>
        <w:ind w:right="76"/>
        <w:jc w:val="both"/>
        <w:rPr>
          <w:rFonts w:eastAsia="MS Mincho"/>
          <w:lang w:val="uk-UA"/>
        </w:rPr>
      </w:pPr>
    </w:p>
    <w:p w:rsidR="006F6EB2" w:rsidRDefault="006F6EB2" w:rsidP="00495478">
      <w:pPr>
        <w:ind w:right="76"/>
        <w:jc w:val="both"/>
        <w:rPr>
          <w:rFonts w:eastAsia="MS Mincho"/>
          <w:lang w:val="uk-UA"/>
        </w:rPr>
      </w:pPr>
    </w:p>
    <w:p w:rsidR="006F6EB2" w:rsidRDefault="006F6EB2" w:rsidP="00495478">
      <w:pPr>
        <w:ind w:right="76"/>
        <w:jc w:val="both"/>
        <w:rPr>
          <w:rFonts w:eastAsia="MS Mincho"/>
          <w:lang w:val="uk-UA"/>
        </w:rPr>
      </w:pPr>
    </w:p>
    <w:p w:rsidR="00773829" w:rsidRDefault="00773829" w:rsidP="00495478">
      <w:pPr>
        <w:ind w:right="76"/>
        <w:jc w:val="both"/>
        <w:rPr>
          <w:rFonts w:eastAsia="MS Mincho"/>
          <w:lang w:val="uk-UA"/>
        </w:rPr>
      </w:pPr>
    </w:p>
    <w:p w:rsidR="00773829" w:rsidRDefault="00773829" w:rsidP="00495478">
      <w:pPr>
        <w:ind w:right="76"/>
        <w:jc w:val="both"/>
        <w:rPr>
          <w:rFonts w:eastAsia="MS Mincho"/>
          <w:lang w:val="uk-UA"/>
        </w:rPr>
      </w:pPr>
    </w:p>
    <w:p w:rsidR="00773829" w:rsidRPr="00492733" w:rsidRDefault="00773829" w:rsidP="00495478">
      <w:pPr>
        <w:ind w:right="76"/>
        <w:jc w:val="both"/>
        <w:rPr>
          <w:rFonts w:eastAsia="MS Mincho"/>
          <w:lang w:val="uk-UA"/>
        </w:rPr>
      </w:pPr>
    </w:p>
    <w:p w:rsidR="00495478" w:rsidRPr="00492733" w:rsidRDefault="00495478" w:rsidP="00495478">
      <w:pPr>
        <w:ind w:right="76"/>
        <w:jc w:val="both"/>
        <w:rPr>
          <w:rFonts w:eastAsia="MS Mincho"/>
          <w:lang w:val="uk-UA"/>
        </w:rPr>
      </w:pPr>
    </w:p>
    <w:p w:rsidR="00495478" w:rsidRPr="00492733" w:rsidRDefault="00495478" w:rsidP="00495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lang w:val="uk-UA"/>
        </w:rPr>
      </w:pPr>
      <w:r w:rsidRPr="00492733">
        <w:rPr>
          <w:rFonts w:eastAsia="MS Mincho"/>
          <w:b/>
          <w:lang w:val="uk-UA"/>
        </w:rPr>
        <w:t>Додаток 1</w:t>
      </w:r>
    </w:p>
    <w:p w:rsidR="00495478" w:rsidRPr="00492733" w:rsidRDefault="00A16152" w:rsidP="00495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lang w:val="uk-UA"/>
        </w:rPr>
      </w:pPr>
      <w:r>
        <w:rPr>
          <w:rFonts w:eastAsia="MS Mincho"/>
          <w:lang w:val="uk-UA"/>
        </w:rPr>
        <w:t>до рішення №  56  від 23</w:t>
      </w:r>
      <w:r w:rsidR="00495478" w:rsidRPr="00492733">
        <w:rPr>
          <w:rFonts w:eastAsia="MS Mincho"/>
          <w:lang w:val="uk-UA"/>
        </w:rPr>
        <w:t xml:space="preserve">.02. 2017 року </w:t>
      </w:r>
    </w:p>
    <w:p w:rsidR="00495478" w:rsidRPr="00492733" w:rsidRDefault="00495478" w:rsidP="00495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lang w:val="uk-UA"/>
        </w:rPr>
      </w:pPr>
      <w:r w:rsidRPr="00492733">
        <w:rPr>
          <w:rFonts w:eastAsia="MS Mincho"/>
          <w:lang w:val="uk-UA"/>
        </w:rPr>
        <w:t>виконкому Новороздільської міської ради</w:t>
      </w:r>
    </w:p>
    <w:p w:rsidR="00495478" w:rsidRPr="00492733" w:rsidRDefault="00495478" w:rsidP="00495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MS Mincho"/>
          <w:lang w:val="uk-UA"/>
        </w:rPr>
      </w:pPr>
    </w:p>
    <w:p w:rsidR="00495478" w:rsidRPr="00492733" w:rsidRDefault="00495478" w:rsidP="00495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bCs/>
          <w:lang w:val="uk-UA"/>
        </w:rPr>
      </w:pPr>
      <w:r w:rsidRPr="00492733">
        <w:rPr>
          <w:rFonts w:eastAsia="Arial Unicode MS"/>
          <w:b/>
          <w:bCs/>
          <w:lang w:val="uk-UA"/>
        </w:rPr>
        <w:t>С П И С О К</w:t>
      </w:r>
    </w:p>
    <w:p w:rsidR="00495478" w:rsidRPr="00492733" w:rsidRDefault="00495478" w:rsidP="00495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bCs/>
          <w:lang w:val="uk-UA"/>
        </w:rPr>
      </w:pPr>
      <w:r w:rsidRPr="00492733">
        <w:rPr>
          <w:rFonts w:eastAsia="Arial Unicode MS"/>
          <w:b/>
          <w:bCs/>
          <w:lang w:val="uk-UA"/>
        </w:rPr>
        <w:t>наймачів, яким квартири передаються у приватну та приватну (спільну часткову) власність безоплатно з  розрахунком вартості надлишків загальної площі квартири</w:t>
      </w:r>
    </w:p>
    <w:p w:rsidR="00495478" w:rsidRPr="00492733" w:rsidRDefault="00495478" w:rsidP="00495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MS Mincho"/>
          <w:lang w:val="uk-UA"/>
        </w:rPr>
      </w:pPr>
    </w:p>
    <w:tbl>
      <w:tblPr>
        <w:tblW w:w="10507" w:type="dxa"/>
        <w:tblInd w:w="-612" w:type="dxa"/>
        <w:tblLook w:val="01E0"/>
      </w:tblPr>
      <w:tblGrid>
        <w:gridCol w:w="540"/>
        <w:gridCol w:w="1800"/>
        <w:gridCol w:w="720"/>
        <w:gridCol w:w="720"/>
        <w:gridCol w:w="4500"/>
        <w:gridCol w:w="932"/>
        <w:gridCol w:w="1295"/>
      </w:tblGrid>
      <w:tr w:rsidR="00495478" w:rsidRPr="00492733" w:rsidTr="002020E3">
        <w:tc>
          <w:tcPr>
            <w:tcW w:w="540" w:type="dxa"/>
          </w:tcPr>
          <w:p w:rsidR="00495478" w:rsidRPr="00492733" w:rsidRDefault="00495478" w:rsidP="00495478">
            <w:pPr>
              <w:rPr>
                <w:rFonts w:eastAsia="Arial Unicode MS"/>
                <w:b/>
                <w:lang w:val="uk-UA"/>
              </w:rPr>
            </w:pPr>
            <w:r w:rsidRPr="00492733">
              <w:rPr>
                <w:rFonts w:eastAsia="Arial Unicode MS"/>
                <w:b/>
                <w:lang w:val="uk-UA"/>
              </w:rPr>
              <w:t>№</w:t>
            </w:r>
          </w:p>
        </w:tc>
        <w:tc>
          <w:tcPr>
            <w:tcW w:w="1800" w:type="dxa"/>
          </w:tcPr>
          <w:p w:rsidR="00495478" w:rsidRPr="00492733" w:rsidRDefault="00495478" w:rsidP="00495478">
            <w:pPr>
              <w:rPr>
                <w:rFonts w:eastAsia="Arial Unicode MS"/>
                <w:b/>
                <w:lang w:val="uk-UA"/>
              </w:rPr>
            </w:pPr>
            <w:r w:rsidRPr="00492733">
              <w:rPr>
                <w:rFonts w:eastAsia="Arial Unicode MS"/>
                <w:b/>
                <w:lang w:val="uk-UA"/>
              </w:rPr>
              <w:t>Назва вулиці</w:t>
            </w:r>
          </w:p>
        </w:tc>
        <w:tc>
          <w:tcPr>
            <w:tcW w:w="720" w:type="dxa"/>
          </w:tcPr>
          <w:p w:rsidR="00495478" w:rsidRPr="00492733" w:rsidRDefault="00495478" w:rsidP="00495478">
            <w:pPr>
              <w:ind w:left="66" w:hanging="85"/>
              <w:rPr>
                <w:rFonts w:eastAsia="Arial Unicode MS"/>
                <w:b/>
                <w:lang w:val="uk-UA"/>
              </w:rPr>
            </w:pPr>
            <w:r w:rsidRPr="00492733">
              <w:rPr>
                <w:rFonts w:eastAsia="Arial Unicode MS"/>
                <w:b/>
                <w:lang w:val="uk-UA"/>
              </w:rPr>
              <w:t>№ буд.</w:t>
            </w:r>
          </w:p>
        </w:tc>
        <w:tc>
          <w:tcPr>
            <w:tcW w:w="720" w:type="dxa"/>
          </w:tcPr>
          <w:p w:rsidR="00495478" w:rsidRPr="00492733" w:rsidRDefault="00495478" w:rsidP="00495478">
            <w:pPr>
              <w:rPr>
                <w:rFonts w:eastAsia="Arial Unicode MS"/>
                <w:b/>
                <w:lang w:val="uk-UA"/>
              </w:rPr>
            </w:pPr>
            <w:r w:rsidRPr="00492733">
              <w:rPr>
                <w:rFonts w:eastAsia="Arial Unicode MS"/>
                <w:b/>
                <w:lang w:val="uk-UA"/>
              </w:rPr>
              <w:t>№</w:t>
            </w:r>
          </w:p>
          <w:p w:rsidR="00495478" w:rsidRPr="00492733" w:rsidRDefault="00495478" w:rsidP="00495478">
            <w:pPr>
              <w:rPr>
                <w:rFonts w:eastAsia="Arial Unicode MS"/>
                <w:b/>
                <w:lang w:val="uk-UA"/>
              </w:rPr>
            </w:pPr>
            <w:r w:rsidRPr="00492733">
              <w:rPr>
                <w:rFonts w:eastAsia="Arial Unicode MS"/>
                <w:b/>
                <w:lang w:val="uk-UA"/>
              </w:rPr>
              <w:t xml:space="preserve"> кв.</w:t>
            </w:r>
          </w:p>
        </w:tc>
        <w:tc>
          <w:tcPr>
            <w:tcW w:w="4500" w:type="dxa"/>
          </w:tcPr>
          <w:p w:rsidR="00495478" w:rsidRPr="00492733" w:rsidRDefault="00495478" w:rsidP="00495478">
            <w:pPr>
              <w:rPr>
                <w:rFonts w:eastAsia="Arial Unicode MS"/>
                <w:b/>
                <w:lang w:val="uk-UA"/>
              </w:rPr>
            </w:pPr>
            <w:r w:rsidRPr="00492733">
              <w:rPr>
                <w:rFonts w:eastAsia="Arial Unicode MS"/>
                <w:b/>
                <w:lang w:val="uk-UA"/>
              </w:rPr>
              <w:t>Прізвище, ім’я, по-батькові</w:t>
            </w:r>
          </w:p>
        </w:tc>
        <w:tc>
          <w:tcPr>
            <w:tcW w:w="932" w:type="dxa"/>
          </w:tcPr>
          <w:p w:rsidR="00495478" w:rsidRPr="00492733" w:rsidRDefault="00495478" w:rsidP="00495478">
            <w:pPr>
              <w:rPr>
                <w:rFonts w:eastAsia="Arial Unicode MS"/>
                <w:b/>
                <w:lang w:val="uk-UA"/>
              </w:rPr>
            </w:pPr>
            <w:proofErr w:type="spellStart"/>
            <w:r w:rsidRPr="00492733">
              <w:rPr>
                <w:rFonts w:eastAsia="Arial Unicode MS"/>
                <w:b/>
                <w:lang w:val="uk-UA"/>
              </w:rPr>
              <w:t>Заг</w:t>
            </w:r>
            <w:proofErr w:type="spellEnd"/>
            <w:r w:rsidRPr="00492733">
              <w:rPr>
                <w:rFonts w:eastAsia="Arial Unicode MS"/>
                <w:b/>
                <w:lang w:val="uk-UA"/>
              </w:rPr>
              <w:t>.</w:t>
            </w:r>
          </w:p>
          <w:p w:rsidR="00495478" w:rsidRPr="00492733" w:rsidRDefault="00495478" w:rsidP="00495478">
            <w:pPr>
              <w:rPr>
                <w:rFonts w:eastAsia="Arial Unicode MS"/>
                <w:b/>
                <w:lang w:val="uk-UA"/>
              </w:rPr>
            </w:pPr>
            <w:r w:rsidRPr="00492733">
              <w:rPr>
                <w:rFonts w:eastAsia="Arial Unicode MS"/>
                <w:b/>
                <w:lang w:val="uk-UA"/>
              </w:rPr>
              <w:t>площа</w:t>
            </w:r>
          </w:p>
        </w:tc>
        <w:tc>
          <w:tcPr>
            <w:tcW w:w="1295" w:type="dxa"/>
          </w:tcPr>
          <w:p w:rsidR="00495478" w:rsidRPr="00492733" w:rsidRDefault="00495478" w:rsidP="00495478">
            <w:pPr>
              <w:rPr>
                <w:rFonts w:eastAsia="Arial Unicode MS"/>
                <w:b/>
                <w:lang w:val="uk-UA"/>
              </w:rPr>
            </w:pPr>
            <w:r w:rsidRPr="00492733">
              <w:rPr>
                <w:rFonts w:eastAsia="Arial Unicode MS"/>
                <w:b/>
                <w:bCs/>
                <w:lang w:val="uk-UA"/>
              </w:rPr>
              <w:t xml:space="preserve">Вартість </w:t>
            </w:r>
            <w:proofErr w:type="spellStart"/>
            <w:r w:rsidRPr="00492733">
              <w:rPr>
                <w:rFonts w:eastAsia="Arial Unicode MS"/>
                <w:b/>
                <w:bCs/>
                <w:lang w:val="uk-UA"/>
              </w:rPr>
              <w:t>житл</w:t>
            </w:r>
            <w:proofErr w:type="spellEnd"/>
            <w:r w:rsidRPr="00492733">
              <w:rPr>
                <w:rFonts w:eastAsia="Arial Unicode MS"/>
                <w:b/>
                <w:bCs/>
                <w:lang w:val="uk-UA"/>
              </w:rPr>
              <w:t>. чеків</w:t>
            </w:r>
            <w:r w:rsidRPr="00492733">
              <w:rPr>
                <w:rFonts w:eastAsia="Arial Unicode MS"/>
                <w:b/>
                <w:lang w:val="uk-UA"/>
              </w:rPr>
              <w:t xml:space="preserve"> </w:t>
            </w:r>
          </w:p>
        </w:tc>
      </w:tr>
      <w:tr w:rsidR="00495478" w:rsidRPr="00492733" w:rsidTr="002020E3">
        <w:tc>
          <w:tcPr>
            <w:tcW w:w="540" w:type="dxa"/>
          </w:tcPr>
          <w:p w:rsidR="00495478" w:rsidRPr="00492733" w:rsidRDefault="00495478" w:rsidP="00495478">
            <w:pPr>
              <w:rPr>
                <w:rFonts w:eastAsia="Arial Unicode MS"/>
                <w:b/>
                <w:lang w:val="uk-UA"/>
              </w:rPr>
            </w:pPr>
          </w:p>
        </w:tc>
        <w:tc>
          <w:tcPr>
            <w:tcW w:w="1800" w:type="dxa"/>
          </w:tcPr>
          <w:p w:rsidR="00495478" w:rsidRPr="00492733" w:rsidRDefault="00495478" w:rsidP="00495478">
            <w:pPr>
              <w:rPr>
                <w:rFonts w:eastAsia="Arial Unicode MS"/>
                <w:lang w:val="uk-UA"/>
              </w:rPr>
            </w:pPr>
          </w:p>
        </w:tc>
        <w:tc>
          <w:tcPr>
            <w:tcW w:w="720" w:type="dxa"/>
          </w:tcPr>
          <w:p w:rsidR="00495478" w:rsidRPr="00492733" w:rsidRDefault="00495478" w:rsidP="00495478">
            <w:pPr>
              <w:rPr>
                <w:rFonts w:eastAsia="Arial Unicode MS"/>
                <w:lang w:val="uk-UA"/>
              </w:rPr>
            </w:pPr>
          </w:p>
        </w:tc>
        <w:tc>
          <w:tcPr>
            <w:tcW w:w="720" w:type="dxa"/>
          </w:tcPr>
          <w:p w:rsidR="00495478" w:rsidRPr="00492733" w:rsidRDefault="00495478" w:rsidP="00495478">
            <w:pPr>
              <w:rPr>
                <w:rFonts w:eastAsia="Arial Unicode MS"/>
                <w:lang w:val="uk-UA"/>
              </w:rPr>
            </w:pPr>
          </w:p>
        </w:tc>
        <w:tc>
          <w:tcPr>
            <w:tcW w:w="4500" w:type="dxa"/>
          </w:tcPr>
          <w:p w:rsidR="00495478" w:rsidRPr="00492733" w:rsidRDefault="00495478" w:rsidP="00495478">
            <w:pPr>
              <w:rPr>
                <w:rFonts w:eastAsia="Arial Unicode MS"/>
                <w:lang w:val="uk-UA"/>
              </w:rPr>
            </w:pPr>
          </w:p>
        </w:tc>
        <w:tc>
          <w:tcPr>
            <w:tcW w:w="932" w:type="dxa"/>
          </w:tcPr>
          <w:p w:rsidR="00495478" w:rsidRPr="00492733" w:rsidRDefault="00495478" w:rsidP="00495478">
            <w:pPr>
              <w:rPr>
                <w:rFonts w:eastAsia="Arial Unicode MS"/>
                <w:lang w:val="uk-UA"/>
              </w:rPr>
            </w:pPr>
          </w:p>
        </w:tc>
        <w:tc>
          <w:tcPr>
            <w:tcW w:w="1295" w:type="dxa"/>
          </w:tcPr>
          <w:p w:rsidR="00495478" w:rsidRPr="00492733" w:rsidRDefault="00495478" w:rsidP="00495478">
            <w:pPr>
              <w:ind w:left="196" w:hanging="196"/>
              <w:rPr>
                <w:rFonts w:eastAsia="Arial Unicode MS"/>
                <w:u w:val="single"/>
                <w:lang w:val="uk-UA"/>
              </w:rPr>
            </w:pPr>
          </w:p>
        </w:tc>
      </w:tr>
      <w:tr w:rsidR="00495478" w:rsidRPr="00492733" w:rsidTr="002020E3">
        <w:tc>
          <w:tcPr>
            <w:tcW w:w="540" w:type="dxa"/>
          </w:tcPr>
          <w:p w:rsidR="00495478" w:rsidRPr="00492733" w:rsidRDefault="00495478" w:rsidP="00495478">
            <w:pPr>
              <w:rPr>
                <w:rFonts w:eastAsia="Arial Unicode MS"/>
                <w:b/>
                <w:lang w:val="uk-UA"/>
              </w:rPr>
            </w:pPr>
            <w:r w:rsidRPr="00492733">
              <w:rPr>
                <w:rFonts w:eastAsia="Arial Unicode MS"/>
                <w:b/>
                <w:lang w:val="uk-UA"/>
              </w:rPr>
              <w:t>1.</w:t>
            </w:r>
          </w:p>
          <w:p w:rsidR="00495478" w:rsidRPr="00492733" w:rsidRDefault="00495478" w:rsidP="00495478">
            <w:pPr>
              <w:rPr>
                <w:rFonts w:eastAsia="Arial Unicode MS"/>
                <w:b/>
                <w:lang w:val="uk-UA"/>
              </w:rPr>
            </w:pPr>
          </w:p>
          <w:p w:rsidR="00495478" w:rsidRPr="00492733" w:rsidRDefault="00495478" w:rsidP="00495478">
            <w:pPr>
              <w:rPr>
                <w:rFonts w:eastAsia="Arial Unicode MS"/>
                <w:b/>
                <w:lang w:val="uk-UA"/>
              </w:rPr>
            </w:pPr>
          </w:p>
          <w:p w:rsidR="00495478" w:rsidRPr="00492733" w:rsidRDefault="00495478" w:rsidP="00495478">
            <w:pPr>
              <w:rPr>
                <w:rFonts w:eastAsia="Arial Unicode MS"/>
                <w:b/>
                <w:lang w:val="uk-UA"/>
              </w:rPr>
            </w:pPr>
            <w:r w:rsidRPr="00492733">
              <w:rPr>
                <w:rFonts w:eastAsia="Arial Unicode MS"/>
                <w:b/>
                <w:lang w:val="uk-UA"/>
              </w:rPr>
              <w:t>2.</w:t>
            </w:r>
          </w:p>
          <w:p w:rsidR="00495478" w:rsidRPr="00492733" w:rsidRDefault="00495478" w:rsidP="00495478">
            <w:pPr>
              <w:rPr>
                <w:rFonts w:eastAsia="Arial Unicode MS"/>
                <w:b/>
                <w:lang w:val="uk-UA"/>
              </w:rPr>
            </w:pPr>
          </w:p>
        </w:tc>
        <w:tc>
          <w:tcPr>
            <w:tcW w:w="1800" w:type="dxa"/>
          </w:tcPr>
          <w:p w:rsidR="00495478" w:rsidRPr="00492733" w:rsidRDefault="00495478" w:rsidP="00495478">
            <w:pPr>
              <w:rPr>
                <w:rFonts w:eastAsia="Arial Unicode MS"/>
                <w:lang w:val="uk-UA"/>
              </w:rPr>
            </w:pPr>
            <w:r w:rsidRPr="00492733">
              <w:rPr>
                <w:rFonts w:eastAsia="Arial Unicode MS"/>
                <w:lang w:val="uk-UA"/>
              </w:rPr>
              <w:t>вулиця</w:t>
            </w:r>
          </w:p>
          <w:p w:rsidR="00495478" w:rsidRPr="00492733" w:rsidRDefault="00495478" w:rsidP="00495478">
            <w:pPr>
              <w:rPr>
                <w:rFonts w:eastAsia="Arial Unicode MS"/>
                <w:lang w:val="uk-UA"/>
              </w:rPr>
            </w:pPr>
            <w:r w:rsidRPr="00492733">
              <w:rPr>
                <w:rFonts w:eastAsia="Arial Unicode MS"/>
                <w:lang w:val="uk-UA"/>
              </w:rPr>
              <w:t>Шептицького</w:t>
            </w:r>
          </w:p>
          <w:p w:rsidR="00495478" w:rsidRPr="00492733" w:rsidRDefault="00495478" w:rsidP="00495478">
            <w:pPr>
              <w:rPr>
                <w:rFonts w:eastAsia="Arial Unicode MS"/>
                <w:lang w:val="uk-UA"/>
              </w:rPr>
            </w:pPr>
          </w:p>
          <w:p w:rsidR="00495478" w:rsidRPr="00492733" w:rsidRDefault="00495478" w:rsidP="00495478">
            <w:pPr>
              <w:rPr>
                <w:rFonts w:eastAsia="Arial Unicode MS"/>
                <w:lang w:val="uk-UA"/>
              </w:rPr>
            </w:pPr>
            <w:r w:rsidRPr="00492733">
              <w:rPr>
                <w:rFonts w:eastAsia="Arial Unicode MS"/>
                <w:lang w:val="uk-UA"/>
              </w:rPr>
              <w:t>вулиця</w:t>
            </w:r>
          </w:p>
          <w:p w:rsidR="00495478" w:rsidRPr="00492733" w:rsidRDefault="00495478" w:rsidP="00495478">
            <w:pPr>
              <w:rPr>
                <w:rFonts w:eastAsia="Arial Unicode MS"/>
                <w:lang w:val="uk-UA"/>
              </w:rPr>
            </w:pPr>
            <w:r w:rsidRPr="00492733">
              <w:rPr>
                <w:rFonts w:eastAsia="Arial Unicode MS"/>
                <w:lang w:val="uk-UA"/>
              </w:rPr>
              <w:t>Василя Стуса</w:t>
            </w:r>
          </w:p>
          <w:p w:rsidR="00495478" w:rsidRPr="00492733" w:rsidRDefault="00495478" w:rsidP="00495478">
            <w:pPr>
              <w:rPr>
                <w:rFonts w:eastAsia="Arial Unicode MS"/>
                <w:lang w:val="uk-UA"/>
              </w:rPr>
            </w:pPr>
          </w:p>
        </w:tc>
        <w:tc>
          <w:tcPr>
            <w:tcW w:w="720" w:type="dxa"/>
          </w:tcPr>
          <w:p w:rsidR="00495478" w:rsidRPr="00492733" w:rsidRDefault="00495478" w:rsidP="00495478">
            <w:pPr>
              <w:rPr>
                <w:rFonts w:eastAsia="Arial Unicode MS"/>
                <w:lang w:val="uk-UA"/>
              </w:rPr>
            </w:pPr>
            <w:r w:rsidRPr="00492733">
              <w:rPr>
                <w:rFonts w:eastAsia="Arial Unicode MS"/>
                <w:lang w:val="uk-UA"/>
              </w:rPr>
              <w:t>3-А</w:t>
            </w:r>
          </w:p>
          <w:p w:rsidR="00495478" w:rsidRPr="00492733" w:rsidRDefault="00495478" w:rsidP="00495478">
            <w:pPr>
              <w:rPr>
                <w:rFonts w:eastAsia="Arial Unicode MS"/>
                <w:lang w:val="uk-UA"/>
              </w:rPr>
            </w:pPr>
          </w:p>
          <w:p w:rsidR="00495478" w:rsidRPr="00492733" w:rsidRDefault="00495478" w:rsidP="00495478">
            <w:pPr>
              <w:rPr>
                <w:rFonts w:eastAsia="Arial Unicode MS"/>
                <w:lang w:val="uk-UA"/>
              </w:rPr>
            </w:pPr>
          </w:p>
          <w:p w:rsidR="00495478" w:rsidRPr="00492733" w:rsidRDefault="00495478" w:rsidP="00495478">
            <w:pPr>
              <w:rPr>
                <w:rFonts w:eastAsia="Arial Unicode MS"/>
                <w:lang w:val="uk-UA"/>
              </w:rPr>
            </w:pPr>
            <w:r w:rsidRPr="00492733">
              <w:rPr>
                <w:rFonts w:eastAsia="Arial Unicode MS"/>
                <w:lang w:val="uk-UA"/>
              </w:rPr>
              <w:t>8</w:t>
            </w:r>
          </w:p>
          <w:p w:rsidR="00495478" w:rsidRPr="00492733" w:rsidRDefault="00495478" w:rsidP="00495478">
            <w:pPr>
              <w:rPr>
                <w:rFonts w:eastAsia="Arial Unicode MS"/>
                <w:lang w:val="uk-UA"/>
              </w:rPr>
            </w:pPr>
          </w:p>
          <w:p w:rsidR="00495478" w:rsidRPr="00492733" w:rsidRDefault="00495478" w:rsidP="00495478">
            <w:pPr>
              <w:rPr>
                <w:rFonts w:eastAsia="Arial Unicode MS"/>
                <w:lang w:val="uk-UA"/>
              </w:rPr>
            </w:pPr>
          </w:p>
        </w:tc>
        <w:tc>
          <w:tcPr>
            <w:tcW w:w="720" w:type="dxa"/>
          </w:tcPr>
          <w:p w:rsidR="00495478" w:rsidRPr="00492733" w:rsidRDefault="00A24C52" w:rsidP="00495478">
            <w:pPr>
              <w:rPr>
                <w:rFonts w:eastAsia="Arial Unicode MS"/>
                <w:lang w:val="uk-UA"/>
              </w:rPr>
            </w:pPr>
            <w:r>
              <w:rPr>
                <w:rFonts w:eastAsia="Arial Unicode MS"/>
                <w:lang w:val="uk-UA"/>
              </w:rPr>
              <w:t>**</w:t>
            </w:r>
          </w:p>
          <w:p w:rsidR="00495478" w:rsidRPr="00492733" w:rsidRDefault="00495478" w:rsidP="00495478">
            <w:pPr>
              <w:rPr>
                <w:rFonts w:eastAsia="Arial Unicode MS"/>
                <w:lang w:val="uk-UA"/>
              </w:rPr>
            </w:pPr>
          </w:p>
          <w:p w:rsidR="00495478" w:rsidRPr="00492733" w:rsidRDefault="00495478" w:rsidP="00495478">
            <w:pPr>
              <w:rPr>
                <w:rFonts w:eastAsia="Arial Unicode MS"/>
                <w:lang w:val="uk-UA"/>
              </w:rPr>
            </w:pPr>
          </w:p>
          <w:p w:rsidR="00495478" w:rsidRPr="00492733" w:rsidRDefault="00A24C52" w:rsidP="00495478">
            <w:pPr>
              <w:rPr>
                <w:rFonts w:eastAsia="Arial Unicode MS"/>
                <w:lang w:val="uk-UA"/>
              </w:rPr>
            </w:pPr>
            <w:r>
              <w:rPr>
                <w:rFonts w:eastAsia="Arial Unicode MS"/>
                <w:lang w:val="uk-UA"/>
              </w:rPr>
              <w:t>**</w:t>
            </w:r>
          </w:p>
          <w:p w:rsidR="00495478" w:rsidRPr="00492733" w:rsidRDefault="00495478" w:rsidP="00495478">
            <w:pPr>
              <w:rPr>
                <w:rFonts w:eastAsia="Arial Unicode MS"/>
                <w:lang w:val="uk-UA"/>
              </w:rPr>
            </w:pPr>
          </w:p>
        </w:tc>
        <w:tc>
          <w:tcPr>
            <w:tcW w:w="4500" w:type="dxa"/>
          </w:tcPr>
          <w:p w:rsidR="00495478" w:rsidRPr="00492733" w:rsidRDefault="00495478" w:rsidP="00495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lang w:val="uk-UA"/>
              </w:rPr>
            </w:pPr>
            <w:proofErr w:type="spellStart"/>
            <w:r w:rsidRPr="00492733">
              <w:rPr>
                <w:rFonts w:eastAsia="MS Mincho"/>
                <w:b/>
                <w:lang w:val="uk-UA"/>
              </w:rPr>
              <w:t>Яскерська</w:t>
            </w:r>
            <w:proofErr w:type="spellEnd"/>
            <w:r w:rsidRPr="00492733">
              <w:rPr>
                <w:rFonts w:eastAsia="MS Mincho"/>
                <w:b/>
                <w:lang w:val="uk-UA"/>
              </w:rPr>
              <w:t xml:space="preserve"> Ірина Миколаївна</w:t>
            </w:r>
          </w:p>
          <w:p w:rsidR="00495478" w:rsidRPr="00492733" w:rsidRDefault="00495478" w:rsidP="00495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lang w:val="uk-UA"/>
              </w:rPr>
            </w:pPr>
            <w:proofErr w:type="spellStart"/>
            <w:r w:rsidRPr="00492733">
              <w:rPr>
                <w:rFonts w:eastAsia="MS Mincho"/>
                <w:b/>
                <w:lang w:val="uk-UA"/>
              </w:rPr>
              <w:t>Яскерська</w:t>
            </w:r>
            <w:proofErr w:type="spellEnd"/>
            <w:r w:rsidRPr="00492733">
              <w:rPr>
                <w:rFonts w:eastAsia="MS Mincho"/>
                <w:b/>
                <w:lang w:val="uk-UA"/>
              </w:rPr>
              <w:t xml:space="preserve"> Людмила Миронівна</w:t>
            </w:r>
          </w:p>
          <w:p w:rsidR="00495478" w:rsidRPr="00492733" w:rsidRDefault="00495478" w:rsidP="00495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lang w:val="uk-UA"/>
              </w:rPr>
            </w:pPr>
          </w:p>
          <w:p w:rsidR="00495478" w:rsidRPr="00492733" w:rsidRDefault="00495478" w:rsidP="00495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lang w:val="uk-UA"/>
              </w:rPr>
            </w:pPr>
            <w:proofErr w:type="spellStart"/>
            <w:r w:rsidRPr="00492733">
              <w:rPr>
                <w:rFonts w:eastAsia="MS Mincho"/>
                <w:b/>
                <w:lang w:val="uk-UA"/>
              </w:rPr>
              <w:t>Щербай</w:t>
            </w:r>
            <w:proofErr w:type="spellEnd"/>
            <w:r w:rsidRPr="00492733">
              <w:rPr>
                <w:rFonts w:eastAsia="MS Mincho"/>
                <w:b/>
                <w:lang w:val="uk-UA"/>
              </w:rPr>
              <w:t xml:space="preserve"> Ганна Мар’янівна</w:t>
            </w:r>
          </w:p>
          <w:p w:rsidR="00495478" w:rsidRPr="00492733" w:rsidRDefault="00495478" w:rsidP="00495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lang w:val="uk-UA"/>
              </w:rPr>
            </w:pPr>
            <w:proofErr w:type="spellStart"/>
            <w:r w:rsidRPr="00492733">
              <w:rPr>
                <w:rFonts w:eastAsia="MS Mincho"/>
                <w:b/>
                <w:lang w:val="uk-UA"/>
              </w:rPr>
              <w:t>Лагодик</w:t>
            </w:r>
            <w:proofErr w:type="spellEnd"/>
            <w:r w:rsidRPr="00492733">
              <w:rPr>
                <w:rFonts w:eastAsia="MS Mincho"/>
                <w:b/>
                <w:lang w:val="uk-UA"/>
              </w:rPr>
              <w:t xml:space="preserve"> Марія Петрівна</w:t>
            </w:r>
          </w:p>
          <w:p w:rsidR="00495478" w:rsidRPr="00492733" w:rsidRDefault="00495478" w:rsidP="00495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lang w:val="uk-UA"/>
              </w:rPr>
            </w:pPr>
            <w:proofErr w:type="spellStart"/>
            <w:r w:rsidRPr="00492733">
              <w:rPr>
                <w:rFonts w:eastAsia="MS Mincho"/>
                <w:b/>
                <w:lang w:val="uk-UA"/>
              </w:rPr>
              <w:t>Лагодик</w:t>
            </w:r>
            <w:proofErr w:type="spellEnd"/>
            <w:r w:rsidRPr="00492733">
              <w:rPr>
                <w:rFonts w:eastAsia="MS Mincho"/>
                <w:b/>
                <w:lang w:val="uk-UA"/>
              </w:rPr>
              <w:t xml:space="preserve"> Павло Романович</w:t>
            </w:r>
          </w:p>
          <w:p w:rsidR="00495478" w:rsidRPr="00492733" w:rsidRDefault="00495478" w:rsidP="00495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lang w:val="uk-UA"/>
              </w:rPr>
            </w:pPr>
            <w:proofErr w:type="spellStart"/>
            <w:r w:rsidRPr="00492733">
              <w:rPr>
                <w:rFonts w:eastAsia="MS Mincho"/>
                <w:b/>
                <w:lang w:val="uk-UA"/>
              </w:rPr>
              <w:t>Лагодик</w:t>
            </w:r>
            <w:proofErr w:type="spellEnd"/>
            <w:r w:rsidRPr="00492733">
              <w:rPr>
                <w:rFonts w:eastAsia="MS Mincho"/>
                <w:b/>
                <w:lang w:val="uk-UA"/>
              </w:rPr>
              <w:t xml:space="preserve"> Марта Романівна</w:t>
            </w:r>
          </w:p>
          <w:p w:rsidR="00495478" w:rsidRPr="00492733" w:rsidRDefault="00495478" w:rsidP="00495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lang w:val="uk-UA"/>
              </w:rPr>
            </w:pPr>
          </w:p>
        </w:tc>
        <w:tc>
          <w:tcPr>
            <w:tcW w:w="932" w:type="dxa"/>
          </w:tcPr>
          <w:p w:rsidR="00495478" w:rsidRPr="00492733" w:rsidRDefault="00495478" w:rsidP="00495478">
            <w:pPr>
              <w:rPr>
                <w:rFonts w:eastAsia="Arial Unicode MS"/>
                <w:lang w:val="uk-UA"/>
              </w:rPr>
            </w:pPr>
            <w:r w:rsidRPr="00492733">
              <w:rPr>
                <w:rFonts w:eastAsia="Arial Unicode MS"/>
                <w:lang w:val="uk-UA"/>
              </w:rPr>
              <w:t>67,2</w:t>
            </w:r>
          </w:p>
          <w:p w:rsidR="00495478" w:rsidRPr="00492733" w:rsidRDefault="00495478" w:rsidP="00495478">
            <w:pPr>
              <w:rPr>
                <w:rFonts w:eastAsia="Arial Unicode MS"/>
                <w:lang w:val="uk-UA"/>
              </w:rPr>
            </w:pPr>
          </w:p>
          <w:p w:rsidR="00495478" w:rsidRPr="00492733" w:rsidRDefault="00495478" w:rsidP="00495478">
            <w:pPr>
              <w:rPr>
                <w:rFonts w:eastAsia="Arial Unicode MS"/>
                <w:lang w:val="uk-UA"/>
              </w:rPr>
            </w:pPr>
          </w:p>
          <w:p w:rsidR="00495478" w:rsidRPr="00492733" w:rsidRDefault="00495478" w:rsidP="00495478">
            <w:pPr>
              <w:rPr>
                <w:rFonts w:eastAsia="Arial Unicode MS"/>
                <w:lang w:val="uk-UA"/>
              </w:rPr>
            </w:pPr>
            <w:r w:rsidRPr="00492733">
              <w:rPr>
                <w:rFonts w:eastAsia="Arial Unicode MS"/>
                <w:lang w:val="uk-UA"/>
              </w:rPr>
              <w:t>48,3</w:t>
            </w:r>
          </w:p>
          <w:p w:rsidR="00495478" w:rsidRPr="00492733" w:rsidRDefault="00495478" w:rsidP="00495478">
            <w:pPr>
              <w:rPr>
                <w:rFonts w:eastAsia="Arial Unicode MS"/>
                <w:lang w:val="uk-UA"/>
              </w:rPr>
            </w:pPr>
          </w:p>
          <w:p w:rsidR="00495478" w:rsidRPr="00492733" w:rsidRDefault="00495478" w:rsidP="00495478">
            <w:pPr>
              <w:rPr>
                <w:rFonts w:eastAsia="Arial Unicode MS"/>
                <w:lang w:val="uk-UA"/>
              </w:rPr>
            </w:pPr>
          </w:p>
        </w:tc>
        <w:tc>
          <w:tcPr>
            <w:tcW w:w="1295" w:type="dxa"/>
          </w:tcPr>
          <w:p w:rsidR="00495478" w:rsidRPr="00492733" w:rsidRDefault="00495478" w:rsidP="00495478">
            <w:pPr>
              <w:ind w:left="196" w:hanging="196"/>
              <w:rPr>
                <w:rFonts w:eastAsia="Arial Unicode MS"/>
                <w:lang w:val="uk-UA"/>
              </w:rPr>
            </w:pPr>
            <w:r w:rsidRPr="00492733">
              <w:rPr>
                <w:rFonts w:eastAsia="Arial Unicode MS"/>
                <w:lang w:val="uk-UA"/>
              </w:rPr>
              <w:t>2,74 грн.</w:t>
            </w:r>
          </w:p>
          <w:p w:rsidR="00495478" w:rsidRPr="00492733" w:rsidRDefault="00495478" w:rsidP="00495478">
            <w:pPr>
              <w:ind w:left="196" w:hanging="196"/>
              <w:rPr>
                <w:rFonts w:eastAsia="Arial Unicode MS"/>
                <w:lang w:val="uk-UA"/>
              </w:rPr>
            </w:pPr>
          </w:p>
          <w:p w:rsidR="00495478" w:rsidRPr="00492733" w:rsidRDefault="00495478" w:rsidP="00495478">
            <w:pPr>
              <w:ind w:left="196" w:hanging="196"/>
              <w:rPr>
                <w:rFonts w:eastAsia="Arial Unicode MS"/>
                <w:lang w:val="uk-UA"/>
              </w:rPr>
            </w:pPr>
          </w:p>
          <w:p w:rsidR="00495478" w:rsidRPr="00492733" w:rsidRDefault="00495478" w:rsidP="00495478">
            <w:pPr>
              <w:ind w:left="196" w:hanging="196"/>
              <w:rPr>
                <w:rFonts w:eastAsia="Arial Unicode MS"/>
                <w:lang w:val="uk-UA"/>
              </w:rPr>
            </w:pPr>
            <w:r w:rsidRPr="00492733">
              <w:rPr>
                <w:rFonts w:eastAsia="Arial Unicode MS"/>
                <w:lang w:val="uk-UA"/>
              </w:rPr>
              <w:t>8,23 грн.</w:t>
            </w:r>
          </w:p>
          <w:p w:rsidR="00495478" w:rsidRPr="00492733" w:rsidRDefault="00495478" w:rsidP="00495478">
            <w:pPr>
              <w:ind w:left="196" w:hanging="196"/>
              <w:rPr>
                <w:rFonts w:eastAsia="Arial Unicode MS"/>
                <w:lang w:val="uk-UA"/>
              </w:rPr>
            </w:pPr>
          </w:p>
        </w:tc>
      </w:tr>
    </w:tbl>
    <w:p w:rsidR="00495478" w:rsidRPr="00492733" w:rsidRDefault="00495478" w:rsidP="00495478">
      <w:pPr>
        <w:jc w:val="right"/>
        <w:rPr>
          <w:rFonts w:eastAsia="MS Mincho"/>
          <w:b/>
          <w:lang w:val="uk-UA"/>
        </w:rPr>
      </w:pPr>
    </w:p>
    <w:p w:rsidR="00495478" w:rsidRPr="00492733" w:rsidRDefault="00495478" w:rsidP="00BA1FA1">
      <w:pPr>
        <w:rPr>
          <w:rFonts w:eastAsia="MS Mincho"/>
          <w:b/>
          <w:lang w:val="uk-UA"/>
        </w:rPr>
      </w:pPr>
    </w:p>
    <w:p w:rsidR="00A16152" w:rsidRPr="00492733" w:rsidRDefault="00A16152" w:rsidP="00A16152">
      <w:pPr>
        <w:ind w:right="76"/>
        <w:jc w:val="both"/>
        <w:rPr>
          <w:rFonts w:eastAsia="MS Mincho"/>
          <w:lang w:val="uk-UA"/>
        </w:rPr>
      </w:pPr>
      <w:r w:rsidRPr="00492733">
        <w:rPr>
          <w:rFonts w:eastAsia="MS Mincho"/>
          <w:lang w:val="uk-UA"/>
        </w:rPr>
        <w:t>МІСЬКИЙ ГОЛОВА</w:t>
      </w:r>
      <w:r w:rsidRPr="00492733">
        <w:rPr>
          <w:rFonts w:eastAsia="MS Mincho"/>
          <w:lang w:val="uk-UA"/>
        </w:rPr>
        <w:tab/>
      </w:r>
      <w:r>
        <w:rPr>
          <w:rFonts w:eastAsia="MS Mincho"/>
          <w:lang w:val="uk-UA"/>
        </w:rPr>
        <w:tab/>
      </w:r>
      <w:r>
        <w:rPr>
          <w:rFonts w:eastAsia="MS Mincho"/>
          <w:lang w:val="uk-UA"/>
        </w:rPr>
        <w:tab/>
      </w:r>
      <w:r>
        <w:rPr>
          <w:rFonts w:eastAsia="MS Mincho"/>
          <w:lang w:val="uk-UA"/>
        </w:rPr>
        <w:tab/>
        <w:t xml:space="preserve">             </w:t>
      </w:r>
      <w:r>
        <w:rPr>
          <w:rFonts w:eastAsia="MS Mincho"/>
          <w:lang w:val="uk-UA"/>
        </w:rPr>
        <w:tab/>
      </w:r>
      <w:r>
        <w:rPr>
          <w:rFonts w:eastAsia="MS Mincho"/>
          <w:lang w:val="uk-UA"/>
        </w:rPr>
        <w:tab/>
        <w:t>Андрій МЕЛЕШКО</w:t>
      </w:r>
    </w:p>
    <w:p w:rsidR="00495478" w:rsidRPr="00492733" w:rsidRDefault="00495478" w:rsidP="00495478">
      <w:pPr>
        <w:jc w:val="right"/>
        <w:rPr>
          <w:rFonts w:eastAsia="MS Mincho"/>
          <w:b/>
          <w:lang w:val="uk-UA"/>
        </w:rPr>
      </w:pPr>
    </w:p>
    <w:p w:rsidR="00495478" w:rsidRPr="00492733" w:rsidRDefault="00495478" w:rsidP="00495478">
      <w:pPr>
        <w:jc w:val="right"/>
        <w:rPr>
          <w:rFonts w:eastAsia="MS Mincho"/>
          <w:b/>
          <w:lang w:val="uk-UA"/>
        </w:rPr>
      </w:pPr>
    </w:p>
    <w:p w:rsidR="00495478" w:rsidRPr="00492733" w:rsidRDefault="00495478" w:rsidP="00495478">
      <w:pPr>
        <w:jc w:val="right"/>
        <w:rPr>
          <w:rFonts w:eastAsia="MS Mincho"/>
          <w:b/>
          <w:lang w:val="uk-UA"/>
        </w:rPr>
      </w:pPr>
    </w:p>
    <w:p w:rsidR="00495478" w:rsidRPr="00492733" w:rsidRDefault="00495478" w:rsidP="00495478">
      <w:pPr>
        <w:jc w:val="right"/>
        <w:rPr>
          <w:rFonts w:eastAsia="MS Mincho"/>
          <w:b/>
          <w:lang w:val="uk-UA"/>
        </w:rPr>
      </w:pPr>
    </w:p>
    <w:p w:rsidR="00495478" w:rsidRPr="00492733" w:rsidRDefault="00495478" w:rsidP="00495478">
      <w:pPr>
        <w:jc w:val="right"/>
        <w:rPr>
          <w:rFonts w:eastAsia="MS Mincho"/>
          <w:b/>
          <w:lang w:val="uk-UA"/>
        </w:rPr>
      </w:pPr>
    </w:p>
    <w:p w:rsidR="00495478" w:rsidRPr="00492733" w:rsidRDefault="00495478" w:rsidP="00495478">
      <w:pPr>
        <w:jc w:val="right"/>
        <w:rPr>
          <w:rFonts w:eastAsia="MS Mincho"/>
          <w:b/>
          <w:lang w:val="uk-UA"/>
        </w:rPr>
      </w:pPr>
    </w:p>
    <w:p w:rsidR="00495478" w:rsidRPr="00492733" w:rsidRDefault="00495478" w:rsidP="00495478">
      <w:pPr>
        <w:jc w:val="right"/>
        <w:rPr>
          <w:rFonts w:eastAsia="MS Mincho"/>
          <w:b/>
          <w:lang w:val="uk-UA"/>
        </w:rPr>
      </w:pPr>
    </w:p>
    <w:p w:rsidR="00495478" w:rsidRDefault="00495478" w:rsidP="00495478">
      <w:pPr>
        <w:jc w:val="right"/>
        <w:rPr>
          <w:rFonts w:eastAsia="MS Mincho"/>
          <w:b/>
          <w:lang w:val="uk-UA"/>
        </w:rPr>
      </w:pPr>
    </w:p>
    <w:p w:rsidR="00F46EAC" w:rsidRDefault="00F46EAC" w:rsidP="00495478">
      <w:pPr>
        <w:jc w:val="right"/>
        <w:rPr>
          <w:rFonts w:eastAsia="MS Mincho"/>
          <w:b/>
          <w:lang w:val="uk-UA"/>
        </w:rPr>
      </w:pPr>
    </w:p>
    <w:p w:rsidR="00F46EAC" w:rsidRDefault="00F46EAC" w:rsidP="00495478">
      <w:pPr>
        <w:jc w:val="right"/>
        <w:rPr>
          <w:rFonts w:eastAsia="MS Mincho"/>
          <w:b/>
          <w:lang w:val="uk-UA"/>
        </w:rPr>
      </w:pPr>
    </w:p>
    <w:p w:rsidR="00F46EAC" w:rsidRDefault="00F46EAC" w:rsidP="00495478">
      <w:pPr>
        <w:jc w:val="right"/>
        <w:rPr>
          <w:rFonts w:eastAsia="MS Mincho"/>
          <w:b/>
          <w:lang w:val="uk-UA"/>
        </w:rPr>
      </w:pPr>
    </w:p>
    <w:p w:rsidR="00F46EAC" w:rsidRDefault="00F46EAC" w:rsidP="00495478">
      <w:pPr>
        <w:jc w:val="right"/>
        <w:rPr>
          <w:rFonts w:eastAsia="MS Mincho"/>
          <w:b/>
          <w:lang w:val="uk-UA"/>
        </w:rPr>
      </w:pPr>
    </w:p>
    <w:p w:rsidR="00F46EAC" w:rsidRDefault="00F46EAC" w:rsidP="00495478">
      <w:pPr>
        <w:jc w:val="right"/>
        <w:rPr>
          <w:rFonts w:eastAsia="MS Mincho"/>
          <w:b/>
          <w:lang w:val="uk-UA"/>
        </w:rPr>
      </w:pPr>
    </w:p>
    <w:p w:rsidR="00F46EAC" w:rsidRDefault="00F46EAC" w:rsidP="00495478">
      <w:pPr>
        <w:jc w:val="right"/>
        <w:rPr>
          <w:rFonts w:eastAsia="MS Mincho"/>
          <w:b/>
          <w:lang w:val="uk-UA"/>
        </w:rPr>
      </w:pPr>
    </w:p>
    <w:p w:rsidR="00F46EAC" w:rsidRDefault="00F46EAC" w:rsidP="00495478">
      <w:pPr>
        <w:jc w:val="right"/>
        <w:rPr>
          <w:rFonts w:eastAsia="MS Mincho"/>
          <w:b/>
          <w:lang w:val="uk-UA"/>
        </w:rPr>
      </w:pPr>
    </w:p>
    <w:p w:rsidR="00F46EAC" w:rsidRDefault="00F46EAC" w:rsidP="00495478">
      <w:pPr>
        <w:jc w:val="right"/>
        <w:rPr>
          <w:rFonts w:eastAsia="MS Mincho"/>
          <w:b/>
          <w:lang w:val="uk-UA"/>
        </w:rPr>
      </w:pPr>
    </w:p>
    <w:p w:rsidR="00F46EAC" w:rsidRDefault="00F46EAC" w:rsidP="00495478">
      <w:pPr>
        <w:jc w:val="right"/>
        <w:rPr>
          <w:rFonts w:eastAsia="MS Mincho"/>
          <w:b/>
          <w:lang w:val="uk-UA"/>
        </w:rPr>
      </w:pPr>
    </w:p>
    <w:p w:rsidR="00F46EAC" w:rsidRDefault="00F46EAC" w:rsidP="00495478">
      <w:pPr>
        <w:jc w:val="right"/>
        <w:rPr>
          <w:rFonts w:eastAsia="MS Mincho"/>
          <w:b/>
          <w:lang w:val="uk-UA"/>
        </w:rPr>
      </w:pPr>
    </w:p>
    <w:p w:rsidR="00F46EAC" w:rsidRDefault="00F46EAC" w:rsidP="00495478">
      <w:pPr>
        <w:jc w:val="right"/>
        <w:rPr>
          <w:rFonts w:eastAsia="MS Mincho"/>
          <w:b/>
          <w:lang w:val="uk-UA"/>
        </w:rPr>
      </w:pPr>
    </w:p>
    <w:p w:rsidR="00F46EAC" w:rsidRDefault="00F46EAC" w:rsidP="00495478">
      <w:pPr>
        <w:jc w:val="right"/>
        <w:rPr>
          <w:rFonts w:eastAsia="MS Mincho"/>
          <w:b/>
          <w:lang w:val="uk-UA"/>
        </w:rPr>
      </w:pPr>
    </w:p>
    <w:p w:rsidR="00F46EAC" w:rsidRDefault="00F46EAC" w:rsidP="00495478">
      <w:pPr>
        <w:jc w:val="right"/>
        <w:rPr>
          <w:rFonts w:eastAsia="MS Mincho"/>
          <w:b/>
          <w:lang w:val="uk-UA"/>
        </w:rPr>
      </w:pPr>
    </w:p>
    <w:p w:rsidR="00F46EAC" w:rsidRDefault="00F46EAC" w:rsidP="00495478">
      <w:pPr>
        <w:jc w:val="right"/>
        <w:rPr>
          <w:rFonts w:eastAsia="MS Mincho"/>
          <w:b/>
          <w:lang w:val="uk-UA"/>
        </w:rPr>
      </w:pPr>
    </w:p>
    <w:p w:rsidR="00F46EAC" w:rsidRDefault="00F46EAC" w:rsidP="00495478">
      <w:pPr>
        <w:jc w:val="right"/>
        <w:rPr>
          <w:rFonts w:eastAsia="MS Mincho"/>
          <w:b/>
          <w:lang w:val="uk-UA"/>
        </w:rPr>
      </w:pPr>
    </w:p>
    <w:p w:rsidR="00F46EAC" w:rsidRDefault="00F46EAC" w:rsidP="00495478">
      <w:pPr>
        <w:jc w:val="right"/>
        <w:rPr>
          <w:rFonts w:eastAsia="MS Mincho"/>
          <w:b/>
          <w:lang w:val="uk-UA"/>
        </w:rPr>
      </w:pPr>
    </w:p>
    <w:p w:rsidR="00F46EAC" w:rsidRDefault="00F46EAC" w:rsidP="00495478">
      <w:pPr>
        <w:jc w:val="right"/>
        <w:rPr>
          <w:rFonts w:eastAsia="MS Mincho"/>
          <w:b/>
          <w:lang w:val="uk-UA"/>
        </w:rPr>
      </w:pPr>
    </w:p>
    <w:p w:rsidR="00F46EAC" w:rsidRDefault="00F46EAC" w:rsidP="00495478">
      <w:pPr>
        <w:jc w:val="right"/>
        <w:rPr>
          <w:rFonts w:eastAsia="MS Mincho"/>
          <w:b/>
          <w:lang w:val="uk-UA"/>
        </w:rPr>
      </w:pPr>
    </w:p>
    <w:p w:rsidR="00F46EAC" w:rsidRDefault="00F46EAC" w:rsidP="00495478">
      <w:pPr>
        <w:jc w:val="right"/>
        <w:rPr>
          <w:rFonts w:eastAsia="MS Mincho"/>
          <w:b/>
          <w:lang w:val="uk-UA"/>
        </w:rPr>
      </w:pPr>
    </w:p>
    <w:p w:rsidR="00F46EAC" w:rsidRDefault="00F46EAC" w:rsidP="00495478">
      <w:pPr>
        <w:jc w:val="right"/>
        <w:rPr>
          <w:rFonts w:eastAsia="MS Mincho"/>
          <w:b/>
          <w:lang w:val="uk-UA"/>
        </w:rPr>
      </w:pPr>
    </w:p>
    <w:p w:rsidR="00F46EAC" w:rsidRPr="00492733" w:rsidRDefault="00F46EAC" w:rsidP="00495478">
      <w:pPr>
        <w:jc w:val="right"/>
        <w:rPr>
          <w:rFonts w:eastAsia="MS Mincho"/>
          <w:b/>
          <w:lang w:val="uk-UA"/>
        </w:rPr>
      </w:pPr>
    </w:p>
    <w:p w:rsidR="00495478" w:rsidRPr="00492733" w:rsidRDefault="00495478" w:rsidP="00495478">
      <w:pPr>
        <w:jc w:val="right"/>
        <w:rPr>
          <w:rFonts w:eastAsia="MS Mincho"/>
          <w:b/>
          <w:lang w:val="uk-UA"/>
        </w:rPr>
      </w:pPr>
    </w:p>
    <w:p w:rsidR="00495478" w:rsidRPr="00492733" w:rsidRDefault="00495478" w:rsidP="00BA1FA1">
      <w:pPr>
        <w:rPr>
          <w:rFonts w:eastAsia="MS Mincho"/>
          <w:b/>
          <w:lang w:val="uk-UA"/>
        </w:rPr>
      </w:pPr>
    </w:p>
    <w:p w:rsidR="00495478" w:rsidRPr="00492733" w:rsidRDefault="00495478" w:rsidP="00495478">
      <w:pPr>
        <w:jc w:val="right"/>
        <w:rPr>
          <w:rFonts w:eastAsia="MS Mincho"/>
          <w:b/>
          <w:lang w:val="uk-UA"/>
        </w:rPr>
      </w:pPr>
    </w:p>
    <w:p w:rsidR="00495478" w:rsidRPr="00492733" w:rsidRDefault="00495478" w:rsidP="00495478">
      <w:pPr>
        <w:jc w:val="right"/>
        <w:rPr>
          <w:rFonts w:eastAsia="MS Mincho"/>
          <w:lang w:val="uk-UA"/>
        </w:rPr>
      </w:pPr>
      <w:r w:rsidRPr="00492733">
        <w:rPr>
          <w:rFonts w:eastAsia="MS Mincho"/>
          <w:b/>
          <w:lang w:val="uk-UA"/>
        </w:rPr>
        <w:t>Додаток 2</w:t>
      </w:r>
      <w:r w:rsidRPr="00492733">
        <w:rPr>
          <w:rFonts w:eastAsia="MS Mincho"/>
          <w:b/>
          <w:lang w:val="uk-UA"/>
        </w:rPr>
        <w:br/>
      </w:r>
      <w:r w:rsidR="00A16152">
        <w:rPr>
          <w:rFonts w:eastAsia="MS Mincho"/>
          <w:lang w:val="uk-UA"/>
        </w:rPr>
        <w:t>до  рішення №  56  від 23</w:t>
      </w:r>
      <w:r w:rsidRPr="00492733">
        <w:rPr>
          <w:rFonts w:eastAsia="MS Mincho"/>
          <w:lang w:val="uk-UA"/>
        </w:rPr>
        <w:t xml:space="preserve">.02. 2017 року </w:t>
      </w:r>
    </w:p>
    <w:p w:rsidR="00495478" w:rsidRPr="00492733" w:rsidRDefault="00495478" w:rsidP="00495478">
      <w:pPr>
        <w:jc w:val="right"/>
        <w:rPr>
          <w:rFonts w:eastAsia="MS Mincho"/>
          <w:lang w:val="uk-UA"/>
        </w:rPr>
      </w:pPr>
      <w:r w:rsidRPr="00492733">
        <w:rPr>
          <w:rFonts w:eastAsia="MS Mincho"/>
          <w:lang w:val="uk-UA"/>
        </w:rPr>
        <w:t>виконкому Новороздільської міської ради</w:t>
      </w:r>
    </w:p>
    <w:p w:rsidR="00495478" w:rsidRPr="00492733" w:rsidRDefault="00495478" w:rsidP="004954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rPr>
          <w:rFonts w:eastAsia="MS Mincho"/>
          <w:lang w:val="uk-UA"/>
        </w:rPr>
      </w:pPr>
    </w:p>
    <w:p w:rsidR="00495478" w:rsidRPr="00492733" w:rsidRDefault="00495478" w:rsidP="004954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textAlignment w:val="baseline"/>
        <w:rPr>
          <w:rFonts w:eastAsia="MS Mincho"/>
          <w:b/>
          <w:bCs/>
          <w:bdr w:val="none" w:sz="0" w:space="0" w:color="auto" w:frame="1"/>
          <w:lang w:val="uk-UA"/>
        </w:rPr>
      </w:pPr>
      <w:r w:rsidRPr="00492733">
        <w:rPr>
          <w:rFonts w:eastAsia="MS Mincho"/>
          <w:b/>
          <w:bCs/>
          <w:bdr w:val="none" w:sz="0" w:space="0" w:color="auto" w:frame="1"/>
          <w:lang w:val="uk-UA"/>
        </w:rPr>
        <w:t xml:space="preserve">РОЗРАХУНОК </w:t>
      </w:r>
      <w:r w:rsidRPr="00492733">
        <w:rPr>
          <w:rFonts w:eastAsia="MS Mincho"/>
          <w:b/>
          <w:bCs/>
          <w:bdr w:val="none" w:sz="0" w:space="0" w:color="auto" w:frame="1"/>
          <w:lang w:val="uk-UA"/>
        </w:rPr>
        <w:br/>
      </w:r>
    </w:p>
    <w:p w:rsidR="00495478" w:rsidRPr="00492733" w:rsidRDefault="00495478" w:rsidP="004954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MS Mincho"/>
          <w:b/>
          <w:lang w:val="uk-UA"/>
        </w:rPr>
      </w:pPr>
      <w:r w:rsidRPr="00492733">
        <w:rPr>
          <w:rFonts w:eastAsia="MS Mincho"/>
          <w:b/>
          <w:bCs/>
          <w:lang w:val="uk-UA"/>
        </w:rPr>
        <w:t xml:space="preserve">вартості надлишків загальної площі квартири (суми житлових чеків), що мають отримати громадяни </w:t>
      </w:r>
      <w:r w:rsidR="00A24C52">
        <w:rPr>
          <w:rFonts w:eastAsia="MS Mincho"/>
          <w:b/>
          <w:bCs/>
          <w:bdr w:val="none" w:sz="0" w:space="0" w:color="auto" w:frame="1"/>
          <w:lang w:val="uk-UA"/>
        </w:rPr>
        <w:t>квартири № **</w:t>
      </w:r>
      <w:r w:rsidRPr="00492733">
        <w:rPr>
          <w:rFonts w:eastAsia="MS Mincho"/>
          <w:b/>
          <w:bCs/>
          <w:bdr w:val="none" w:sz="0" w:space="0" w:color="auto" w:frame="1"/>
          <w:lang w:val="uk-UA"/>
        </w:rPr>
        <w:t xml:space="preserve"> в будинку № 3-А по вулиці Шептицького,  в м. Новий Розділ Львівської області, що приватизується</w:t>
      </w:r>
    </w:p>
    <w:p w:rsidR="00495478" w:rsidRPr="00492733" w:rsidRDefault="00495478" w:rsidP="00495478">
      <w:pPr>
        <w:jc w:val="both"/>
        <w:rPr>
          <w:rFonts w:eastAsia="MS Mincho"/>
          <w:lang w:val="uk-UA"/>
        </w:rPr>
      </w:pPr>
    </w:p>
    <w:p w:rsidR="00495478" w:rsidRPr="00492733" w:rsidRDefault="00495478" w:rsidP="004954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MS Mincho"/>
          <w:b/>
          <w:bCs/>
          <w:lang w:val="uk-UA"/>
        </w:rPr>
      </w:pPr>
    </w:p>
    <w:p w:rsidR="00495478" w:rsidRPr="00492733" w:rsidRDefault="00495478" w:rsidP="004954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lang w:val="uk-UA"/>
        </w:rPr>
      </w:pPr>
      <w:r w:rsidRPr="00492733">
        <w:rPr>
          <w:rFonts w:eastAsia="MS Mincho"/>
          <w:lang w:val="uk-UA"/>
        </w:rPr>
        <w:t xml:space="preserve">     1. Загальна  площа квартири, жилого приміщення у гуртожитку, (П) -  67,2 кв. м. </w:t>
      </w:r>
      <w:r w:rsidRPr="00492733">
        <w:rPr>
          <w:rFonts w:eastAsia="MS Mincho"/>
          <w:lang w:val="uk-UA"/>
        </w:rPr>
        <w:br/>
      </w:r>
    </w:p>
    <w:p w:rsidR="00495478" w:rsidRPr="00492733" w:rsidRDefault="00495478" w:rsidP="004954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lang w:val="uk-UA"/>
        </w:rPr>
      </w:pPr>
      <w:r w:rsidRPr="00492733">
        <w:rPr>
          <w:rFonts w:eastAsia="MS Mincho"/>
          <w:lang w:val="uk-UA"/>
        </w:rPr>
        <w:t xml:space="preserve">     2. Кількість  зареєстрованих  у квартирі, жилому приміщенні у гуртожитку, (М) - 2. </w:t>
      </w:r>
      <w:r w:rsidRPr="00492733">
        <w:rPr>
          <w:rFonts w:eastAsia="MS Mincho"/>
          <w:lang w:val="uk-UA"/>
        </w:rPr>
        <w:br/>
      </w:r>
    </w:p>
    <w:p w:rsidR="00495478" w:rsidRPr="00492733" w:rsidRDefault="00495478" w:rsidP="004954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lang w:val="uk-UA"/>
        </w:rPr>
      </w:pPr>
      <w:r w:rsidRPr="00492733">
        <w:rPr>
          <w:rFonts w:eastAsia="MS Mincho"/>
          <w:lang w:val="uk-UA"/>
        </w:rPr>
        <w:t xml:space="preserve">     3. Розмір загальної площі,  що підлягає безоплатній  передачі  мешканцям квартири, жилого  приміщення  у  гуртожитку, згідно з законом: </w:t>
      </w:r>
      <w:r w:rsidRPr="00492733">
        <w:rPr>
          <w:rFonts w:eastAsia="MS Mincho"/>
          <w:lang w:val="uk-UA"/>
        </w:rPr>
        <w:br/>
      </w:r>
    </w:p>
    <w:p w:rsidR="00495478" w:rsidRPr="00492733" w:rsidRDefault="00495478" w:rsidP="004954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lang w:val="uk-UA"/>
        </w:rPr>
      </w:pPr>
      <w:r w:rsidRPr="00492733">
        <w:rPr>
          <w:rFonts w:eastAsia="MS Mincho"/>
          <w:b/>
          <w:bCs/>
          <w:bdr w:val="none" w:sz="0" w:space="0" w:color="auto" w:frame="1"/>
          <w:lang w:val="uk-UA"/>
        </w:rPr>
        <w:t xml:space="preserve">                     </w:t>
      </w:r>
      <w:proofErr w:type="spellStart"/>
      <w:r w:rsidRPr="00492733">
        <w:rPr>
          <w:rFonts w:eastAsia="MS Mincho"/>
          <w:b/>
          <w:bCs/>
          <w:bdr w:val="none" w:sz="0" w:space="0" w:color="auto" w:frame="1"/>
          <w:lang w:val="uk-UA"/>
        </w:rPr>
        <w:t>Пб</w:t>
      </w:r>
      <w:proofErr w:type="spellEnd"/>
      <w:r w:rsidRPr="00492733">
        <w:rPr>
          <w:rFonts w:eastAsia="MS Mincho"/>
          <w:b/>
          <w:bCs/>
          <w:bdr w:val="none" w:sz="0" w:space="0" w:color="auto" w:frame="1"/>
          <w:lang w:val="uk-UA"/>
        </w:rPr>
        <w:t xml:space="preserve"> = М х 21 + 10 = 2 х 21 + 10 = 52,0 кв. м. </w:t>
      </w:r>
    </w:p>
    <w:p w:rsidR="00495478" w:rsidRPr="00492733" w:rsidRDefault="00495478" w:rsidP="004954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dr w:val="none" w:sz="0" w:space="0" w:color="auto" w:frame="1"/>
          <w:lang w:val="uk-UA"/>
        </w:rPr>
      </w:pPr>
      <w:r w:rsidRPr="00492733">
        <w:rPr>
          <w:rFonts w:eastAsia="MS Mincho"/>
          <w:lang w:val="uk-UA"/>
        </w:rPr>
        <w:br/>
        <w:t xml:space="preserve">4. Сума житлових чеків, що підлягає видачі кожному мешканцю, якщо П менше, ніж </w:t>
      </w:r>
      <w:proofErr w:type="spellStart"/>
      <w:r w:rsidRPr="00492733">
        <w:rPr>
          <w:rFonts w:eastAsia="MS Mincho"/>
          <w:lang w:val="uk-UA"/>
        </w:rPr>
        <w:t>Пб</w:t>
      </w:r>
      <w:proofErr w:type="spellEnd"/>
      <w:r w:rsidRPr="00492733">
        <w:rPr>
          <w:rFonts w:eastAsia="MS Mincho"/>
          <w:lang w:val="uk-UA"/>
        </w:rPr>
        <w:t>:</w:t>
      </w:r>
      <w:r w:rsidRPr="00492733">
        <w:rPr>
          <w:rFonts w:ascii="Courier New" w:eastAsia="MS Mincho" w:hAnsi="Courier New" w:cs="Courier New"/>
          <w:lang w:val="uk-UA"/>
        </w:rPr>
        <w:t> </w:t>
      </w:r>
      <w:r w:rsidRPr="00492733">
        <w:rPr>
          <w:rFonts w:eastAsia="MS Mincho"/>
          <w:lang w:val="uk-UA"/>
        </w:rPr>
        <w:br/>
      </w:r>
      <w:r w:rsidRPr="00492733">
        <w:rPr>
          <w:rFonts w:eastAsia="MS Mincho"/>
          <w:lang w:val="uk-UA"/>
        </w:rPr>
        <w:br/>
        <w:t xml:space="preserve">            </w:t>
      </w:r>
      <w:proofErr w:type="spellStart"/>
      <w:r w:rsidRPr="00492733">
        <w:rPr>
          <w:rFonts w:eastAsia="MS Mincho"/>
          <w:b/>
          <w:bCs/>
          <w:lang w:val="uk-UA"/>
        </w:rPr>
        <w:t>Сч</w:t>
      </w:r>
      <w:proofErr w:type="spellEnd"/>
      <w:r w:rsidRPr="00492733">
        <w:rPr>
          <w:rFonts w:eastAsia="MS Mincho"/>
          <w:b/>
          <w:bCs/>
          <w:lang w:val="uk-UA"/>
        </w:rPr>
        <w:t xml:space="preserve"> =     </w:t>
      </w:r>
      <w:proofErr w:type="spellStart"/>
      <w:r w:rsidRPr="00492733">
        <w:rPr>
          <w:rFonts w:eastAsia="MS Mincho"/>
          <w:b/>
          <w:bCs/>
          <w:lang w:val="uk-UA"/>
        </w:rPr>
        <w:t>Пб</w:t>
      </w:r>
      <w:proofErr w:type="spellEnd"/>
      <w:r w:rsidRPr="00492733">
        <w:rPr>
          <w:rFonts w:eastAsia="MS Mincho"/>
          <w:b/>
          <w:bCs/>
          <w:lang w:val="uk-UA"/>
        </w:rPr>
        <w:t xml:space="preserve"> – П</w:t>
      </w:r>
      <w:r w:rsidRPr="00492733">
        <w:rPr>
          <w:rFonts w:eastAsia="MS Mincho"/>
          <w:b/>
          <w:bCs/>
          <w:lang w:val="uk-UA"/>
        </w:rPr>
        <w:br/>
        <w:t>                М         х А*,</w:t>
      </w:r>
      <w:r w:rsidRPr="00492733">
        <w:rPr>
          <w:rFonts w:ascii="Courier New" w:eastAsia="MS Mincho" w:hAnsi="Courier New" w:cs="Courier New"/>
          <w:lang w:val="uk-UA"/>
        </w:rPr>
        <w:t xml:space="preserve">      </w:t>
      </w:r>
      <w:proofErr w:type="spellStart"/>
      <w:r w:rsidRPr="00492733">
        <w:rPr>
          <w:rFonts w:eastAsia="MS Mincho"/>
          <w:lang w:val="uk-UA"/>
        </w:rPr>
        <w:t>Сч</w:t>
      </w:r>
      <w:proofErr w:type="spellEnd"/>
      <w:r w:rsidRPr="00492733">
        <w:rPr>
          <w:rFonts w:eastAsia="MS Mincho"/>
          <w:lang w:val="uk-UA"/>
        </w:rPr>
        <w:t xml:space="preserve"> = (67,2 кв. м – 52,0 кв. м)  х  0,18 </w:t>
      </w:r>
      <w:proofErr w:type="spellStart"/>
      <w:r w:rsidRPr="00492733">
        <w:rPr>
          <w:rFonts w:eastAsia="MS Mincho"/>
          <w:lang w:val="uk-UA"/>
        </w:rPr>
        <w:t>грн</w:t>
      </w:r>
      <w:proofErr w:type="spellEnd"/>
      <w:r w:rsidRPr="00492733">
        <w:rPr>
          <w:rFonts w:eastAsia="MS Mincho"/>
          <w:lang w:val="uk-UA"/>
        </w:rPr>
        <w:t xml:space="preserve"> </w:t>
      </w:r>
      <w:r w:rsidRPr="00492733">
        <w:rPr>
          <w:rFonts w:eastAsia="MS Mincho"/>
          <w:b/>
          <w:bCs/>
          <w:lang w:val="uk-UA"/>
        </w:rPr>
        <w:t>=  2,74</w:t>
      </w:r>
      <w:r w:rsidRPr="00492733">
        <w:rPr>
          <w:rFonts w:eastAsia="MS Mincho"/>
          <w:color w:val="FF0000"/>
          <w:lang w:val="uk-UA"/>
        </w:rPr>
        <w:t xml:space="preserve"> </w:t>
      </w:r>
      <w:r w:rsidRPr="00492733">
        <w:rPr>
          <w:rFonts w:eastAsia="MS Mincho"/>
          <w:lang w:val="uk-UA"/>
        </w:rPr>
        <w:t>грн. (доплата за залишкову площу)</w:t>
      </w:r>
      <w:r w:rsidRPr="00492733">
        <w:rPr>
          <w:rFonts w:eastAsia="MS Mincho"/>
          <w:lang w:val="uk-UA"/>
        </w:rPr>
        <w:br/>
        <w:t xml:space="preserve">                                                </w:t>
      </w:r>
      <w:r w:rsidRPr="00492733">
        <w:rPr>
          <w:rFonts w:eastAsia="MS Mincho"/>
          <w:lang w:val="uk-UA"/>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492733">
        <w:rPr>
          <w:rFonts w:eastAsia="MS Mincho"/>
          <w:bdr w:val="none" w:sz="0" w:space="0" w:color="auto" w:frame="1"/>
          <w:lang w:val="uk-UA"/>
        </w:rPr>
        <w:br/>
      </w:r>
    </w:p>
    <w:p w:rsidR="00495478" w:rsidRPr="00492733" w:rsidRDefault="00495478" w:rsidP="004954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lang w:val="uk-UA"/>
        </w:rPr>
      </w:pPr>
      <w:r w:rsidRPr="00492733">
        <w:rPr>
          <w:rFonts w:eastAsia="MS Mincho"/>
          <w:lang w:val="uk-UA"/>
        </w:rPr>
        <w:t xml:space="preserve"> Підпис відповідальної за </w:t>
      </w:r>
      <w:r w:rsidRPr="00492733">
        <w:rPr>
          <w:rFonts w:eastAsia="MS Mincho"/>
          <w:lang w:val="uk-UA"/>
        </w:rPr>
        <w:br/>
        <w:t xml:space="preserve"> розрахунок особи                                   </w:t>
      </w:r>
      <w:proofErr w:type="spellStart"/>
      <w:r w:rsidRPr="00492733">
        <w:rPr>
          <w:rFonts w:eastAsia="MS Mincho"/>
          <w:lang w:val="uk-UA"/>
        </w:rPr>
        <w:t>_________________Романів</w:t>
      </w:r>
      <w:proofErr w:type="spellEnd"/>
      <w:r w:rsidRPr="00492733">
        <w:rPr>
          <w:rFonts w:eastAsia="MS Mincho"/>
          <w:lang w:val="uk-UA"/>
        </w:rPr>
        <w:t xml:space="preserve"> С.Я.</w:t>
      </w:r>
      <w:r w:rsidRPr="00492733">
        <w:rPr>
          <w:rFonts w:eastAsia="MS Mincho"/>
          <w:lang w:val="uk-UA"/>
        </w:rPr>
        <w:br/>
      </w:r>
    </w:p>
    <w:p w:rsidR="00495478" w:rsidRPr="00492733" w:rsidRDefault="00495478" w:rsidP="00495478">
      <w:pPr>
        <w:tabs>
          <w:tab w:val="left" w:pos="708"/>
          <w:tab w:val="left" w:pos="1416"/>
          <w:tab w:val="left" w:pos="2124"/>
          <w:tab w:val="left" w:pos="2832"/>
          <w:tab w:val="left" w:pos="3540"/>
          <w:tab w:val="left" w:pos="4248"/>
          <w:tab w:val="left" w:pos="4956"/>
        </w:tabs>
        <w:rPr>
          <w:rFonts w:eastAsia="MS Mincho"/>
          <w:lang w:val="uk-UA"/>
        </w:rPr>
      </w:pPr>
      <w:r w:rsidRPr="00492733">
        <w:rPr>
          <w:rFonts w:eastAsia="MS Mincho"/>
          <w:lang w:val="uk-UA"/>
        </w:rPr>
        <w:t xml:space="preserve"> Підпис наймача, що приватизує квартиру, </w:t>
      </w:r>
      <w:r w:rsidRPr="00492733">
        <w:rPr>
          <w:rFonts w:eastAsia="MS Mincho"/>
          <w:lang w:val="uk-UA"/>
        </w:rPr>
        <w:br/>
        <w:t xml:space="preserve"> житлове приміщення у гуртожитку       </w:t>
      </w:r>
      <w:proofErr w:type="spellStart"/>
      <w:r w:rsidRPr="00492733">
        <w:rPr>
          <w:rFonts w:eastAsia="MS Mincho"/>
          <w:lang w:val="uk-UA"/>
        </w:rPr>
        <w:t>_________________Яскерська</w:t>
      </w:r>
      <w:proofErr w:type="spellEnd"/>
      <w:r w:rsidRPr="00492733">
        <w:rPr>
          <w:rFonts w:eastAsia="MS Mincho"/>
          <w:lang w:val="uk-UA"/>
        </w:rPr>
        <w:t xml:space="preserve"> І.М.</w:t>
      </w:r>
    </w:p>
    <w:p w:rsidR="00495478" w:rsidRPr="00492733" w:rsidRDefault="00495478" w:rsidP="00495478">
      <w:pPr>
        <w:jc w:val="right"/>
        <w:rPr>
          <w:rFonts w:eastAsia="MS Mincho"/>
          <w:b/>
          <w:lang w:val="uk-UA"/>
        </w:rPr>
      </w:pPr>
      <w:proofErr w:type="spellStart"/>
      <w:r w:rsidRPr="00492733">
        <w:rPr>
          <w:rFonts w:eastAsia="MS Mincho"/>
          <w:b/>
          <w:lang w:val="uk-UA"/>
        </w:rPr>
        <w:t>Жит</w:t>
      </w:r>
      <w:proofErr w:type="spellEnd"/>
      <w:r w:rsidRPr="00492733">
        <w:rPr>
          <w:rFonts w:eastAsia="MS Mincho"/>
          <w:b/>
          <w:lang w:val="uk-UA"/>
        </w:rPr>
        <w:t xml:space="preserve">. </w:t>
      </w:r>
      <w:proofErr w:type="spellStart"/>
      <w:r w:rsidRPr="00492733">
        <w:rPr>
          <w:rFonts w:eastAsia="MS Mincho"/>
          <w:b/>
          <w:lang w:val="uk-UA"/>
        </w:rPr>
        <w:t>Пл.-</w:t>
      </w:r>
      <w:proofErr w:type="spellEnd"/>
      <w:r w:rsidRPr="00492733">
        <w:rPr>
          <w:rFonts w:eastAsia="MS Mincho"/>
          <w:b/>
          <w:lang w:val="uk-UA"/>
        </w:rPr>
        <w:t xml:space="preserve"> 38,9 </w:t>
      </w:r>
      <w:proofErr w:type="spellStart"/>
      <w:r w:rsidRPr="00492733">
        <w:rPr>
          <w:rFonts w:eastAsia="MS Mincho"/>
          <w:b/>
          <w:lang w:val="uk-UA"/>
        </w:rPr>
        <w:t>кв.м</w:t>
      </w:r>
      <w:proofErr w:type="spellEnd"/>
      <w:r w:rsidRPr="00492733">
        <w:rPr>
          <w:rFonts w:eastAsia="MS Mincho"/>
          <w:b/>
          <w:lang w:val="uk-UA"/>
        </w:rPr>
        <w:t>. 3-кім.</w:t>
      </w:r>
    </w:p>
    <w:p w:rsidR="00495478" w:rsidRPr="00492733" w:rsidRDefault="00495478" w:rsidP="00495478">
      <w:pPr>
        <w:jc w:val="right"/>
        <w:rPr>
          <w:rFonts w:eastAsia="MS Mincho"/>
          <w:b/>
          <w:lang w:val="uk-UA"/>
        </w:rPr>
      </w:pPr>
    </w:p>
    <w:p w:rsidR="00495478" w:rsidRPr="00492733" w:rsidRDefault="00495478" w:rsidP="00495478">
      <w:pPr>
        <w:jc w:val="right"/>
        <w:rPr>
          <w:rFonts w:eastAsia="MS Mincho"/>
          <w:b/>
          <w:lang w:val="uk-UA"/>
        </w:rPr>
      </w:pPr>
    </w:p>
    <w:p w:rsidR="00495478" w:rsidRPr="00492733" w:rsidRDefault="00495478" w:rsidP="00495478">
      <w:pPr>
        <w:jc w:val="right"/>
        <w:rPr>
          <w:rFonts w:eastAsia="MS Mincho"/>
          <w:b/>
          <w:lang w:val="uk-UA"/>
        </w:rPr>
      </w:pPr>
    </w:p>
    <w:p w:rsidR="00495478" w:rsidRPr="00A16152" w:rsidRDefault="00A16152" w:rsidP="00A16152">
      <w:pPr>
        <w:jc w:val="both"/>
        <w:rPr>
          <w:rFonts w:eastAsia="MS Mincho"/>
          <w:lang w:val="uk-UA"/>
        </w:rPr>
      </w:pPr>
      <w:r w:rsidRPr="00A16152">
        <w:rPr>
          <w:rFonts w:eastAsia="MS Mincho"/>
          <w:lang w:val="uk-UA"/>
        </w:rPr>
        <w:t>Керуючий справами виконкому</w:t>
      </w:r>
      <w:r w:rsidRPr="00A16152">
        <w:rPr>
          <w:rFonts w:eastAsia="MS Mincho"/>
          <w:lang w:val="uk-UA"/>
        </w:rPr>
        <w:tab/>
      </w:r>
      <w:r w:rsidRPr="00A16152">
        <w:rPr>
          <w:rFonts w:eastAsia="MS Mincho"/>
          <w:lang w:val="uk-UA"/>
        </w:rPr>
        <w:tab/>
      </w:r>
      <w:r w:rsidRPr="00A16152">
        <w:rPr>
          <w:rFonts w:eastAsia="MS Mincho"/>
          <w:lang w:val="uk-UA"/>
        </w:rPr>
        <w:tab/>
      </w:r>
      <w:r w:rsidRPr="00A16152">
        <w:rPr>
          <w:rFonts w:eastAsia="MS Mincho"/>
          <w:lang w:val="uk-UA"/>
        </w:rPr>
        <w:tab/>
      </w:r>
      <w:r w:rsidRPr="00A16152">
        <w:rPr>
          <w:rFonts w:eastAsia="MS Mincho"/>
          <w:lang w:val="uk-UA"/>
        </w:rPr>
        <w:tab/>
      </w:r>
      <w:r w:rsidRPr="00A16152">
        <w:rPr>
          <w:rFonts w:eastAsia="MS Mincho"/>
          <w:lang w:val="uk-UA"/>
        </w:rPr>
        <w:tab/>
        <w:t>А.В.</w:t>
      </w:r>
      <w:proofErr w:type="spellStart"/>
      <w:r w:rsidRPr="00A16152">
        <w:rPr>
          <w:rFonts w:eastAsia="MS Mincho"/>
          <w:lang w:val="uk-UA"/>
        </w:rPr>
        <w:t>Мельніков</w:t>
      </w:r>
      <w:proofErr w:type="spellEnd"/>
    </w:p>
    <w:p w:rsidR="00495478" w:rsidRPr="00492733" w:rsidRDefault="00495478" w:rsidP="00495478">
      <w:pPr>
        <w:jc w:val="right"/>
        <w:rPr>
          <w:rFonts w:eastAsia="MS Mincho"/>
          <w:b/>
          <w:lang w:val="uk-UA"/>
        </w:rPr>
      </w:pPr>
    </w:p>
    <w:p w:rsidR="00495478" w:rsidRPr="00492733" w:rsidRDefault="00495478" w:rsidP="00495478">
      <w:pPr>
        <w:jc w:val="right"/>
        <w:rPr>
          <w:rFonts w:eastAsia="MS Mincho"/>
          <w:b/>
          <w:lang w:val="uk-UA"/>
        </w:rPr>
      </w:pPr>
    </w:p>
    <w:p w:rsidR="00495478" w:rsidRPr="00492733" w:rsidRDefault="00495478" w:rsidP="00495478">
      <w:pPr>
        <w:jc w:val="right"/>
        <w:rPr>
          <w:rFonts w:eastAsia="MS Mincho"/>
          <w:b/>
          <w:lang w:val="uk-UA"/>
        </w:rPr>
      </w:pPr>
    </w:p>
    <w:p w:rsidR="00495478" w:rsidRPr="00492733" w:rsidRDefault="00495478" w:rsidP="00495478">
      <w:pPr>
        <w:jc w:val="right"/>
        <w:rPr>
          <w:rFonts w:eastAsia="MS Mincho"/>
          <w:b/>
          <w:lang w:val="uk-UA"/>
        </w:rPr>
      </w:pPr>
    </w:p>
    <w:p w:rsidR="00495478" w:rsidRPr="00492733" w:rsidRDefault="00495478" w:rsidP="00495478">
      <w:pPr>
        <w:jc w:val="right"/>
        <w:rPr>
          <w:rFonts w:eastAsia="MS Mincho"/>
          <w:b/>
          <w:lang w:val="uk-UA"/>
        </w:rPr>
      </w:pPr>
    </w:p>
    <w:p w:rsidR="00495478" w:rsidRPr="00492733" w:rsidRDefault="00495478" w:rsidP="00495478">
      <w:pPr>
        <w:jc w:val="right"/>
        <w:rPr>
          <w:rFonts w:eastAsia="MS Mincho"/>
          <w:b/>
          <w:lang w:val="uk-UA"/>
        </w:rPr>
      </w:pPr>
    </w:p>
    <w:p w:rsidR="00495478" w:rsidRPr="00492733" w:rsidRDefault="00495478" w:rsidP="00495478">
      <w:pPr>
        <w:jc w:val="right"/>
        <w:rPr>
          <w:rFonts w:eastAsia="MS Mincho"/>
          <w:b/>
          <w:lang w:val="uk-UA"/>
        </w:rPr>
      </w:pPr>
    </w:p>
    <w:p w:rsidR="00495478" w:rsidRPr="00492733" w:rsidRDefault="00495478" w:rsidP="00495478">
      <w:pPr>
        <w:jc w:val="right"/>
        <w:rPr>
          <w:rFonts w:eastAsia="MS Mincho"/>
          <w:b/>
          <w:lang w:val="uk-UA"/>
        </w:rPr>
      </w:pPr>
    </w:p>
    <w:p w:rsidR="00495478" w:rsidRPr="00492733" w:rsidRDefault="00495478" w:rsidP="00495478">
      <w:pPr>
        <w:jc w:val="right"/>
        <w:rPr>
          <w:rFonts w:eastAsia="MS Mincho"/>
          <w:b/>
          <w:lang w:val="uk-UA"/>
        </w:rPr>
      </w:pPr>
    </w:p>
    <w:p w:rsidR="00495478" w:rsidRPr="00492733" w:rsidRDefault="00495478" w:rsidP="00495478">
      <w:pPr>
        <w:jc w:val="right"/>
        <w:rPr>
          <w:rFonts w:eastAsia="MS Mincho"/>
          <w:b/>
          <w:lang w:val="uk-UA"/>
        </w:rPr>
      </w:pPr>
    </w:p>
    <w:p w:rsidR="00495478" w:rsidRDefault="00495478" w:rsidP="00495478">
      <w:pPr>
        <w:jc w:val="right"/>
        <w:rPr>
          <w:rFonts w:eastAsia="MS Mincho"/>
          <w:b/>
          <w:lang w:val="uk-UA"/>
        </w:rPr>
      </w:pPr>
    </w:p>
    <w:p w:rsidR="00A16152" w:rsidRDefault="00A16152" w:rsidP="00495478">
      <w:pPr>
        <w:jc w:val="right"/>
        <w:rPr>
          <w:rFonts w:eastAsia="MS Mincho"/>
          <w:b/>
          <w:lang w:val="uk-UA"/>
        </w:rPr>
      </w:pPr>
    </w:p>
    <w:p w:rsidR="00A16152" w:rsidRDefault="00A16152" w:rsidP="00495478">
      <w:pPr>
        <w:jc w:val="right"/>
        <w:rPr>
          <w:rFonts w:eastAsia="MS Mincho"/>
          <w:b/>
          <w:lang w:val="uk-UA"/>
        </w:rPr>
      </w:pPr>
    </w:p>
    <w:p w:rsidR="00A16152" w:rsidRPr="00492733" w:rsidRDefault="00A16152" w:rsidP="00495478">
      <w:pPr>
        <w:jc w:val="right"/>
        <w:rPr>
          <w:rFonts w:eastAsia="MS Mincho"/>
          <w:b/>
          <w:lang w:val="uk-UA"/>
        </w:rPr>
      </w:pPr>
    </w:p>
    <w:p w:rsidR="00495478" w:rsidRPr="00492733" w:rsidRDefault="00495478" w:rsidP="00495478">
      <w:pPr>
        <w:jc w:val="right"/>
        <w:rPr>
          <w:rFonts w:eastAsia="MS Mincho"/>
          <w:lang w:val="uk-UA"/>
        </w:rPr>
      </w:pPr>
      <w:r w:rsidRPr="00492733">
        <w:rPr>
          <w:rFonts w:eastAsia="MS Mincho"/>
          <w:b/>
          <w:lang w:val="uk-UA"/>
        </w:rPr>
        <w:t>Додаток 3</w:t>
      </w:r>
      <w:r w:rsidRPr="00492733">
        <w:rPr>
          <w:rFonts w:eastAsia="MS Mincho"/>
          <w:b/>
          <w:lang w:val="uk-UA"/>
        </w:rPr>
        <w:br/>
      </w:r>
      <w:r w:rsidRPr="00492733">
        <w:rPr>
          <w:rFonts w:eastAsia="MS Mincho"/>
          <w:lang w:val="uk-UA"/>
        </w:rPr>
        <w:t>до  рішення №</w:t>
      </w:r>
      <w:r w:rsidR="00A16152">
        <w:rPr>
          <w:rFonts w:eastAsia="MS Mincho"/>
          <w:lang w:val="uk-UA"/>
        </w:rPr>
        <w:t xml:space="preserve">  56  від 23</w:t>
      </w:r>
      <w:r w:rsidRPr="00492733">
        <w:rPr>
          <w:rFonts w:eastAsia="MS Mincho"/>
          <w:lang w:val="uk-UA"/>
        </w:rPr>
        <w:t xml:space="preserve">.02. 2017 року </w:t>
      </w:r>
    </w:p>
    <w:p w:rsidR="00495478" w:rsidRPr="00492733" w:rsidRDefault="00495478" w:rsidP="00495478">
      <w:pPr>
        <w:jc w:val="right"/>
        <w:rPr>
          <w:rFonts w:eastAsia="MS Mincho"/>
          <w:lang w:val="uk-UA"/>
        </w:rPr>
      </w:pPr>
      <w:r w:rsidRPr="00492733">
        <w:rPr>
          <w:rFonts w:eastAsia="MS Mincho"/>
          <w:lang w:val="uk-UA"/>
        </w:rPr>
        <w:t>виконкому Новороздільської міської ради</w:t>
      </w:r>
    </w:p>
    <w:p w:rsidR="00495478" w:rsidRPr="00492733" w:rsidRDefault="00495478" w:rsidP="004954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rPr>
          <w:rFonts w:eastAsia="MS Mincho"/>
          <w:lang w:val="uk-UA"/>
        </w:rPr>
      </w:pPr>
    </w:p>
    <w:p w:rsidR="00495478" w:rsidRPr="00492733" w:rsidRDefault="00495478" w:rsidP="004954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textAlignment w:val="baseline"/>
        <w:rPr>
          <w:rFonts w:eastAsia="MS Mincho"/>
          <w:b/>
          <w:bCs/>
          <w:bdr w:val="none" w:sz="0" w:space="0" w:color="auto" w:frame="1"/>
          <w:lang w:val="uk-UA"/>
        </w:rPr>
      </w:pPr>
      <w:r w:rsidRPr="00492733">
        <w:rPr>
          <w:rFonts w:eastAsia="MS Mincho"/>
          <w:b/>
          <w:bCs/>
          <w:bdr w:val="none" w:sz="0" w:space="0" w:color="auto" w:frame="1"/>
          <w:lang w:val="uk-UA"/>
        </w:rPr>
        <w:t xml:space="preserve">РОЗРАХУНОК </w:t>
      </w:r>
      <w:r w:rsidRPr="00492733">
        <w:rPr>
          <w:rFonts w:eastAsia="MS Mincho"/>
          <w:b/>
          <w:bCs/>
          <w:bdr w:val="none" w:sz="0" w:space="0" w:color="auto" w:frame="1"/>
          <w:lang w:val="uk-UA"/>
        </w:rPr>
        <w:br/>
      </w:r>
    </w:p>
    <w:p w:rsidR="00495478" w:rsidRPr="00492733" w:rsidRDefault="00495478" w:rsidP="004954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MS Mincho"/>
          <w:b/>
          <w:lang w:val="uk-UA"/>
        </w:rPr>
      </w:pPr>
      <w:r w:rsidRPr="00492733">
        <w:rPr>
          <w:rFonts w:eastAsia="MS Mincho"/>
          <w:b/>
          <w:bCs/>
          <w:lang w:val="uk-UA"/>
        </w:rPr>
        <w:t xml:space="preserve">вартості надлишків загальної площі квартири (суми житлових чеків), що мають отримати громадяни </w:t>
      </w:r>
      <w:r w:rsidR="00A24C52">
        <w:rPr>
          <w:rFonts w:eastAsia="MS Mincho"/>
          <w:b/>
          <w:bCs/>
          <w:bdr w:val="none" w:sz="0" w:space="0" w:color="auto" w:frame="1"/>
          <w:lang w:val="uk-UA"/>
        </w:rPr>
        <w:t>квартири № **</w:t>
      </w:r>
      <w:r w:rsidRPr="00492733">
        <w:rPr>
          <w:rFonts w:eastAsia="MS Mincho"/>
          <w:b/>
          <w:bCs/>
          <w:bdr w:val="none" w:sz="0" w:space="0" w:color="auto" w:frame="1"/>
          <w:lang w:val="uk-UA"/>
        </w:rPr>
        <w:t xml:space="preserve"> в будинку № 8 по вулиці В. Стуса,  в м. Новий Розділ Львівської області, що приватизується</w:t>
      </w:r>
    </w:p>
    <w:p w:rsidR="00495478" w:rsidRPr="00492733" w:rsidRDefault="00495478" w:rsidP="00495478">
      <w:pPr>
        <w:jc w:val="both"/>
        <w:rPr>
          <w:rFonts w:eastAsia="MS Mincho"/>
          <w:lang w:val="uk-UA"/>
        </w:rPr>
      </w:pPr>
    </w:p>
    <w:p w:rsidR="00495478" w:rsidRPr="00492733" w:rsidRDefault="00495478" w:rsidP="004954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MS Mincho"/>
          <w:b/>
          <w:bCs/>
          <w:lang w:val="uk-UA"/>
        </w:rPr>
      </w:pPr>
    </w:p>
    <w:p w:rsidR="00495478" w:rsidRPr="00492733" w:rsidRDefault="00495478" w:rsidP="004954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lang w:val="uk-UA"/>
        </w:rPr>
      </w:pPr>
      <w:r w:rsidRPr="00492733">
        <w:rPr>
          <w:rFonts w:eastAsia="MS Mincho"/>
          <w:lang w:val="uk-UA"/>
        </w:rPr>
        <w:t xml:space="preserve">     1. Загальна  площа квартири, жилого приміщення у гуртожитку, (П) -  48,3 кв. м. </w:t>
      </w:r>
      <w:r w:rsidRPr="00492733">
        <w:rPr>
          <w:rFonts w:eastAsia="MS Mincho"/>
          <w:lang w:val="uk-UA"/>
        </w:rPr>
        <w:br/>
      </w:r>
    </w:p>
    <w:p w:rsidR="00495478" w:rsidRPr="00492733" w:rsidRDefault="00495478" w:rsidP="004954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lang w:val="uk-UA"/>
        </w:rPr>
      </w:pPr>
      <w:r w:rsidRPr="00492733">
        <w:rPr>
          <w:rFonts w:eastAsia="MS Mincho"/>
          <w:lang w:val="uk-UA"/>
        </w:rPr>
        <w:t xml:space="preserve">     2. Кількість  зареєстрованих  у квартирі, жилому приміщенні у гуртожитку, (М) - 4. </w:t>
      </w:r>
      <w:r w:rsidRPr="00492733">
        <w:rPr>
          <w:rFonts w:eastAsia="MS Mincho"/>
          <w:lang w:val="uk-UA"/>
        </w:rPr>
        <w:br/>
      </w:r>
    </w:p>
    <w:p w:rsidR="00495478" w:rsidRPr="00492733" w:rsidRDefault="00495478" w:rsidP="004954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lang w:val="uk-UA"/>
        </w:rPr>
      </w:pPr>
      <w:r w:rsidRPr="00492733">
        <w:rPr>
          <w:rFonts w:eastAsia="MS Mincho"/>
          <w:lang w:val="uk-UA"/>
        </w:rPr>
        <w:t xml:space="preserve">     3. Розмір загальної площі,  що підлягає безоплатній  передачі  мешканцям квартири, жилого  приміщення  у  гуртожитку, згідно з законом: </w:t>
      </w:r>
      <w:r w:rsidRPr="00492733">
        <w:rPr>
          <w:rFonts w:eastAsia="MS Mincho"/>
          <w:lang w:val="uk-UA"/>
        </w:rPr>
        <w:br/>
      </w:r>
    </w:p>
    <w:p w:rsidR="00495478" w:rsidRPr="00492733" w:rsidRDefault="00495478" w:rsidP="004954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lang w:val="uk-UA"/>
        </w:rPr>
      </w:pPr>
      <w:r w:rsidRPr="00492733">
        <w:rPr>
          <w:rFonts w:eastAsia="MS Mincho"/>
          <w:b/>
          <w:bCs/>
          <w:bdr w:val="none" w:sz="0" w:space="0" w:color="auto" w:frame="1"/>
          <w:lang w:val="uk-UA"/>
        </w:rPr>
        <w:t xml:space="preserve">                     </w:t>
      </w:r>
      <w:proofErr w:type="spellStart"/>
      <w:r w:rsidRPr="00492733">
        <w:rPr>
          <w:rFonts w:eastAsia="MS Mincho"/>
          <w:b/>
          <w:bCs/>
          <w:bdr w:val="none" w:sz="0" w:space="0" w:color="auto" w:frame="1"/>
          <w:lang w:val="uk-UA"/>
        </w:rPr>
        <w:t>Пб</w:t>
      </w:r>
      <w:proofErr w:type="spellEnd"/>
      <w:r w:rsidRPr="00492733">
        <w:rPr>
          <w:rFonts w:eastAsia="MS Mincho"/>
          <w:b/>
          <w:bCs/>
          <w:bdr w:val="none" w:sz="0" w:space="0" w:color="auto" w:frame="1"/>
          <w:lang w:val="uk-UA"/>
        </w:rPr>
        <w:t xml:space="preserve"> = М х 21 + 10 = 4 х 21 + 10 = 94,0 кв. м. </w:t>
      </w:r>
    </w:p>
    <w:p w:rsidR="00495478" w:rsidRPr="00492733" w:rsidRDefault="00495478" w:rsidP="004954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dr w:val="none" w:sz="0" w:space="0" w:color="auto" w:frame="1"/>
          <w:lang w:val="uk-UA"/>
        </w:rPr>
      </w:pPr>
      <w:r w:rsidRPr="00492733">
        <w:rPr>
          <w:rFonts w:eastAsia="MS Mincho"/>
          <w:lang w:val="uk-UA"/>
        </w:rPr>
        <w:br/>
        <w:t xml:space="preserve">4. Сума житлових чеків, що підлягає видачі кожному мешканцю, якщо П менше, ніж </w:t>
      </w:r>
      <w:proofErr w:type="spellStart"/>
      <w:r w:rsidRPr="00492733">
        <w:rPr>
          <w:rFonts w:eastAsia="MS Mincho"/>
          <w:lang w:val="uk-UA"/>
        </w:rPr>
        <w:t>Пб</w:t>
      </w:r>
      <w:proofErr w:type="spellEnd"/>
      <w:r w:rsidRPr="00492733">
        <w:rPr>
          <w:rFonts w:eastAsia="MS Mincho"/>
          <w:lang w:val="uk-UA"/>
        </w:rPr>
        <w:t>:</w:t>
      </w:r>
      <w:r w:rsidRPr="00492733">
        <w:rPr>
          <w:rFonts w:ascii="Courier New" w:eastAsia="MS Mincho" w:hAnsi="Courier New" w:cs="Courier New"/>
          <w:lang w:val="uk-UA"/>
        </w:rPr>
        <w:t> </w:t>
      </w:r>
      <w:r w:rsidRPr="00492733">
        <w:rPr>
          <w:rFonts w:eastAsia="MS Mincho"/>
          <w:lang w:val="uk-UA"/>
        </w:rPr>
        <w:br/>
      </w:r>
      <w:r w:rsidRPr="00492733">
        <w:rPr>
          <w:rFonts w:eastAsia="MS Mincho"/>
          <w:lang w:val="uk-UA"/>
        </w:rPr>
        <w:br/>
        <w:t xml:space="preserve">            </w:t>
      </w:r>
      <w:proofErr w:type="spellStart"/>
      <w:r w:rsidRPr="00492733">
        <w:rPr>
          <w:rFonts w:eastAsia="MS Mincho"/>
          <w:b/>
          <w:bCs/>
          <w:lang w:val="uk-UA"/>
        </w:rPr>
        <w:t>Сч</w:t>
      </w:r>
      <w:proofErr w:type="spellEnd"/>
      <w:r w:rsidRPr="00492733">
        <w:rPr>
          <w:rFonts w:eastAsia="MS Mincho"/>
          <w:b/>
          <w:bCs/>
          <w:lang w:val="uk-UA"/>
        </w:rPr>
        <w:t xml:space="preserve"> =     </w:t>
      </w:r>
      <w:proofErr w:type="spellStart"/>
      <w:r w:rsidRPr="00492733">
        <w:rPr>
          <w:rFonts w:eastAsia="MS Mincho"/>
          <w:b/>
          <w:bCs/>
          <w:lang w:val="uk-UA"/>
        </w:rPr>
        <w:t>Пб</w:t>
      </w:r>
      <w:proofErr w:type="spellEnd"/>
      <w:r w:rsidRPr="00492733">
        <w:rPr>
          <w:rFonts w:eastAsia="MS Mincho"/>
          <w:b/>
          <w:bCs/>
          <w:lang w:val="uk-UA"/>
        </w:rPr>
        <w:t xml:space="preserve"> – П</w:t>
      </w:r>
      <w:r w:rsidRPr="00492733">
        <w:rPr>
          <w:rFonts w:eastAsia="MS Mincho"/>
          <w:b/>
          <w:bCs/>
          <w:lang w:val="uk-UA"/>
        </w:rPr>
        <w:br/>
        <w:t>                М         х А*,</w:t>
      </w:r>
      <w:r w:rsidRPr="00492733">
        <w:rPr>
          <w:rFonts w:ascii="Courier New" w:eastAsia="MS Mincho" w:hAnsi="Courier New" w:cs="Courier New"/>
          <w:lang w:val="uk-UA"/>
        </w:rPr>
        <w:t xml:space="preserve">      </w:t>
      </w:r>
      <w:proofErr w:type="spellStart"/>
      <w:r w:rsidRPr="00492733">
        <w:rPr>
          <w:rFonts w:eastAsia="MS Mincho"/>
          <w:lang w:val="uk-UA"/>
        </w:rPr>
        <w:t>Сч</w:t>
      </w:r>
      <w:proofErr w:type="spellEnd"/>
      <w:r w:rsidRPr="00492733">
        <w:rPr>
          <w:rFonts w:eastAsia="MS Mincho"/>
          <w:lang w:val="uk-UA"/>
        </w:rPr>
        <w:t xml:space="preserve"> = (48,3 кв. м – 94,0 кв. м)  х  0,18 </w:t>
      </w:r>
      <w:proofErr w:type="spellStart"/>
      <w:r w:rsidRPr="00492733">
        <w:rPr>
          <w:rFonts w:eastAsia="MS Mincho"/>
          <w:lang w:val="uk-UA"/>
        </w:rPr>
        <w:t>грн</w:t>
      </w:r>
      <w:proofErr w:type="spellEnd"/>
      <w:r w:rsidRPr="00492733">
        <w:rPr>
          <w:rFonts w:eastAsia="MS Mincho"/>
          <w:lang w:val="uk-UA"/>
        </w:rPr>
        <w:t xml:space="preserve"> </w:t>
      </w:r>
      <w:r w:rsidRPr="00492733">
        <w:rPr>
          <w:rFonts w:eastAsia="MS Mincho"/>
          <w:b/>
          <w:bCs/>
          <w:lang w:val="uk-UA"/>
        </w:rPr>
        <w:t>=  8,23</w:t>
      </w:r>
      <w:r w:rsidRPr="00492733">
        <w:rPr>
          <w:rFonts w:eastAsia="MS Mincho"/>
          <w:color w:val="FF0000"/>
          <w:lang w:val="uk-UA"/>
        </w:rPr>
        <w:t xml:space="preserve"> </w:t>
      </w:r>
      <w:r w:rsidRPr="00492733">
        <w:rPr>
          <w:rFonts w:eastAsia="MS Mincho"/>
          <w:lang w:val="uk-UA"/>
        </w:rPr>
        <w:t>грн. (доплата за залишкову площу)</w:t>
      </w:r>
      <w:r w:rsidRPr="00492733">
        <w:rPr>
          <w:rFonts w:eastAsia="MS Mincho"/>
          <w:lang w:val="uk-UA"/>
        </w:rPr>
        <w:br/>
        <w:t xml:space="preserve">                                                </w:t>
      </w:r>
      <w:r w:rsidRPr="00492733">
        <w:rPr>
          <w:rFonts w:eastAsia="MS Mincho"/>
          <w:lang w:val="uk-UA"/>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492733">
        <w:rPr>
          <w:rFonts w:eastAsia="MS Mincho"/>
          <w:bdr w:val="none" w:sz="0" w:space="0" w:color="auto" w:frame="1"/>
          <w:lang w:val="uk-UA"/>
        </w:rPr>
        <w:br/>
      </w:r>
    </w:p>
    <w:p w:rsidR="00495478" w:rsidRPr="00492733" w:rsidRDefault="00495478" w:rsidP="004954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lang w:val="uk-UA"/>
        </w:rPr>
      </w:pPr>
      <w:r w:rsidRPr="00492733">
        <w:rPr>
          <w:rFonts w:eastAsia="MS Mincho"/>
          <w:lang w:val="uk-UA"/>
        </w:rPr>
        <w:t xml:space="preserve"> Підпис відповідальної за </w:t>
      </w:r>
      <w:r w:rsidRPr="00492733">
        <w:rPr>
          <w:rFonts w:eastAsia="MS Mincho"/>
          <w:lang w:val="uk-UA"/>
        </w:rPr>
        <w:br/>
        <w:t xml:space="preserve"> розрахунок особи                                   </w:t>
      </w:r>
      <w:proofErr w:type="spellStart"/>
      <w:r w:rsidRPr="00492733">
        <w:rPr>
          <w:rFonts w:eastAsia="MS Mincho"/>
          <w:lang w:val="uk-UA"/>
        </w:rPr>
        <w:t>_________________Романів</w:t>
      </w:r>
      <w:proofErr w:type="spellEnd"/>
      <w:r w:rsidRPr="00492733">
        <w:rPr>
          <w:rFonts w:eastAsia="MS Mincho"/>
          <w:lang w:val="uk-UA"/>
        </w:rPr>
        <w:t xml:space="preserve"> С.Я.</w:t>
      </w:r>
      <w:r w:rsidRPr="00492733">
        <w:rPr>
          <w:rFonts w:eastAsia="MS Mincho"/>
          <w:lang w:val="uk-UA"/>
        </w:rPr>
        <w:br/>
      </w:r>
    </w:p>
    <w:p w:rsidR="00495478" w:rsidRPr="00492733" w:rsidRDefault="00495478" w:rsidP="00495478">
      <w:pPr>
        <w:tabs>
          <w:tab w:val="left" w:pos="708"/>
          <w:tab w:val="left" w:pos="1416"/>
          <w:tab w:val="left" w:pos="2124"/>
          <w:tab w:val="left" w:pos="2832"/>
          <w:tab w:val="left" w:pos="3540"/>
          <w:tab w:val="left" w:pos="4248"/>
          <w:tab w:val="left" w:pos="4956"/>
        </w:tabs>
        <w:rPr>
          <w:rFonts w:eastAsia="MS Mincho"/>
          <w:lang w:val="uk-UA"/>
        </w:rPr>
      </w:pPr>
      <w:r w:rsidRPr="00492733">
        <w:rPr>
          <w:rFonts w:eastAsia="MS Mincho"/>
          <w:lang w:val="uk-UA"/>
        </w:rPr>
        <w:t xml:space="preserve"> Підпис наймача, що приватизує квартиру, </w:t>
      </w:r>
      <w:r w:rsidRPr="00492733">
        <w:rPr>
          <w:rFonts w:eastAsia="MS Mincho"/>
          <w:lang w:val="uk-UA"/>
        </w:rPr>
        <w:br/>
        <w:t xml:space="preserve"> житлове приміщення у гуртожитку       </w:t>
      </w:r>
      <w:proofErr w:type="spellStart"/>
      <w:r w:rsidRPr="00492733">
        <w:rPr>
          <w:rFonts w:eastAsia="MS Mincho"/>
          <w:lang w:val="uk-UA"/>
        </w:rPr>
        <w:t>_________________Щерб</w:t>
      </w:r>
      <w:proofErr w:type="spellEnd"/>
      <w:r w:rsidRPr="00492733">
        <w:rPr>
          <w:rFonts w:eastAsia="MS Mincho"/>
          <w:lang w:val="uk-UA"/>
        </w:rPr>
        <w:t>ай Г.М.</w:t>
      </w:r>
    </w:p>
    <w:p w:rsidR="00495478" w:rsidRPr="00492733" w:rsidRDefault="00495478" w:rsidP="00495478">
      <w:pPr>
        <w:jc w:val="right"/>
        <w:rPr>
          <w:rFonts w:eastAsia="MS Mincho"/>
          <w:b/>
          <w:lang w:val="uk-UA"/>
        </w:rPr>
      </w:pPr>
      <w:proofErr w:type="spellStart"/>
      <w:r w:rsidRPr="00492733">
        <w:rPr>
          <w:rFonts w:eastAsia="MS Mincho"/>
          <w:b/>
          <w:lang w:val="uk-UA"/>
        </w:rPr>
        <w:t>Жит</w:t>
      </w:r>
      <w:proofErr w:type="spellEnd"/>
      <w:r w:rsidRPr="00492733">
        <w:rPr>
          <w:rFonts w:eastAsia="MS Mincho"/>
          <w:b/>
          <w:lang w:val="uk-UA"/>
        </w:rPr>
        <w:t xml:space="preserve">. </w:t>
      </w:r>
      <w:proofErr w:type="spellStart"/>
      <w:r w:rsidRPr="00492733">
        <w:rPr>
          <w:rFonts w:eastAsia="MS Mincho"/>
          <w:b/>
          <w:lang w:val="uk-UA"/>
        </w:rPr>
        <w:t>Пл.-</w:t>
      </w:r>
      <w:proofErr w:type="spellEnd"/>
      <w:r w:rsidRPr="00492733">
        <w:rPr>
          <w:rFonts w:eastAsia="MS Mincho"/>
          <w:b/>
          <w:lang w:val="uk-UA"/>
        </w:rPr>
        <w:t xml:space="preserve"> 27,3 </w:t>
      </w:r>
      <w:proofErr w:type="spellStart"/>
      <w:r w:rsidRPr="00492733">
        <w:rPr>
          <w:rFonts w:eastAsia="MS Mincho"/>
          <w:b/>
          <w:lang w:val="uk-UA"/>
        </w:rPr>
        <w:t>кв.м</w:t>
      </w:r>
      <w:proofErr w:type="spellEnd"/>
      <w:r w:rsidRPr="00492733">
        <w:rPr>
          <w:rFonts w:eastAsia="MS Mincho"/>
          <w:b/>
          <w:lang w:val="uk-UA"/>
        </w:rPr>
        <w:t>. 2-кім.</w:t>
      </w:r>
    </w:p>
    <w:p w:rsidR="00D46622" w:rsidRPr="00492733" w:rsidRDefault="00D46622" w:rsidP="00684626">
      <w:pPr>
        <w:rPr>
          <w:b/>
          <w:u w:val="single"/>
          <w:lang w:val="uk-UA"/>
        </w:rPr>
      </w:pPr>
    </w:p>
    <w:p w:rsidR="00D46622" w:rsidRPr="00492733" w:rsidRDefault="00D46622" w:rsidP="00684626">
      <w:pPr>
        <w:rPr>
          <w:b/>
          <w:u w:val="single"/>
          <w:lang w:val="uk-UA"/>
        </w:rPr>
      </w:pPr>
    </w:p>
    <w:p w:rsidR="00495478" w:rsidRDefault="00495478" w:rsidP="00684626">
      <w:pPr>
        <w:rPr>
          <w:b/>
          <w:u w:val="single"/>
          <w:lang w:val="uk-UA"/>
        </w:rPr>
      </w:pPr>
    </w:p>
    <w:p w:rsidR="00F46EAC" w:rsidRPr="00A16152" w:rsidRDefault="00A16152" w:rsidP="00684626">
      <w:pPr>
        <w:rPr>
          <w:lang w:val="uk-UA"/>
        </w:rPr>
      </w:pPr>
      <w:r w:rsidRPr="00A16152">
        <w:rPr>
          <w:lang w:val="uk-UA"/>
        </w:rPr>
        <w:t>Керуючий справами виконкому</w:t>
      </w:r>
      <w:r w:rsidRPr="00A16152">
        <w:rPr>
          <w:lang w:val="uk-UA"/>
        </w:rPr>
        <w:tab/>
      </w:r>
      <w:r w:rsidRPr="00A16152">
        <w:rPr>
          <w:lang w:val="uk-UA"/>
        </w:rPr>
        <w:tab/>
      </w:r>
      <w:r w:rsidRPr="00A16152">
        <w:rPr>
          <w:lang w:val="uk-UA"/>
        </w:rPr>
        <w:tab/>
      </w:r>
      <w:r w:rsidRPr="00A16152">
        <w:rPr>
          <w:lang w:val="uk-UA"/>
        </w:rPr>
        <w:tab/>
      </w:r>
      <w:r w:rsidRPr="00A16152">
        <w:rPr>
          <w:lang w:val="uk-UA"/>
        </w:rPr>
        <w:tab/>
        <w:t>А.В.</w:t>
      </w:r>
      <w:proofErr w:type="spellStart"/>
      <w:r w:rsidRPr="00A16152">
        <w:rPr>
          <w:lang w:val="uk-UA"/>
        </w:rPr>
        <w:t>Мельніков</w:t>
      </w:r>
      <w:proofErr w:type="spellEnd"/>
    </w:p>
    <w:p w:rsidR="00F46EAC" w:rsidRDefault="00F46EAC" w:rsidP="00684626">
      <w:pPr>
        <w:rPr>
          <w:b/>
          <w:u w:val="single"/>
          <w:lang w:val="uk-UA"/>
        </w:rPr>
      </w:pPr>
    </w:p>
    <w:p w:rsidR="00F46EAC" w:rsidRDefault="00F46EAC" w:rsidP="00684626">
      <w:pPr>
        <w:rPr>
          <w:b/>
          <w:u w:val="single"/>
          <w:lang w:val="uk-UA"/>
        </w:rPr>
      </w:pPr>
    </w:p>
    <w:p w:rsidR="00F46EAC" w:rsidRDefault="00F46EAC" w:rsidP="00684626">
      <w:pPr>
        <w:rPr>
          <w:b/>
          <w:u w:val="single"/>
          <w:lang w:val="uk-UA"/>
        </w:rPr>
      </w:pPr>
    </w:p>
    <w:p w:rsidR="00F46EAC" w:rsidRDefault="00F46EAC" w:rsidP="00684626">
      <w:pPr>
        <w:rPr>
          <w:b/>
          <w:u w:val="single"/>
          <w:lang w:val="uk-UA"/>
        </w:rPr>
      </w:pPr>
    </w:p>
    <w:p w:rsidR="00F46EAC" w:rsidRDefault="00F46EAC" w:rsidP="00684626">
      <w:pPr>
        <w:rPr>
          <w:b/>
          <w:u w:val="single"/>
          <w:lang w:val="uk-UA"/>
        </w:rPr>
      </w:pPr>
    </w:p>
    <w:p w:rsidR="00F46EAC" w:rsidRDefault="00F46EAC" w:rsidP="00684626">
      <w:pPr>
        <w:rPr>
          <w:b/>
          <w:u w:val="single"/>
          <w:lang w:val="uk-UA"/>
        </w:rPr>
      </w:pPr>
    </w:p>
    <w:p w:rsidR="00F46EAC" w:rsidRDefault="00F46EAC" w:rsidP="00684626">
      <w:pPr>
        <w:rPr>
          <w:b/>
          <w:u w:val="single"/>
          <w:lang w:val="uk-UA"/>
        </w:rPr>
      </w:pPr>
    </w:p>
    <w:p w:rsidR="00F46EAC" w:rsidRDefault="00F46EAC" w:rsidP="00684626">
      <w:pPr>
        <w:rPr>
          <w:b/>
          <w:u w:val="single"/>
          <w:lang w:val="uk-UA"/>
        </w:rPr>
      </w:pPr>
    </w:p>
    <w:p w:rsidR="00F46EAC" w:rsidRDefault="00F46EAC" w:rsidP="00684626">
      <w:pPr>
        <w:rPr>
          <w:b/>
          <w:u w:val="single"/>
          <w:lang w:val="uk-UA"/>
        </w:rPr>
      </w:pPr>
    </w:p>
    <w:p w:rsidR="00F46EAC" w:rsidRDefault="00F46EAC" w:rsidP="00684626">
      <w:pPr>
        <w:rPr>
          <w:b/>
          <w:u w:val="single"/>
          <w:lang w:val="uk-UA"/>
        </w:rPr>
      </w:pPr>
    </w:p>
    <w:p w:rsidR="00F46EAC" w:rsidRDefault="00F46EAC" w:rsidP="00684626">
      <w:pPr>
        <w:rPr>
          <w:b/>
          <w:u w:val="single"/>
          <w:lang w:val="uk-UA"/>
        </w:rPr>
      </w:pPr>
    </w:p>
    <w:p w:rsidR="00F46EAC" w:rsidRDefault="00F46EAC" w:rsidP="00684626">
      <w:pPr>
        <w:rPr>
          <w:b/>
          <w:u w:val="single"/>
          <w:lang w:val="uk-UA"/>
        </w:rPr>
      </w:pPr>
    </w:p>
    <w:p w:rsidR="00A16152" w:rsidRDefault="00A16152" w:rsidP="00684626">
      <w:pPr>
        <w:rPr>
          <w:b/>
          <w:u w:val="single"/>
          <w:lang w:val="uk-UA"/>
        </w:rPr>
      </w:pPr>
    </w:p>
    <w:p w:rsidR="00773829" w:rsidRPr="00654EDC" w:rsidRDefault="00773829" w:rsidP="00773829">
      <w:pPr>
        <w:jc w:val="center"/>
      </w:pPr>
      <w:r>
        <w:rPr>
          <w:noProof/>
        </w:rPr>
        <w:lastRenderedPageBreak/>
        <w:drawing>
          <wp:inline distT="0" distB="0" distL="0" distR="0">
            <wp:extent cx="1143000" cy="603250"/>
            <wp:effectExtent l="1905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773829" w:rsidRPr="00654EDC" w:rsidRDefault="00773829" w:rsidP="00773829">
      <w:pPr>
        <w:jc w:val="center"/>
        <w:rPr>
          <w:b/>
        </w:rPr>
      </w:pPr>
      <w:r w:rsidRPr="00654EDC">
        <w:rPr>
          <w:b/>
        </w:rPr>
        <w:t>НОВОРОЗДІЛЬСЬКА  МІСЬКА  РАДА</w:t>
      </w:r>
    </w:p>
    <w:p w:rsidR="00773829" w:rsidRPr="00654EDC" w:rsidRDefault="00773829" w:rsidP="00773829">
      <w:pPr>
        <w:jc w:val="center"/>
        <w:rPr>
          <w:b/>
        </w:rPr>
      </w:pPr>
      <w:r w:rsidRPr="00654EDC">
        <w:rPr>
          <w:b/>
        </w:rPr>
        <w:t>ЛЬВІВСЬКОЇ  ОБЛАСТІ</w:t>
      </w:r>
    </w:p>
    <w:p w:rsidR="00773829" w:rsidRPr="00654EDC" w:rsidRDefault="00773829" w:rsidP="00773829">
      <w:pPr>
        <w:jc w:val="center"/>
        <w:rPr>
          <w:b/>
        </w:rPr>
      </w:pPr>
      <w:r w:rsidRPr="00654EDC">
        <w:rPr>
          <w:b/>
        </w:rPr>
        <w:t>ВИКОНАВЧИЙ  КОМІТЕТ</w:t>
      </w:r>
    </w:p>
    <w:p w:rsidR="00773829" w:rsidRPr="00654EDC" w:rsidRDefault="00773829" w:rsidP="0077382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F46EAC" w:rsidRPr="00492733" w:rsidRDefault="00F46EAC" w:rsidP="00684626">
      <w:pPr>
        <w:rPr>
          <w:b/>
          <w:u w:val="single"/>
          <w:lang w:val="uk-UA"/>
        </w:rPr>
      </w:pPr>
    </w:p>
    <w:p w:rsidR="00495478" w:rsidRPr="00A16152" w:rsidRDefault="00A16152" w:rsidP="00A16152">
      <w:pPr>
        <w:ind w:left="5103" w:firstLine="851"/>
        <w:rPr>
          <w:b/>
          <w:lang w:val="uk-UA"/>
        </w:rPr>
      </w:pPr>
      <w:r w:rsidRPr="00A16152">
        <w:rPr>
          <w:b/>
          <w:lang w:val="uk-UA"/>
        </w:rPr>
        <w:t>57</w:t>
      </w:r>
    </w:p>
    <w:p w:rsidR="006F6EB2" w:rsidRDefault="006F6EB2" w:rsidP="00495478">
      <w:pPr>
        <w:rPr>
          <w:lang w:val="uk-UA"/>
        </w:rPr>
      </w:pPr>
    </w:p>
    <w:p w:rsidR="00A16152" w:rsidRDefault="00A16152" w:rsidP="00495478">
      <w:pPr>
        <w:rPr>
          <w:lang w:val="uk-UA"/>
        </w:rPr>
      </w:pPr>
    </w:p>
    <w:p w:rsidR="00A16152" w:rsidRDefault="00A16152" w:rsidP="00495478">
      <w:pPr>
        <w:rPr>
          <w:lang w:val="uk-UA"/>
        </w:rPr>
      </w:pPr>
    </w:p>
    <w:p w:rsidR="00495478" w:rsidRPr="00492733" w:rsidRDefault="00495478" w:rsidP="00495478">
      <w:pPr>
        <w:rPr>
          <w:lang w:val="uk-UA"/>
        </w:rPr>
      </w:pPr>
      <w:r w:rsidRPr="00492733">
        <w:rPr>
          <w:lang w:val="uk-UA"/>
        </w:rPr>
        <w:t>23 лютого 2017 року</w:t>
      </w:r>
    </w:p>
    <w:p w:rsidR="00495478" w:rsidRPr="00492733" w:rsidRDefault="00495478" w:rsidP="00495478">
      <w:pPr>
        <w:jc w:val="both"/>
        <w:rPr>
          <w:b/>
          <w:sz w:val="26"/>
          <w:szCs w:val="26"/>
          <w:lang w:val="uk-UA" w:eastAsia="uk-UA"/>
        </w:rPr>
      </w:pPr>
    </w:p>
    <w:p w:rsidR="00493200" w:rsidRPr="00492733" w:rsidRDefault="00493200" w:rsidP="0049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492733">
        <w:rPr>
          <w:lang w:val="uk-UA" w:eastAsia="uk-UA"/>
        </w:rPr>
        <w:t xml:space="preserve">Про погодження внесення змін в частині </w:t>
      </w:r>
      <w:proofErr w:type="spellStart"/>
      <w:r w:rsidRPr="00492733">
        <w:rPr>
          <w:lang w:val="uk-UA" w:eastAsia="uk-UA"/>
        </w:rPr>
        <w:t>„Завдання</w:t>
      </w:r>
      <w:proofErr w:type="spellEnd"/>
      <w:r w:rsidRPr="00492733">
        <w:rPr>
          <w:lang w:val="uk-UA" w:eastAsia="uk-UA"/>
        </w:rPr>
        <w:t xml:space="preserve"> і </w:t>
      </w:r>
      <w:proofErr w:type="spellStart"/>
      <w:r w:rsidRPr="00492733">
        <w:rPr>
          <w:lang w:val="uk-UA" w:eastAsia="uk-UA"/>
        </w:rPr>
        <w:t>Заходи”</w:t>
      </w:r>
      <w:proofErr w:type="spellEnd"/>
    </w:p>
    <w:p w:rsidR="00493200" w:rsidRPr="00492733" w:rsidRDefault="00493200" w:rsidP="0049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492733">
        <w:rPr>
          <w:lang w:val="uk-UA" w:eastAsia="uk-UA"/>
        </w:rPr>
        <w:t xml:space="preserve">до Програми приватизації майна комунальної власності </w:t>
      </w:r>
    </w:p>
    <w:p w:rsidR="00493200" w:rsidRPr="00492733" w:rsidRDefault="00493200" w:rsidP="0049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492733">
        <w:rPr>
          <w:lang w:val="uk-UA" w:eastAsia="uk-UA"/>
        </w:rPr>
        <w:t xml:space="preserve">Новороздільської міської ради на 2017 та прогноз на 2018-2019рр. </w:t>
      </w:r>
    </w:p>
    <w:p w:rsidR="00493200" w:rsidRPr="00492733" w:rsidRDefault="00493200" w:rsidP="004932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0"/>
        <w:rPr>
          <w:rFonts w:eastAsia="MS Mincho"/>
          <w:bCs/>
          <w:kern w:val="32"/>
          <w:lang w:val="uk-UA"/>
        </w:rPr>
      </w:pPr>
    </w:p>
    <w:p w:rsidR="00493200" w:rsidRPr="00492733" w:rsidRDefault="00493200" w:rsidP="0049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540"/>
        <w:jc w:val="both"/>
        <w:rPr>
          <w:lang w:val="uk-UA" w:eastAsia="uk-UA"/>
        </w:rPr>
      </w:pPr>
      <w:r w:rsidRPr="00492733">
        <w:rPr>
          <w:lang w:val="uk-UA" w:eastAsia="uk-UA"/>
        </w:rPr>
        <w:t xml:space="preserve">Заслухавши інформацію головного спеціаліста відділу КМ та приватизації С.Я.Романів щодо звернення </w:t>
      </w:r>
      <w:proofErr w:type="spellStart"/>
      <w:r w:rsidRPr="00492733">
        <w:rPr>
          <w:lang w:val="uk-UA" w:eastAsia="uk-UA"/>
        </w:rPr>
        <w:t>Ярицького</w:t>
      </w:r>
      <w:proofErr w:type="spellEnd"/>
      <w:r w:rsidRPr="00492733">
        <w:rPr>
          <w:lang w:val="uk-UA" w:eastAsia="uk-UA"/>
        </w:rPr>
        <w:t xml:space="preserve"> Володимира Володимировича від 09.02.2017р. за №-560, про приватизацію способом викупу, нежитлових орендованих приміщень, загальною площею 38,51 кв. м.; по пр. Шевченка,17 м. Новий Розділ, відповідно до п</w:t>
      </w:r>
      <w:r w:rsidR="005D14F6">
        <w:rPr>
          <w:lang w:val="uk-UA" w:eastAsia="uk-UA"/>
        </w:rPr>
        <w:t>п.4 п</w:t>
      </w:r>
      <w:r w:rsidRPr="00492733">
        <w:rPr>
          <w:lang w:val="uk-UA" w:eastAsia="uk-UA"/>
        </w:rPr>
        <w:t xml:space="preserve">. </w:t>
      </w:r>
      <w:r w:rsidR="005D14F6">
        <w:rPr>
          <w:lang w:val="uk-UA" w:eastAsia="uk-UA"/>
        </w:rPr>
        <w:t>«а»</w:t>
      </w:r>
      <w:r w:rsidRPr="00492733">
        <w:rPr>
          <w:lang w:val="uk-UA" w:eastAsia="uk-UA"/>
        </w:rPr>
        <w:t xml:space="preserve"> ст.29 Закону України </w:t>
      </w:r>
      <w:proofErr w:type="spellStart"/>
      <w:r w:rsidRPr="00492733">
        <w:rPr>
          <w:lang w:val="uk-UA" w:eastAsia="uk-UA"/>
        </w:rPr>
        <w:t>„Про</w:t>
      </w:r>
      <w:proofErr w:type="spellEnd"/>
      <w:r w:rsidRPr="00492733">
        <w:rPr>
          <w:lang w:val="uk-UA" w:eastAsia="uk-UA"/>
        </w:rPr>
        <w:t xml:space="preserve"> місцеве самоврядування в </w:t>
      </w:r>
      <w:proofErr w:type="spellStart"/>
      <w:r w:rsidRPr="00492733">
        <w:rPr>
          <w:lang w:val="uk-UA" w:eastAsia="uk-UA"/>
        </w:rPr>
        <w:t>Україні”</w:t>
      </w:r>
      <w:proofErr w:type="spellEnd"/>
      <w:r w:rsidRPr="00492733">
        <w:rPr>
          <w:lang w:val="uk-UA" w:eastAsia="uk-UA"/>
        </w:rPr>
        <w:t xml:space="preserve">, виконавчий комітет  Новороздільської міської ради </w:t>
      </w:r>
    </w:p>
    <w:p w:rsidR="00493200" w:rsidRPr="00492733" w:rsidRDefault="00493200" w:rsidP="0049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val="uk-UA" w:eastAsia="uk-UA"/>
        </w:rPr>
      </w:pPr>
    </w:p>
    <w:p w:rsidR="00493200" w:rsidRPr="00492733" w:rsidRDefault="00493200" w:rsidP="0049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492733">
        <w:rPr>
          <w:lang w:val="uk-UA" w:eastAsia="uk-UA"/>
        </w:rPr>
        <w:t>ВИРІШИВ:</w:t>
      </w:r>
    </w:p>
    <w:p w:rsidR="00493200" w:rsidRPr="00492733" w:rsidRDefault="00493200" w:rsidP="004932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0"/>
        <w:rPr>
          <w:rFonts w:eastAsia="MS Mincho"/>
          <w:bCs/>
          <w:kern w:val="32"/>
          <w:lang w:val="uk-UA"/>
        </w:rPr>
      </w:pPr>
    </w:p>
    <w:p w:rsidR="00493200" w:rsidRPr="00492733" w:rsidRDefault="00493200" w:rsidP="0049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eastAsia="uk-UA"/>
        </w:rPr>
      </w:pPr>
      <w:r w:rsidRPr="00492733">
        <w:rPr>
          <w:lang w:val="uk-UA" w:eastAsia="uk-UA"/>
        </w:rPr>
        <w:t xml:space="preserve">  1. Погодити внести зміни в частині </w:t>
      </w:r>
      <w:proofErr w:type="spellStart"/>
      <w:r w:rsidRPr="00492733">
        <w:rPr>
          <w:lang w:val="uk-UA" w:eastAsia="uk-UA"/>
        </w:rPr>
        <w:t>„Завдання</w:t>
      </w:r>
      <w:proofErr w:type="spellEnd"/>
      <w:r w:rsidRPr="00492733">
        <w:rPr>
          <w:lang w:val="uk-UA" w:eastAsia="uk-UA"/>
        </w:rPr>
        <w:t xml:space="preserve"> та </w:t>
      </w:r>
      <w:proofErr w:type="spellStart"/>
      <w:r w:rsidRPr="00492733">
        <w:rPr>
          <w:lang w:val="uk-UA" w:eastAsia="uk-UA"/>
        </w:rPr>
        <w:t>Заходи”</w:t>
      </w:r>
      <w:proofErr w:type="spellEnd"/>
      <w:r w:rsidRPr="00492733">
        <w:rPr>
          <w:lang w:val="uk-UA" w:eastAsia="uk-UA"/>
        </w:rPr>
        <w:t xml:space="preserve"> до Програми приватизації майна комунальної власності Новороздільської міської ради </w:t>
      </w:r>
      <w:r w:rsidRPr="00492733">
        <w:rPr>
          <w:b/>
          <w:bCs/>
          <w:lang w:val="uk-UA" w:eastAsia="uk-UA"/>
        </w:rPr>
        <w:t>на 2017</w:t>
      </w:r>
      <w:r w:rsidRPr="00492733">
        <w:rPr>
          <w:b/>
          <w:bCs/>
          <w:i/>
          <w:lang w:val="uk-UA" w:eastAsia="uk-UA"/>
        </w:rPr>
        <w:t xml:space="preserve"> </w:t>
      </w:r>
      <w:r w:rsidRPr="00492733">
        <w:rPr>
          <w:b/>
          <w:bCs/>
          <w:lang w:val="uk-UA" w:eastAsia="uk-UA"/>
        </w:rPr>
        <w:t>та прогноз на 2018-2019рр</w:t>
      </w:r>
      <w:r w:rsidRPr="00492733">
        <w:rPr>
          <w:lang w:val="uk-UA" w:eastAsia="uk-UA"/>
        </w:rPr>
        <w:t>.,</w:t>
      </w:r>
      <w:r w:rsidRPr="00492733">
        <w:rPr>
          <w:b/>
          <w:sz w:val="26"/>
          <w:szCs w:val="26"/>
          <w:lang w:val="uk-UA" w:eastAsia="uk-UA"/>
        </w:rPr>
        <w:t xml:space="preserve"> </w:t>
      </w:r>
      <w:r w:rsidRPr="00492733">
        <w:rPr>
          <w:lang w:val="uk-UA" w:eastAsia="uk-UA"/>
        </w:rPr>
        <w:t>доповнивши перелік об'єктів комунальної власності, які підлягають приватизації у 2017 році, згідно додатку.</w:t>
      </w:r>
    </w:p>
    <w:p w:rsidR="00493200" w:rsidRPr="00492733" w:rsidRDefault="00493200" w:rsidP="0049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val="uk-UA" w:eastAsia="uk-UA"/>
        </w:rPr>
      </w:pPr>
      <w:r w:rsidRPr="00492733">
        <w:rPr>
          <w:lang w:val="uk-UA" w:eastAsia="uk-UA"/>
        </w:rPr>
        <w:t>2.Відділу комунального майна та приватизації (</w:t>
      </w:r>
      <w:proofErr w:type="spellStart"/>
      <w:r w:rsidRPr="00492733">
        <w:rPr>
          <w:lang w:val="uk-UA" w:eastAsia="uk-UA"/>
        </w:rPr>
        <w:t>нач</w:t>
      </w:r>
      <w:proofErr w:type="spellEnd"/>
      <w:r w:rsidRPr="00492733">
        <w:rPr>
          <w:lang w:val="uk-UA" w:eastAsia="uk-UA"/>
        </w:rPr>
        <w:t xml:space="preserve">. </w:t>
      </w:r>
      <w:proofErr w:type="spellStart"/>
      <w:r w:rsidRPr="00492733">
        <w:rPr>
          <w:lang w:val="uk-UA" w:eastAsia="uk-UA"/>
        </w:rPr>
        <w:t>Пасемко</w:t>
      </w:r>
      <w:proofErr w:type="spellEnd"/>
      <w:r w:rsidRPr="00492733">
        <w:rPr>
          <w:lang w:val="uk-UA" w:eastAsia="uk-UA"/>
        </w:rPr>
        <w:t xml:space="preserve"> Н.А.) подати зміни до  даної  Програми на розгляд сесією міської ради.</w:t>
      </w:r>
    </w:p>
    <w:p w:rsidR="00493200" w:rsidRPr="00492733" w:rsidRDefault="00493200" w:rsidP="0049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val="uk-UA" w:eastAsia="uk-UA"/>
        </w:rPr>
      </w:pPr>
      <w:r w:rsidRPr="00492733">
        <w:rPr>
          <w:lang w:val="uk-UA" w:eastAsia="uk-UA"/>
        </w:rPr>
        <w:t xml:space="preserve">3.Контроль за виконанням даного рішення покласти на заступника міського голови </w:t>
      </w:r>
      <w:proofErr w:type="spellStart"/>
      <w:r w:rsidRPr="00492733">
        <w:rPr>
          <w:lang w:val="uk-UA" w:eastAsia="uk-UA"/>
        </w:rPr>
        <w:t>Цюру</w:t>
      </w:r>
      <w:proofErr w:type="spellEnd"/>
      <w:r w:rsidRPr="00492733">
        <w:rPr>
          <w:lang w:val="uk-UA" w:eastAsia="uk-UA"/>
        </w:rPr>
        <w:t xml:space="preserve"> А.С.</w:t>
      </w:r>
    </w:p>
    <w:p w:rsidR="00493200" w:rsidRPr="00492733" w:rsidRDefault="00493200" w:rsidP="0049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eastAsia="uk-UA"/>
        </w:rPr>
      </w:pPr>
    </w:p>
    <w:p w:rsidR="00493200" w:rsidRPr="00492733" w:rsidRDefault="00493200" w:rsidP="0049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eastAsia="uk-UA"/>
        </w:rPr>
      </w:pPr>
    </w:p>
    <w:p w:rsidR="00A16152" w:rsidRPr="00492733" w:rsidRDefault="00A16152" w:rsidP="00A16152">
      <w:pPr>
        <w:ind w:right="76"/>
        <w:jc w:val="both"/>
        <w:rPr>
          <w:rFonts w:eastAsia="MS Mincho"/>
          <w:lang w:val="uk-UA"/>
        </w:rPr>
      </w:pPr>
      <w:r w:rsidRPr="00492733">
        <w:rPr>
          <w:rFonts w:eastAsia="MS Mincho"/>
          <w:lang w:val="uk-UA"/>
        </w:rPr>
        <w:t>МІСЬКИЙ ГОЛОВА</w:t>
      </w:r>
      <w:r w:rsidRPr="00492733">
        <w:rPr>
          <w:rFonts w:eastAsia="MS Mincho"/>
          <w:lang w:val="uk-UA"/>
        </w:rPr>
        <w:tab/>
      </w:r>
      <w:r>
        <w:rPr>
          <w:rFonts w:eastAsia="MS Mincho"/>
          <w:lang w:val="uk-UA"/>
        </w:rPr>
        <w:tab/>
      </w:r>
      <w:r>
        <w:rPr>
          <w:rFonts w:eastAsia="MS Mincho"/>
          <w:lang w:val="uk-UA"/>
        </w:rPr>
        <w:tab/>
      </w:r>
      <w:r>
        <w:rPr>
          <w:rFonts w:eastAsia="MS Mincho"/>
          <w:lang w:val="uk-UA"/>
        </w:rPr>
        <w:tab/>
        <w:t xml:space="preserve">             </w:t>
      </w:r>
      <w:r>
        <w:rPr>
          <w:rFonts w:eastAsia="MS Mincho"/>
          <w:lang w:val="uk-UA"/>
        </w:rPr>
        <w:tab/>
      </w:r>
      <w:r>
        <w:rPr>
          <w:rFonts w:eastAsia="MS Mincho"/>
          <w:lang w:val="uk-UA"/>
        </w:rPr>
        <w:tab/>
        <w:t>Андрій МЕЛЕШКО</w:t>
      </w:r>
    </w:p>
    <w:p w:rsidR="00493200" w:rsidRPr="00492733" w:rsidRDefault="00493200" w:rsidP="0049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0" w:hanging="40"/>
        <w:rPr>
          <w:lang w:val="uk-UA" w:eastAsia="uk-UA"/>
        </w:rPr>
      </w:pPr>
    </w:p>
    <w:p w:rsidR="00493200" w:rsidRPr="00492733" w:rsidRDefault="00493200" w:rsidP="0049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sectPr w:rsidR="00493200" w:rsidRPr="00492733" w:rsidSect="0034394F">
          <w:pgSz w:w="11906" w:h="16838"/>
          <w:pgMar w:top="993" w:right="851" w:bottom="851" w:left="1701" w:header="709" w:footer="709" w:gutter="0"/>
          <w:cols w:space="720"/>
        </w:sectPr>
      </w:pPr>
    </w:p>
    <w:p w:rsidR="00493200" w:rsidRPr="00A16152" w:rsidRDefault="00493200" w:rsidP="00A16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1"/>
        <w:jc w:val="right"/>
        <w:rPr>
          <w:bCs/>
          <w:sz w:val="20"/>
          <w:szCs w:val="20"/>
          <w:lang w:val="uk-UA" w:eastAsia="uk-UA"/>
        </w:rPr>
      </w:pPr>
      <w:r w:rsidRPr="00A16152">
        <w:rPr>
          <w:bCs/>
          <w:sz w:val="20"/>
          <w:szCs w:val="20"/>
          <w:lang w:val="uk-UA" w:eastAsia="uk-UA"/>
        </w:rPr>
        <w:lastRenderedPageBreak/>
        <w:t xml:space="preserve">Додаток </w:t>
      </w:r>
    </w:p>
    <w:p w:rsidR="00A16152" w:rsidRPr="00A16152" w:rsidRDefault="00A16152" w:rsidP="00A16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1"/>
        <w:jc w:val="right"/>
        <w:rPr>
          <w:bCs/>
          <w:sz w:val="20"/>
          <w:szCs w:val="20"/>
          <w:lang w:val="uk-UA" w:eastAsia="uk-UA"/>
        </w:rPr>
      </w:pPr>
      <w:r w:rsidRPr="00A16152">
        <w:rPr>
          <w:bCs/>
          <w:sz w:val="20"/>
          <w:szCs w:val="20"/>
          <w:lang w:val="uk-UA" w:eastAsia="uk-UA"/>
        </w:rPr>
        <w:t xml:space="preserve">до рішення виконкому </w:t>
      </w:r>
    </w:p>
    <w:p w:rsidR="00A16152" w:rsidRPr="00A16152" w:rsidRDefault="00A16152" w:rsidP="00A16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1"/>
        <w:jc w:val="right"/>
        <w:rPr>
          <w:bCs/>
          <w:sz w:val="20"/>
          <w:szCs w:val="20"/>
          <w:lang w:val="uk-UA" w:eastAsia="uk-UA"/>
        </w:rPr>
      </w:pPr>
      <w:r w:rsidRPr="00A16152">
        <w:rPr>
          <w:bCs/>
          <w:sz w:val="20"/>
          <w:szCs w:val="20"/>
          <w:lang w:val="uk-UA" w:eastAsia="uk-UA"/>
        </w:rPr>
        <w:t>№ 57 від 23.02.17р.</w:t>
      </w:r>
    </w:p>
    <w:p w:rsidR="00493200" w:rsidRPr="00492733" w:rsidRDefault="00493200" w:rsidP="004932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7" w:lineRule="exact"/>
        <w:ind w:left="180"/>
        <w:jc w:val="center"/>
        <w:rPr>
          <w:sz w:val="22"/>
          <w:szCs w:val="22"/>
          <w:lang w:val="uk-UA" w:eastAsia="uk-UA"/>
        </w:rPr>
      </w:pPr>
      <w:r w:rsidRPr="00492733">
        <w:rPr>
          <w:rFonts w:eastAsia="MS Mincho"/>
          <w:b/>
          <w:bCs/>
          <w:sz w:val="22"/>
          <w:lang w:val="uk-UA" w:eastAsia="uk-UA"/>
        </w:rPr>
        <w:t>Завдання та Заходи Програми приватизації майна комунальної власності Новороздільської міської ради на 2017 та прогноз на 2018-2019рр.</w:t>
      </w:r>
    </w:p>
    <w:tbl>
      <w:tblPr>
        <w:tblW w:w="153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5"/>
        <w:gridCol w:w="360"/>
        <w:gridCol w:w="2005"/>
        <w:gridCol w:w="515"/>
        <w:gridCol w:w="1694"/>
        <w:gridCol w:w="646"/>
        <w:gridCol w:w="2976"/>
        <w:gridCol w:w="624"/>
        <w:gridCol w:w="1412"/>
        <w:gridCol w:w="28"/>
        <w:gridCol w:w="1232"/>
        <w:gridCol w:w="28"/>
        <w:gridCol w:w="1260"/>
        <w:gridCol w:w="152"/>
        <w:gridCol w:w="1943"/>
      </w:tblGrid>
      <w:tr w:rsidR="00493200" w:rsidRPr="00492733" w:rsidTr="002020E3">
        <w:trPr>
          <w:cantSplit/>
          <w:trHeight w:val="325"/>
        </w:trPr>
        <w:tc>
          <w:tcPr>
            <w:tcW w:w="435" w:type="dxa"/>
            <w:vMerge w:val="restart"/>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autoSpaceDE w:val="0"/>
              <w:autoSpaceDN w:val="0"/>
              <w:adjustRightInd w:val="0"/>
              <w:spacing w:line="216" w:lineRule="auto"/>
              <w:jc w:val="center"/>
              <w:rPr>
                <w:b/>
                <w:i/>
                <w:lang w:val="uk-UA" w:eastAsia="uk-UA"/>
              </w:rPr>
            </w:pPr>
            <w:r w:rsidRPr="00492733">
              <w:rPr>
                <w:b/>
                <w:i/>
                <w:lang w:val="uk-UA" w:eastAsia="uk-UA"/>
              </w:rPr>
              <w:t>№ з/п</w:t>
            </w:r>
          </w:p>
        </w:tc>
        <w:tc>
          <w:tcPr>
            <w:tcW w:w="236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autoSpaceDE w:val="0"/>
              <w:autoSpaceDN w:val="0"/>
              <w:adjustRightInd w:val="0"/>
              <w:spacing w:line="216" w:lineRule="auto"/>
              <w:jc w:val="center"/>
              <w:rPr>
                <w:b/>
                <w:i/>
                <w:lang w:val="uk-UA" w:eastAsia="uk-UA"/>
              </w:rPr>
            </w:pPr>
            <w:r w:rsidRPr="00492733">
              <w:rPr>
                <w:b/>
                <w:i/>
                <w:lang w:val="uk-UA" w:eastAsia="uk-UA"/>
              </w:rPr>
              <w:t xml:space="preserve">Назва завдання </w:t>
            </w:r>
          </w:p>
        </w:tc>
        <w:tc>
          <w:tcPr>
            <w:tcW w:w="22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autoSpaceDE w:val="0"/>
              <w:autoSpaceDN w:val="0"/>
              <w:adjustRightInd w:val="0"/>
              <w:spacing w:line="216" w:lineRule="auto"/>
              <w:jc w:val="center"/>
              <w:rPr>
                <w:b/>
                <w:i/>
                <w:lang w:val="uk-UA" w:eastAsia="uk-UA"/>
              </w:rPr>
            </w:pPr>
            <w:r w:rsidRPr="00492733">
              <w:rPr>
                <w:b/>
                <w:i/>
                <w:lang w:val="uk-UA" w:eastAsia="uk-UA"/>
              </w:rPr>
              <w:t xml:space="preserve">Перелік заходів завдання </w:t>
            </w:r>
          </w:p>
        </w:tc>
        <w:tc>
          <w:tcPr>
            <w:tcW w:w="36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autoSpaceDE w:val="0"/>
              <w:autoSpaceDN w:val="0"/>
              <w:adjustRightInd w:val="0"/>
              <w:spacing w:line="192" w:lineRule="auto"/>
              <w:jc w:val="center"/>
              <w:rPr>
                <w:b/>
                <w:i/>
                <w:lang w:val="uk-UA" w:eastAsia="uk-UA"/>
              </w:rPr>
            </w:pPr>
            <w:r w:rsidRPr="00492733">
              <w:rPr>
                <w:b/>
                <w:i/>
                <w:lang w:val="uk-UA" w:eastAsia="uk-UA"/>
              </w:rPr>
              <w:t xml:space="preserve">Показники виконання заходу, один. виміру </w:t>
            </w:r>
          </w:p>
        </w:tc>
        <w:tc>
          <w:tcPr>
            <w:tcW w:w="20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autoSpaceDE w:val="0"/>
              <w:autoSpaceDN w:val="0"/>
              <w:adjustRightInd w:val="0"/>
              <w:spacing w:line="192" w:lineRule="auto"/>
              <w:jc w:val="center"/>
              <w:rPr>
                <w:b/>
                <w:i/>
                <w:lang w:val="uk-UA" w:eastAsia="uk-UA"/>
              </w:rPr>
            </w:pPr>
            <w:r w:rsidRPr="00492733">
              <w:rPr>
                <w:b/>
                <w:i/>
                <w:lang w:val="uk-UA" w:eastAsia="uk-UA"/>
              </w:rPr>
              <w:t>Виконавець заходу, показника</w:t>
            </w:r>
          </w:p>
        </w:tc>
        <w:tc>
          <w:tcPr>
            <w:tcW w:w="2700" w:type="dxa"/>
            <w:gridSpan w:val="5"/>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autoSpaceDE w:val="0"/>
              <w:autoSpaceDN w:val="0"/>
              <w:adjustRightInd w:val="0"/>
              <w:spacing w:line="216" w:lineRule="auto"/>
              <w:jc w:val="center"/>
              <w:rPr>
                <w:b/>
                <w:i/>
                <w:lang w:val="uk-UA" w:eastAsia="uk-UA"/>
              </w:rPr>
            </w:pPr>
            <w:r w:rsidRPr="00492733">
              <w:rPr>
                <w:b/>
                <w:i/>
                <w:lang w:val="uk-UA" w:eastAsia="uk-UA"/>
              </w:rPr>
              <w:t xml:space="preserve">Фінансування </w:t>
            </w:r>
          </w:p>
        </w:tc>
        <w:tc>
          <w:tcPr>
            <w:tcW w:w="1943" w:type="dxa"/>
            <w:vMerge w:val="restart"/>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autoSpaceDE w:val="0"/>
              <w:autoSpaceDN w:val="0"/>
              <w:adjustRightInd w:val="0"/>
              <w:spacing w:line="216" w:lineRule="auto"/>
              <w:jc w:val="center"/>
              <w:rPr>
                <w:b/>
                <w:i/>
                <w:lang w:val="uk-UA" w:eastAsia="uk-UA"/>
              </w:rPr>
            </w:pPr>
            <w:r w:rsidRPr="00492733">
              <w:rPr>
                <w:b/>
                <w:i/>
                <w:lang w:val="uk-UA" w:eastAsia="uk-UA"/>
              </w:rPr>
              <w:t>Очікуваний результат</w:t>
            </w:r>
          </w:p>
        </w:tc>
      </w:tr>
      <w:tr w:rsidR="00493200" w:rsidRPr="00492733" w:rsidTr="002020E3">
        <w:trPr>
          <w:cantSplit/>
          <w:trHeight w:val="283"/>
        </w:trPr>
        <w:tc>
          <w:tcPr>
            <w:tcW w:w="435" w:type="dxa"/>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b/>
                <w:i/>
                <w:lang w:val="uk-UA" w:eastAsia="uk-UA"/>
              </w:rPr>
            </w:pPr>
          </w:p>
        </w:tc>
        <w:tc>
          <w:tcPr>
            <w:tcW w:w="2365"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b/>
                <w:i/>
                <w:lang w:val="uk-UA" w:eastAsia="uk-UA"/>
              </w:rPr>
            </w:pPr>
          </w:p>
        </w:tc>
        <w:tc>
          <w:tcPr>
            <w:tcW w:w="2209"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b/>
                <w:i/>
                <w:lang w:val="uk-UA" w:eastAsia="uk-UA"/>
              </w:rPr>
            </w:pPr>
          </w:p>
        </w:tc>
        <w:tc>
          <w:tcPr>
            <w:tcW w:w="3622"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b/>
                <w:i/>
                <w:lang w:val="uk-UA" w:eastAsia="uk-UA"/>
              </w:rPr>
            </w:pPr>
          </w:p>
        </w:tc>
        <w:tc>
          <w:tcPr>
            <w:tcW w:w="2036"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b/>
                <w:i/>
                <w:lang w:val="uk-UA" w:eastAsia="uk-UA"/>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autoSpaceDE w:val="0"/>
              <w:autoSpaceDN w:val="0"/>
              <w:adjustRightInd w:val="0"/>
              <w:jc w:val="center"/>
              <w:rPr>
                <w:b/>
                <w:i/>
                <w:lang w:val="uk-UA" w:eastAsia="uk-UA"/>
              </w:rPr>
            </w:pPr>
            <w:r w:rsidRPr="00492733">
              <w:rPr>
                <w:b/>
                <w:i/>
                <w:lang w:val="uk-UA" w:eastAsia="uk-UA"/>
              </w:rPr>
              <w:t xml:space="preserve">Джерела** </w:t>
            </w:r>
          </w:p>
        </w:tc>
        <w:tc>
          <w:tcPr>
            <w:tcW w:w="1440" w:type="dxa"/>
            <w:gridSpan w:val="3"/>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autoSpaceDE w:val="0"/>
              <w:autoSpaceDN w:val="0"/>
              <w:adjustRightInd w:val="0"/>
              <w:ind w:left="-110" w:right="-108"/>
              <w:jc w:val="center"/>
              <w:rPr>
                <w:b/>
                <w:i/>
                <w:lang w:val="uk-UA" w:eastAsia="uk-UA"/>
              </w:rPr>
            </w:pPr>
            <w:r w:rsidRPr="00492733">
              <w:rPr>
                <w:b/>
                <w:i/>
                <w:lang w:val="uk-UA" w:eastAsia="uk-UA"/>
              </w:rPr>
              <w:t xml:space="preserve">Обсяги, </w:t>
            </w:r>
          </w:p>
          <w:p w:rsidR="00493200" w:rsidRPr="00492733" w:rsidRDefault="00493200" w:rsidP="00493200">
            <w:pPr>
              <w:autoSpaceDE w:val="0"/>
              <w:autoSpaceDN w:val="0"/>
              <w:adjustRightInd w:val="0"/>
              <w:ind w:left="-110" w:right="-108"/>
              <w:jc w:val="center"/>
              <w:rPr>
                <w:b/>
                <w:i/>
                <w:lang w:val="uk-UA" w:eastAsia="uk-UA"/>
              </w:rPr>
            </w:pPr>
            <w:r w:rsidRPr="00492733">
              <w:rPr>
                <w:b/>
                <w:i/>
                <w:lang w:val="uk-UA" w:eastAsia="uk-UA"/>
              </w:rPr>
              <w:t>тис. грн.</w:t>
            </w:r>
          </w:p>
        </w:tc>
        <w:tc>
          <w:tcPr>
            <w:tcW w:w="1943" w:type="dxa"/>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b/>
                <w:i/>
                <w:lang w:val="uk-UA" w:eastAsia="uk-UA"/>
              </w:rPr>
            </w:pPr>
          </w:p>
        </w:tc>
      </w:tr>
      <w:tr w:rsidR="00493200" w:rsidRPr="00492733" w:rsidTr="002020E3">
        <w:trPr>
          <w:cantSplit/>
        </w:trPr>
        <w:tc>
          <w:tcPr>
            <w:tcW w:w="15310" w:type="dxa"/>
            <w:gridSpan w:val="15"/>
            <w:tcBorders>
              <w:top w:val="single" w:sz="4" w:space="0" w:color="auto"/>
              <w:left w:val="single" w:sz="4" w:space="0" w:color="auto"/>
              <w:bottom w:val="single" w:sz="4" w:space="0" w:color="auto"/>
              <w:right w:val="single" w:sz="4" w:space="0" w:color="auto"/>
            </w:tcBorders>
            <w:hideMark/>
          </w:tcPr>
          <w:p w:rsidR="00493200" w:rsidRPr="00492733" w:rsidRDefault="00493200" w:rsidP="00493200">
            <w:pPr>
              <w:autoSpaceDE w:val="0"/>
              <w:autoSpaceDN w:val="0"/>
              <w:adjustRightInd w:val="0"/>
              <w:jc w:val="center"/>
              <w:rPr>
                <w:lang w:val="uk-UA" w:eastAsia="uk-UA"/>
              </w:rPr>
            </w:pPr>
            <w:r w:rsidRPr="00492733">
              <w:rPr>
                <w:b/>
                <w:lang w:val="uk-UA" w:eastAsia="uk-UA"/>
              </w:rPr>
              <w:t>2017-2019р.***</w:t>
            </w:r>
          </w:p>
        </w:tc>
      </w:tr>
      <w:tr w:rsidR="00493200" w:rsidRPr="00492733" w:rsidTr="002020E3">
        <w:trPr>
          <w:cantSplit/>
          <w:trHeight w:val="358"/>
        </w:trPr>
        <w:tc>
          <w:tcPr>
            <w:tcW w:w="15310" w:type="dxa"/>
            <w:gridSpan w:val="15"/>
            <w:tcBorders>
              <w:top w:val="single" w:sz="4" w:space="0" w:color="auto"/>
              <w:left w:val="single" w:sz="4" w:space="0" w:color="auto"/>
              <w:bottom w:val="single" w:sz="4" w:space="0" w:color="auto"/>
              <w:right w:val="single" w:sz="4" w:space="0" w:color="auto"/>
            </w:tcBorders>
          </w:tcPr>
          <w:p w:rsidR="00493200" w:rsidRPr="00492733" w:rsidRDefault="00493200" w:rsidP="001A6773">
            <w:pPr>
              <w:autoSpaceDE w:val="0"/>
              <w:autoSpaceDN w:val="0"/>
              <w:adjustRightInd w:val="0"/>
              <w:jc w:val="center"/>
              <w:rPr>
                <w:b/>
                <w:lang w:val="uk-UA" w:eastAsia="uk-UA"/>
              </w:rPr>
            </w:pPr>
            <w:r w:rsidRPr="00492733">
              <w:rPr>
                <w:b/>
                <w:lang w:val="uk-UA" w:eastAsia="uk-UA"/>
              </w:rPr>
              <w:t>2017р.</w:t>
            </w:r>
          </w:p>
        </w:tc>
      </w:tr>
      <w:tr w:rsidR="00493200" w:rsidRPr="00492733" w:rsidTr="002020E3">
        <w:trPr>
          <w:cantSplit/>
        </w:trPr>
        <w:tc>
          <w:tcPr>
            <w:tcW w:w="795" w:type="dxa"/>
            <w:gridSpan w:val="2"/>
            <w:vMerge w:val="restart"/>
            <w:tcBorders>
              <w:top w:val="single" w:sz="4" w:space="0" w:color="auto"/>
              <w:left w:val="single" w:sz="4" w:space="0" w:color="auto"/>
              <w:bottom w:val="single" w:sz="4" w:space="0" w:color="auto"/>
              <w:right w:val="single" w:sz="4" w:space="0" w:color="auto"/>
            </w:tcBorders>
            <w:hideMark/>
          </w:tcPr>
          <w:p w:rsidR="00493200" w:rsidRPr="00492733" w:rsidRDefault="00493200" w:rsidP="00493200">
            <w:pPr>
              <w:rPr>
                <w:b/>
                <w:lang w:val="uk-UA" w:eastAsia="uk-UA"/>
              </w:rPr>
            </w:pPr>
            <w:r w:rsidRPr="00492733">
              <w:rPr>
                <w:b/>
                <w:lang w:val="uk-UA" w:eastAsia="uk-UA"/>
              </w:rPr>
              <w:t>7</w:t>
            </w:r>
          </w:p>
        </w:tc>
        <w:tc>
          <w:tcPr>
            <w:tcW w:w="2520" w:type="dxa"/>
            <w:gridSpan w:val="2"/>
            <w:vMerge w:val="restart"/>
            <w:tcBorders>
              <w:top w:val="single" w:sz="4" w:space="0" w:color="auto"/>
              <w:left w:val="single" w:sz="4" w:space="0" w:color="auto"/>
              <w:bottom w:val="single" w:sz="4" w:space="0" w:color="auto"/>
              <w:right w:val="single" w:sz="4" w:space="0" w:color="auto"/>
            </w:tcBorders>
          </w:tcPr>
          <w:p w:rsidR="00493200" w:rsidRPr="00492733" w:rsidRDefault="00493200" w:rsidP="00493200">
            <w:pPr>
              <w:autoSpaceDE w:val="0"/>
              <w:adjustRightInd w:val="0"/>
              <w:rPr>
                <w:b/>
                <w:lang w:val="uk-UA" w:eastAsia="uk-UA"/>
              </w:rPr>
            </w:pPr>
            <w:r w:rsidRPr="00492733">
              <w:rPr>
                <w:b/>
                <w:lang w:val="uk-UA" w:eastAsia="uk-UA"/>
              </w:rPr>
              <w:t>Завдання 7</w:t>
            </w:r>
          </w:p>
          <w:p w:rsidR="00493200" w:rsidRPr="00492733" w:rsidRDefault="00493200" w:rsidP="00493200">
            <w:pPr>
              <w:rPr>
                <w:lang w:val="uk-UA" w:eastAsia="uk-UA"/>
              </w:rPr>
            </w:pPr>
            <w:r w:rsidRPr="00492733">
              <w:rPr>
                <w:b/>
                <w:lang w:val="uk-UA" w:eastAsia="uk-UA"/>
              </w:rPr>
              <w:t xml:space="preserve">Наповнення спеціального фонду міського бюджету від  відчуження комунального майна, шляхом викупу, </w:t>
            </w:r>
          </w:p>
          <w:p w:rsidR="00493200" w:rsidRPr="00492733" w:rsidRDefault="00493200" w:rsidP="00493200">
            <w:pPr>
              <w:autoSpaceDE w:val="0"/>
              <w:adjustRightInd w:val="0"/>
              <w:rPr>
                <w:b/>
                <w:lang w:val="uk-UA" w:eastAsia="uk-UA"/>
              </w:rPr>
            </w:pPr>
            <w:r w:rsidRPr="00492733">
              <w:rPr>
                <w:b/>
                <w:lang w:val="uk-UA" w:eastAsia="uk-UA"/>
              </w:rPr>
              <w:t xml:space="preserve">– нежитлових  приміщень </w:t>
            </w:r>
            <w:proofErr w:type="spellStart"/>
            <w:r w:rsidRPr="00492733">
              <w:rPr>
                <w:b/>
                <w:lang w:val="uk-UA" w:eastAsia="uk-UA"/>
              </w:rPr>
              <w:t>заг</w:t>
            </w:r>
            <w:proofErr w:type="spellEnd"/>
            <w:r w:rsidRPr="00492733">
              <w:rPr>
                <w:b/>
                <w:lang w:val="uk-UA" w:eastAsia="uk-UA"/>
              </w:rPr>
              <w:t>. пл. –38,51</w:t>
            </w:r>
            <w:r w:rsidRPr="00492733">
              <w:rPr>
                <w:sz w:val="26"/>
                <w:szCs w:val="26"/>
                <w:lang w:val="uk-UA" w:eastAsia="uk-UA"/>
              </w:rPr>
              <w:t xml:space="preserve"> </w:t>
            </w:r>
            <w:r w:rsidRPr="00492733">
              <w:rPr>
                <w:b/>
                <w:lang w:val="uk-UA" w:eastAsia="uk-UA"/>
              </w:rPr>
              <w:t>м</w:t>
            </w:r>
            <w:r w:rsidRPr="00492733">
              <w:rPr>
                <w:b/>
                <w:vertAlign w:val="superscript"/>
                <w:lang w:val="uk-UA" w:eastAsia="uk-UA"/>
              </w:rPr>
              <w:t xml:space="preserve">2 </w:t>
            </w:r>
            <w:r w:rsidRPr="00492733">
              <w:rPr>
                <w:b/>
                <w:lang w:val="uk-UA" w:eastAsia="uk-UA"/>
              </w:rPr>
              <w:t xml:space="preserve"> по пр. Шевченка,17</w:t>
            </w:r>
          </w:p>
          <w:p w:rsidR="00493200" w:rsidRPr="00492733" w:rsidRDefault="00493200" w:rsidP="00493200">
            <w:pPr>
              <w:autoSpaceDE w:val="0"/>
              <w:adjustRightInd w:val="0"/>
              <w:rPr>
                <w:b/>
                <w:lang w:val="uk-UA" w:eastAsia="uk-UA"/>
              </w:rPr>
            </w:pPr>
            <w:r w:rsidRPr="00492733">
              <w:rPr>
                <w:b/>
                <w:lang w:val="uk-UA" w:eastAsia="uk-UA"/>
              </w:rPr>
              <w:t>м. Новий Розділ</w:t>
            </w:r>
          </w:p>
          <w:p w:rsidR="00493200" w:rsidRPr="00492733" w:rsidRDefault="00493200" w:rsidP="00493200">
            <w:pPr>
              <w:autoSpaceDE w:val="0"/>
              <w:adjustRightInd w:val="0"/>
              <w:rPr>
                <w:lang w:val="uk-UA" w:eastAsia="uk-UA"/>
              </w:rPr>
            </w:pPr>
            <w:r w:rsidRPr="00492733">
              <w:rPr>
                <w:lang w:val="uk-UA" w:eastAsia="uk-UA"/>
              </w:rPr>
              <w:t>(орендар –</w:t>
            </w:r>
          </w:p>
          <w:p w:rsidR="00493200" w:rsidRPr="00492733" w:rsidRDefault="00493200" w:rsidP="00493200">
            <w:pPr>
              <w:autoSpaceDE w:val="0"/>
              <w:adjustRightInd w:val="0"/>
              <w:rPr>
                <w:lang w:val="uk-UA" w:eastAsia="uk-UA"/>
              </w:rPr>
            </w:pPr>
            <w:proofErr w:type="spellStart"/>
            <w:r w:rsidRPr="00492733">
              <w:rPr>
                <w:lang w:val="uk-UA" w:eastAsia="uk-UA"/>
              </w:rPr>
              <w:t>Ярицький</w:t>
            </w:r>
            <w:proofErr w:type="spellEnd"/>
            <w:r w:rsidRPr="00492733">
              <w:rPr>
                <w:lang w:val="uk-UA" w:eastAsia="uk-UA"/>
              </w:rPr>
              <w:t xml:space="preserve"> В.В.)</w:t>
            </w:r>
          </w:p>
          <w:p w:rsidR="00493200" w:rsidRPr="00492733" w:rsidRDefault="00493200" w:rsidP="00493200">
            <w:pPr>
              <w:ind w:left="360"/>
              <w:rPr>
                <w:lang w:val="uk-UA" w:eastAsia="uk-UA"/>
              </w:rPr>
            </w:pPr>
          </w:p>
          <w:p w:rsidR="00493200" w:rsidRPr="00492733" w:rsidRDefault="00493200" w:rsidP="00493200">
            <w:pPr>
              <w:rPr>
                <w:lang w:val="uk-UA" w:eastAsia="uk-UA"/>
              </w:rPr>
            </w:pPr>
          </w:p>
          <w:p w:rsidR="00493200" w:rsidRPr="00492733" w:rsidRDefault="00493200" w:rsidP="00493200">
            <w:pPr>
              <w:ind w:left="360"/>
              <w:rPr>
                <w:lang w:val="uk-UA" w:eastAsia="uk-UA"/>
              </w:rPr>
            </w:pPr>
          </w:p>
          <w:p w:rsidR="00493200" w:rsidRPr="00492733" w:rsidRDefault="00493200" w:rsidP="00493200">
            <w:pPr>
              <w:ind w:left="360"/>
              <w:rPr>
                <w:b/>
                <w:lang w:val="uk-UA" w:eastAsia="uk-UA"/>
              </w:rPr>
            </w:pPr>
          </w:p>
        </w:tc>
        <w:tc>
          <w:tcPr>
            <w:tcW w:w="2340" w:type="dxa"/>
            <w:gridSpan w:val="2"/>
            <w:vMerge w:val="restart"/>
            <w:tcBorders>
              <w:top w:val="single" w:sz="4" w:space="0" w:color="auto"/>
              <w:left w:val="single" w:sz="4" w:space="0" w:color="auto"/>
              <w:bottom w:val="single" w:sz="4" w:space="0" w:color="auto"/>
              <w:right w:val="single" w:sz="4" w:space="0" w:color="auto"/>
            </w:tcBorders>
            <w:hideMark/>
          </w:tcPr>
          <w:p w:rsidR="00493200" w:rsidRPr="00492733" w:rsidRDefault="00493200" w:rsidP="00493200">
            <w:pPr>
              <w:autoSpaceDE w:val="0"/>
              <w:adjustRightInd w:val="0"/>
              <w:rPr>
                <w:b/>
                <w:lang w:val="uk-UA" w:eastAsia="uk-UA"/>
              </w:rPr>
            </w:pPr>
            <w:r w:rsidRPr="00492733">
              <w:rPr>
                <w:b/>
                <w:lang w:val="uk-UA" w:eastAsia="uk-UA"/>
              </w:rPr>
              <w:t>Захід 1</w:t>
            </w:r>
          </w:p>
          <w:p w:rsidR="00493200" w:rsidRPr="00492733" w:rsidRDefault="00493200" w:rsidP="00493200">
            <w:pPr>
              <w:autoSpaceDE w:val="0"/>
              <w:adjustRightInd w:val="0"/>
              <w:rPr>
                <w:b/>
                <w:lang w:val="uk-UA" w:eastAsia="uk-UA"/>
              </w:rPr>
            </w:pPr>
            <w:r w:rsidRPr="00492733">
              <w:rPr>
                <w:b/>
                <w:lang w:val="uk-UA" w:eastAsia="uk-UA"/>
              </w:rPr>
              <w:t>Проведення інвентаризації не житлових приміщень</w:t>
            </w:r>
          </w:p>
        </w:tc>
        <w:tc>
          <w:tcPr>
            <w:tcW w:w="3600" w:type="dxa"/>
            <w:gridSpan w:val="2"/>
            <w:tcBorders>
              <w:top w:val="single" w:sz="4" w:space="0" w:color="auto"/>
              <w:left w:val="single" w:sz="4" w:space="0" w:color="auto"/>
              <w:bottom w:val="single" w:sz="4" w:space="0" w:color="auto"/>
              <w:right w:val="single" w:sz="4" w:space="0" w:color="auto"/>
            </w:tcBorders>
            <w:hideMark/>
          </w:tcPr>
          <w:p w:rsidR="00493200" w:rsidRPr="00492733" w:rsidRDefault="00493200" w:rsidP="00493200">
            <w:pPr>
              <w:autoSpaceDE w:val="0"/>
              <w:adjustRightInd w:val="0"/>
              <w:rPr>
                <w:i/>
                <w:lang w:val="uk-UA" w:eastAsia="uk-UA"/>
              </w:rPr>
            </w:pPr>
            <w:r w:rsidRPr="00492733">
              <w:rPr>
                <w:i/>
                <w:lang w:val="uk-UA" w:eastAsia="uk-UA"/>
              </w:rPr>
              <w:t>Затрат</w:t>
            </w:r>
          </w:p>
          <w:p w:rsidR="00493200" w:rsidRPr="00492733" w:rsidRDefault="00493200" w:rsidP="00493200">
            <w:pPr>
              <w:autoSpaceDE w:val="0"/>
              <w:adjustRightInd w:val="0"/>
              <w:rPr>
                <w:b/>
                <w:lang w:val="uk-UA" w:eastAsia="uk-UA"/>
              </w:rPr>
            </w:pPr>
            <w:r w:rsidRPr="00492733">
              <w:rPr>
                <w:b/>
                <w:lang w:val="uk-UA" w:eastAsia="uk-UA"/>
              </w:rPr>
              <w:t xml:space="preserve">400 </w:t>
            </w:r>
            <w:proofErr w:type="spellStart"/>
            <w:r w:rsidRPr="00492733">
              <w:rPr>
                <w:b/>
                <w:lang w:val="uk-UA" w:eastAsia="uk-UA"/>
              </w:rPr>
              <w:t>грн</w:t>
            </w:r>
            <w:proofErr w:type="spellEnd"/>
          </w:p>
          <w:p w:rsidR="00493200" w:rsidRPr="00492733" w:rsidRDefault="00493200" w:rsidP="00493200">
            <w:pPr>
              <w:autoSpaceDE w:val="0"/>
              <w:adjustRightInd w:val="0"/>
              <w:rPr>
                <w:lang w:val="uk-UA" w:eastAsia="uk-UA"/>
              </w:rPr>
            </w:pPr>
            <w:r w:rsidRPr="00492733">
              <w:rPr>
                <w:b/>
                <w:lang w:val="uk-UA" w:eastAsia="uk-UA"/>
              </w:rPr>
              <w:t>послуга МБТІ</w:t>
            </w:r>
          </w:p>
        </w:tc>
        <w:tc>
          <w:tcPr>
            <w:tcW w:w="1440" w:type="dxa"/>
            <w:gridSpan w:val="2"/>
            <w:vMerge w:val="restart"/>
            <w:tcBorders>
              <w:top w:val="single" w:sz="4" w:space="0" w:color="auto"/>
              <w:left w:val="single" w:sz="4" w:space="0" w:color="auto"/>
              <w:bottom w:val="single" w:sz="4" w:space="0" w:color="auto"/>
              <w:right w:val="single" w:sz="4" w:space="0" w:color="auto"/>
            </w:tcBorders>
            <w:hideMark/>
          </w:tcPr>
          <w:p w:rsidR="00493200" w:rsidRPr="00492733" w:rsidRDefault="00493200" w:rsidP="00493200">
            <w:pPr>
              <w:autoSpaceDE w:val="0"/>
              <w:adjustRightInd w:val="0"/>
              <w:rPr>
                <w:lang w:val="uk-UA" w:eastAsia="uk-UA"/>
              </w:rPr>
            </w:pPr>
            <w:r w:rsidRPr="00492733">
              <w:rPr>
                <w:lang w:val="uk-UA" w:eastAsia="uk-UA"/>
              </w:rPr>
              <w:t>Виконавчий комітет</w:t>
            </w:r>
          </w:p>
        </w:tc>
        <w:tc>
          <w:tcPr>
            <w:tcW w:w="1260" w:type="dxa"/>
            <w:gridSpan w:val="2"/>
            <w:vMerge w:val="restart"/>
            <w:tcBorders>
              <w:top w:val="single" w:sz="4" w:space="0" w:color="auto"/>
              <w:left w:val="single" w:sz="4" w:space="0" w:color="auto"/>
              <w:bottom w:val="single" w:sz="4" w:space="0" w:color="auto"/>
              <w:right w:val="single" w:sz="4" w:space="0" w:color="auto"/>
            </w:tcBorders>
            <w:hideMark/>
          </w:tcPr>
          <w:p w:rsidR="00493200" w:rsidRPr="00492733" w:rsidRDefault="00493200" w:rsidP="00493200">
            <w:pPr>
              <w:autoSpaceDE w:val="0"/>
              <w:adjustRightInd w:val="0"/>
              <w:rPr>
                <w:lang w:val="uk-UA" w:eastAsia="uk-UA"/>
              </w:rPr>
            </w:pPr>
            <w:r w:rsidRPr="00492733">
              <w:rPr>
                <w:lang w:val="uk-UA" w:eastAsia="uk-UA"/>
              </w:rPr>
              <w:t>Міський</w:t>
            </w:r>
          </w:p>
          <w:p w:rsidR="00493200" w:rsidRPr="00492733" w:rsidRDefault="00493200" w:rsidP="00493200">
            <w:pPr>
              <w:autoSpaceDE w:val="0"/>
              <w:adjustRightInd w:val="0"/>
              <w:rPr>
                <w:lang w:val="uk-UA" w:eastAsia="uk-UA"/>
              </w:rPr>
            </w:pPr>
            <w:r w:rsidRPr="00492733">
              <w:rPr>
                <w:lang w:val="uk-UA" w:eastAsia="uk-UA"/>
              </w:rPr>
              <w:t xml:space="preserve"> бюджет</w:t>
            </w:r>
          </w:p>
        </w:tc>
        <w:tc>
          <w:tcPr>
            <w:tcW w:w="1260" w:type="dxa"/>
            <w:vMerge w:val="restart"/>
            <w:tcBorders>
              <w:top w:val="single" w:sz="4" w:space="0" w:color="auto"/>
              <w:left w:val="single" w:sz="4" w:space="0" w:color="auto"/>
              <w:bottom w:val="single" w:sz="4" w:space="0" w:color="auto"/>
              <w:right w:val="single" w:sz="4" w:space="0" w:color="auto"/>
            </w:tcBorders>
            <w:hideMark/>
          </w:tcPr>
          <w:p w:rsidR="00493200" w:rsidRPr="00492733" w:rsidRDefault="00493200" w:rsidP="00493200">
            <w:pPr>
              <w:autoSpaceDE w:val="0"/>
              <w:adjustRightInd w:val="0"/>
              <w:rPr>
                <w:lang w:val="uk-UA" w:eastAsia="uk-UA"/>
              </w:rPr>
            </w:pPr>
            <w:r w:rsidRPr="00492733">
              <w:rPr>
                <w:lang w:val="uk-UA" w:eastAsia="uk-UA"/>
              </w:rPr>
              <w:t>400 грн.</w:t>
            </w:r>
          </w:p>
        </w:tc>
        <w:tc>
          <w:tcPr>
            <w:tcW w:w="2095" w:type="dxa"/>
            <w:gridSpan w:val="2"/>
            <w:vMerge w:val="restart"/>
            <w:tcBorders>
              <w:top w:val="single" w:sz="4" w:space="0" w:color="auto"/>
              <w:left w:val="single" w:sz="4" w:space="0" w:color="auto"/>
              <w:bottom w:val="single" w:sz="4" w:space="0" w:color="auto"/>
              <w:right w:val="single" w:sz="4" w:space="0" w:color="auto"/>
            </w:tcBorders>
          </w:tcPr>
          <w:p w:rsidR="00493200" w:rsidRPr="00492733" w:rsidRDefault="00493200" w:rsidP="00493200">
            <w:pPr>
              <w:autoSpaceDE w:val="0"/>
              <w:adjustRightInd w:val="0"/>
              <w:rPr>
                <w:lang w:val="uk-UA" w:eastAsia="uk-UA"/>
              </w:rPr>
            </w:pPr>
          </w:p>
        </w:tc>
      </w:tr>
      <w:tr w:rsidR="00493200" w:rsidRPr="00492733" w:rsidTr="002020E3">
        <w:trPr>
          <w:cantSplit/>
        </w:trPr>
        <w:tc>
          <w:tcPr>
            <w:tcW w:w="795"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b/>
                <w:lang w:val="uk-UA" w:eastAsia="uk-UA"/>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b/>
                <w:lang w:val="uk-UA" w:eastAsia="uk-UA"/>
              </w:rPr>
            </w:pPr>
          </w:p>
        </w:tc>
        <w:tc>
          <w:tcPr>
            <w:tcW w:w="2340"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b/>
                <w:lang w:val="uk-UA" w:eastAsia="uk-UA"/>
              </w:rPr>
            </w:pPr>
          </w:p>
        </w:tc>
        <w:tc>
          <w:tcPr>
            <w:tcW w:w="3600" w:type="dxa"/>
            <w:gridSpan w:val="2"/>
            <w:tcBorders>
              <w:top w:val="single" w:sz="4" w:space="0" w:color="auto"/>
              <w:left w:val="single" w:sz="4" w:space="0" w:color="auto"/>
              <w:bottom w:val="single" w:sz="4" w:space="0" w:color="auto"/>
              <w:right w:val="single" w:sz="4" w:space="0" w:color="auto"/>
            </w:tcBorders>
            <w:hideMark/>
          </w:tcPr>
          <w:p w:rsidR="00493200" w:rsidRPr="00492733" w:rsidRDefault="00493200" w:rsidP="00493200">
            <w:pPr>
              <w:autoSpaceDE w:val="0"/>
              <w:adjustRightInd w:val="0"/>
              <w:rPr>
                <w:b/>
                <w:i/>
                <w:lang w:val="uk-UA" w:eastAsia="uk-UA"/>
              </w:rPr>
            </w:pPr>
            <w:r w:rsidRPr="00492733">
              <w:rPr>
                <w:i/>
                <w:lang w:val="uk-UA" w:eastAsia="uk-UA"/>
              </w:rPr>
              <w:t>продукту</w:t>
            </w:r>
            <w:r w:rsidRPr="00492733">
              <w:rPr>
                <w:b/>
                <w:i/>
                <w:lang w:val="uk-UA" w:eastAsia="uk-UA"/>
              </w:rPr>
              <w:t xml:space="preserve"> </w:t>
            </w:r>
          </w:p>
          <w:p w:rsidR="00493200" w:rsidRPr="00492733" w:rsidRDefault="00493200" w:rsidP="00493200">
            <w:pPr>
              <w:autoSpaceDE w:val="0"/>
              <w:adjustRightInd w:val="0"/>
              <w:rPr>
                <w:b/>
                <w:lang w:val="uk-UA" w:eastAsia="uk-UA"/>
              </w:rPr>
            </w:pPr>
            <w:r w:rsidRPr="00492733">
              <w:rPr>
                <w:b/>
                <w:lang w:val="uk-UA" w:eastAsia="uk-UA"/>
              </w:rPr>
              <w:t>виготовлення техпаспорту</w:t>
            </w:r>
          </w:p>
          <w:p w:rsidR="00493200" w:rsidRPr="00492733" w:rsidRDefault="00493200" w:rsidP="00493200">
            <w:pPr>
              <w:autoSpaceDE w:val="0"/>
              <w:adjustRightInd w:val="0"/>
              <w:rPr>
                <w:b/>
                <w:color w:val="FF0000"/>
                <w:lang w:val="uk-UA" w:eastAsia="uk-UA"/>
              </w:rPr>
            </w:pPr>
            <w:r w:rsidRPr="00492733">
              <w:rPr>
                <w:b/>
                <w:sz w:val="26"/>
                <w:szCs w:val="26"/>
                <w:lang w:val="uk-UA" w:eastAsia="uk-UA"/>
              </w:rPr>
              <w:t>38,51</w:t>
            </w:r>
            <w:r w:rsidRPr="00492733">
              <w:rPr>
                <w:sz w:val="26"/>
                <w:szCs w:val="26"/>
                <w:lang w:val="uk-UA" w:eastAsia="uk-UA"/>
              </w:rPr>
              <w:t xml:space="preserve"> </w:t>
            </w:r>
            <w:r w:rsidRPr="00492733">
              <w:rPr>
                <w:b/>
                <w:lang w:val="uk-UA" w:eastAsia="uk-UA"/>
              </w:rPr>
              <w:t>м</w:t>
            </w:r>
            <w:r w:rsidRPr="00492733">
              <w:rPr>
                <w:b/>
                <w:vertAlign w:val="superscript"/>
                <w:lang w:val="uk-UA" w:eastAsia="uk-UA"/>
              </w:rPr>
              <w:t>2</w:t>
            </w:r>
            <w:r w:rsidRPr="00492733">
              <w:rPr>
                <w:b/>
                <w:color w:val="FF0000"/>
                <w:vertAlign w:val="superscript"/>
                <w:lang w:val="uk-UA" w:eastAsia="uk-UA"/>
              </w:rPr>
              <w:t xml:space="preserve"> </w:t>
            </w:r>
          </w:p>
        </w:tc>
        <w:tc>
          <w:tcPr>
            <w:tcW w:w="1440"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lang w:val="uk-UA" w:eastAsia="uk-UA"/>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lang w:val="uk-UA" w:eastAsia="uk-UA"/>
              </w:rPr>
            </w:pPr>
          </w:p>
        </w:tc>
        <w:tc>
          <w:tcPr>
            <w:tcW w:w="2095"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lang w:val="uk-UA" w:eastAsia="uk-UA"/>
              </w:rPr>
            </w:pPr>
          </w:p>
        </w:tc>
      </w:tr>
      <w:tr w:rsidR="00493200" w:rsidRPr="00492733" w:rsidTr="002020E3">
        <w:trPr>
          <w:cantSplit/>
        </w:trPr>
        <w:tc>
          <w:tcPr>
            <w:tcW w:w="795"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b/>
                <w:lang w:val="uk-UA" w:eastAsia="uk-UA"/>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b/>
                <w:lang w:val="uk-UA" w:eastAsia="uk-UA"/>
              </w:rPr>
            </w:pPr>
          </w:p>
        </w:tc>
        <w:tc>
          <w:tcPr>
            <w:tcW w:w="2340"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b/>
                <w:lang w:val="uk-UA" w:eastAsia="uk-UA"/>
              </w:rPr>
            </w:pPr>
          </w:p>
        </w:tc>
        <w:tc>
          <w:tcPr>
            <w:tcW w:w="3600" w:type="dxa"/>
            <w:gridSpan w:val="2"/>
            <w:tcBorders>
              <w:top w:val="single" w:sz="4" w:space="0" w:color="auto"/>
              <w:left w:val="single" w:sz="4" w:space="0" w:color="auto"/>
              <w:bottom w:val="single" w:sz="4" w:space="0" w:color="auto"/>
              <w:right w:val="single" w:sz="4" w:space="0" w:color="auto"/>
            </w:tcBorders>
            <w:hideMark/>
          </w:tcPr>
          <w:p w:rsidR="00493200" w:rsidRPr="00492733" w:rsidRDefault="00493200" w:rsidP="00493200">
            <w:pPr>
              <w:autoSpaceDE w:val="0"/>
              <w:adjustRightInd w:val="0"/>
              <w:rPr>
                <w:i/>
                <w:lang w:val="uk-UA" w:eastAsia="uk-UA"/>
              </w:rPr>
            </w:pPr>
            <w:r w:rsidRPr="00492733">
              <w:rPr>
                <w:i/>
                <w:lang w:val="uk-UA" w:eastAsia="uk-UA"/>
              </w:rPr>
              <w:t>ефективності</w:t>
            </w:r>
          </w:p>
          <w:p w:rsidR="00493200" w:rsidRPr="00492733" w:rsidRDefault="00493200" w:rsidP="00493200">
            <w:pPr>
              <w:autoSpaceDE w:val="0"/>
              <w:adjustRightInd w:val="0"/>
              <w:rPr>
                <w:b/>
                <w:lang w:val="uk-UA" w:eastAsia="uk-UA"/>
              </w:rPr>
            </w:pPr>
            <w:r w:rsidRPr="00492733">
              <w:rPr>
                <w:b/>
                <w:lang w:val="uk-UA" w:eastAsia="uk-UA"/>
              </w:rPr>
              <w:t>10,38 грн./м</w:t>
            </w:r>
            <w:r w:rsidRPr="00492733">
              <w:rPr>
                <w:b/>
                <w:vertAlign w:val="superscript"/>
                <w:lang w:val="uk-UA" w:eastAsia="uk-UA"/>
              </w:rPr>
              <w:t>2</w:t>
            </w:r>
          </w:p>
        </w:tc>
        <w:tc>
          <w:tcPr>
            <w:tcW w:w="1440"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lang w:val="uk-UA" w:eastAsia="uk-UA"/>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lang w:val="uk-UA" w:eastAsia="uk-UA"/>
              </w:rPr>
            </w:pPr>
          </w:p>
        </w:tc>
        <w:tc>
          <w:tcPr>
            <w:tcW w:w="2095"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lang w:val="uk-UA" w:eastAsia="uk-UA"/>
              </w:rPr>
            </w:pPr>
          </w:p>
        </w:tc>
      </w:tr>
      <w:tr w:rsidR="00493200" w:rsidRPr="00492733" w:rsidTr="002020E3">
        <w:trPr>
          <w:cantSplit/>
          <w:trHeight w:val="401"/>
        </w:trPr>
        <w:tc>
          <w:tcPr>
            <w:tcW w:w="795"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b/>
                <w:lang w:val="uk-UA" w:eastAsia="uk-UA"/>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b/>
                <w:lang w:val="uk-UA" w:eastAsia="uk-UA"/>
              </w:rPr>
            </w:pPr>
          </w:p>
        </w:tc>
        <w:tc>
          <w:tcPr>
            <w:tcW w:w="2340"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b/>
                <w:lang w:val="uk-UA" w:eastAsia="uk-UA"/>
              </w:rPr>
            </w:pPr>
          </w:p>
        </w:tc>
        <w:tc>
          <w:tcPr>
            <w:tcW w:w="3600" w:type="dxa"/>
            <w:gridSpan w:val="2"/>
            <w:tcBorders>
              <w:top w:val="single" w:sz="4" w:space="0" w:color="auto"/>
              <w:left w:val="single" w:sz="4" w:space="0" w:color="auto"/>
              <w:bottom w:val="single" w:sz="4" w:space="0" w:color="auto"/>
              <w:right w:val="single" w:sz="4" w:space="0" w:color="auto"/>
            </w:tcBorders>
            <w:hideMark/>
          </w:tcPr>
          <w:p w:rsidR="00493200" w:rsidRPr="00492733" w:rsidRDefault="00493200" w:rsidP="00493200">
            <w:pPr>
              <w:autoSpaceDE w:val="0"/>
              <w:adjustRightInd w:val="0"/>
              <w:rPr>
                <w:i/>
                <w:lang w:val="uk-UA" w:eastAsia="uk-UA"/>
              </w:rPr>
            </w:pPr>
            <w:r w:rsidRPr="00492733">
              <w:rPr>
                <w:i/>
                <w:lang w:val="uk-UA" w:eastAsia="uk-UA"/>
              </w:rPr>
              <w:t>якості</w:t>
            </w:r>
          </w:p>
          <w:p w:rsidR="00493200" w:rsidRPr="00492733" w:rsidRDefault="00493200" w:rsidP="00493200">
            <w:pPr>
              <w:autoSpaceDE w:val="0"/>
              <w:adjustRightInd w:val="0"/>
              <w:rPr>
                <w:b/>
                <w:color w:val="FF0000"/>
                <w:lang w:val="uk-UA" w:eastAsia="uk-UA"/>
              </w:rPr>
            </w:pPr>
            <w:r w:rsidRPr="00492733">
              <w:rPr>
                <w:b/>
                <w:lang w:val="uk-UA" w:eastAsia="uk-UA"/>
              </w:rPr>
              <w:t>100%</w:t>
            </w:r>
          </w:p>
        </w:tc>
        <w:tc>
          <w:tcPr>
            <w:tcW w:w="1440"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lang w:val="uk-UA" w:eastAsia="uk-UA"/>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lang w:val="uk-UA" w:eastAsia="uk-UA"/>
              </w:rPr>
            </w:pPr>
          </w:p>
        </w:tc>
        <w:tc>
          <w:tcPr>
            <w:tcW w:w="2095"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lang w:val="uk-UA" w:eastAsia="uk-UA"/>
              </w:rPr>
            </w:pPr>
          </w:p>
        </w:tc>
      </w:tr>
      <w:tr w:rsidR="00493200" w:rsidRPr="00492733" w:rsidTr="002020E3">
        <w:trPr>
          <w:cantSplit/>
        </w:trPr>
        <w:tc>
          <w:tcPr>
            <w:tcW w:w="795"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b/>
                <w:lang w:val="uk-UA" w:eastAsia="uk-UA"/>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b/>
                <w:lang w:val="uk-UA" w:eastAsia="uk-UA"/>
              </w:rPr>
            </w:pPr>
          </w:p>
        </w:tc>
        <w:tc>
          <w:tcPr>
            <w:tcW w:w="2340" w:type="dxa"/>
            <w:gridSpan w:val="2"/>
            <w:vMerge w:val="restart"/>
            <w:tcBorders>
              <w:top w:val="single" w:sz="4" w:space="0" w:color="auto"/>
              <w:left w:val="single" w:sz="4" w:space="0" w:color="auto"/>
              <w:bottom w:val="single" w:sz="4" w:space="0" w:color="auto"/>
              <w:right w:val="single" w:sz="4" w:space="0" w:color="auto"/>
            </w:tcBorders>
            <w:hideMark/>
          </w:tcPr>
          <w:p w:rsidR="00493200" w:rsidRPr="00492733" w:rsidRDefault="00493200" w:rsidP="00493200">
            <w:pPr>
              <w:autoSpaceDE w:val="0"/>
              <w:adjustRightInd w:val="0"/>
              <w:rPr>
                <w:b/>
                <w:lang w:val="uk-UA" w:eastAsia="uk-UA"/>
              </w:rPr>
            </w:pPr>
            <w:r w:rsidRPr="00492733">
              <w:rPr>
                <w:b/>
                <w:lang w:val="uk-UA" w:eastAsia="uk-UA"/>
              </w:rPr>
              <w:t>Захід 2 проведення незалежної оцінки об’єкту для відчуження</w:t>
            </w:r>
          </w:p>
        </w:tc>
        <w:tc>
          <w:tcPr>
            <w:tcW w:w="3600" w:type="dxa"/>
            <w:gridSpan w:val="2"/>
            <w:tcBorders>
              <w:top w:val="single" w:sz="4" w:space="0" w:color="auto"/>
              <w:left w:val="single" w:sz="4" w:space="0" w:color="auto"/>
              <w:bottom w:val="single" w:sz="4" w:space="0" w:color="auto"/>
              <w:right w:val="single" w:sz="4" w:space="0" w:color="auto"/>
            </w:tcBorders>
            <w:hideMark/>
          </w:tcPr>
          <w:p w:rsidR="00493200" w:rsidRPr="00492733" w:rsidRDefault="00493200" w:rsidP="00493200">
            <w:pPr>
              <w:autoSpaceDE w:val="0"/>
              <w:adjustRightInd w:val="0"/>
              <w:rPr>
                <w:i/>
                <w:lang w:val="uk-UA" w:eastAsia="uk-UA"/>
              </w:rPr>
            </w:pPr>
            <w:r w:rsidRPr="00492733">
              <w:rPr>
                <w:i/>
                <w:lang w:val="uk-UA" w:eastAsia="uk-UA"/>
              </w:rPr>
              <w:t xml:space="preserve">затрат </w:t>
            </w:r>
          </w:p>
          <w:p w:rsidR="00493200" w:rsidRPr="00492733" w:rsidRDefault="00493200" w:rsidP="00493200">
            <w:pPr>
              <w:autoSpaceDE w:val="0"/>
              <w:adjustRightInd w:val="0"/>
              <w:rPr>
                <w:b/>
                <w:lang w:val="uk-UA" w:eastAsia="uk-UA"/>
              </w:rPr>
            </w:pPr>
            <w:r w:rsidRPr="00492733">
              <w:rPr>
                <w:b/>
                <w:lang w:val="uk-UA" w:eastAsia="uk-UA"/>
              </w:rPr>
              <w:t>600 грн.</w:t>
            </w:r>
          </w:p>
          <w:p w:rsidR="00493200" w:rsidRPr="00492733" w:rsidRDefault="00493200" w:rsidP="00493200">
            <w:pPr>
              <w:autoSpaceDE w:val="0"/>
              <w:adjustRightInd w:val="0"/>
              <w:rPr>
                <w:b/>
                <w:lang w:val="uk-UA" w:eastAsia="uk-UA"/>
              </w:rPr>
            </w:pPr>
            <w:r w:rsidRPr="00492733">
              <w:rPr>
                <w:b/>
                <w:lang w:val="uk-UA" w:eastAsia="uk-UA"/>
              </w:rPr>
              <w:t>послуга оцінювача</w:t>
            </w:r>
          </w:p>
        </w:tc>
        <w:tc>
          <w:tcPr>
            <w:tcW w:w="1440" w:type="dxa"/>
            <w:gridSpan w:val="2"/>
            <w:vMerge w:val="restart"/>
            <w:tcBorders>
              <w:top w:val="single" w:sz="4" w:space="0" w:color="auto"/>
              <w:left w:val="single" w:sz="4" w:space="0" w:color="auto"/>
              <w:bottom w:val="single" w:sz="4" w:space="0" w:color="auto"/>
              <w:right w:val="single" w:sz="4" w:space="0" w:color="auto"/>
            </w:tcBorders>
            <w:hideMark/>
          </w:tcPr>
          <w:p w:rsidR="00493200" w:rsidRPr="00492733" w:rsidRDefault="00493200" w:rsidP="00493200">
            <w:pPr>
              <w:autoSpaceDE w:val="0"/>
              <w:adjustRightInd w:val="0"/>
              <w:rPr>
                <w:lang w:val="uk-UA" w:eastAsia="uk-UA"/>
              </w:rPr>
            </w:pPr>
            <w:r w:rsidRPr="00492733">
              <w:rPr>
                <w:lang w:val="uk-UA" w:eastAsia="uk-UA"/>
              </w:rPr>
              <w:t>Виконавчий комітет</w:t>
            </w:r>
          </w:p>
        </w:tc>
        <w:tc>
          <w:tcPr>
            <w:tcW w:w="1260" w:type="dxa"/>
            <w:gridSpan w:val="2"/>
            <w:vMerge w:val="restart"/>
            <w:tcBorders>
              <w:top w:val="single" w:sz="4" w:space="0" w:color="auto"/>
              <w:left w:val="single" w:sz="4" w:space="0" w:color="auto"/>
              <w:bottom w:val="single" w:sz="4" w:space="0" w:color="auto"/>
              <w:right w:val="single" w:sz="4" w:space="0" w:color="auto"/>
            </w:tcBorders>
            <w:hideMark/>
          </w:tcPr>
          <w:p w:rsidR="00493200" w:rsidRPr="00492733" w:rsidRDefault="00493200" w:rsidP="00493200">
            <w:pPr>
              <w:autoSpaceDE w:val="0"/>
              <w:adjustRightInd w:val="0"/>
              <w:rPr>
                <w:lang w:val="uk-UA" w:eastAsia="uk-UA"/>
              </w:rPr>
            </w:pPr>
            <w:r w:rsidRPr="00492733">
              <w:rPr>
                <w:lang w:val="uk-UA" w:eastAsia="uk-UA"/>
              </w:rPr>
              <w:t>Міський</w:t>
            </w:r>
          </w:p>
          <w:p w:rsidR="00493200" w:rsidRPr="00492733" w:rsidRDefault="00493200" w:rsidP="00493200">
            <w:pPr>
              <w:autoSpaceDE w:val="0"/>
              <w:adjustRightInd w:val="0"/>
              <w:rPr>
                <w:lang w:val="uk-UA" w:eastAsia="uk-UA"/>
              </w:rPr>
            </w:pPr>
            <w:r w:rsidRPr="00492733">
              <w:rPr>
                <w:lang w:val="uk-UA" w:eastAsia="uk-UA"/>
              </w:rPr>
              <w:t xml:space="preserve"> бюджет</w:t>
            </w:r>
          </w:p>
        </w:tc>
        <w:tc>
          <w:tcPr>
            <w:tcW w:w="1260" w:type="dxa"/>
            <w:vMerge w:val="restart"/>
            <w:tcBorders>
              <w:top w:val="single" w:sz="4" w:space="0" w:color="auto"/>
              <w:left w:val="single" w:sz="4" w:space="0" w:color="auto"/>
              <w:bottom w:val="single" w:sz="4" w:space="0" w:color="auto"/>
              <w:right w:val="single" w:sz="4" w:space="0" w:color="auto"/>
            </w:tcBorders>
            <w:hideMark/>
          </w:tcPr>
          <w:p w:rsidR="00493200" w:rsidRPr="00492733" w:rsidRDefault="00493200" w:rsidP="00493200">
            <w:pPr>
              <w:autoSpaceDE w:val="0"/>
              <w:adjustRightInd w:val="0"/>
              <w:rPr>
                <w:lang w:val="uk-UA" w:eastAsia="uk-UA"/>
              </w:rPr>
            </w:pPr>
            <w:r w:rsidRPr="00492733">
              <w:rPr>
                <w:lang w:val="uk-UA" w:eastAsia="uk-UA"/>
              </w:rPr>
              <w:t>600 грн.</w:t>
            </w:r>
          </w:p>
        </w:tc>
        <w:tc>
          <w:tcPr>
            <w:tcW w:w="2095" w:type="dxa"/>
            <w:gridSpan w:val="2"/>
            <w:vMerge w:val="restart"/>
            <w:tcBorders>
              <w:top w:val="single" w:sz="4" w:space="0" w:color="auto"/>
              <w:left w:val="single" w:sz="4" w:space="0" w:color="auto"/>
              <w:bottom w:val="single" w:sz="4" w:space="0" w:color="auto"/>
              <w:right w:val="single" w:sz="4" w:space="0" w:color="auto"/>
            </w:tcBorders>
          </w:tcPr>
          <w:p w:rsidR="00493200" w:rsidRPr="00492733" w:rsidRDefault="00493200" w:rsidP="00493200">
            <w:pPr>
              <w:autoSpaceDE w:val="0"/>
              <w:adjustRightInd w:val="0"/>
              <w:rPr>
                <w:lang w:val="uk-UA" w:eastAsia="uk-UA"/>
              </w:rPr>
            </w:pPr>
          </w:p>
          <w:p w:rsidR="00493200" w:rsidRPr="00492733" w:rsidRDefault="00493200" w:rsidP="00493200">
            <w:pPr>
              <w:autoSpaceDE w:val="0"/>
              <w:adjustRightInd w:val="0"/>
              <w:rPr>
                <w:lang w:val="uk-UA" w:eastAsia="uk-UA"/>
              </w:rPr>
            </w:pPr>
          </w:p>
          <w:p w:rsidR="00493200" w:rsidRPr="00492733" w:rsidRDefault="00493200" w:rsidP="00493200">
            <w:pPr>
              <w:autoSpaceDE w:val="0"/>
              <w:adjustRightInd w:val="0"/>
              <w:rPr>
                <w:lang w:val="uk-UA" w:eastAsia="uk-UA"/>
              </w:rPr>
            </w:pPr>
          </w:p>
          <w:p w:rsidR="00493200" w:rsidRPr="00492733" w:rsidRDefault="00493200" w:rsidP="00493200">
            <w:pPr>
              <w:autoSpaceDE w:val="0"/>
              <w:adjustRightInd w:val="0"/>
              <w:rPr>
                <w:lang w:val="uk-UA" w:eastAsia="uk-UA"/>
              </w:rPr>
            </w:pPr>
          </w:p>
          <w:p w:rsidR="00493200" w:rsidRPr="00492733" w:rsidRDefault="00493200" w:rsidP="00493200">
            <w:pPr>
              <w:autoSpaceDE w:val="0"/>
              <w:adjustRightInd w:val="0"/>
              <w:rPr>
                <w:lang w:val="uk-UA" w:eastAsia="uk-UA"/>
              </w:rPr>
            </w:pPr>
          </w:p>
          <w:p w:rsidR="00493200" w:rsidRPr="00492733" w:rsidRDefault="00493200" w:rsidP="00493200">
            <w:pPr>
              <w:autoSpaceDE w:val="0"/>
              <w:adjustRightInd w:val="0"/>
              <w:rPr>
                <w:lang w:val="uk-UA" w:eastAsia="uk-UA"/>
              </w:rPr>
            </w:pPr>
          </w:p>
          <w:p w:rsidR="00493200" w:rsidRPr="00492733" w:rsidRDefault="00493200" w:rsidP="00493200">
            <w:pPr>
              <w:autoSpaceDE w:val="0"/>
              <w:adjustRightInd w:val="0"/>
              <w:rPr>
                <w:lang w:val="uk-UA" w:eastAsia="uk-UA"/>
              </w:rPr>
            </w:pPr>
          </w:p>
          <w:p w:rsidR="00493200" w:rsidRPr="00492733" w:rsidRDefault="00493200" w:rsidP="00493200">
            <w:pPr>
              <w:autoSpaceDE w:val="0"/>
              <w:adjustRightInd w:val="0"/>
              <w:rPr>
                <w:lang w:val="uk-UA" w:eastAsia="uk-UA"/>
              </w:rPr>
            </w:pPr>
          </w:p>
          <w:p w:rsidR="00493200" w:rsidRPr="00492733" w:rsidRDefault="00493200" w:rsidP="00493200">
            <w:pPr>
              <w:autoSpaceDE w:val="0"/>
              <w:adjustRightInd w:val="0"/>
              <w:rPr>
                <w:lang w:val="uk-UA" w:eastAsia="uk-UA"/>
              </w:rPr>
            </w:pPr>
            <w:r w:rsidRPr="00492733">
              <w:rPr>
                <w:lang w:val="uk-UA" w:eastAsia="uk-UA"/>
              </w:rPr>
              <w:t>(орієнтовно)</w:t>
            </w:r>
          </w:p>
          <w:p w:rsidR="00493200" w:rsidRPr="00492733" w:rsidRDefault="00493200" w:rsidP="00493200">
            <w:pPr>
              <w:autoSpaceDE w:val="0"/>
              <w:adjustRightInd w:val="0"/>
              <w:ind w:hanging="121"/>
              <w:rPr>
                <w:lang w:val="uk-UA" w:eastAsia="uk-UA"/>
              </w:rPr>
            </w:pPr>
            <w:r w:rsidRPr="00492733">
              <w:rPr>
                <w:lang w:val="uk-UA" w:eastAsia="uk-UA"/>
              </w:rPr>
              <w:t>30,0 тис. грн.</w:t>
            </w:r>
          </w:p>
        </w:tc>
      </w:tr>
      <w:tr w:rsidR="00493200" w:rsidRPr="00492733" w:rsidTr="002020E3">
        <w:trPr>
          <w:cantSplit/>
        </w:trPr>
        <w:tc>
          <w:tcPr>
            <w:tcW w:w="795"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b/>
                <w:lang w:val="uk-UA" w:eastAsia="uk-UA"/>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b/>
                <w:lang w:val="uk-UA" w:eastAsia="uk-UA"/>
              </w:rPr>
            </w:pPr>
          </w:p>
        </w:tc>
        <w:tc>
          <w:tcPr>
            <w:tcW w:w="2340"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b/>
                <w:lang w:val="uk-UA" w:eastAsia="uk-UA"/>
              </w:rPr>
            </w:pPr>
          </w:p>
        </w:tc>
        <w:tc>
          <w:tcPr>
            <w:tcW w:w="3600" w:type="dxa"/>
            <w:gridSpan w:val="2"/>
            <w:tcBorders>
              <w:top w:val="single" w:sz="4" w:space="0" w:color="auto"/>
              <w:left w:val="single" w:sz="4" w:space="0" w:color="auto"/>
              <w:bottom w:val="single" w:sz="4" w:space="0" w:color="auto"/>
              <w:right w:val="single" w:sz="4" w:space="0" w:color="auto"/>
            </w:tcBorders>
            <w:hideMark/>
          </w:tcPr>
          <w:p w:rsidR="00493200" w:rsidRPr="00492733" w:rsidRDefault="00493200" w:rsidP="00493200">
            <w:pPr>
              <w:autoSpaceDE w:val="0"/>
              <w:adjustRightInd w:val="0"/>
              <w:rPr>
                <w:b/>
                <w:i/>
                <w:lang w:val="uk-UA" w:eastAsia="uk-UA"/>
              </w:rPr>
            </w:pPr>
            <w:r w:rsidRPr="00492733">
              <w:rPr>
                <w:i/>
                <w:lang w:val="uk-UA" w:eastAsia="uk-UA"/>
              </w:rPr>
              <w:t>продукту</w:t>
            </w:r>
            <w:r w:rsidRPr="00492733">
              <w:rPr>
                <w:b/>
                <w:i/>
                <w:lang w:val="uk-UA" w:eastAsia="uk-UA"/>
              </w:rPr>
              <w:t xml:space="preserve"> </w:t>
            </w:r>
          </w:p>
          <w:p w:rsidR="00493200" w:rsidRPr="00492733" w:rsidRDefault="00493200" w:rsidP="00493200">
            <w:pPr>
              <w:autoSpaceDE w:val="0"/>
              <w:adjustRightInd w:val="0"/>
              <w:rPr>
                <w:b/>
                <w:lang w:val="uk-UA" w:eastAsia="uk-UA"/>
              </w:rPr>
            </w:pPr>
            <w:r w:rsidRPr="00492733">
              <w:rPr>
                <w:b/>
                <w:lang w:val="uk-UA" w:eastAsia="uk-UA"/>
              </w:rPr>
              <w:t xml:space="preserve">звіт з незалежної оцінки </w:t>
            </w:r>
          </w:p>
          <w:p w:rsidR="00493200" w:rsidRPr="00492733" w:rsidRDefault="00493200" w:rsidP="00493200">
            <w:pPr>
              <w:autoSpaceDE w:val="0"/>
              <w:adjustRightInd w:val="0"/>
              <w:rPr>
                <w:b/>
                <w:color w:val="FF0000"/>
                <w:lang w:val="uk-UA" w:eastAsia="uk-UA"/>
              </w:rPr>
            </w:pPr>
            <w:r w:rsidRPr="00492733">
              <w:rPr>
                <w:b/>
                <w:lang w:val="uk-UA" w:eastAsia="uk-UA"/>
              </w:rPr>
              <w:t>на 38</w:t>
            </w:r>
            <w:r w:rsidRPr="00492733">
              <w:rPr>
                <w:b/>
                <w:sz w:val="26"/>
                <w:szCs w:val="26"/>
                <w:lang w:val="uk-UA" w:eastAsia="uk-UA"/>
              </w:rPr>
              <w:t>,51</w:t>
            </w:r>
            <w:r w:rsidRPr="00492733">
              <w:rPr>
                <w:sz w:val="26"/>
                <w:szCs w:val="26"/>
                <w:lang w:val="uk-UA" w:eastAsia="uk-UA"/>
              </w:rPr>
              <w:t xml:space="preserve"> </w:t>
            </w:r>
            <w:r w:rsidRPr="00492733">
              <w:rPr>
                <w:b/>
                <w:lang w:val="uk-UA" w:eastAsia="uk-UA"/>
              </w:rPr>
              <w:t>м</w:t>
            </w:r>
            <w:r w:rsidRPr="00492733">
              <w:rPr>
                <w:b/>
                <w:vertAlign w:val="superscript"/>
                <w:lang w:val="uk-UA" w:eastAsia="uk-UA"/>
              </w:rPr>
              <w:t>2</w:t>
            </w:r>
          </w:p>
        </w:tc>
        <w:tc>
          <w:tcPr>
            <w:tcW w:w="1440"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lang w:val="uk-UA" w:eastAsia="uk-UA"/>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lang w:val="uk-UA" w:eastAsia="uk-UA"/>
              </w:rPr>
            </w:pPr>
          </w:p>
        </w:tc>
        <w:tc>
          <w:tcPr>
            <w:tcW w:w="2095"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lang w:val="uk-UA" w:eastAsia="uk-UA"/>
              </w:rPr>
            </w:pPr>
          </w:p>
        </w:tc>
      </w:tr>
      <w:tr w:rsidR="00493200" w:rsidRPr="00492733" w:rsidTr="002020E3">
        <w:trPr>
          <w:cantSplit/>
        </w:trPr>
        <w:tc>
          <w:tcPr>
            <w:tcW w:w="795"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b/>
                <w:lang w:val="uk-UA" w:eastAsia="uk-UA"/>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b/>
                <w:lang w:val="uk-UA" w:eastAsia="uk-UA"/>
              </w:rPr>
            </w:pPr>
          </w:p>
        </w:tc>
        <w:tc>
          <w:tcPr>
            <w:tcW w:w="2340"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b/>
                <w:lang w:val="uk-UA" w:eastAsia="uk-UA"/>
              </w:rPr>
            </w:pPr>
          </w:p>
        </w:tc>
        <w:tc>
          <w:tcPr>
            <w:tcW w:w="3600" w:type="dxa"/>
            <w:gridSpan w:val="2"/>
            <w:tcBorders>
              <w:top w:val="single" w:sz="4" w:space="0" w:color="auto"/>
              <w:left w:val="single" w:sz="4" w:space="0" w:color="auto"/>
              <w:bottom w:val="single" w:sz="4" w:space="0" w:color="auto"/>
              <w:right w:val="single" w:sz="4" w:space="0" w:color="auto"/>
            </w:tcBorders>
            <w:hideMark/>
          </w:tcPr>
          <w:p w:rsidR="00493200" w:rsidRPr="00492733" w:rsidRDefault="00493200" w:rsidP="00493200">
            <w:pPr>
              <w:autoSpaceDE w:val="0"/>
              <w:adjustRightInd w:val="0"/>
              <w:rPr>
                <w:i/>
                <w:lang w:val="uk-UA" w:eastAsia="uk-UA"/>
              </w:rPr>
            </w:pPr>
            <w:r w:rsidRPr="00492733">
              <w:rPr>
                <w:i/>
                <w:lang w:val="uk-UA" w:eastAsia="uk-UA"/>
              </w:rPr>
              <w:t>ефективності</w:t>
            </w:r>
          </w:p>
          <w:p w:rsidR="00493200" w:rsidRPr="00492733" w:rsidRDefault="00493200" w:rsidP="00493200">
            <w:pPr>
              <w:autoSpaceDE w:val="0"/>
              <w:adjustRightInd w:val="0"/>
              <w:rPr>
                <w:lang w:val="uk-UA" w:eastAsia="uk-UA"/>
              </w:rPr>
            </w:pPr>
            <w:r w:rsidRPr="00492733">
              <w:rPr>
                <w:b/>
                <w:lang w:val="uk-UA" w:eastAsia="uk-UA"/>
              </w:rPr>
              <w:t>15,58грн./м</w:t>
            </w:r>
            <w:r w:rsidRPr="00492733">
              <w:rPr>
                <w:b/>
                <w:vertAlign w:val="superscript"/>
                <w:lang w:val="uk-UA" w:eastAsia="uk-UA"/>
              </w:rPr>
              <w:t>2</w:t>
            </w:r>
          </w:p>
        </w:tc>
        <w:tc>
          <w:tcPr>
            <w:tcW w:w="1440"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lang w:val="uk-UA" w:eastAsia="uk-UA"/>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lang w:val="uk-UA" w:eastAsia="uk-UA"/>
              </w:rPr>
            </w:pPr>
          </w:p>
        </w:tc>
        <w:tc>
          <w:tcPr>
            <w:tcW w:w="2095"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lang w:val="uk-UA" w:eastAsia="uk-UA"/>
              </w:rPr>
            </w:pPr>
          </w:p>
        </w:tc>
      </w:tr>
      <w:tr w:rsidR="00493200" w:rsidRPr="00492733" w:rsidTr="002020E3">
        <w:trPr>
          <w:cantSplit/>
        </w:trPr>
        <w:tc>
          <w:tcPr>
            <w:tcW w:w="795"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b/>
                <w:lang w:val="uk-UA" w:eastAsia="uk-UA"/>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b/>
                <w:lang w:val="uk-UA" w:eastAsia="uk-UA"/>
              </w:rPr>
            </w:pPr>
          </w:p>
        </w:tc>
        <w:tc>
          <w:tcPr>
            <w:tcW w:w="2340"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b/>
                <w:lang w:val="uk-UA" w:eastAsia="uk-UA"/>
              </w:rPr>
            </w:pPr>
          </w:p>
        </w:tc>
        <w:tc>
          <w:tcPr>
            <w:tcW w:w="3600" w:type="dxa"/>
            <w:gridSpan w:val="2"/>
            <w:tcBorders>
              <w:top w:val="single" w:sz="4" w:space="0" w:color="auto"/>
              <w:left w:val="single" w:sz="4" w:space="0" w:color="auto"/>
              <w:bottom w:val="single" w:sz="4" w:space="0" w:color="auto"/>
              <w:right w:val="single" w:sz="4" w:space="0" w:color="auto"/>
            </w:tcBorders>
            <w:hideMark/>
          </w:tcPr>
          <w:p w:rsidR="00493200" w:rsidRPr="00492733" w:rsidRDefault="00493200" w:rsidP="00493200">
            <w:pPr>
              <w:autoSpaceDE w:val="0"/>
              <w:adjustRightInd w:val="0"/>
              <w:rPr>
                <w:i/>
                <w:lang w:val="uk-UA" w:eastAsia="uk-UA"/>
              </w:rPr>
            </w:pPr>
            <w:r w:rsidRPr="00492733">
              <w:rPr>
                <w:i/>
                <w:lang w:val="uk-UA" w:eastAsia="uk-UA"/>
              </w:rPr>
              <w:t>якості</w:t>
            </w:r>
          </w:p>
          <w:p w:rsidR="00493200" w:rsidRPr="00492733" w:rsidRDefault="00493200" w:rsidP="00493200">
            <w:pPr>
              <w:autoSpaceDE w:val="0"/>
              <w:adjustRightInd w:val="0"/>
              <w:rPr>
                <w:b/>
                <w:color w:val="FF0000"/>
                <w:lang w:val="uk-UA" w:eastAsia="uk-UA"/>
              </w:rPr>
            </w:pPr>
            <w:r w:rsidRPr="00492733">
              <w:rPr>
                <w:b/>
                <w:lang w:val="uk-UA" w:eastAsia="uk-UA"/>
              </w:rPr>
              <w:t>100%</w:t>
            </w:r>
          </w:p>
        </w:tc>
        <w:tc>
          <w:tcPr>
            <w:tcW w:w="1440"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lang w:val="uk-UA" w:eastAsia="uk-UA"/>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lang w:val="uk-UA" w:eastAsia="uk-UA"/>
              </w:rPr>
            </w:pPr>
          </w:p>
        </w:tc>
        <w:tc>
          <w:tcPr>
            <w:tcW w:w="2095"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lang w:val="uk-UA" w:eastAsia="uk-UA"/>
              </w:rPr>
            </w:pPr>
          </w:p>
        </w:tc>
      </w:tr>
      <w:tr w:rsidR="00493200" w:rsidRPr="00492733" w:rsidTr="002020E3">
        <w:trPr>
          <w:cantSplit/>
          <w:trHeight w:val="300"/>
        </w:trPr>
        <w:tc>
          <w:tcPr>
            <w:tcW w:w="795"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b/>
                <w:lang w:val="uk-UA" w:eastAsia="uk-UA"/>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b/>
                <w:lang w:val="uk-UA" w:eastAsia="uk-UA"/>
              </w:rPr>
            </w:pPr>
          </w:p>
        </w:tc>
        <w:tc>
          <w:tcPr>
            <w:tcW w:w="2340" w:type="dxa"/>
            <w:gridSpan w:val="2"/>
            <w:vMerge w:val="restart"/>
            <w:tcBorders>
              <w:top w:val="single" w:sz="4" w:space="0" w:color="auto"/>
              <w:left w:val="single" w:sz="4" w:space="0" w:color="auto"/>
              <w:bottom w:val="single" w:sz="4" w:space="0" w:color="auto"/>
              <w:right w:val="single" w:sz="4" w:space="0" w:color="auto"/>
            </w:tcBorders>
            <w:hideMark/>
          </w:tcPr>
          <w:p w:rsidR="00493200" w:rsidRPr="00492733" w:rsidRDefault="00493200" w:rsidP="00493200">
            <w:pPr>
              <w:autoSpaceDE w:val="0"/>
              <w:adjustRightInd w:val="0"/>
              <w:rPr>
                <w:b/>
                <w:lang w:val="uk-UA" w:eastAsia="uk-UA"/>
              </w:rPr>
            </w:pPr>
            <w:r w:rsidRPr="00492733">
              <w:rPr>
                <w:b/>
                <w:lang w:val="uk-UA" w:eastAsia="uk-UA"/>
              </w:rPr>
              <w:t>Захід 3</w:t>
            </w:r>
          </w:p>
          <w:p w:rsidR="00493200" w:rsidRPr="00492733" w:rsidRDefault="00493200" w:rsidP="00493200">
            <w:pPr>
              <w:autoSpaceDE w:val="0"/>
              <w:adjustRightInd w:val="0"/>
              <w:rPr>
                <w:b/>
                <w:lang w:val="uk-UA" w:eastAsia="uk-UA"/>
              </w:rPr>
            </w:pPr>
            <w:r w:rsidRPr="00492733">
              <w:rPr>
                <w:b/>
                <w:lang w:val="uk-UA" w:eastAsia="uk-UA"/>
              </w:rPr>
              <w:t xml:space="preserve">Укладення </w:t>
            </w:r>
            <w:r w:rsidRPr="00492733">
              <w:rPr>
                <w:b/>
                <w:lang w:val="uk-UA" w:eastAsia="uk-UA"/>
              </w:rPr>
              <w:lastRenderedPageBreak/>
              <w:t>договору купівлі-продажу</w:t>
            </w:r>
          </w:p>
        </w:tc>
        <w:tc>
          <w:tcPr>
            <w:tcW w:w="3600" w:type="dxa"/>
            <w:gridSpan w:val="2"/>
            <w:tcBorders>
              <w:top w:val="single" w:sz="4" w:space="0" w:color="auto"/>
              <w:left w:val="single" w:sz="4" w:space="0" w:color="auto"/>
              <w:bottom w:val="single" w:sz="4" w:space="0" w:color="auto"/>
              <w:right w:val="single" w:sz="4" w:space="0" w:color="auto"/>
            </w:tcBorders>
            <w:hideMark/>
          </w:tcPr>
          <w:p w:rsidR="00493200" w:rsidRPr="00492733" w:rsidRDefault="00493200" w:rsidP="00493200">
            <w:pPr>
              <w:autoSpaceDE w:val="0"/>
              <w:adjustRightInd w:val="0"/>
              <w:rPr>
                <w:i/>
                <w:lang w:val="uk-UA" w:eastAsia="uk-UA"/>
              </w:rPr>
            </w:pPr>
            <w:r w:rsidRPr="00492733">
              <w:rPr>
                <w:i/>
                <w:lang w:val="uk-UA" w:eastAsia="uk-UA"/>
              </w:rPr>
              <w:lastRenderedPageBreak/>
              <w:t xml:space="preserve">затрат </w:t>
            </w:r>
          </w:p>
          <w:p w:rsidR="00493200" w:rsidRPr="00492733" w:rsidRDefault="00493200" w:rsidP="00493200">
            <w:pPr>
              <w:autoSpaceDE w:val="0"/>
              <w:adjustRightInd w:val="0"/>
              <w:rPr>
                <w:b/>
                <w:lang w:val="uk-UA" w:eastAsia="uk-UA"/>
              </w:rPr>
            </w:pPr>
            <w:r w:rsidRPr="00492733">
              <w:rPr>
                <w:b/>
                <w:lang w:val="uk-UA" w:eastAsia="uk-UA"/>
              </w:rPr>
              <w:t>послуга нотаріуса</w:t>
            </w:r>
          </w:p>
        </w:tc>
        <w:tc>
          <w:tcPr>
            <w:tcW w:w="1440" w:type="dxa"/>
            <w:gridSpan w:val="2"/>
            <w:vMerge w:val="restart"/>
            <w:tcBorders>
              <w:top w:val="single" w:sz="4" w:space="0" w:color="auto"/>
              <w:left w:val="single" w:sz="4" w:space="0" w:color="auto"/>
              <w:bottom w:val="single" w:sz="4" w:space="0" w:color="auto"/>
              <w:right w:val="single" w:sz="4" w:space="0" w:color="auto"/>
            </w:tcBorders>
          </w:tcPr>
          <w:p w:rsidR="00493200" w:rsidRPr="00492733" w:rsidRDefault="00493200" w:rsidP="00493200">
            <w:pPr>
              <w:autoSpaceDE w:val="0"/>
              <w:adjustRightInd w:val="0"/>
              <w:rPr>
                <w:lang w:val="uk-UA" w:eastAsia="uk-UA"/>
              </w:rPr>
            </w:pPr>
            <w:r w:rsidRPr="00492733">
              <w:rPr>
                <w:lang w:val="uk-UA" w:eastAsia="uk-UA"/>
              </w:rPr>
              <w:t xml:space="preserve">Виконавчий комітет </w:t>
            </w:r>
          </w:p>
          <w:p w:rsidR="00493200" w:rsidRPr="00492733" w:rsidRDefault="00493200" w:rsidP="00493200">
            <w:pPr>
              <w:autoSpaceDE w:val="0"/>
              <w:adjustRightInd w:val="0"/>
              <w:rPr>
                <w:lang w:val="uk-UA" w:eastAsia="uk-UA"/>
              </w:rPr>
            </w:pPr>
          </w:p>
        </w:tc>
        <w:tc>
          <w:tcPr>
            <w:tcW w:w="1260" w:type="dxa"/>
            <w:gridSpan w:val="2"/>
            <w:vMerge w:val="restart"/>
            <w:tcBorders>
              <w:top w:val="single" w:sz="4" w:space="0" w:color="auto"/>
              <w:left w:val="single" w:sz="4" w:space="0" w:color="auto"/>
              <w:bottom w:val="single" w:sz="4" w:space="0" w:color="auto"/>
              <w:right w:val="single" w:sz="4" w:space="0" w:color="auto"/>
            </w:tcBorders>
            <w:hideMark/>
          </w:tcPr>
          <w:p w:rsidR="00493200" w:rsidRPr="00492733" w:rsidRDefault="00493200" w:rsidP="00493200">
            <w:pPr>
              <w:autoSpaceDE w:val="0"/>
              <w:adjustRightInd w:val="0"/>
              <w:rPr>
                <w:lang w:val="uk-UA" w:eastAsia="uk-UA"/>
              </w:rPr>
            </w:pPr>
            <w:r w:rsidRPr="00492733">
              <w:rPr>
                <w:lang w:val="uk-UA" w:eastAsia="uk-UA"/>
              </w:rPr>
              <w:lastRenderedPageBreak/>
              <w:t xml:space="preserve">Інші </w:t>
            </w:r>
          </w:p>
          <w:p w:rsidR="00493200" w:rsidRPr="00492733" w:rsidRDefault="00493200" w:rsidP="00493200">
            <w:pPr>
              <w:autoSpaceDE w:val="0"/>
              <w:adjustRightInd w:val="0"/>
              <w:rPr>
                <w:lang w:val="uk-UA" w:eastAsia="uk-UA"/>
              </w:rPr>
            </w:pPr>
            <w:r w:rsidRPr="00492733">
              <w:rPr>
                <w:lang w:val="uk-UA" w:eastAsia="uk-UA"/>
              </w:rPr>
              <w:t>джерела</w:t>
            </w:r>
          </w:p>
        </w:tc>
        <w:tc>
          <w:tcPr>
            <w:tcW w:w="1260" w:type="dxa"/>
            <w:vMerge w:val="restart"/>
            <w:tcBorders>
              <w:top w:val="single" w:sz="4" w:space="0" w:color="auto"/>
              <w:left w:val="single" w:sz="4" w:space="0" w:color="auto"/>
              <w:bottom w:val="single" w:sz="4" w:space="0" w:color="auto"/>
              <w:right w:val="single" w:sz="4" w:space="0" w:color="auto"/>
            </w:tcBorders>
            <w:hideMark/>
          </w:tcPr>
          <w:p w:rsidR="00493200" w:rsidRPr="00492733" w:rsidRDefault="00493200" w:rsidP="00493200">
            <w:pPr>
              <w:autoSpaceDE w:val="0"/>
              <w:adjustRightInd w:val="0"/>
              <w:rPr>
                <w:lang w:val="uk-UA" w:eastAsia="uk-UA"/>
              </w:rPr>
            </w:pPr>
            <w:r w:rsidRPr="00492733">
              <w:rPr>
                <w:lang w:val="uk-UA" w:eastAsia="uk-UA"/>
              </w:rPr>
              <w:t xml:space="preserve">2% від вартості </w:t>
            </w:r>
            <w:r w:rsidRPr="00492733">
              <w:rPr>
                <w:lang w:val="uk-UA" w:eastAsia="uk-UA"/>
              </w:rPr>
              <w:lastRenderedPageBreak/>
              <w:t>об’єкта відчуження</w:t>
            </w:r>
          </w:p>
        </w:tc>
        <w:tc>
          <w:tcPr>
            <w:tcW w:w="2095" w:type="dxa"/>
            <w:gridSpan w:val="2"/>
            <w:vMerge w:val="restart"/>
            <w:tcBorders>
              <w:top w:val="single" w:sz="4" w:space="0" w:color="auto"/>
              <w:left w:val="single" w:sz="4" w:space="0" w:color="auto"/>
              <w:bottom w:val="single" w:sz="4" w:space="0" w:color="auto"/>
              <w:right w:val="single" w:sz="4" w:space="0" w:color="auto"/>
            </w:tcBorders>
            <w:hideMark/>
          </w:tcPr>
          <w:p w:rsidR="00493200" w:rsidRPr="00492733" w:rsidRDefault="00493200" w:rsidP="00493200">
            <w:pPr>
              <w:autoSpaceDE w:val="0"/>
              <w:adjustRightInd w:val="0"/>
              <w:rPr>
                <w:lang w:val="uk-UA" w:eastAsia="uk-UA"/>
              </w:rPr>
            </w:pPr>
            <w:r w:rsidRPr="00492733">
              <w:rPr>
                <w:lang w:val="uk-UA" w:eastAsia="uk-UA"/>
              </w:rPr>
              <w:lastRenderedPageBreak/>
              <w:t xml:space="preserve">Забезпечення 100% виконання </w:t>
            </w:r>
            <w:r w:rsidRPr="00492733">
              <w:rPr>
                <w:lang w:val="uk-UA" w:eastAsia="uk-UA"/>
              </w:rPr>
              <w:lastRenderedPageBreak/>
              <w:t>плану надходжень до спец. фонду міського бюджету</w:t>
            </w:r>
          </w:p>
        </w:tc>
      </w:tr>
      <w:tr w:rsidR="00493200" w:rsidRPr="00492733" w:rsidTr="002020E3">
        <w:trPr>
          <w:cantSplit/>
          <w:trHeight w:val="345"/>
        </w:trPr>
        <w:tc>
          <w:tcPr>
            <w:tcW w:w="795"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b/>
                <w:lang w:val="uk-UA" w:eastAsia="uk-UA"/>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b/>
                <w:lang w:val="uk-UA" w:eastAsia="uk-UA"/>
              </w:rPr>
            </w:pPr>
          </w:p>
        </w:tc>
        <w:tc>
          <w:tcPr>
            <w:tcW w:w="2340"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b/>
                <w:lang w:val="uk-UA" w:eastAsia="uk-UA"/>
              </w:rPr>
            </w:pPr>
          </w:p>
        </w:tc>
        <w:tc>
          <w:tcPr>
            <w:tcW w:w="3600" w:type="dxa"/>
            <w:gridSpan w:val="2"/>
            <w:tcBorders>
              <w:top w:val="single" w:sz="4" w:space="0" w:color="auto"/>
              <w:left w:val="single" w:sz="4" w:space="0" w:color="auto"/>
              <w:bottom w:val="single" w:sz="4" w:space="0" w:color="auto"/>
              <w:right w:val="single" w:sz="4" w:space="0" w:color="auto"/>
            </w:tcBorders>
            <w:hideMark/>
          </w:tcPr>
          <w:p w:rsidR="00493200" w:rsidRPr="00492733" w:rsidRDefault="00493200" w:rsidP="00493200">
            <w:pPr>
              <w:autoSpaceDE w:val="0"/>
              <w:adjustRightInd w:val="0"/>
              <w:rPr>
                <w:b/>
                <w:i/>
                <w:lang w:val="uk-UA" w:eastAsia="uk-UA"/>
              </w:rPr>
            </w:pPr>
            <w:r w:rsidRPr="00492733">
              <w:rPr>
                <w:i/>
                <w:lang w:val="uk-UA" w:eastAsia="uk-UA"/>
              </w:rPr>
              <w:t>продукту</w:t>
            </w:r>
            <w:r w:rsidRPr="00492733">
              <w:rPr>
                <w:b/>
                <w:i/>
                <w:lang w:val="uk-UA" w:eastAsia="uk-UA"/>
              </w:rPr>
              <w:t xml:space="preserve"> </w:t>
            </w:r>
          </w:p>
          <w:p w:rsidR="00493200" w:rsidRPr="00492733" w:rsidRDefault="00493200" w:rsidP="00493200">
            <w:pPr>
              <w:autoSpaceDE w:val="0"/>
              <w:adjustRightInd w:val="0"/>
              <w:rPr>
                <w:b/>
                <w:lang w:val="uk-UA" w:eastAsia="uk-UA"/>
              </w:rPr>
            </w:pPr>
            <w:r w:rsidRPr="00492733">
              <w:rPr>
                <w:b/>
                <w:lang w:val="uk-UA" w:eastAsia="uk-UA"/>
              </w:rPr>
              <w:t>договір купівлі-продажу</w:t>
            </w:r>
          </w:p>
        </w:tc>
        <w:tc>
          <w:tcPr>
            <w:tcW w:w="1440"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lang w:val="uk-UA" w:eastAsia="uk-UA"/>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lang w:val="uk-UA" w:eastAsia="uk-UA"/>
              </w:rPr>
            </w:pPr>
          </w:p>
        </w:tc>
        <w:tc>
          <w:tcPr>
            <w:tcW w:w="2095"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lang w:val="uk-UA" w:eastAsia="uk-UA"/>
              </w:rPr>
            </w:pPr>
          </w:p>
        </w:tc>
      </w:tr>
      <w:tr w:rsidR="00493200" w:rsidRPr="00492733" w:rsidTr="002020E3">
        <w:trPr>
          <w:cantSplit/>
          <w:trHeight w:val="165"/>
        </w:trPr>
        <w:tc>
          <w:tcPr>
            <w:tcW w:w="795"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b/>
                <w:lang w:val="uk-UA" w:eastAsia="uk-UA"/>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b/>
                <w:lang w:val="uk-UA" w:eastAsia="uk-UA"/>
              </w:rPr>
            </w:pPr>
          </w:p>
        </w:tc>
        <w:tc>
          <w:tcPr>
            <w:tcW w:w="2340"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b/>
                <w:lang w:val="uk-UA" w:eastAsia="uk-UA"/>
              </w:rPr>
            </w:pPr>
          </w:p>
        </w:tc>
        <w:tc>
          <w:tcPr>
            <w:tcW w:w="3600" w:type="dxa"/>
            <w:gridSpan w:val="2"/>
            <w:tcBorders>
              <w:top w:val="single" w:sz="4" w:space="0" w:color="auto"/>
              <w:left w:val="single" w:sz="4" w:space="0" w:color="auto"/>
              <w:bottom w:val="single" w:sz="4" w:space="0" w:color="auto"/>
              <w:right w:val="single" w:sz="4" w:space="0" w:color="auto"/>
            </w:tcBorders>
            <w:hideMark/>
          </w:tcPr>
          <w:p w:rsidR="00493200" w:rsidRPr="00492733" w:rsidRDefault="00493200" w:rsidP="00493200">
            <w:pPr>
              <w:autoSpaceDE w:val="0"/>
              <w:adjustRightInd w:val="0"/>
              <w:rPr>
                <w:i/>
                <w:lang w:val="uk-UA" w:eastAsia="uk-UA"/>
              </w:rPr>
            </w:pPr>
            <w:r w:rsidRPr="00492733">
              <w:rPr>
                <w:i/>
                <w:lang w:val="uk-UA" w:eastAsia="uk-UA"/>
              </w:rPr>
              <w:t>ефективності</w:t>
            </w:r>
          </w:p>
          <w:p w:rsidR="00493200" w:rsidRPr="00492733" w:rsidRDefault="00493200" w:rsidP="00493200">
            <w:pPr>
              <w:autoSpaceDE w:val="0"/>
              <w:adjustRightInd w:val="0"/>
              <w:rPr>
                <w:lang w:val="uk-UA" w:eastAsia="uk-UA"/>
              </w:rPr>
            </w:pPr>
            <w:r w:rsidRPr="00492733">
              <w:rPr>
                <w:b/>
                <w:lang w:val="uk-UA" w:eastAsia="uk-UA"/>
              </w:rPr>
              <w:t>Одиниця (шт.)</w:t>
            </w:r>
          </w:p>
        </w:tc>
        <w:tc>
          <w:tcPr>
            <w:tcW w:w="1440"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lang w:val="uk-UA" w:eastAsia="uk-UA"/>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lang w:val="uk-UA" w:eastAsia="uk-UA"/>
              </w:rPr>
            </w:pPr>
          </w:p>
        </w:tc>
        <w:tc>
          <w:tcPr>
            <w:tcW w:w="2095"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lang w:val="uk-UA" w:eastAsia="uk-UA"/>
              </w:rPr>
            </w:pPr>
          </w:p>
        </w:tc>
      </w:tr>
      <w:tr w:rsidR="00493200" w:rsidRPr="00492733" w:rsidTr="002020E3">
        <w:trPr>
          <w:cantSplit/>
          <w:trHeight w:val="721"/>
        </w:trPr>
        <w:tc>
          <w:tcPr>
            <w:tcW w:w="795"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b/>
                <w:lang w:val="uk-UA" w:eastAsia="uk-UA"/>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b/>
                <w:lang w:val="uk-UA" w:eastAsia="uk-UA"/>
              </w:rPr>
            </w:pPr>
          </w:p>
        </w:tc>
        <w:tc>
          <w:tcPr>
            <w:tcW w:w="2340"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b/>
                <w:lang w:val="uk-UA" w:eastAsia="uk-UA"/>
              </w:rPr>
            </w:pPr>
          </w:p>
        </w:tc>
        <w:tc>
          <w:tcPr>
            <w:tcW w:w="3600" w:type="dxa"/>
            <w:gridSpan w:val="2"/>
            <w:tcBorders>
              <w:top w:val="single" w:sz="4" w:space="0" w:color="auto"/>
              <w:left w:val="single" w:sz="4" w:space="0" w:color="auto"/>
              <w:bottom w:val="single" w:sz="4" w:space="0" w:color="auto"/>
              <w:right w:val="single" w:sz="4" w:space="0" w:color="auto"/>
            </w:tcBorders>
            <w:hideMark/>
          </w:tcPr>
          <w:p w:rsidR="00493200" w:rsidRPr="00492733" w:rsidRDefault="00493200" w:rsidP="00493200">
            <w:pPr>
              <w:autoSpaceDE w:val="0"/>
              <w:adjustRightInd w:val="0"/>
              <w:rPr>
                <w:b/>
                <w:i/>
                <w:lang w:val="uk-UA" w:eastAsia="uk-UA"/>
              </w:rPr>
            </w:pPr>
            <w:r w:rsidRPr="00492733">
              <w:rPr>
                <w:b/>
                <w:i/>
                <w:lang w:val="uk-UA" w:eastAsia="uk-UA"/>
              </w:rPr>
              <w:t>якості</w:t>
            </w:r>
          </w:p>
          <w:p w:rsidR="00493200" w:rsidRPr="00492733" w:rsidRDefault="00493200" w:rsidP="00493200">
            <w:pPr>
              <w:autoSpaceDE w:val="0"/>
              <w:adjustRightInd w:val="0"/>
              <w:rPr>
                <w:b/>
                <w:lang w:val="uk-UA" w:eastAsia="uk-UA"/>
              </w:rPr>
            </w:pPr>
            <w:r w:rsidRPr="00492733">
              <w:rPr>
                <w:b/>
                <w:lang w:val="uk-UA" w:eastAsia="uk-UA"/>
              </w:rPr>
              <w:t>100%</w:t>
            </w:r>
          </w:p>
        </w:tc>
        <w:tc>
          <w:tcPr>
            <w:tcW w:w="1440"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lang w:val="uk-UA" w:eastAsia="uk-UA"/>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lang w:val="uk-UA" w:eastAsia="uk-UA"/>
              </w:rPr>
            </w:pPr>
          </w:p>
        </w:tc>
        <w:tc>
          <w:tcPr>
            <w:tcW w:w="2095" w:type="dxa"/>
            <w:gridSpan w:val="2"/>
            <w:vMerge/>
            <w:tcBorders>
              <w:top w:val="single" w:sz="4" w:space="0" w:color="auto"/>
              <w:left w:val="single" w:sz="4" w:space="0" w:color="auto"/>
              <w:bottom w:val="single" w:sz="4" w:space="0" w:color="auto"/>
              <w:right w:val="single" w:sz="4" w:space="0" w:color="auto"/>
            </w:tcBorders>
            <w:vAlign w:val="center"/>
            <w:hideMark/>
          </w:tcPr>
          <w:p w:rsidR="00493200" w:rsidRPr="00492733" w:rsidRDefault="00493200" w:rsidP="00493200">
            <w:pPr>
              <w:rPr>
                <w:lang w:val="uk-UA" w:eastAsia="uk-UA"/>
              </w:rPr>
            </w:pPr>
          </w:p>
        </w:tc>
      </w:tr>
    </w:tbl>
    <w:p w:rsidR="00A16152" w:rsidRDefault="00A16152" w:rsidP="0049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uk-UA"/>
        </w:rPr>
      </w:pPr>
    </w:p>
    <w:p w:rsidR="00493200" w:rsidRPr="00492733" w:rsidRDefault="00493200" w:rsidP="0049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uk-UA"/>
        </w:rPr>
      </w:pPr>
      <w:r w:rsidRPr="00492733">
        <w:rPr>
          <w:b/>
          <w:lang w:val="uk-UA" w:eastAsia="uk-UA"/>
        </w:rPr>
        <w:t>Керуючий справами виконкому                                                                А.В.Мельников</w:t>
      </w:r>
    </w:p>
    <w:p w:rsidR="00493200" w:rsidRPr="00492733" w:rsidRDefault="00493200" w:rsidP="0049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uk-UA"/>
        </w:rPr>
      </w:pPr>
    </w:p>
    <w:p w:rsidR="00493200" w:rsidRPr="00492733" w:rsidRDefault="00493200" w:rsidP="00684626">
      <w:pPr>
        <w:rPr>
          <w:b/>
          <w:u w:val="single"/>
          <w:lang w:val="uk-UA"/>
        </w:rPr>
        <w:sectPr w:rsidR="00493200" w:rsidRPr="00492733" w:rsidSect="00493200">
          <w:pgSz w:w="16838" w:h="11906" w:orient="landscape"/>
          <w:pgMar w:top="1701" w:right="1134" w:bottom="851" w:left="1134" w:header="709" w:footer="709" w:gutter="0"/>
          <w:cols w:space="708"/>
          <w:docGrid w:linePitch="360"/>
        </w:sectPr>
      </w:pPr>
    </w:p>
    <w:p w:rsidR="001A6773" w:rsidRDefault="001A6773" w:rsidP="00773829">
      <w:pPr>
        <w:rPr>
          <w:b/>
          <w:u w:val="single"/>
          <w:lang w:val="uk-UA"/>
        </w:rPr>
      </w:pPr>
    </w:p>
    <w:p w:rsidR="00773829" w:rsidRPr="00654EDC" w:rsidRDefault="00773829" w:rsidP="00773829">
      <w:pPr>
        <w:jc w:val="center"/>
      </w:pPr>
      <w:r>
        <w:rPr>
          <w:noProof/>
        </w:rPr>
        <w:drawing>
          <wp:inline distT="0" distB="0" distL="0" distR="0">
            <wp:extent cx="1143000" cy="603250"/>
            <wp:effectExtent l="1905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773829" w:rsidRPr="00654EDC" w:rsidRDefault="00773829" w:rsidP="00773829">
      <w:pPr>
        <w:jc w:val="center"/>
        <w:rPr>
          <w:b/>
        </w:rPr>
      </w:pPr>
      <w:r w:rsidRPr="00654EDC">
        <w:rPr>
          <w:b/>
        </w:rPr>
        <w:t>НОВОРОЗДІЛЬСЬКА  МІСЬКА  РАДА</w:t>
      </w:r>
    </w:p>
    <w:p w:rsidR="00773829" w:rsidRPr="00654EDC" w:rsidRDefault="00773829" w:rsidP="00773829">
      <w:pPr>
        <w:jc w:val="center"/>
        <w:rPr>
          <w:b/>
        </w:rPr>
      </w:pPr>
      <w:r w:rsidRPr="00654EDC">
        <w:rPr>
          <w:b/>
        </w:rPr>
        <w:t>ЛЬВІВСЬКОЇ  ОБЛАСТІ</w:t>
      </w:r>
    </w:p>
    <w:p w:rsidR="00773829" w:rsidRPr="00654EDC" w:rsidRDefault="00773829" w:rsidP="00773829">
      <w:pPr>
        <w:jc w:val="center"/>
        <w:rPr>
          <w:b/>
        </w:rPr>
      </w:pPr>
      <w:r w:rsidRPr="00654EDC">
        <w:rPr>
          <w:b/>
        </w:rPr>
        <w:t>ВИКОНАВЧИЙ  КОМІТЕТ</w:t>
      </w:r>
    </w:p>
    <w:p w:rsidR="00773829" w:rsidRPr="00654EDC" w:rsidRDefault="00773829" w:rsidP="0077382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A16152" w:rsidRDefault="00A16152" w:rsidP="00493200">
      <w:pPr>
        <w:ind w:left="5664" w:firstLine="708"/>
        <w:rPr>
          <w:b/>
          <w:u w:val="single"/>
          <w:lang w:val="uk-UA"/>
        </w:rPr>
      </w:pPr>
    </w:p>
    <w:p w:rsidR="00493200" w:rsidRPr="00A16152" w:rsidRDefault="00A16152" w:rsidP="00A16152">
      <w:pPr>
        <w:ind w:left="5245" w:firstLine="708"/>
        <w:rPr>
          <w:b/>
          <w:lang w:val="uk-UA"/>
        </w:rPr>
      </w:pPr>
      <w:r w:rsidRPr="00A16152">
        <w:rPr>
          <w:b/>
          <w:lang w:val="uk-UA"/>
        </w:rPr>
        <w:t>58</w:t>
      </w:r>
    </w:p>
    <w:p w:rsidR="001A6773" w:rsidRDefault="001A6773" w:rsidP="00493200">
      <w:pPr>
        <w:rPr>
          <w:lang w:val="uk-UA"/>
        </w:rPr>
      </w:pPr>
    </w:p>
    <w:p w:rsidR="00A16152" w:rsidRDefault="00A16152" w:rsidP="00493200">
      <w:pPr>
        <w:rPr>
          <w:lang w:val="uk-UA"/>
        </w:rPr>
      </w:pPr>
    </w:p>
    <w:p w:rsidR="00493200" w:rsidRPr="00492733" w:rsidRDefault="00493200" w:rsidP="00493200">
      <w:pPr>
        <w:rPr>
          <w:lang w:val="uk-UA"/>
        </w:rPr>
      </w:pPr>
      <w:r w:rsidRPr="00492733">
        <w:rPr>
          <w:lang w:val="uk-UA"/>
        </w:rPr>
        <w:t>23 лютого 2017 року</w:t>
      </w:r>
    </w:p>
    <w:p w:rsidR="00495478" w:rsidRPr="00492733" w:rsidRDefault="00495478" w:rsidP="00684626">
      <w:pPr>
        <w:rPr>
          <w:b/>
          <w:u w:val="single"/>
          <w:lang w:val="uk-UA"/>
        </w:rPr>
      </w:pPr>
    </w:p>
    <w:p w:rsidR="00126BF1" w:rsidRPr="00492733" w:rsidRDefault="00126BF1" w:rsidP="00126BF1">
      <w:pPr>
        <w:autoSpaceDE w:val="0"/>
        <w:autoSpaceDN w:val="0"/>
        <w:adjustRightInd w:val="0"/>
        <w:ind w:right="5990"/>
        <w:rPr>
          <w:rFonts w:eastAsia="Calibri"/>
          <w:lang w:val="uk-UA" w:eastAsia="uk-UA"/>
        </w:rPr>
      </w:pPr>
      <w:r w:rsidRPr="00492733">
        <w:rPr>
          <w:rFonts w:eastAsia="Calibri"/>
          <w:lang w:val="uk-UA" w:eastAsia="uk-UA"/>
        </w:rPr>
        <w:t>Про квартирний облік, обмін та надання житлової площі</w:t>
      </w:r>
    </w:p>
    <w:p w:rsidR="00126BF1" w:rsidRPr="00492733" w:rsidRDefault="00126BF1" w:rsidP="00126BF1">
      <w:pPr>
        <w:autoSpaceDE w:val="0"/>
        <w:autoSpaceDN w:val="0"/>
        <w:adjustRightInd w:val="0"/>
        <w:ind w:firstLine="533"/>
        <w:jc w:val="both"/>
        <w:rPr>
          <w:rFonts w:eastAsia="Calibri"/>
          <w:lang w:val="uk-UA"/>
        </w:rPr>
      </w:pPr>
    </w:p>
    <w:p w:rsidR="00126BF1" w:rsidRPr="00492733" w:rsidRDefault="00126BF1" w:rsidP="00126BF1">
      <w:pPr>
        <w:autoSpaceDE w:val="0"/>
        <w:autoSpaceDN w:val="0"/>
        <w:adjustRightInd w:val="0"/>
        <w:ind w:firstLine="533"/>
        <w:jc w:val="both"/>
        <w:rPr>
          <w:rFonts w:eastAsia="Calibri"/>
          <w:lang w:val="uk-UA" w:eastAsia="uk-UA"/>
        </w:rPr>
      </w:pPr>
      <w:r w:rsidRPr="00492733">
        <w:rPr>
          <w:rFonts w:eastAsia="Calibri"/>
          <w:lang w:val="uk-UA" w:eastAsia="uk-UA"/>
        </w:rPr>
        <w:t>Розглянувши матеріали та проп</w:t>
      </w:r>
      <w:r w:rsidR="00161139">
        <w:rPr>
          <w:rFonts w:eastAsia="Calibri"/>
          <w:lang w:val="uk-UA" w:eastAsia="uk-UA"/>
        </w:rPr>
        <w:t xml:space="preserve">озиції житлової комісії від 20 </w:t>
      </w:r>
      <w:r w:rsidRPr="00492733">
        <w:rPr>
          <w:rFonts w:eastAsia="Calibri"/>
          <w:lang w:val="uk-UA" w:eastAsia="uk-UA"/>
        </w:rPr>
        <w:t xml:space="preserve">лютого 2017 року відповідно до Житлового кодексу УРСР, "Правил обліку громадян, які потребують поліпшення житлових умов і надання їм житлових приміщень в Українській PCP", затверджених Постановою Ради Міністрів Української РСР і Української республіканської ради профспілок за № 470 від 11.12.1984 року, постанови виконкому Львівської обласної ради народних депутатів і президії обласної ради профспілок </w:t>
      </w:r>
      <w:proofErr w:type="spellStart"/>
      <w:r w:rsidRPr="00492733">
        <w:rPr>
          <w:rFonts w:eastAsia="Calibri"/>
          <w:lang w:val="uk-UA" w:eastAsia="uk-UA"/>
        </w:rPr>
        <w:t>„Про</w:t>
      </w:r>
      <w:proofErr w:type="spellEnd"/>
      <w:r w:rsidRPr="00492733">
        <w:rPr>
          <w:rFonts w:eastAsia="Calibri"/>
          <w:lang w:val="uk-UA" w:eastAsia="uk-UA"/>
        </w:rPr>
        <w:t xml:space="preserve"> порядок обліку і надання жилої площі в Львівській області" від 07.01.1985р. № 24, ст.ст. 30, 52, ч.6 ст.59, ч.1 ст.73, Закону України </w:t>
      </w:r>
      <w:proofErr w:type="spellStart"/>
      <w:r w:rsidRPr="00492733">
        <w:rPr>
          <w:rFonts w:eastAsia="Calibri"/>
          <w:lang w:val="uk-UA" w:eastAsia="uk-UA"/>
        </w:rPr>
        <w:t>„Про</w:t>
      </w:r>
      <w:proofErr w:type="spellEnd"/>
      <w:r w:rsidRPr="00492733">
        <w:rPr>
          <w:rFonts w:eastAsia="Calibri"/>
          <w:lang w:val="uk-UA" w:eastAsia="uk-UA"/>
        </w:rPr>
        <w:t xml:space="preserve"> місцеве самоврядування в Україні", виконавчий комітет Новороздільської міської ради</w:t>
      </w:r>
    </w:p>
    <w:p w:rsidR="00126BF1" w:rsidRPr="00492733" w:rsidRDefault="00126BF1" w:rsidP="00126BF1">
      <w:pPr>
        <w:autoSpaceDE w:val="0"/>
        <w:autoSpaceDN w:val="0"/>
        <w:adjustRightInd w:val="0"/>
        <w:jc w:val="both"/>
        <w:rPr>
          <w:rFonts w:eastAsia="Calibri"/>
          <w:lang w:val="uk-UA"/>
        </w:rPr>
      </w:pPr>
    </w:p>
    <w:p w:rsidR="00126BF1" w:rsidRPr="00492733" w:rsidRDefault="00126BF1" w:rsidP="00126BF1">
      <w:pPr>
        <w:autoSpaceDE w:val="0"/>
        <w:autoSpaceDN w:val="0"/>
        <w:adjustRightInd w:val="0"/>
        <w:jc w:val="both"/>
        <w:rPr>
          <w:rFonts w:eastAsia="Calibri"/>
          <w:bCs/>
          <w:spacing w:val="50"/>
          <w:lang w:val="uk-UA" w:eastAsia="uk-UA"/>
        </w:rPr>
      </w:pPr>
      <w:r w:rsidRPr="00492733">
        <w:rPr>
          <w:rFonts w:eastAsia="Calibri"/>
          <w:bCs/>
          <w:spacing w:val="50"/>
          <w:lang w:val="uk-UA" w:eastAsia="uk-UA"/>
        </w:rPr>
        <w:t>ВИРІШИВ:</w:t>
      </w:r>
    </w:p>
    <w:p w:rsidR="00126BF1" w:rsidRPr="00492733" w:rsidRDefault="00126BF1" w:rsidP="00126BF1">
      <w:pPr>
        <w:autoSpaceDE w:val="0"/>
        <w:autoSpaceDN w:val="0"/>
        <w:adjustRightInd w:val="0"/>
        <w:jc w:val="both"/>
        <w:rPr>
          <w:rFonts w:eastAsia="Calibri"/>
          <w:bCs/>
          <w:spacing w:val="50"/>
          <w:lang w:val="uk-UA" w:eastAsia="uk-UA"/>
        </w:rPr>
      </w:pPr>
    </w:p>
    <w:p w:rsidR="00126BF1" w:rsidRPr="00492733" w:rsidRDefault="00161139" w:rsidP="00161139">
      <w:pPr>
        <w:autoSpaceDE w:val="0"/>
        <w:autoSpaceDN w:val="0"/>
        <w:adjustRightInd w:val="0"/>
        <w:ind w:left="624"/>
        <w:jc w:val="both"/>
        <w:rPr>
          <w:rFonts w:eastAsia="Calibri"/>
          <w:lang w:val="uk-UA"/>
        </w:rPr>
      </w:pPr>
      <w:r>
        <w:rPr>
          <w:rFonts w:eastAsia="Calibri"/>
          <w:lang w:val="uk-UA"/>
        </w:rPr>
        <w:t>1.</w:t>
      </w:r>
      <w:r w:rsidR="00126BF1" w:rsidRPr="00492733">
        <w:rPr>
          <w:rFonts w:eastAsia="Calibri"/>
          <w:lang w:val="uk-UA"/>
        </w:rPr>
        <w:t>ВЗЯТИ НА КВАРТИРНИЙ ОБЛІК ПРИ ВИКОНАВЧОМУ КОМІТЕТІ:</w:t>
      </w:r>
    </w:p>
    <w:p w:rsidR="00126BF1" w:rsidRPr="00492733" w:rsidRDefault="00161139" w:rsidP="00161139">
      <w:pPr>
        <w:ind w:firstLine="567"/>
        <w:contextualSpacing/>
        <w:jc w:val="both"/>
        <w:rPr>
          <w:rFonts w:eastAsia="Calibri"/>
          <w:color w:val="000000"/>
          <w:lang w:val="uk-UA" w:eastAsia="uk-UA"/>
        </w:rPr>
      </w:pPr>
      <w:r>
        <w:rPr>
          <w:rFonts w:eastAsia="Calibri"/>
          <w:color w:val="000000"/>
          <w:lang w:val="uk-UA" w:eastAsia="uk-UA"/>
        </w:rPr>
        <w:t>1.1.</w:t>
      </w:r>
      <w:r w:rsidR="00126BF1" w:rsidRPr="00492733">
        <w:rPr>
          <w:rFonts w:eastAsia="Calibri"/>
          <w:color w:val="000000"/>
          <w:lang w:val="uk-UA" w:eastAsia="uk-UA"/>
        </w:rPr>
        <w:t xml:space="preserve">Задоволити заяву від 07. 02. 2017р. за № 503 – </w:t>
      </w:r>
      <w:proofErr w:type="spellStart"/>
      <w:r w:rsidR="00126BF1" w:rsidRPr="00492733">
        <w:rPr>
          <w:rFonts w:eastAsia="Calibri"/>
          <w:color w:val="000000"/>
          <w:lang w:val="uk-UA" w:eastAsia="uk-UA"/>
        </w:rPr>
        <w:t>К</w:t>
      </w:r>
      <w:r w:rsidR="00A24C52">
        <w:rPr>
          <w:rFonts w:eastAsia="Calibri"/>
          <w:color w:val="000000"/>
          <w:lang w:val="uk-UA" w:eastAsia="uk-UA"/>
        </w:rPr>
        <w:t>ліндухова</w:t>
      </w:r>
      <w:proofErr w:type="spellEnd"/>
      <w:r w:rsidR="00A24C52">
        <w:rPr>
          <w:rFonts w:eastAsia="Calibri"/>
          <w:color w:val="000000"/>
          <w:lang w:val="uk-UA" w:eastAsia="uk-UA"/>
        </w:rPr>
        <w:t xml:space="preserve"> Юрія Васильовича, ****</w:t>
      </w:r>
      <w:r w:rsidR="00126BF1" w:rsidRPr="00492733">
        <w:rPr>
          <w:rFonts w:eastAsia="Calibri"/>
          <w:color w:val="000000"/>
          <w:lang w:val="uk-UA" w:eastAsia="uk-UA"/>
        </w:rPr>
        <w:t xml:space="preserve"> </w:t>
      </w:r>
      <w:proofErr w:type="spellStart"/>
      <w:r w:rsidR="00126BF1" w:rsidRPr="00492733">
        <w:rPr>
          <w:rFonts w:eastAsia="Calibri"/>
          <w:color w:val="000000"/>
          <w:lang w:val="uk-UA" w:eastAsia="uk-UA"/>
        </w:rPr>
        <w:t>р.н</w:t>
      </w:r>
      <w:proofErr w:type="spellEnd"/>
      <w:r w:rsidR="00126BF1" w:rsidRPr="00492733">
        <w:rPr>
          <w:rFonts w:eastAsia="Calibri"/>
          <w:color w:val="000000"/>
          <w:lang w:val="uk-UA" w:eastAsia="uk-UA"/>
        </w:rPr>
        <w:t xml:space="preserve">. (проживає </w:t>
      </w:r>
      <w:r>
        <w:rPr>
          <w:rFonts w:eastAsia="Calibri"/>
          <w:color w:val="000000"/>
          <w:lang w:val="uk-UA" w:eastAsia="uk-UA"/>
        </w:rPr>
        <w:pgNum/>
      </w:r>
      <w:r>
        <w:rPr>
          <w:rFonts w:eastAsia="Calibri"/>
          <w:color w:val="000000"/>
          <w:lang w:val="uk-UA" w:eastAsia="uk-UA"/>
        </w:rPr>
        <w:t>р.</w:t>
      </w:r>
      <w:r w:rsidR="00A24C52">
        <w:rPr>
          <w:rFonts w:eastAsia="Calibri"/>
          <w:color w:val="000000"/>
          <w:lang w:val="uk-UA" w:eastAsia="uk-UA"/>
        </w:rPr>
        <w:t>.Шевченка,** кв.**</w:t>
      </w:r>
      <w:r w:rsidR="00126BF1" w:rsidRPr="00492733">
        <w:rPr>
          <w:rFonts w:eastAsia="Calibri"/>
          <w:color w:val="000000"/>
          <w:lang w:val="uk-UA" w:eastAsia="uk-UA"/>
        </w:rPr>
        <w:t xml:space="preserve">  м. Новий Розділ) про включення його (проживає один, власник однокімнатної квартири житловою площею -17,65 </w:t>
      </w:r>
      <w:proofErr w:type="spellStart"/>
      <w:r w:rsidR="00126BF1" w:rsidRPr="00492733">
        <w:rPr>
          <w:rFonts w:eastAsia="Calibri"/>
          <w:color w:val="000000"/>
          <w:lang w:val="uk-UA" w:eastAsia="uk-UA"/>
        </w:rPr>
        <w:t>кв.м</w:t>
      </w:r>
      <w:proofErr w:type="spellEnd"/>
      <w:r w:rsidR="00126BF1" w:rsidRPr="00492733">
        <w:rPr>
          <w:rFonts w:eastAsia="Calibri"/>
          <w:color w:val="000000"/>
          <w:lang w:val="uk-UA" w:eastAsia="uk-UA"/>
        </w:rPr>
        <w:t>.</w:t>
      </w:r>
      <w:r w:rsidR="001A6773">
        <w:rPr>
          <w:rFonts w:eastAsia="Calibri"/>
          <w:color w:val="000000"/>
          <w:lang w:val="uk-UA" w:eastAsia="uk-UA"/>
        </w:rPr>
        <w:t xml:space="preserve"> </w:t>
      </w:r>
      <w:r w:rsidR="00126BF1" w:rsidRPr="00492733">
        <w:rPr>
          <w:rFonts w:eastAsia="Calibri"/>
          <w:color w:val="000000"/>
          <w:lang w:val="uk-UA" w:eastAsia="uk-UA"/>
        </w:rPr>
        <w:t>-</w:t>
      </w:r>
      <w:r w:rsidR="001A6773">
        <w:rPr>
          <w:rFonts w:eastAsia="Calibri"/>
          <w:color w:val="000000"/>
          <w:lang w:val="uk-UA" w:eastAsia="uk-UA"/>
        </w:rPr>
        <w:t xml:space="preserve"> </w:t>
      </w:r>
      <w:r w:rsidR="00126BF1" w:rsidRPr="00492733">
        <w:rPr>
          <w:rFonts w:eastAsia="Calibri"/>
          <w:color w:val="000000"/>
          <w:lang w:val="uk-UA" w:eastAsia="uk-UA"/>
        </w:rPr>
        <w:t>мама) у загальний список черговиків</w:t>
      </w:r>
      <w:r w:rsidR="00A24C52">
        <w:rPr>
          <w:rFonts w:eastAsia="Calibri"/>
          <w:color w:val="000000"/>
          <w:lang w:val="uk-UA" w:eastAsia="uk-UA"/>
        </w:rPr>
        <w:t xml:space="preserve"> </w:t>
      </w:r>
      <w:r w:rsidR="00126BF1" w:rsidRPr="00492733">
        <w:rPr>
          <w:rFonts w:eastAsia="Calibri"/>
          <w:color w:val="000000"/>
          <w:lang w:val="uk-UA" w:eastAsia="uk-UA"/>
        </w:rPr>
        <w:t>(пп.7 п.13 правил) та у список черговиків, що (який) користується правом першочергового одержання жил</w:t>
      </w:r>
      <w:r>
        <w:rPr>
          <w:rFonts w:eastAsia="Calibri"/>
          <w:color w:val="000000"/>
          <w:lang w:val="uk-UA" w:eastAsia="uk-UA"/>
        </w:rPr>
        <w:t>их приміщень (пп.4 п.44 Правил)</w:t>
      </w:r>
      <w:r w:rsidR="00126BF1" w:rsidRPr="00492733">
        <w:rPr>
          <w:rFonts w:eastAsia="Calibri"/>
          <w:color w:val="000000"/>
          <w:lang w:val="uk-UA" w:eastAsia="uk-UA"/>
        </w:rPr>
        <w:t xml:space="preserve">. </w:t>
      </w:r>
    </w:p>
    <w:p w:rsidR="00126BF1" w:rsidRPr="00492733" w:rsidRDefault="00161139" w:rsidP="00161139">
      <w:pPr>
        <w:ind w:firstLine="567"/>
        <w:contextualSpacing/>
        <w:jc w:val="both"/>
        <w:rPr>
          <w:rFonts w:eastAsia="Calibri"/>
          <w:color w:val="000000"/>
          <w:lang w:val="uk-UA" w:eastAsia="uk-UA"/>
        </w:rPr>
      </w:pPr>
      <w:r>
        <w:rPr>
          <w:rFonts w:eastAsia="Calibri"/>
          <w:color w:val="000000"/>
          <w:lang w:val="uk-UA" w:eastAsia="uk-UA"/>
        </w:rPr>
        <w:t>1.2.</w:t>
      </w:r>
      <w:r w:rsidR="00126BF1" w:rsidRPr="00492733">
        <w:rPr>
          <w:rFonts w:eastAsia="Calibri"/>
          <w:color w:val="000000"/>
          <w:lang w:val="uk-UA" w:eastAsia="uk-UA"/>
        </w:rPr>
        <w:t xml:space="preserve"> </w:t>
      </w:r>
      <w:proofErr w:type="spellStart"/>
      <w:r w:rsidR="00126BF1" w:rsidRPr="00492733">
        <w:rPr>
          <w:rFonts w:eastAsia="Calibri"/>
          <w:color w:val="000000"/>
          <w:lang w:val="uk-UA" w:eastAsia="uk-UA"/>
        </w:rPr>
        <w:t>Задоволити</w:t>
      </w:r>
      <w:proofErr w:type="spellEnd"/>
      <w:r w:rsidR="00126BF1" w:rsidRPr="00492733">
        <w:rPr>
          <w:rFonts w:eastAsia="Calibri"/>
          <w:color w:val="000000"/>
          <w:lang w:val="uk-UA" w:eastAsia="uk-UA"/>
        </w:rPr>
        <w:t xml:space="preserve"> заяву від14. 02. 2017р. за № 61</w:t>
      </w:r>
      <w:r w:rsidR="00A24C52">
        <w:rPr>
          <w:rFonts w:eastAsia="Calibri"/>
          <w:color w:val="000000"/>
          <w:lang w:val="uk-UA" w:eastAsia="uk-UA"/>
        </w:rPr>
        <w:t>5 – Зуба Ігоря Богдановича, ****</w:t>
      </w:r>
      <w:r w:rsidR="00126BF1" w:rsidRPr="00492733">
        <w:rPr>
          <w:rFonts w:eastAsia="Calibri"/>
          <w:color w:val="000000"/>
          <w:lang w:val="uk-UA" w:eastAsia="uk-UA"/>
        </w:rPr>
        <w:t xml:space="preserve"> </w:t>
      </w:r>
      <w:proofErr w:type="spellStart"/>
      <w:r w:rsidR="00126BF1" w:rsidRPr="00492733">
        <w:rPr>
          <w:rFonts w:eastAsia="Calibri"/>
          <w:color w:val="000000"/>
          <w:lang w:val="uk-UA" w:eastAsia="uk-UA"/>
        </w:rPr>
        <w:t>р.н</w:t>
      </w:r>
      <w:proofErr w:type="spellEnd"/>
      <w:r w:rsidR="00126BF1" w:rsidRPr="00492733">
        <w:rPr>
          <w:rFonts w:eastAsia="Calibri"/>
          <w:color w:val="000000"/>
          <w:lang w:val="uk-UA" w:eastAsia="uk-UA"/>
        </w:rPr>
        <w:t>. уча</w:t>
      </w:r>
      <w:r w:rsidR="00A24C52">
        <w:rPr>
          <w:rFonts w:eastAsia="Calibri"/>
          <w:color w:val="000000"/>
          <w:lang w:val="uk-UA" w:eastAsia="uk-UA"/>
        </w:rPr>
        <w:t>сника *** , інваліда **</w:t>
      </w:r>
      <w:r w:rsidR="00126BF1" w:rsidRPr="00492733">
        <w:rPr>
          <w:rFonts w:eastAsia="Calibri"/>
          <w:color w:val="000000"/>
          <w:lang w:val="uk-UA" w:eastAsia="uk-UA"/>
        </w:rPr>
        <w:t xml:space="preserve"> групи (проживає по в</w:t>
      </w:r>
      <w:r w:rsidR="00A24C52">
        <w:rPr>
          <w:rFonts w:eastAsia="Calibri"/>
          <w:color w:val="000000"/>
          <w:lang w:val="uk-UA" w:eastAsia="uk-UA"/>
        </w:rPr>
        <w:t xml:space="preserve">ул. Героя України Ст. </w:t>
      </w:r>
      <w:proofErr w:type="spellStart"/>
      <w:r w:rsidR="00A24C52">
        <w:rPr>
          <w:rFonts w:eastAsia="Calibri"/>
          <w:color w:val="000000"/>
          <w:lang w:val="uk-UA" w:eastAsia="uk-UA"/>
        </w:rPr>
        <w:t>Бандер</w:t>
      </w:r>
      <w:proofErr w:type="spellEnd"/>
      <w:r w:rsidR="00A24C52">
        <w:rPr>
          <w:rFonts w:eastAsia="Calibri"/>
          <w:color w:val="000000"/>
          <w:lang w:val="uk-UA" w:eastAsia="uk-UA"/>
        </w:rPr>
        <w:t xml:space="preserve"> ,** кв.**</w:t>
      </w:r>
      <w:r w:rsidR="00126BF1" w:rsidRPr="00492733">
        <w:rPr>
          <w:rFonts w:eastAsia="Calibri"/>
          <w:color w:val="000000"/>
          <w:lang w:val="uk-UA" w:eastAsia="uk-UA"/>
        </w:rPr>
        <w:t xml:space="preserve"> м. Новий Розділ) про включення його (проживає в однокімнатній квартирі </w:t>
      </w:r>
      <w:proofErr w:type="spellStart"/>
      <w:r w:rsidR="00126BF1" w:rsidRPr="00492733">
        <w:rPr>
          <w:rFonts w:eastAsia="Calibri"/>
          <w:color w:val="000000"/>
          <w:lang w:val="uk-UA" w:eastAsia="uk-UA"/>
        </w:rPr>
        <w:t>вл</w:t>
      </w:r>
      <w:r w:rsidR="00A24C52">
        <w:rPr>
          <w:rFonts w:eastAsia="Calibri"/>
          <w:color w:val="000000"/>
          <w:lang w:val="uk-UA" w:eastAsia="uk-UA"/>
        </w:rPr>
        <w:t>асник-</w:t>
      </w:r>
      <w:proofErr w:type="spellEnd"/>
      <w:r w:rsidR="00A24C52">
        <w:rPr>
          <w:rFonts w:eastAsia="Calibri"/>
          <w:color w:val="000000"/>
          <w:lang w:val="uk-UA" w:eastAsia="uk-UA"/>
        </w:rPr>
        <w:t xml:space="preserve"> якої родичка - Г</w:t>
      </w:r>
      <w:r w:rsidR="00126BF1" w:rsidRPr="00492733">
        <w:rPr>
          <w:rFonts w:eastAsia="Calibri"/>
          <w:color w:val="000000"/>
          <w:lang w:val="uk-UA" w:eastAsia="uk-UA"/>
        </w:rPr>
        <w:t>. житловою площею -22, кв. м.) у загальний список черговиків</w:t>
      </w:r>
      <w:r w:rsidR="001A6773">
        <w:rPr>
          <w:rFonts w:eastAsia="Calibri"/>
          <w:color w:val="000000"/>
          <w:lang w:val="uk-UA" w:eastAsia="uk-UA"/>
        </w:rPr>
        <w:t xml:space="preserve"> </w:t>
      </w:r>
      <w:r w:rsidR="00126BF1" w:rsidRPr="00492733">
        <w:rPr>
          <w:rFonts w:eastAsia="Calibri"/>
          <w:color w:val="000000"/>
          <w:lang w:val="uk-UA" w:eastAsia="uk-UA"/>
        </w:rPr>
        <w:t xml:space="preserve">(пп.7 п.13 правил) та у список черговиків, що (який) користується правом першочергового одержання жилих приміщень (пп.4 п.44 </w:t>
      </w:r>
      <w:r>
        <w:rPr>
          <w:rFonts w:eastAsia="Calibri"/>
          <w:color w:val="000000"/>
          <w:lang w:val="uk-UA" w:eastAsia="uk-UA"/>
        </w:rPr>
        <w:t>Правил)</w:t>
      </w:r>
      <w:r w:rsidR="00126BF1" w:rsidRPr="00492733">
        <w:rPr>
          <w:rFonts w:eastAsia="Calibri"/>
          <w:color w:val="000000"/>
          <w:lang w:val="uk-UA" w:eastAsia="uk-UA"/>
        </w:rPr>
        <w:t>.</w:t>
      </w:r>
    </w:p>
    <w:p w:rsidR="00126BF1" w:rsidRPr="00492733" w:rsidRDefault="00126BF1" w:rsidP="00126BF1">
      <w:pPr>
        <w:ind w:firstLine="557"/>
        <w:jc w:val="both"/>
        <w:rPr>
          <w:rFonts w:eastAsia="Calibri"/>
          <w:lang w:val="uk-UA" w:eastAsia="uk-UA"/>
        </w:rPr>
      </w:pPr>
      <w:r w:rsidRPr="00492733">
        <w:rPr>
          <w:rFonts w:eastAsia="Calibri"/>
          <w:lang w:val="uk-UA" w:eastAsia="uk-UA"/>
        </w:rPr>
        <w:t>2. ПРО НАДАННЯ ЖИЛИХ ПРИМІЩЕНЬ</w:t>
      </w:r>
    </w:p>
    <w:p w:rsidR="00126BF1" w:rsidRPr="00492733" w:rsidRDefault="00126BF1" w:rsidP="001A6773">
      <w:pPr>
        <w:ind w:firstLine="567"/>
        <w:jc w:val="both"/>
        <w:rPr>
          <w:rFonts w:eastAsia="Calibri"/>
          <w:lang w:val="uk-UA" w:eastAsia="uk-UA"/>
        </w:rPr>
      </w:pPr>
      <w:r w:rsidRPr="00492733">
        <w:rPr>
          <w:rFonts w:eastAsia="Calibri"/>
          <w:lang w:val="uk-UA" w:eastAsia="uk-UA"/>
        </w:rPr>
        <w:t xml:space="preserve">2.1. </w:t>
      </w:r>
      <w:r w:rsidR="00A24C52">
        <w:rPr>
          <w:rFonts w:eastAsia="Calibri"/>
          <w:lang w:val="uk-UA" w:eastAsia="uk-UA"/>
        </w:rPr>
        <w:t>Заяву М.</w:t>
      </w:r>
      <w:r w:rsidRPr="00492733">
        <w:rPr>
          <w:rFonts w:eastAsia="Calibri"/>
          <w:lang w:val="uk-UA" w:eastAsia="uk-UA"/>
        </w:rPr>
        <w:t xml:space="preserve">, 21.01.1987р.н. від 24.01.2017р.за № 280  (проживає без реєстрації </w:t>
      </w:r>
      <w:r w:rsidR="00575FAD">
        <w:rPr>
          <w:rFonts w:eastAsia="Calibri"/>
          <w:lang w:val="uk-UA" w:eastAsia="uk-UA"/>
        </w:rPr>
        <w:t xml:space="preserve">по </w:t>
      </w:r>
      <w:r w:rsidR="00A24C52">
        <w:rPr>
          <w:rFonts w:eastAsia="Calibri"/>
          <w:lang w:val="uk-UA" w:eastAsia="uk-UA"/>
        </w:rPr>
        <w:t>пр. Шевченка, *** кв.**</w:t>
      </w:r>
      <w:r w:rsidRPr="00492733">
        <w:rPr>
          <w:rFonts w:eastAsia="Calibri"/>
          <w:lang w:val="uk-UA" w:eastAsia="uk-UA"/>
        </w:rPr>
        <w:t xml:space="preserve"> м. Новий Розділ,</w:t>
      </w:r>
      <w:r w:rsidR="00A24C52">
        <w:rPr>
          <w:rFonts w:eastAsia="Calibri"/>
          <w:lang w:val="uk-UA" w:eastAsia="uk-UA"/>
        </w:rPr>
        <w:t xml:space="preserve"> квартира С.</w:t>
      </w:r>
      <w:r w:rsidRPr="00492733">
        <w:rPr>
          <w:rFonts w:eastAsia="Calibri"/>
          <w:lang w:val="uk-UA" w:eastAsia="uk-UA"/>
        </w:rPr>
        <w:t xml:space="preserve"> ( фактично </w:t>
      </w:r>
      <w:proofErr w:type="spellStart"/>
      <w:r w:rsidRPr="00492733">
        <w:rPr>
          <w:rFonts w:eastAsia="Calibri"/>
          <w:lang w:val="uk-UA" w:eastAsia="uk-UA"/>
        </w:rPr>
        <w:t>зареєстр</w:t>
      </w:r>
      <w:proofErr w:type="spellEnd"/>
      <w:r w:rsidRPr="00492733">
        <w:rPr>
          <w:rFonts w:eastAsia="Calibri"/>
          <w:lang w:val="uk-UA" w:eastAsia="uk-UA"/>
        </w:rPr>
        <w:t>. 3-осіб) про надання йому житлового приміщення з фондів житла для тимчасового проживання  в гуртожитку</w:t>
      </w:r>
      <w:r w:rsidR="001A6773">
        <w:rPr>
          <w:rFonts w:eastAsia="Calibri"/>
          <w:lang w:val="uk-UA" w:eastAsia="uk-UA"/>
        </w:rPr>
        <w:t xml:space="preserve"> </w:t>
      </w:r>
      <w:r w:rsidRPr="00492733">
        <w:rPr>
          <w:rFonts w:eastAsia="Calibri"/>
          <w:lang w:val="uk-UA" w:eastAsia="uk-UA"/>
        </w:rPr>
        <w:t>– розглянути при наявності вільних для заселення кімнат. Дати відповідь заявнику.</w:t>
      </w:r>
    </w:p>
    <w:p w:rsidR="00126BF1" w:rsidRPr="00492733" w:rsidRDefault="00126BF1" w:rsidP="00126BF1">
      <w:pPr>
        <w:rPr>
          <w:rFonts w:eastAsia="Calibri"/>
          <w:lang w:val="uk-UA" w:eastAsia="uk-UA"/>
        </w:rPr>
      </w:pPr>
    </w:p>
    <w:p w:rsidR="00126BF1" w:rsidRPr="00492733" w:rsidRDefault="00126BF1" w:rsidP="00126BF1">
      <w:pPr>
        <w:rPr>
          <w:rFonts w:eastAsia="Calibri"/>
          <w:lang w:val="uk-UA" w:eastAsia="uk-UA"/>
        </w:rPr>
      </w:pPr>
    </w:p>
    <w:p w:rsidR="00126BF1" w:rsidRPr="00492733" w:rsidRDefault="00126BF1" w:rsidP="00126BF1">
      <w:pPr>
        <w:rPr>
          <w:rFonts w:eastAsia="Calibri"/>
          <w:lang w:val="uk-UA" w:eastAsia="uk-UA"/>
        </w:rPr>
      </w:pPr>
      <w:r w:rsidRPr="00492733">
        <w:rPr>
          <w:rFonts w:eastAsia="Calibri"/>
          <w:lang w:val="uk-UA" w:eastAsia="uk-UA"/>
        </w:rPr>
        <w:t>МІСЬКИЙ ГОЛОВА                                                         Андрій МЕЛЕШКО</w:t>
      </w:r>
    </w:p>
    <w:p w:rsidR="00126BF1" w:rsidRDefault="00126BF1" w:rsidP="00126BF1">
      <w:pPr>
        <w:rPr>
          <w:rFonts w:eastAsia="Calibri"/>
          <w:lang w:val="uk-UA" w:eastAsia="uk-UA"/>
        </w:rPr>
      </w:pPr>
    </w:p>
    <w:p w:rsidR="00271569" w:rsidRPr="00492733" w:rsidRDefault="00271569" w:rsidP="00126BF1">
      <w:pPr>
        <w:rPr>
          <w:rFonts w:eastAsia="Calibri"/>
          <w:lang w:val="uk-UA" w:eastAsia="uk-UA"/>
        </w:rPr>
      </w:pPr>
    </w:p>
    <w:p w:rsidR="00773829" w:rsidRPr="00654EDC" w:rsidRDefault="00773829" w:rsidP="00773829">
      <w:pPr>
        <w:jc w:val="center"/>
      </w:pPr>
      <w:r>
        <w:rPr>
          <w:noProof/>
        </w:rPr>
        <w:lastRenderedPageBreak/>
        <w:drawing>
          <wp:inline distT="0" distB="0" distL="0" distR="0">
            <wp:extent cx="1143000" cy="603250"/>
            <wp:effectExtent l="1905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773829" w:rsidRPr="00654EDC" w:rsidRDefault="00773829" w:rsidP="00773829">
      <w:pPr>
        <w:jc w:val="center"/>
        <w:rPr>
          <w:b/>
        </w:rPr>
      </w:pPr>
      <w:r w:rsidRPr="00654EDC">
        <w:rPr>
          <w:b/>
        </w:rPr>
        <w:t>НОВОРОЗДІЛЬСЬКА  МІСЬКА  РАДА</w:t>
      </w:r>
    </w:p>
    <w:p w:rsidR="00773829" w:rsidRPr="00654EDC" w:rsidRDefault="00773829" w:rsidP="00773829">
      <w:pPr>
        <w:jc w:val="center"/>
        <w:rPr>
          <w:b/>
        </w:rPr>
      </w:pPr>
      <w:r w:rsidRPr="00654EDC">
        <w:rPr>
          <w:b/>
        </w:rPr>
        <w:t>ЛЬВІВСЬКОЇ  ОБЛАСТІ</w:t>
      </w:r>
    </w:p>
    <w:p w:rsidR="00773829" w:rsidRPr="00654EDC" w:rsidRDefault="00773829" w:rsidP="00773829">
      <w:pPr>
        <w:jc w:val="center"/>
        <w:rPr>
          <w:b/>
        </w:rPr>
      </w:pPr>
      <w:r w:rsidRPr="00654EDC">
        <w:rPr>
          <w:b/>
        </w:rPr>
        <w:t>ВИКОНАВЧИЙ  КОМІТЕТ</w:t>
      </w:r>
    </w:p>
    <w:p w:rsidR="00773829" w:rsidRPr="00654EDC" w:rsidRDefault="00773829" w:rsidP="0077382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AA3D22" w:rsidRPr="00492733" w:rsidRDefault="00AA3D22" w:rsidP="00AA3D22">
      <w:pPr>
        <w:rPr>
          <w:b/>
          <w:u w:val="single"/>
          <w:lang w:val="uk-UA"/>
        </w:rPr>
      </w:pPr>
    </w:p>
    <w:p w:rsidR="00AA3D22" w:rsidRPr="00271569" w:rsidRDefault="00271569" w:rsidP="00271569">
      <w:pPr>
        <w:ind w:left="5245" w:firstLine="567"/>
        <w:rPr>
          <w:b/>
          <w:lang w:val="uk-UA"/>
        </w:rPr>
      </w:pPr>
      <w:r w:rsidRPr="00271569">
        <w:rPr>
          <w:b/>
          <w:lang w:val="uk-UA"/>
        </w:rPr>
        <w:t>59</w:t>
      </w:r>
    </w:p>
    <w:p w:rsidR="001A6773" w:rsidRDefault="001A6773" w:rsidP="00AA3D22">
      <w:pPr>
        <w:rPr>
          <w:lang w:val="uk-UA"/>
        </w:rPr>
      </w:pPr>
    </w:p>
    <w:p w:rsidR="00271569" w:rsidRDefault="00271569" w:rsidP="00AA3D22">
      <w:pPr>
        <w:rPr>
          <w:lang w:val="uk-UA"/>
        </w:rPr>
      </w:pPr>
    </w:p>
    <w:p w:rsidR="00AA3D22" w:rsidRPr="00492733" w:rsidRDefault="00AA3D22" w:rsidP="00AA3D22">
      <w:pPr>
        <w:rPr>
          <w:lang w:val="uk-UA"/>
        </w:rPr>
      </w:pPr>
      <w:r w:rsidRPr="00492733">
        <w:rPr>
          <w:lang w:val="uk-UA"/>
        </w:rPr>
        <w:t>23 лютого 2017 року</w:t>
      </w:r>
    </w:p>
    <w:p w:rsidR="00126BF1" w:rsidRPr="00492733" w:rsidRDefault="00126BF1" w:rsidP="00126BF1">
      <w:pPr>
        <w:rPr>
          <w:rFonts w:eastAsia="Calibri"/>
          <w:lang w:val="uk-UA" w:eastAsia="uk-UA"/>
        </w:rPr>
      </w:pPr>
    </w:p>
    <w:p w:rsidR="00AA3D22" w:rsidRPr="00492733" w:rsidRDefault="00271569" w:rsidP="00AA3D22">
      <w:pPr>
        <w:rPr>
          <w:rFonts w:eastAsia="Calibri"/>
          <w:lang w:val="uk-UA"/>
        </w:rPr>
      </w:pPr>
      <w:r>
        <w:rPr>
          <w:rFonts w:eastAsia="Calibri"/>
          <w:lang w:val="uk-UA"/>
        </w:rPr>
        <w:t>Про надання дозволу Мурзак Н.Д.</w:t>
      </w:r>
    </w:p>
    <w:p w:rsidR="00AA3D22" w:rsidRPr="00492733" w:rsidRDefault="00AA3D22" w:rsidP="00AA3D22">
      <w:pPr>
        <w:rPr>
          <w:rFonts w:eastAsia="Calibri"/>
          <w:lang w:val="uk-UA"/>
        </w:rPr>
      </w:pPr>
      <w:r w:rsidRPr="00492733">
        <w:rPr>
          <w:rFonts w:eastAsia="Calibri"/>
          <w:lang w:val="uk-UA"/>
        </w:rPr>
        <w:t xml:space="preserve">на право тимчасового користування </w:t>
      </w:r>
    </w:p>
    <w:p w:rsidR="00AA3D22" w:rsidRPr="00492733" w:rsidRDefault="00AA3D22" w:rsidP="00AA3D22">
      <w:pPr>
        <w:rPr>
          <w:rFonts w:eastAsia="Calibri"/>
          <w:lang w:val="uk-UA"/>
        </w:rPr>
      </w:pPr>
      <w:r w:rsidRPr="00492733">
        <w:rPr>
          <w:rFonts w:eastAsia="Calibri"/>
          <w:lang w:val="uk-UA"/>
        </w:rPr>
        <w:t>окремими елементами благоустрою</w:t>
      </w:r>
    </w:p>
    <w:p w:rsidR="00AA3D22" w:rsidRPr="00492733" w:rsidRDefault="00AA3D22" w:rsidP="00AA3D22">
      <w:pPr>
        <w:rPr>
          <w:rFonts w:eastAsia="Calibri"/>
          <w:lang w:val="uk-UA"/>
        </w:rPr>
      </w:pPr>
      <w:r w:rsidRPr="00492733">
        <w:rPr>
          <w:rFonts w:eastAsia="Calibri"/>
          <w:lang w:val="uk-UA"/>
        </w:rPr>
        <w:t xml:space="preserve">комунальної власності по пр. Шевченка  </w:t>
      </w:r>
    </w:p>
    <w:p w:rsidR="00AA3D22" w:rsidRPr="00492733" w:rsidRDefault="00AA3D22" w:rsidP="00AA3D22">
      <w:pPr>
        <w:tabs>
          <w:tab w:val="left" w:pos="7095"/>
          <w:tab w:val="right" w:pos="9355"/>
        </w:tabs>
        <w:rPr>
          <w:rFonts w:eastAsia="Calibri"/>
          <w:b/>
          <w:i/>
          <w:lang w:val="uk-UA"/>
        </w:rPr>
      </w:pPr>
    </w:p>
    <w:p w:rsidR="00AA3D22" w:rsidRPr="00492733" w:rsidRDefault="00AA3D22" w:rsidP="00AA3D22">
      <w:pPr>
        <w:ind w:firstLine="567"/>
        <w:jc w:val="both"/>
        <w:rPr>
          <w:rFonts w:eastAsia="Calibri"/>
          <w:lang w:val="uk-UA"/>
        </w:rPr>
      </w:pPr>
      <w:r w:rsidRPr="00492733">
        <w:rPr>
          <w:rFonts w:eastAsia="Calibri"/>
          <w:lang w:val="uk-UA"/>
        </w:rPr>
        <w:t>Взявши до уваги звернення Мурзак Над</w:t>
      </w:r>
      <w:r w:rsidR="001A6773">
        <w:rPr>
          <w:rFonts w:eastAsia="Calibri"/>
          <w:lang w:val="uk-UA"/>
        </w:rPr>
        <w:t xml:space="preserve">ії Денисівни (проживає по вул. </w:t>
      </w:r>
      <w:r w:rsidRPr="00492733">
        <w:rPr>
          <w:rFonts w:eastAsia="Calibri"/>
          <w:lang w:val="uk-UA"/>
        </w:rPr>
        <w:t>Мазепи,</w:t>
      </w:r>
      <w:r w:rsidR="001A6773">
        <w:rPr>
          <w:rFonts w:eastAsia="Calibri"/>
          <w:lang w:val="uk-UA"/>
        </w:rPr>
        <w:t xml:space="preserve"> </w:t>
      </w:r>
      <w:r w:rsidRPr="00492733">
        <w:rPr>
          <w:rFonts w:eastAsia="Calibri"/>
          <w:lang w:val="uk-UA"/>
        </w:rPr>
        <w:t>10 к</w:t>
      </w:r>
      <w:r w:rsidR="005D14F6">
        <w:rPr>
          <w:rFonts w:eastAsia="Calibri"/>
          <w:lang w:val="uk-UA"/>
        </w:rPr>
        <w:t>в.11 м. Новий Розділ) від 07.02.</w:t>
      </w:r>
      <w:r w:rsidRPr="00492733">
        <w:rPr>
          <w:rFonts w:eastAsia="Calibri"/>
          <w:lang w:val="uk-UA"/>
        </w:rPr>
        <w:t xml:space="preserve">17р. за № 502, відповідно до Порядку </w:t>
      </w:r>
      <w:r w:rsidRPr="00492733">
        <w:rPr>
          <w:rFonts w:eastAsia="Calibri"/>
          <w:color w:val="000000"/>
          <w:lang w:val="uk-UA"/>
        </w:rPr>
        <w:t>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 у</w:t>
      </w:r>
      <w:r w:rsidRPr="00492733">
        <w:rPr>
          <w:rFonts w:eastAsia="Calibri"/>
          <w:lang w:val="uk-UA"/>
        </w:rPr>
        <w:t xml:space="preserve"> місті Новий Розділ, затвердженого рішенням міської ради від 25.07.2014 року № 637, комплексної схеми, затвердженої рішенням виконавчого комітету від 20.05.2014р. №113, наказу Міністерства регіонального розвитку, будівництва та житлово-комунального господарства України від 21.10.11</w:t>
      </w:r>
      <w:r w:rsidR="005D14F6">
        <w:rPr>
          <w:rFonts w:eastAsia="Calibri"/>
          <w:lang w:val="uk-UA"/>
        </w:rPr>
        <w:t>р.</w:t>
      </w:r>
      <w:r w:rsidRPr="00492733">
        <w:rPr>
          <w:rFonts w:eastAsia="Calibri"/>
          <w:lang w:val="uk-UA"/>
        </w:rPr>
        <w:t xml:space="preserve"> № 244  «Про затвердження Порядку розміщення тимчасових споруд для провадження підприємницької </w:t>
      </w:r>
      <w:proofErr w:type="spellStart"/>
      <w:r w:rsidRPr="00492733">
        <w:rPr>
          <w:rFonts w:eastAsia="Calibri"/>
          <w:lang w:val="uk-UA"/>
        </w:rPr>
        <w:t>діяльності».ст</w:t>
      </w:r>
      <w:proofErr w:type="spellEnd"/>
      <w:r w:rsidRPr="00492733">
        <w:rPr>
          <w:rFonts w:eastAsia="Calibri"/>
          <w:lang w:val="uk-UA"/>
        </w:rPr>
        <w:t>. 28 Закону України «Про регулювання містобудівної діяльності» та   п. п. 1 п. ”</w:t>
      </w:r>
      <w:r w:rsidR="005D14F6">
        <w:rPr>
          <w:rFonts w:eastAsia="Calibri"/>
          <w:lang w:val="uk-UA"/>
        </w:rPr>
        <w:t>а” ст. 29, ч.1 ст.52, ст. 59, ч</w:t>
      </w:r>
      <w:r w:rsidRPr="00492733">
        <w:rPr>
          <w:rFonts w:eastAsia="Calibri"/>
          <w:lang w:val="uk-UA"/>
        </w:rPr>
        <w:t xml:space="preserve">.1, ст.73 Закону України </w:t>
      </w:r>
      <w:proofErr w:type="spellStart"/>
      <w:r w:rsidRPr="00492733">
        <w:rPr>
          <w:rFonts w:eastAsia="Calibri"/>
          <w:lang w:val="uk-UA"/>
        </w:rPr>
        <w:t>„Про</w:t>
      </w:r>
      <w:proofErr w:type="spellEnd"/>
      <w:r w:rsidRPr="00492733">
        <w:rPr>
          <w:rFonts w:eastAsia="Calibri"/>
          <w:lang w:val="uk-UA"/>
        </w:rPr>
        <w:t xml:space="preserve"> місцеве самоврядування в </w:t>
      </w:r>
      <w:proofErr w:type="spellStart"/>
      <w:r w:rsidRPr="00492733">
        <w:rPr>
          <w:rFonts w:eastAsia="Calibri"/>
          <w:lang w:val="uk-UA"/>
        </w:rPr>
        <w:t>Україні”</w:t>
      </w:r>
      <w:proofErr w:type="spellEnd"/>
      <w:r w:rsidRPr="00492733">
        <w:rPr>
          <w:rFonts w:eastAsia="Calibri"/>
          <w:lang w:val="uk-UA"/>
        </w:rPr>
        <w:t xml:space="preserve">, виконавчий комітет Новороздільської міської ради: </w:t>
      </w:r>
    </w:p>
    <w:p w:rsidR="00AA3D22" w:rsidRPr="00492733" w:rsidRDefault="00AA3D22" w:rsidP="00AA3D22">
      <w:pPr>
        <w:ind w:firstLine="567"/>
        <w:jc w:val="both"/>
        <w:rPr>
          <w:rFonts w:eastAsia="MS Mincho"/>
          <w:lang w:val="uk-UA"/>
        </w:rPr>
      </w:pPr>
    </w:p>
    <w:p w:rsidR="00AA3D22" w:rsidRPr="00492733" w:rsidRDefault="00AA3D22" w:rsidP="00AA3D22">
      <w:pPr>
        <w:rPr>
          <w:rFonts w:eastAsia="MS Mincho"/>
          <w:lang w:val="uk-UA"/>
        </w:rPr>
      </w:pPr>
      <w:r w:rsidRPr="00492733">
        <w:rPr>
          <w:rFonts w:eastAsia="MS Mincho"/>
          <w:lang w:val="uk-UA"/>
        </w:rPr>
        <w:t>В И Р І Ш И В:</w:t>
      </w:r>
    </w:p>
    <w:p w:rsidR="00AA3D22" w:rsidRPr="00492733" w:rsidRDefault="00AA3D22" w:rsidP="00AA3D22">
      <w:pPr>
        <w:ind w:firstLine="567"/>
        <w:rPr>
          <w:rFonts w:eastAsia="Calibri"/>
          <w:lang w:val="uk-UA"/>
        </w:rPr>
      </w:pPr>
      <w:r w:rsidRPr="00492733">
        <w:rPr>
          <w:rFonts w:eastAsia="Calibri"/>
          <w:lang w:val="uk-UA"/>
        </w:rPr>
        <w:t xml:space="preserve"> </w:t>
      </w:r>
    </w:p>
    <w:p w:rsidR="00AA3D22" w:rsidRPr="00492733" w:rsidRDefault="00AA3D22" w:rsidP="00AA3D22">
      <w:pPr>
        <w:ind w:firstLine="708"/>
        <w:jc w:val="both"/>
        <w:rPr>
          <w:rFonts w:eastAsia="Calibri"/>
          <w:lang w:val="uk-UA"/>
        </w:rPr>
      </w:pPr>
      <w:r w:rsidRPr="00492733">
        <w:rPr>
          <w:rFonts w:eastAsia="Calibri"/>
          <w:lang w:val="uk-UA"/>
        </w:rPr>
        <w:t xml:space="preserve">1. Надати дозвіл Мурзак Надії Денисівні  на право тимчасового користування окремими елементами благоустрою комунальної власності по пр. Шевченка, 11 площею </w:t>
      </w:r>
      <w:r w:rsidRPr="00492733">
        <w:rPr>
          <w:rFonts w:eastAsia="Calibri"/>
          <w:b/>
          <w:u w:val="single"/>
          <w:lang w:val="uk-UA"/>
        </w:rPr>
        <w:t>0,0025 га</w:t>
      </w:r>
      <w:r w:rsidRPr="00492733">
        <w:rPr>
          <w:rFonts w:eastAsia="Calibri"/>
          <w:lang w:val="uk-UA"/>
        </w:rPr>
        <w:t xml:space="preserve"> з метою розміщення стаціонарної тимчасової споруди для провадження підприємницької діяльності у сфері торгівлі, строком на 4 роки з правом пролонгації, згідно поданої схеми.</w:t>
      </w:r>
    </w:p>
    <w:p w:rsidR="00AA3D22" w:rsidRPr="00492733" w:rsidRDefault="00AA3D22" w:rsidP="00AA3D22">
      <w:pPr>
        <w:jc w:val="both"/>
        <w:rPr>
          <w:rFonts w:eastAsia="Calibri"/>
          <w:lang w:val="uk-UA"/>
        </w:rPr>
      </w:pPr>
      <w:r w:rsidRPr="00492733">
        <w:rPr>
          <w:rFonts w:eastAsia="Calibri"/>
          <w:lang w:val="uk-UA"/>
        </w:rPr>
        <w:t xml:space="preserve">          2. Мурзак Надії Денисівні в місячний термін укласти договір на право тимчасового користування окремими елементами благоустрою комунальної власності на умовах оренди та оформити паспорт прив’язки стаціонарної тимчасової споруди, відповідно до ідентифікаційного номеру №1-1 у  комплексній схемі розміщення стаціонарної тимчасової споруди</w:t>
      </w:r>
    </w:p>
    <w:p w:rsidR="00AA3D22" w:rsidRPr="00492733" w:rsidRDefault="00AA3D22" w:rsidP="00AA3D22">
      <w:pPr>
        <w:tabs>
          <w:tab w:val="left" w:pos="7095"/>
          <w:tab w:val="right" w:pos="9355"/>
        </w:tabs>
        <w:jc w:val="both"/>
        <w:rPr>
          <w:rFonts w:eastAsia="Calibri"/>
          <w:lang w:val="uk-UA"/>
        </w:rPr>
      </w:pPr>
      <w:r w:rsidRPr="00492733">
        <w:rPr>
          <w:rFonts w:eastAsia="Calibri"/>
          <w:lang w:val="uk-UA"/>
        </w:rPr>
        <w:t xml:space="preserve">          3. Контроль за виконанням даного рішення покласти на заступника міського голови </w:t>
      </w:r>
      <w:proofErr w:type="spellStart"/>
      <w:r w:rsidRPr="00492733">
        <w:rPr>
          <w:rFonts w:eastAsia="Calibri"/>
          <w:lang w:val="uk-UA"/>
        </w:rPr>
        <w:t>Цюру</w:t>
      </w:r>
      <w:proofErr w:type="spellEnd"/>
      <w:r w:rsidRPr="00492733">
        <w:rPr>
          <w:rFonts w:eastAsia="Calibri"/>
          <w:lang w:val="uk-UA"/>
        </w:rPr>
        <w:t xml:space="preserve"> А.С.</w:t>
      </w:r>
    </w:p>
    <w:p w:rsidR="00AA3D22" w:rsidRPr="00492733" w:rsidRDefault="00AA3D22" w:rsidP="00AA3D22">
      <w:pPr>
        <w:tabs>
          <w:tab w:val="left" w:pos="7095"/>
          <w:tab w:val="right" w:pos="9355"/>
        </w:tabs>
        <w:rPr>
          <w:rFonts w:eastAsia="Calibri"/>
          <w:lang w:val="uk-UA"/>
        </w:rPr>
      </w:pPr>
    </w:p>
    <w:p w:rsidR="00AA3D22" w:rsidRPr="00492733" w:rsidRDefault="00AA3D22" w:rsidP="00AA3D22">
      <w:pPr>
        <w:tabs>
          <w:tab w:val="left" w:pos="7095"/>
          <w:tab w:val="right" w:pos="9355"/>
        </w:tabs>
        <w:rPr>
          <w:rFonts w:eastAsia="Calibri"/>
          <w:lang w:val="uk-UA"/>
        </w:rPr>
      </w:pPr>
    </w:p>
    <w:p w:rsidR="00AA3D22" w:rsidRPr="00492733" w:rsidRDefault="00AA3D22" w:rsidP="00AA3D22">
      <w:pPr>
        <w:tabs>
          <w:tab w:val="left" w:pos="3738"/>
        </w:tabs>
        <w:rPr>
          <w:rFonts w:eastAsia="Calibri"/>
          <w:lang w:val="uk-UA"/>
        </w:rPr>
      </w:pPr>
      <w:r w:rsidRPr="00492733">
        <w:rPr>
          <w:rFonts w:eastAsia="Calibri"/>
          <w:lang w:val="uk-UA"/>
        </w:rPr>
        <w:t xml:space="preserve">МІСЬКИЙ ГОЛОВА                          </w:t>
      </w:r>
      <w:r w:rsidRPr="00492733">
        <w:rPr>
          <w:rFonts w:eastAsia="Calibri"/>
          <w:lang w:val="uk-UA"/>
        </w:rPr>
        <w:tab/>
      </w:r>
      <w:r w:rsidRPr="00492733">
        <w:rPr>
          <w:rFonts w:eastAsia="Calibri"/>
          <w:lang w:val="uk-UA"/>
        </w:rPr>
        <w:tab/>
        <w:t xml:space="preserve">       </w:t>
      </w:r>
      <w:r w:rsidR="00271569">
        <w:rPr>
          <w:rFonts w:eastAsia="Calibri"/>
          <w:lang w:val="uk-UA"/>
        </w:rPr>
        <w:tab/>
      </w:r>
      <w:r w:rsidRPr="00492733">
        <w:rPr>
          <w:rFonts w:eastAsia="Calibri"/>
          <w:lang w:val="uk-UA"/>
        </w:rPr>
        <w:t xml:space="preserve">           Андрій МЕЛЕШКО</w:t>
      </w:r>
    </w:p>
    <w:p w:rsidR="00126BF1" w:rsidRPr="00492733" w:rsidRDefault="00126BF1" w:rsidP="00126BF1">
      <w:pPr>
        <w:rPr>
          <w:rFonts w:eastAsia="Calibri"/>
          <w:lang w:val="uk-UA" w:eastAsia="uk-UA"/>
        </w:rPr>
      </w:pPr>
    </w:p>
    <w:p w:rsidR="00126BF1" w:rsidRPr="00492733" w:rsidRDefault="00126BF1" w:rsidP="00126BF1">
      <w:pPr>
        <w:rPr>
          <w:rFonts w:eastAsia="Calibri"/>
          <w:lang w:val="uk-UA" w:eastAsia="uk-UA"/>
        </w:rPr>
      </w:pPr>
    </w:p>
    <w:p w:rsidR="001A6773" w:rsidRDefault="001A6773" w:rsidP="00AA3D22">
      <w:pPr>
        <w:rPr>
          <w:b/>
          <w:u w:val="single"/>
          <w:lang w:val="uk-UA"/>
        </w:rPr>
      </w:pPr>
    </w:p>
    <w:p w:rsidR="00773829" w:rsidRPr="00654EDC" w:rsidRDefault="00773829" w:rsidP="00773829">
      <w:pPr>
        <w:jc w:val="center"/>
      </w:pPr>
      <w:r>
        <w:rPr>
          <w:noProof/>
        </w:rPr>
        <w:lastRenderedPageBreak/>
        <w:drawing>
          <wp:inline distT="0" distB="0" distL="0" distR="0">
            <wp:extent cx="1143000" cy="603250"/>
            <wp:effectExtent l="1905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773829" w:rsidRPr="00654EDC" w:rsidRDefault="00773829" w:rsidP="00773829">
      <w:pPr>
        <w:jc w:val="center"/>
        <w:rPr>
          <w:b/>
        </w:rPr>
      </w:pPr>
      <w:r w:rsidRPr="00654EDC">
        <w:rPr>
          <w:b/>
        </w:rPr>
        <w:t>НОВОРОЗДІЛЬСЬКА  МІСЬКА  РАДА</w:t>
      </w:r>
    </w:p>
    <w:p w:rsidR="00773829" w:rsidRPr="00654EDC" w:rsidRDefault="00773829" w:rsidP="00773829">
      <w:pPr>
        <w:jc w:val="center"/>
        <w:rPr>
          <w:b/>
        </w:rPr>
      </w:pPr>
      <w:r w:rsidRPr="00654EDC">
        <w:rPr>
          <w:b/>
        </w:rPr>
        <w:t>ЛЬВІВСЬКОЇ  ОБЛАСТІ</w:t>
      </w:r>
    </w:p>
    <w:p w:rsidR="00773829" w:rsidRPr="00654EDC" w:rsidRDefault="00773829" w:rsidP="00773829">
      <w:pPr>
        <w:jc w:val="center"/>
        <w:rPr>
          <w:b/>
        </w:rPr>
      </w:pPr>
      <w:r w:rsidRPr="00654EDC">
        <w:rPr>
          <w:b/>
        </w:rPr>
        <w:t>ВИКОНАВЧИЙ  КОМІТЕТ</w:t>
      </w:r>
    </w:p>
    <w:p w:rsidR="00773829" w:rsidRPr="00654EDC" w:rsidRDefault="00773829" w:rsidP="0077382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1A6773" w:rsidRPr="00492733" w:rsidRDefault="001A6773" w:rsidP="00AA3D22">
      <w:pPr>
        <w:rPr>
          <w:b/>
          <w:u w:val="single"/>
          <w:lang w:val="uk-UA"/>
        </w:rPr>
      </w:pPr>
    </w:p>
    <w:p w:rsidR="00AA3D22" w:rsidRPr="00271569" w:rsidRDefault="00271569" w:rsidP="00AA3D22">
      <w:pPr>
        <w:ind w:left="5664" w:firstLine="708"/>
        <w:rPr>
          <w:b/>
          <w:lang w:val="uk-UA"/>
        </w:rPr>
      </w:pPr>
      <w:r w:rsidRPr="00271569">
        <w:rPr>
          <w:b/>
          <w:lang w:val="uk-UA"/>
        </w:rPr>
        <w:t>60</w:t>
      </w:r>
    </w:p>
    <w:p w:rsidR="001A6773" w:rsidRDefault="001A6773" w:rsidP="00AA3D22">
      <w:pPr>
        <w:rPr>
          <w:lang w:val="uk-UA"/>
        </w:rPr>
      </w:pPr>
    </w:p>
    <w:p w:rsidR="00271569" w:rsidRDefault="00271569" w:rsidP="00AA3D22">
      <w:pPr>
        <w:rPr>
          <w:lang w:val="uk-UA"/>
        </w:rPr>
      </w:pPr>
    </w:p>
    <w:p w:rsidR="00AA3D22" w:rsidRPr="00492733" w:rsidRDefault="00AA3D22" w:rsidP="00AA3D22">
      <w:pPr>
        <w:rPr>
          <w:lang w:val="uk-UA"/>
        </w:rPr>
      </w:pPr>
      <w:r w:rsidRPr="00492733">
        <w:rPr>
          <w:lang w:val="uk-UA"/>
        </w:rPr>
        <w:t>23 лютого 2017 року</w:t>
      </w:r>
    </w:p>
    <w:p w:rsidR="00AA3D22" w:rsidRPr="00492733" w:rsidRDefault="00AA3D22" w:rsidP="00AA3D22">
      <w:pPr>
        <w:tabs>
          <w:tab w:val="left" w:pos="7095"/>
          <w:tab w:val="right" w:pos="9355"/>
        </w:tabs>
        <w:rPr>
          <w:rFonts w:eastAsia="Calibri"/>
          <w:lang w:val="uk-UA"/>
        </w:rPr>
      </w:pPr>
    </w:p>
    <w:p w:rsidR="00AA3D22" w:rsidRPr="00271569" w:rsidRDefault="00AA3D22" w:rsidP="00271569">
      <w:pPr>
        <w:tabs>
          <w:tab w:val="left" w:pos="7095"/>
          <w:tab w:val="right" w:pos="9355"/>
        </w:tabs>
        <w:rPr>
          <w:rFonts w:eastAsia="Calibri"/>
          <w:b/>
          <w:i/>
          <w:lang w:val="uk-UA"/>
        </w:rPr>
      </w:pPr>
      <w:r w:rsidRPr="00492733">
        <w:rPr>
          <w:rFonts w:eastAsia="Calibri"/>
          <w:lang w:val="uk-UA"/>
        </w:rPr>
        <w:t>Про надання дозволу</w:t>
      </w:r>
      <w:r w:rsidR="00271569">
        <w:rPr>
          <w:rFonts w:eastAsia="Calibri"/>
          <w:b/>
          <w:i/>
          <w:lang w:val="uk-UA"/>
        </w:rPr>
        <w:t xml:space="preserve"> </w:t>
      </w:r>
      <w:r w:rsidR="00271569">
        <w:rPr>
          <w:rFonts w:eastAsia="Calibri"/>
          <w:lang w:val="uk-UA"/>
        </w:rPr>
        <w:t>ПП «</w:t>
      </w:r>
      <w:proofErr w:type="spellStart"/>
      <w:r w:rsidR="00271569">
        <w:rPr>
          <w:rFonts w:eastAsia="Calibri"/>
          <w:lang w:val="uk-UA"/>
        </w:rPr>
        <w:t>Івтранс</w:t>
      </w:r>
      <w:proofErr w:type="spellEnd"/>
      <w:r w:rsidR="00271569">
        <w:rPr>
          <w:rFonts w:eastAsia="Calibri"/>
          <w:lang w:val="uk-UA"/>
        </w:rPr>
        <w:t xml:space="preserve">» </w:t>
      </w:r>
    </w:p>
    <w:p w:rsidR="00AA3D22" w:rsidRPr="00492733" w:rsidRDefault="00AA3D22" w:rsidP="00AA3D22">
      <w:pPr>
        <w:rPr>
          <w:rFonts w:eastAsia="Calibri"/>
          <w:lang w:val="uk-UA"/>
        </w:rPr>
      </w:pPr>
      <w:r w:rsidRPr="00492733">
        <w:rPr>
          <w:rFonts w:eastAsia="Calibri"/>
          <w:lang w:val="uk-UA"/>
        </w:rPr>
        <w:t xml:space="preserve">на право тимчасового користування </w:t>
      </w:r>
    </w:p>
    <w:p w:rsidR="00AA3D22" w:rsidRPr="00492733" w:rsidRDefault="00AA3D22" w:rsidP="00AA3D22">
      <w:pPr>
        <w:rPr>
          <w:rFonts w:eastAsia="Calibri"/>
          <w:lang w:val="uk-UA"/>
        </w:rPr>
      </w:pPr>
      <w:r w:rsidRPr="00492733">
        <w:rPr>
          <w:rFonts w:eastAsia="Calibri"/>
          <w:lang w:val="uk-UA"/>
        </w:rPr>
        <w:t>окремими елементами благоустрою</w:t>
      </w:r>
    </w:p>
    <w:p w:rsidR="00AA3D22" w:rsidRPr="00492733" w:rsidRDefault="00AA3D22" w:rsidP="00AA3D22">
      <w:pPr>
        <w:rPr>
          <w:rFonts w:eastAsia="Calibri"/>
          <w:lang w:val="uk-UA"/>
        </w:rPr>
      </w:pPr>
      <w:r w:rsidRPr="00492733">
        <w:rPr>
          <w:rFonts w:eastAsia="Calibri"/>
          <w:lang w:val="uk-UA"/>
        </w:rPr>
        <w:t xml:space="preserve">комунальної власності по пр. Шевченка  </w:t>
      </w:r>
    </w:p>
    <w:p w:rsidR="00AA3D22" w:rsidRPr="00492733" w:rsidRDefault="00AA3D22" w:rsidP="00AA3D22">
      <w:pPr>
        <w:ind w:firstLine="567"/>
        <w:jc w:val="both"/>
        <w:rPr>
          <w:rFonts w:eastAsia="Calibri"/>
          <w:lang w:val="uk-UA"/>
        </w:rPr>
      </w:pPr>
    </w:p>
    <w:p w:rsidR="00AA3D22" w:rsidRPr="00492733" w:rsidRDefault="00AA3D22" w:rsidP="00AA3D22">
      <w:pPr>
        <w:ind w:firstLine="567"/>
        <w:jc w:val="both"/>
        <w:rPr>
          <w:rFonts w:eastAsia="Calibri"/>
          <w:lang w:val="uk-UA"/>
        </w:rPr>
      </w:pPr>
      <w:r w:rsidRPr="00492733">
        <w:rPr>
          <w:rFonts w:eastAsia="Calibri"/>
          <w:lang w:val="uk-UA"/>
        </w:rPr>
        <w:t>Взявши до уваги звернення директора ПП «</w:t>
      </w:r>
      <w:proofErr w:type="spellStart"/>
      <w:r w:rsidRPr="00492733">
        <w:rPr>
          <w:rFonts w:eastAsia="Calibri"/>
          <w:lang w:val="uk-UA"/>
        </w:rPr>
        <w:t>Івтранс</w:t>
      </w:r>
      <w:proofErr w:type="spellEnd"/>
      <w:r w:rsidRPr="00492733">
        <w:rPr>
          <w:rFonts w:eastAsia="Calibri"/>
          <w:lang w:val="uk-UA"/>
        </w:rPr>
        <w:t xml:space="preserve">» Лаврика Володимира Євгенійовича (проживає по вул. У.Кравченко,80 м. Новий Розділ) від 07.02 17р. за № 478, відповідно до Порядку  </w:t>
      </w:r>
      <w:r w:rsidRPr="00492733">
        <w:rPr>
          <w:rFonts w:eastAsia="Calibri"/>
          <w:color w:val="000000"/>
          <w:lang w:val="uk-UA"/>
        </w:rPr>
        <w:t>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 у</w:t>
      </w:r>
      <w:r w:rsidRPr="00492733">
        <w:rPr>
          <w:rFonts w:eastAsia="Calibri"/>
          <w:lang w:val="uk-UA"/>
        </w:rPr>
        <w:t xml:space="preserve"> місті Новий Розділ, затвердженого рішенням міської ради від 25.07.2014 року № 637, комплексної схеми, затвердженої рішенням виконавчого комітету від 20.05.2014р. №113, наказу Міністерства регіонального розвитку, будівництва та житлово-комунального господарства України від 21.10.11 № 244  «Про затвердження Порядку розміщення тимчасових споруд для провадження підприємницької </w:t>
      </w:r>
      <w:proofErr w:type="spellStart"/>
      <w:r w:rsidRPr="00492733">
        <w:rPr>
          <w:rFonts w:eastAsia="Calibri"/>
          <w:lang w:val="uk-UA"/>
        </w:rPr>
        <w:t>діяльності».ст</w:t>
      </w:r>
      <w:proofErr w:type="spellEnd"/>
      <w:r w:rsidRPr="00492733">
        <w:rPr>
          <w:rFonts w:eastAsia="Calibri"/>
          <w:lang w:val="uk-UA"/>
        </w:rPr>
        <w:t>. 28 Закону України «Про регулювання містобудівної діяльності» та   п. п. 1 п. ”</w:t>
      </w:r>
      <w:r w:rsidR="00A622A8">
        <w:rPr>
          <w:rFonts w:eastAsia="Calibri"/>
          <w:lang w:val="uk-UA"/>
        </w:rPr>
        <w:t>а” ст. 29, ч.1 ст.52, ст. 59, ч</w:t>
      </w:r>
      <w:r w:rsidRPr="00492733">
        <w:rPr>
          <w:rFonts w:eastAsia="Calibri"/>
          <w:lang w:val="uk-UA"/>
        </w:rPr>
        <w:t xml:space="preserve">.1, ст.73 Закону України </w:t>
      </w:r>
      <w:proofErr w:type="spellStart"/>
      <w:r w:rsidRPr="00492733">
        <w:rPr>
          <w:rFonts w:eastAsia="Calibri"/>
          <w:lang w:val="uk-UA"/>
        </w:rPr>
        <w:t>„Про</w:t>
      </w:r>
      <w:proofErr w:type="spellEnd"/>
      <w:r w:rsidRPr="00492733">
        <w:rPr>
          <w:rFonts w:eastAsia="Calibri"/>
          <w:lang w:val="uk-UA"/>
        </w:rPr>
        <w:t xml:space="preserve"> місцеве самоврядування в </w:t>
      </w:r>
      <w:proofErr w:type="spellStart"/>
      <w:r w:rsidRPr="00492733">
        <w:rPr>
          <w:rFonts w:eastAsia="Calibri"/>
          <w:lang w:val="uk-UA"/>
        </w:rPr>
        <w:t>Україні”</w:t>
      </w:r>
      <w:proofErr w:type="spellEnd"/>
      <w:r w:rsidRPr="00492733">
        <w:rPr>
          <w:rFonts w:eastAsia="Calibri"/>
          <w:lang w:val="uk-UA"/>
        </w:rPr>
        <w:t xml:space="preserve">, виконавчий комітет Новороздільської міської ради: </w:t>
      </w:r>
    </w:p>
    <w:p w:rsidR="00AA3D22" w:rsidRPr="00492733" w:rsidRDefault="00AA3D22" w:rsidP="00271569">
      <w:pPr>
        <w:jc w:val="both"/>
        <w:rPr>
          <w:rFonts w:eastAsia="MS Mincho"/>
          <w:lang w:val="uk-UA"/>
        </w:rPr>
      </w:pPr>
    </w:p>
    <w:p w:rsidR="00AA3D22" w:rsidRDefault="00AA3D22" w:rsidP="00AA3D22">
      <w:pPr>
        <w:rPr>
          <w:rFonts w:eastAsia="MS Mincho"/>
          <w:lang w:val="uk-UA"/>
        </w:rPr>
      </w:pPr>
      <w:r w:rsidRPr="00492733">
        <w:rPr>
          <w:rFonts w:eastAsia="MS Mincho"/>
          <w:lang w:val="uk-UA"/>
        </w:rPr>
        <w:t>В И Р І Ш И В:</w:t>
      </w:r>
    </w:p>
    <w:p w:rsidR="00F21D46" w:rsidRPr="00492733" w:rsidRDefault="00F21D46" w:rsidP="00AA3D22">
      <w:pPr>
        <w:rPr>
          <w:rFonts w:eastAsia="MS Mincho"/>
          <w:lang w:val="uk-UA"/>
        </w:rPr>
      </w:pPr>
    </w:p>
    <w:p w:rsidR="00AA3D22" w:rsidRPr="00492733" w:rsidRDefault="00AA3D22" w:rsidP="00AA3D22">
      <w:pPr>
        <w:ind w:firstLine="708"/>
        <w:jc w:val="both"/>
        <w:rPr>
          <w:rFonts w:eastAsia="Calibri"/>
          <w:lang w:val="uk-UA"/>
        </w:rPr>
      </w:pPr>
      <w:r w:rsidRPr="00492733">
        <w:rPr>
          <w:rFonts w:eastAsia="Calibri"/>
          <w:lang w:val="uk-UA"/>
        </w:rPr>
        <w:t>1. Надати дозвіл ПП «</w:t>
      </w:r>
      <w:proofErr w:type="spellStart"/>
      <w:r w:rsidRPr="00492733">
        <w:rPr>
          <w:rFonts w:eastAsia="Calibri"/>
          <w:lang w:val="uk-UA"/>
        </w:rPr>
        <w:t>Івтранс</w:t>
      </w:r>
      <w:proofErr w:type="spellEnd"/>
      <w:r w:rsidRPr="00492733">
        <w:rPr>
          <w:rFonts w:eastAsia="Calibri"/>
          <w:lang w:val="uk-UA"/>
        </w:rPr>
        <w:t xml:space="preserve">» дир. Лаврик В.Є. на право тимчасового користування окремими елементами благоустрою комунальної власності по пр. Шевченка, 5 площею </w:t>
      </w:r>
      <w:r w:rsidRPr="00492733">
        <w:rPr>
          <w:rFonts w:eastAsia="Calibri"/>
          <w:b/>
          <w:u w:val="single"/>
          <w:lang w:val="uk-UA"/>
        </w:rPr>
        <w:t>0,0063</w:t>
      </w:r>
      <w:r w:rsidRPr="00492733">
        <w:rPr>
          <w:rFonts w:eastAsia="Calibri"/>
          <w:lang w:val="uk-UA"/>
        </w:rPr>
        <w:t xml:space="preserve"> га з метою розміщення стаціонарної тимчасової споруди для провадження підприємницької діяльності у сфері торгівлі, строком на 4 роки з правом пролонгації, згідно поданих документів.</w:t>
      </w:r>
    </w:p>
    <w:p w:rsidR="00AA3D22" w:rsidRPr="00492733" w:rsidRDefault="00AA3D22" w:rsidP="00AA3D22">
      <w:pPr>
        <w:tabs>
          <w:tab w:val="left" w:pos="7095"/>
          <w:tab w:val="right" w:pos="9355"/>
        </w:tabs>
        <w:jc w:val="both"/>
        <w:rPr>
          <w:rFonts w:eastAsia="Calibri"/>
          <w:color w:val="000000"/>
          <w:lang w:val="uk-UA"/>
        </w:rPr>
      </w:pPr>
      <w:r w:rsidRPr="00492733">
        <w:rPr>
          <w:rFonts w:eastAsia="Calibri"/>
          <w:lang w:val="uk-UA"/>
        </w:rPr>
        <w:t xml:space="preserve">          2. ПП «</w:t>
      </w:r>
      <w:proofErr w:type="spellStart"/>
      <w:r w:rsidRPr="00492733">
        <w:rPr>
          <w:rFonts w:eastAsia="Calibri"/>
          <w:lang w:val="uk-UA"/>
        </w:rPr>
        <w:t>Івтранс</w:t>
      </w:r>
      <w:proofErr w:type="spellEnd"/>
      <w:r w:rsidRPr="00492733">
        <w:rPr>
          <w:rFonts w:eastAsia="Calibri"/>
          <w:lang w:val="uk-UA"/>
        </w:rPr>
        <w:t xml:space="preserve">» дир. Лаврик В.Є в місячний термін укласти договір на право тимчасового користування окремими елементами благоустрою комунальної власності на умовах оренди та оформити паспорт прив’язки стаціонарної тимчасової споруди, відповідно до ідентифікаційного номеру № 2 у комплексній схемі розміщення стаціонарної тимчасової споруди </w:t>
      </w:r>
    </w:p>
    <w:p w:rsidR="00AA3D22" w:rsidRPr="00492733" w:rsidRDefault="00AA3D22" w:rsidP="00AA3D22">
      <w:pPr>
        <w:tabs>
          <w:tab w:val="left" w:pos="7095"/>
          <w:tab w:val="right" w:pos="9355"/>
        </w:tabs>
        <w:jc w:val="both"/>
        <w:rPr>
          <w:rFonts w:eastAsia="Calibri"/>
          <w:lang w:val="uk-UA"/>
        </w:rPr>
      </w:pPr>
      <w:r w:rsidRPr="00492733">
        <w:rPr>
          <w:rFonts w:eastAsia="Calibri"/>
          <w:lang w:val="uk-UA"/>
        </w:rPr>
        <w:t xml:space="preserve">          2. Контроль за виконанням даного рішення покласти на заступника міського голови </w:t>
      </w:r>
      <w:proofErr w:type="spellStart"/>
      <w:r w:rsidRPr="00492733">
        <w:rPr>
          <w:rFonts w:eastAsia="Calibri"/>
          <w:lang w:val="uk-UA"/>
        </w:rPr>
        <w:t>Цюру</w:t>
      </w:r>
      <w:proofErr w:type="spellEnd"/>
      <w:r w:rsidRPr="00492733">
        <w:rPr>
          <w:rFonts w:eastAsia="Calibri"/>
          <w:lang w:val="uk-UA"/>
        </w:rPr>
        <w:t xml:space="preserve"> А.С.</w:t>
      </w:r>
    </w:p>
    <w:p w:rsidR="00AA3D22" w:rsidRPr="00492733" w:rsidRDefault="00AA3D22" w:rsidP="00AA3D22">
      <w:pPr>
        <w:tabs>
          <w:tab w:val="left" w:pos="7095"/>
          <w:tab w:val="right" w:pos="9355"/>
        </w:tabs>
        <w:rPr>
          <w:rFonts w:eastAsia="Calibri"/>
          <w:lang w:val="uk-UA"/>
        </w:rPr>
      </w:pPr>
    </w:p>
    <w:p w:rsidR="00AA3D22" w:rsidRPr="00492733" w:rsidRDefault="00AA3D22" w:rsidP="00AA3D22">
      <w:pPr>
        <w:tabs>
          <w:tab w:val="left" w:pos="7095"/>
          <w:tab w:val="right" w:pos="9355"/>
        </w:tabs>
        <w:rPr>
          <w:rFonts w:eastAsia="Calibri"/>
          <w:lang w:val="uk-UA"/>
        </w:rPr>
      </w:pPr>
    </w:p>
    <w:p w:rsidR="00AA3D22" w:rsidRDefault="00AA3D22" w:rsidP="00AA3D22">
      <w:pPr>
        <w:tabs>
          <w:tab w:val="left" w:pos="3738"/>
        </w:tabs>
        <w:rPr>
          <w:rFonts w:eastAsia="Calibri"/>
          <w:lang w:val="uk-UA"/>
        </w:rPr>
      </w:pPr>
      <w:r w:rsidRPr="00492733">
        <w:rPr>
          <w:rFonts w:eastAsia="Calibri"/>
          <w:lang w:val="uk-UA"/>
        </w:rPr>
        <w:t xml:space="preserve">МІСЬКИЙ ГОЛОВА                          </w:t>
      </w:r>
      <w:r w:rsidRPr="00492733">
        <w:rPr>
          <w:rFonts w:eastAsia="Calibri"/>
          <w:lang w:val="uk-UA"/>
        </w:rPr>
        <w:tab/>
      </w:r>
      <w:r w:rsidRPr="00492733">
        <w:rPr>
          <w:rFonts w:eastAsia="Calibri"/>
          <w:lang w:val="uk-UA"/>
        </w:rPr>
        <w:tab/>
        <w:t xml:space="preserve">                   Андрій МЕЛЕШКО</w:t>
      </w:r>
    </w:p>
    <w:p w:rsidR="001A6773" w:rsidRPr="00492733" w:rsidRDefault="001A6773" w:rsidP="00AA3D22">
      <w:pPr>
        <w:tabs>
          <w:tab w:val="left" w:pos="3738"/>
        </w:tabs>
        <w:rPr>
          <w:rFonts w:eastAsia="Calibri"/>
          <w:lang w:val="uk-UA"/>
        </w:rPr>
      </w:pPr>
    </w:p>
    <w:p w:rsidR="00D46622" w:rsidRPr="00492733" w:rsidRDefault="00D46622" w:rsidP="00684626">
      <w:pPr>
        <w:rPr>
          <w:b/>
          <w:u w:val="single"/>
          <w:lang w:val="uk-UA"/>
        </w:rPr>
      </w:pPr>
    </w:p>
    <w:p w:rsidR="00773829" w:rsidRPr="00654EDC" w:rsidRDefault="00773829" w:rsidP="00773829">
      <w:pPr>
        <w:jc w:val="center"/>
      </w:pPr>
      <w:r>
        <w:rPr>
          <w:noProof/>
        </w:rPr>
        <w:lastRenderedPageBreak/>
        <w:drawing>
          <wp:inline distT="0" distB="0" distL="0" distR="0">
            <wp:extent cx="1143000" cy="603250"/>
            <wp:effectExtent l="1905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773829" w:rsidRPr="00654EDC" w:rsidRDefault="00773829" w:rsidP="00773829">
      <w:pPr>
        <w:jc w:val="center"/>
        <w:rPr>
          <w:b/>
        </w:rPr>
      </w:pPr>
      <w:r w:rsidRPr="00654EDC">
        <w:rPr>
          <w:b/>
        </w:rPr>
        <w:t>НОВОРОЗДІЛЬСЬКА  МІСЬКА  РАДА</w:t>
      </w:r>
    </w:p>
    <w:p w:rsidR="00773829" w:rsidRPr="00654EDC" w:rsidRDefault="00773829" w:rsidP="00773829">
      <w:pPr>
        <w:jc w:val="center"/>
        <w:rPr>
          <w:b/>
        </w:rPr>
      </w:pPr>
      <w:r w:rsidRPr="00654EDC">
        <w:rPr>
          <w:b/>
        </w:rPr>
        <w:t>ЛЬВІВСЬКОЇ  ОБЛАСТІ</w:t>
      </w:r>
    </w:p>
    <w:p w:rsidR="00773829" w:rsidRPr="00654EDC" w:rsidRDefault="00773829" w:rsidP="00773829">
      <w:pPr>
        <w:jc w:val="center"/>
        <w:rPr>
          <w:b/>
        </w:rPr>
      </w:pPr>
      <w:r w:rsidRPr="00654EDC">
        <w:rPr>
          <w:b/>
        </w:rPr>
        <w:t>ВИКОНАВЧИЙ  КОМІТЕТ</w:t>
      </w:r>
    </w:p>
    <w:p w:rsidR="00773829" w:rsidRPr="00654EDC" w:rsidRDefault="00773829" w:rsidP="0077382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D46622" w:rsidRPr="00492733" w:rsidRDefault="00D46622" w:rsidP="00684626">
      <w:pPr>
        <w:rPr>
          <w:b/>
          <w:u w:val="single"/>
          <w:lang w:val="uk-UA"/>
        </w:rPr>
      </w:pPr>
    </w:p>
    <w:p w:rsidR="00F92AA4" w:rsidRPr="00F21D46" w:rsidRDefault="00F21D46" w:rsidP="00F21D46">
      <w:pPr>
        <w:ind w:left="5664" w:firstLine="290"/>
        <w:rPr>
          <w:b/>
          <w:lang w:val="uk-UA"/>
        </w:rPr>
      </w:pPr>
      <w:r w:rsidRPr="00F21D46">
        <w:rPr>
          <w:b/>
          <w:lang w:val="uk-UA"/>
        </w:rPr>
        <w:t>61</w:t>
      </w:r>
    </w:p>
    <w:p w:rsidR="001A6773" w:rsidRDefault="001A6773" w:rsidP="00F92AA4">
      <w:pPr>
        <w:rPr>
          <w:lang w:val="uk-UA"/>
        </w:rPr>
      </w:pPr>
    </w:p>
    <w:p w:rsidR="001A6773" w:rsidRDefault="001A6773" w:rsidP="00F92AA4">
      <w:pPr>
        <w:rPr>
          <w:lang w:val="uk-UA"/>
        </w:rPr>
      </w:pPr>
    </w:p>
    <w:p w:rsidR="00F21D46" w:rsidRDefault="00F21D46" w:rsidP="00F92AA4">
      <w:pPr>
        <w:rPr>
          <w:lang w:val="uk-UA"/>
        </w:rPr>
      </w:pPr>
    </w:p>
    <w:p w:rsidR="00F92AA4" w:rsidRPr="00492733" w:rsidRDefault="00D46622" w:rsidP="00F92AA4">
      <w:pPr>
        <w:rPr>
          <w:lang w:val="uk-UA"/>
        </w:rPr>
      </w:pPr>
      <w:r w:rsidRPr="00492733">
        <w:rPr>
          <w:lang w:val="uk-UA"/>
        </w:rPr>
        <w:t>23 лютого</w:t>
      </w:r>
      <w:r w:rsidR="00F92AA4" w:rsidRPr="00492733">
        <w:rPr>
          <w:lang w:val="uk-UA"/>
        </w:rPr>
        <w:t xml:space="preserve"> 2017 року</w:t>
      </w:r>
    </w:p>
    <w:p w:rsidR="00F92AA4" w:rsidRPr="00492733" w:rsidRDefault="00F92AA4" w:rsidP="00F92AA4">
      <w:pPr>
        <w:jc w:val="both"/>
        <w:rPr>
          <w:b/>
          <w:sz w:val="26"/>
          <w:szCs w:val="26"/>
          <w:lang w:val="uk-UA" w:eastAsia="uk-UA"/>
        </w:rPr>
      </w:pPr>
    </w:p>
    <w:p w:rsidR="00F92AA4" w:rsidRPr="00492733" w:rsidRDefault="00F92AA4" w:rsidP="00F92AA4">
      <w:pPr>
        <w:pStyle w:val="xfmc1"/>
        <w:shd w:val="clear" w:color="auto" w:fill="FFFFFF"/>
        <w:spacing w:before="0" w:beforeAutospacing="0" w:after="0" w:afterAutospacing="0"/>
        <w:rPr>
          <w:color w:val="000000"/>
          <w:lang w:val="uk-UA"/>
        </w:rPr>
      </w:pPr>
      <w:r w:rsidRPr="00492733">
        <w:rPr>
          <w:color w:val="000000"/>
          <w:lang w:val="uk-UA"/>
        </w:rPr>
        <w:t>Про надання </w:t>
      </w:r>
      <w:r w:rsidRPr="00492733">
        <w:rPr>
          <w:rStyle w:val="apple-converted-space"/>
          <w:color w:val="000000"/>
          <w:lang w:val="uk-UA"/>
        </w:rPr>
        <w:t> </w:t>
      </w:r>
      <w:r w:rsidRPr="00492733">
        <w:rPr>
          <w:color w:val="000000"/>
          <w:lang w:val="uk-UA"/>
        </w:rPr>
        <w:t>дозволу</w:t>
      </w:r>
      <w:r w:rsidR="00867BC7">
        <w:rPr>
          <w:color w:val="000000"/>
          <w:lang w:val="uk-UA"/>
        </w:rPr>
        <w:t xml:space="preserve"> </w:t>
      </w:r>
      <w:r w:rsidRPr="00492733">
        <w:rPr>
          <w:color w:val="000000"/>
          <w:lang w:val="uk-UA"/>
        </w:rPr>
        <w:t>на</w:t>
      </w:r>
      <w:r w:rsidRPr="00492733">
        <w:rPr>
          <w:rStyle w:val="apple-converted-space"/>
          <w:color w:val="000000"/>
          <w:lang w:val="uk-UA"/>
        </w:rPr>
        <w:t> </w:t>
      </w:r>
      <w:r w:rsidRPr="00492733">
        <w:rPr>
          <w:color w:val="000000"/>
          <w:lang w:val="uk-UA"/>
        </w:rPr>
        <w:t>ліквідацію захаращеності</w:t>
      </w:r>
    </w:p>
    <w:p w:rsidR="00F92AA4" w:rsidRPr="00492733" w:rsidRDefault="00F92AA4" w:rsidP="00F92AA4">
      <w:pPr>
        <w:pStyle w:val="xfmc1"/>
        <w:shd w:val="clear" w:color="auto" w:fill="FFFFFF"/>
        <w:spacing w:before="0" w:beforeAutospacing="0" w:after="0" w:afterAutospacing="0"/>
        <w:rPr>
          <w:color w:val="000000"/>
          <w:lang w:val="uk-UA"/>
        </w:rPr>
      </w:pPr>
      <w:r w:rsidRPr="00492733">
        <w:rPr>
          <w:color w:val="000000"/>
          <w:lang w:val="uk-UA"/>
        </w:rPr>
        <w:t>на території санітарно-захисної зони</w:t>
      </w:r>
      <w:r w:rsidR="00867BC7">
        <w:rPr>
          <w:color w:val="000000"/>
          <w:lang w:val="uk-UA"/>
        </w:rPr>
        <w:t xml:space="preserve"> </w:t>
      </w:r>
      <w:r w:rsidRPr="00492733">
        <w:rPr>
          <w:color w:val="000000"/>
          <w:lang w:val="uk-UA"/>
        </w:rPr>
        <w:t xml:space="preserve">на вул. </w:t>
      </w:r>
      <w:proofErr w:type="spellStart"/>
      <w:r w:rsidRPr="00492733">
        <w:rPr>
          <w:color w:val="000000"/>
          <w:lang w:val="uk-UA"/>
        </w:rPr>
        <w:t>Ходорівській</w:t>
      </w:r>
      <w:proofErr w:type="spellEnd"/>
    </w:p>
    <w:p w:rsidR="00F92AA4" w:rsidRPr="00492733" w:rsidRDefault="00F92AA4" w:rsidP="00F92AA4">
      <w:pPr>
        <w:pStyle w:val="xfmc1"/>
        <w:shd w:val="clear" w:color="auto" w:fill="FFFFFF"/>
        <w:spacing w:before="0" w:beforeAutospacing="0" w:after="0" w:afterAutospacing="0"/>
        <w:rPr>
          <w:color w:val="000000"/>
          <w:lang w:val="uk-UA"/>
        </w:rPr>
      </w:pPr>
      <w:r w:rsidRPr="00492733">
        <w:rPr>
          <w:color w:val="000000"/>
          <w:lang w:val="uk-UA"/>
        </w:rPr>
        <w:t> </w:t>
      </w:r>
    </w:p>
    <w:p w:rsidR="00F92AA4" w:rsidRPr="00492733" w:rsidRDefault="00F92AA4" w:rsidP="00F92AA4">
      <w:pPr>
        <w:pStyle w:val="xfmc1"/>
        <w:shd w:val="clear" w:color="auto" w:fill="FFFFFF"/>
        <w:spacing w:before="0" w:beforeAutospacing="0" w:after="0" w:afterAutospacing="0"/>
        <w:jc w:val="both"/>
        <w:rPr>
          <w:color w:val="000000"/>
          <w:lang w:val="uk-UA"/>
        </w:rPr>
      </w:pPr>
      <w:r w:rsidRPr="00492733">
        <w:rPr>
          <w:color w:val="000000"/>
          <w:spacing w:val="-2"/>
          <w:lang w:val="uk-UA"/>
        </w:rPr>
        <w:t xml:space="preserve">        </w:t>
      </w:r>
      <w:r w:rsidR="00E13F58">
        <w:rPr>
          <w:color w:val="000000"/>
          <w:spacing w:val="-2"/>
          <w:lang w:val="uk-UA"/>
        </w:rPr>
        <w:t xml:space="preserve">  </w:t>
      </w:r>
      <w:r w:rsidRPr="00492733">
        <w:rPr>
          <w:color w:val="000000"/>
          <w:spacing w:val="-2"/>
          <w:lang w:val="uk-UA"/>
        </w:rPr>
        <w:t xml:space="preserve">Розглянувши звернення приватного підприємця  </w:t>
      </w:r>
      <w:proofErr w:type="spellStart"/>
      <w:r w:rsidRPr="00492733">
        <w:rPr>
          <w:color w:val="000000"/>
          <w:spacing w:val="-2"/>
          <w:lang w:val="uk-UA"/>
        </w:rPr>
        <w:t>Розлуцького</w:t>
      </w:r>
      <w:proofErr w:type="spellEnd"/>
      <w:r w:rsidRPr="00492733">
        <w:rPr>
          <w:color w:val="000000"/>
          <w:spacing w:val="-2"/>
          <w:lang w:val="uk-UA"/>
        </w:rPr>
        <w:t xml:space="preserve"> І.О. від 01.12.2016р. №Р-1020 щодо очистки території санітарно - захисної зони на вул. </w:t>
      </w:r>
      <w:proofErr w:type="spellStart"/>
      <w:r w:rsidRPr="00492733">
        <w:rPr>
          <w:color w:val="000000"/>
          <w:spacing w:val="-2"/>
          <w:lang w:val="uk-UA"/>
        </w:rPr>
        <w:t>Ходорівській</w:t>
      </w:r>
      <w:proofErr w:type="spellEnd"/>
      <w:r w:rsidRPr="00492733">
        <w:rPr>
          <w:color w:val="000000"/>
          <w:spacing w:val="-2"/>
          <w:lang w:val="uk-UA"/>
        </w:rPr>
        <w:t xml:space="preserve"> від старих повалених дерев, акт комісійного обстеження зелених насаджень від 06.07.2016р,  </w:t>
      </w:r>
      <w:r w:rsidRPr="00492733">
        <w:rPr>
          <w:color w:val="000000"/>
          <w:lang w:val="uk-UA"/>
        </w:rPr>
        <w:t>керуючись «Порядком видалення дерев, кущів, газонів і квітників у населених пунктах», затвердженого Постановою Кабінету Міністрів України від 01.08.2006 року № 1045, «Правилами утримання зелених насаджень у населених пунктах  України», п.3 ст.28 Закону України «Про благоустрій населених пунктів», п.п.7 п.,,а“  ст. 30 Закону України «Про місцеве самоврядування в Україні», виконавчий комітет Новороздільської міської ради,</w:t>
      </w:r>
    </w:p>
    <w:p w:rsidR="00F92AA4" w:rsidRPr="00492733" w:rsidRDefault="00F92AA4" w:rsidP="00F92AA4">
      <w:pPr>
        <w:pStyle w:val="xfmc1"/>
        <w:shd w:val="clear" w:color="auto" w:fill="FFFFFF"/>
        <w:spacing w:before="0" w:beforeAutospacing="0" w:after="0" w:afterAutospacing="0"/>
        <w:jc w:val="both"/>
        <w:rPr>
          <w:color w:val="000000"/>
          <w:lang w:val="uk-UA"/>
        </w:rPr>
      </w:pPr>
    </w:p>
    <w:p w:rsidR="00F92AA4" w:rsidRPr="00492733" w:rsidRDefault="00F92AA4" w:rsidP="00F92AA4">
      <w:pPr>
        <w:pStyle w:val="xfmc1"/>
        <w:shd w:val="clear" w:color="auto" w:fill="FFFFFF"/>
        <w:spacing w:before="0" w:beforeAutospacing="0" w:after="0" w:afterAutospacing="0"/>
        <w:jc w:val="both"/>
        <w:rPr>
          <w:color w:val="000000"/>
          <w:lang w:val="uk-UA"/>
        </w:rPr>
      </w:pPr>
      <w:r w:rsidRPr="00492733">
        <w:rPr>
          <w:color w:val="000000"/>
          <w:lang w:val="uk-UA"/>
        </w:rPr>
        <w:t xml:space="preserve">ВИРІШИВ: </w:t>
      </w:r>
    </w:p>
    <w:p w:rsidR="00F92AA4" w:rsidRPr="00492733" w:rsidRDefault="00F92AA4" w:rsidP="00F92AA4">
      <w:pPr>
        <w:pStyle w:val="xfmc1"/>
        <w:shd w:val="clear" w:color="auto" w:fill="FFFFFF"/>
        <w:spacing w:before="0" w:beforeAutospacing="0" w:after="0" w:afterAutospacing="0"/>
        <w:jc w:val="both"/>
        <w:rPr>
          <w:color w:val="000000"/>
          <w:lang w:val="uk-UA"/>
        </w:rPr>
      </w:pPr>
    </w:p>
    <w:p w:rsidR="00F92AA4" w:rsidRPr="00492733" w:rsidRDefault="00F92AA4" w:rsidP="00E13F58">
      <w:pPr>
        <w:pStyle w:val="xfmc1"/>
        <w:shd w:val="clear" w:color="auto" w:fill="FFFFFF"/>
        <w:spacing w:before="0" w:beforeAutospacing="0" w:after="0" w:afterAutospacing="0"/>
        <w:ind w:firstLine="709"/>
        <w:jc w:val="both"/>
        <w:rPr>
          <w:color w:val="000000"/>
          <w:lang w:val="uk-UA"/>
        </w:rPr>
      </w:pPr>
      <w:r w:rsidRPr="00492733">
        <w:rPr>
          <w:color w:val="000000"/>
          <w:lang w:val="uk-UA"/>
        </w:rPr>
        <w:t xml:space="preserve">1. Надати  дозвіл  приватному підприємцю </w:t>
      </w:r>
      <w:proofErr w:type="spellStart"/>
      <w:r w:rsidRPr="00492733">
        <w:rPr>
          <w:color w:val="000000"/>
          <w:lang w:val="uk-UA"/>
        </w:rPr>
        <w:t>Розлуцькому</w:t>
      </w:r>
      <w:proofErr w:type="spellEnd"/>
      <w:r w:rsidRPr="00492733">
        <w:rPr>
          <w:color w:val="000000"/>
          <w:lang w:val="uk-UA"/>
        </w:rPr>
        <w:t xml:space="preserve"> І.О.  на ліквідацію захаращеності (комплекс робіт по очищенню від порубкових залишків, </w:t>
      </w:r>
      <w:r w:rsidRPr="00492733">
        <w:rPr>
          <w:rStyle w:val="apple-converted-space"/>
          <w:color w:val="000000"/>
          <w:lang w:val="uk-UA"/>
        </w:rPr>
        <w:t> </w:t>
      </w:r>
      <w:r w:rsidRPr="00492733">
        <w:rPr>
          <w:color w:val="000000"/>
          <w:lang w:val="uk-UA"/>
        </w:rPr>
        <w:t>поваленого сушняку, хмизу</w:t>
      </w:r>
      <w:r w:rsidRPr="00492733">
        <w:rPr>
          <w:rStyle w:val="apple-converted-space"/>
          <w:color w:val="000000"/>
          <w:lang w:val="uk-UA"/>
        </w:rPr>
        <w:t> </w:t>
      </w:r>
      <w:r w:rsidRPr="00492733">
        <w:rPr>
          <w:color w:val="000000"/>
          <w:lang w:val="uk-UA"/>
        </w:rPr>
        <w:t>прибирання  </w:t>
      </w:r>
      <w:proofErr w:type="spellStart"/>
      <w:r w:rsidRPr="00492733">
        <w:rPr>
          <w:color w:val="000000"/>
          <w:lang w:val="uk-UA"/>
        </w:rPr>
        <w:t>сушняка</w:t>
      </w:r>
      <w:proofErr w:type="spellEnd"/>
      <w:r w:rsidRPr="00492733">
        <w:rPr>
          <w:color w:val="000000"/>
          <w:lang w:val="uk-UA"/>
        </w:rPr>
        <w:t>, повалених дерев, хмизу  і порубкових залишків)</w:t>
      </w:r>
      <w:r w:rsidRPr="00492733">
        <w:rPr>
          <w:rStyle w:val="apple-converted-space"/>
          <w:color w:val="000000"/>
          <w:lang w:val="uk-UA"/>
        </w:rPr>
        <w:t> </w:t>
      </w:r>
      <w:r w:rsidRPr="00492733">
        <w:rPr>
          <w:color w:val="000000"/>
          <w:lang w:val="uk-UA"/>
        </w:rPr>
        <w:t xml:space="preserve">на території санітарно-захисної зони на вул. </w:t>
      </w:r>
      <w:proofErr w:type="spellStart"/>
      <w:r w:rsidRPr="00492733">
        <w:rPr>
          <w:color w:val="000000"/>
          <w:lang w:val="uk-UA"/>
        </w:rPr>
        <w:t>Ходорівській</w:t>
      </w:r>
      <w:proofErr w:type="spellEnd"/>
      <w:r w:rsidRPr="00492733">
        <w:rPr>
          <w:color w:val="000000"/>
          <w:lang w:val="uk-UA"/>
        </w:rPr>
        <w:t>  у відповідності до Акту обстеження від 16.12.2016р. без сплати відновної вартості (Акт додається).</w:t>
      </w:r>
    </w:p>
    <w:p w:rsidR="00F92AA4" w:rsidRPr="00492733" w:rsidRDefault="00F92AA4" w:rsidP="00E13F58">
      <w:pPr>
        <w:pStyle w:val="xfmc1"/>
        <w:shd w:val="clear" w:color="auto" w:fill="FFFFFF"/>
        <w:spacing w:before="0" w:beforeAutospacing="0" w:after="0" w:afterAutospacing="0"/>
        <w:ind w:right="57" w:firstLine="709"/>
        <w:jc w:val="both"/>
        <w:rPr>
          <w:color w:val="000000"/>
          <w:lang w:val="uk-UA"/>
        </w:rPr>
      </w:pPr>
      <w:r w:rsidRPr="00492733">
        <w:rPr>
          <w:color w:val="000000"/>
          <w:lang w:val="uk-UA"/>
        </w:rPr>
        <w:t xml:space="preserve">2. Приватному підприємцю </w:t>
      </w:r>
      <w:proofErr w:type="spellStart"/>
      <w:r w:rsidRPr="00492733">
        <w:rPr>
          <w:color w:val="000000"/>
          <w:lang w:val="uk-UA"/>
        </w:rPr>
        <w:t>Розлуцькому</w:t>
      </w:r>
      <w:proofErr w:type="spellEnd"/>
      <w:r w:rsidRPr="00492733">
        <w:rPr>
          <w:color w:val="000000"/>
          <w:lang w:val="uk-UA"/>
        </w:rPr>
        <w:t xml:space="preserve"> І.О.:</w:t>
      </w:r>
    </w:p>
    <w:p w:rsidR="00F92AA4" w:rsidRPr="00492733" w:rsidRDefault="00F657F1" w:rsidP="00E13F58">
      <w:pPr>
        <w:pStyle w:val="xfmc1"/>
        <w:shd w:val="clear" w:color="auto" w:fill="FFFFFF"/>
        <w:spacing w:before="0" w:beforeAutospacing="0" w:after="0" w:afterAutospacing="0"/>
        <w:ind w:firstLine="709"/>
        <w:jc w:val="both"/>
        <w:rPr>
          <w:color w:val="000000"/>
          <w:lang w:val="uk-UA"/>
        </w:rPr>
      </w:pPr>
      <w:r>
        <w:rPr>
          <w:color w:val="000000"/>
          <w:lang w:val="uk-UA"/>
        </w:rPr>
        <w:t>2.1</w:t>
      </w:r>
      <w:r w:rsidR="00F92AA4" w:rsidRPr="00492733">
        <w:rPr>
          <w:color w:val="000000"/>
          <w:lang w:val="uk-UA"/>
        </w:rPr>
        <w:t>. Роботи по видаленню дерев проводити з дотриманням правил техніки</w:t>
      </w:r>
      <w:r w:rsidR="00F92AA4" w:rsidRPr="00492733">
        <w:rPr>
          <w:rStyle w:val="apple-converted-space"/>
          <w:color w:val="000000"/>
          <w:lang w:val="uk-UA"/>
        </w:rPr>
        <w:t> </w:t>
      </w:r>
      <w:r w:rsidR="00F92AA4" w:rsidRPr="00492733">
        <w:rPr>
          <w:color w:val="000000"/>
          <w:lang w:val="uk-UA"/>
        </w:rPr>
        <w:t>безпеки</w:t>
      </w:r>
      <w:r w:rsidR="00F92AA4" w:rsidRPr="00492733">
        <w:rPr>
          <w:rStyle w:val="apple-converted-space"/>
          <w:color w:val="000000"/>
          <w:lang w:val="uk-UA"/>
        </w:rPr>
        <w:t> </w:t>
      </w:r>
      <w:r w:rsidR="00F92AA4" w:rsidRPr="00492733">
        <w:rPr>
          <w:color w:val="000000"/>
          <w:lang w:val="uk-UA"/>
        </w:rPr>
        <w:t xml:space="preserve">та у присутності представника міської ради або </w:t>
      </w:r>
      <w:proofErr w:type="spellStart"/>
      <w:r w:rsidR="00F92AA4" w:rsidRPr="00492733">
        <w:rPr>
          <w:color w:val="000000"/>
          <w:lang w:val="uk-UA"/>
        </w:rPr>
        <w:t>ДП</w:t>
      </w:r>
      <w:proofErr w:type="spellEnd"/>
      <w:r w:rsidR="00F92AA4" w:rsidRPr="00492733">
        <w:rPr>
          <w:color w:val="000000"/>
          <w:lang w:val="uk-UA"/>
        </w:rPr>
        <w:t xml:space="preserve"> «Благоустрій».</w:t>
      </w:r>
    </w:p>
    <w:p w:rsidR="00F92AA4" w:rsidRDefault="00F657F1" w:rsidP="00E13F58">
      <w:pPr>
        <w:pStyle w:val="xfmc1"/>
        <w:shd w:val="clear" w:color="auto" w:fill="FFFFFF"/>
        <w:spacing w:before="0" w:beforeAutospacing="0" w:after="0" w:afterAutospacing="0"/>
        <w:ind w:firstLine="709"/>
        <w:jc w:val="both"/>
        <w:rPr>
          <w:color w:val="000000"/>
          <w:lang w:val="uk-UA"/>
        </w:rPr>
      </w:pPr>
      <w:r>
        <w:rPr>
          <w:color w:val="000000"/>
          <w:lang w:val="uk-UA"/>
        </w:rPr>
        <w:t>2.2</w:t>
      </w:r>
      <w:r w:rsidR="00F92AA4" w:rsidRPr="00492733">
        <w:rPr>
          <w:color w:val="000000"/>
          <w:lang w:val="uk-UA"/>
        </w:rPr>
        <w:t>. Територію на місці</w:t>
      </w:r>
      <w:r w:rsidR="00F92AA4" w:rsidRPr="00492733">
        <w:rPr>
          <w:rStyle w:val="apple-converted-space"/>
          <w:color w:val="000000"/>
          <w:lang w:val="uk-UA"/>
        </w:rPr>
        <w:t> </w:t>
      </w:r>
      <w:r w:rsidR="00F92AA4" w:rsidRPr="00492733">
        <w:rPr>
          <w:color w:val="000000"/>
          <w:lang w:val="uk-UA"/>
        </w:rPr>
        <w:t>видалених</w:t>
      </w:r>
      <w:r w:rsidR="00F92AA4" w:rsidRPr="00492733">
        <w:rPr>
          <w:rStyle w:val="apple-converted-space"/>
          <w:color w:val="000000"/>
          <w:lang w:val="uk-UA"/>
        </w:rPr>
        <w:t> </w:t>
      </w:r>
      <w:r w:rsidR="00F92AA4" w:rsidRPr="00492733">
        <w:rPr>
          <w:color w:val="000000"/>
          <w:lang w:val="uk-UA"/>
        </w:rPr>
        <w:t> дерев привести в належний</w:t>
      </w:r>
      <w:r w:rsidR="00F92AA4" w:rsidRPr="00492733">
        <w:rPr>
          <w:rStyle w:val="apple-converted-space"/>
          <w:color w:val="000000"/>
          <w:lang w:val="uk-UA"/>
        </w:rPr>
        <w:t> </w:t>
      </w:r>
      <w:r w:rsidR="00F92AA4" w:rsidRPr="00492733">
        <w:rPr>
          <w:color w:val="000000"/>
          <w:lang w:val="uk-UA"/>
        </w:rPr>
        <w:t>санітарний стан.</w:t>
      </w:r>
    </w:p>
    <w:p w:rsidR="00F657F1" w:rsidRPr="00492733" w:rsidRDefault="00F657F1" w:rsidP="00F657F1">
      <w:pPr>
        <w:pStyle w:val="xfmc1"/>
        <w:shd w:val="clear" w:color="auto" w:fill="FFFFFF"/>
        <w:spacing w:before="0" w:beforeAutospacing="0" w:after="0" w:afterAutospacing="0"/>
        <w:ind w:firstLine="709"/>
        <w:jc w:val="both"/>
        <w:rPr>
          <w:color w:val="000000"/>
          <w:lang w:val="uk-UA"/>
        </w:rPr>
      </w:pPr>
      <w:r>
        <w:rPr>
          <w:color w:val="000000"/>
          <w:lang w:val="uk-UA"/>
        </w:rPr>
        <w:t>2.3</w:t>
      </w:r>
      <w:r w:rsidRPr="00492733">
        <w:rPr>
          <w:color w:val="000000"/>
          <w:lang w:val="uk-UA"/>
        </w:rPr>
        <w:t xml:space="preserve">. </w:t>
      </w:r>
      <w:r>
        <w:rPr>
          <w:color w:val="000000"/>
          <w:lang w:val="uk-UA"/>
        </w:rPr>
        <w:t>Закупити саджанці листяних порід дерев</w:t>
      </w:r>
      <w:r w:rsidR="00867BC7">
        <w:rPr>
          <w:color w:val="000000"/>
          <w:lang w:val="uk-UA"/>
        </w:rPr>
        <w:t xml:space="preserve"> в кількості 3</w:t>
      </w:r>
      <w:r>
        <w:rPr>
          <w:color w:val="000000"/>
          <w:lang w:val="uk-UA"/>
        </w:rPr>
        <w:t xml:space="preserve">0 шт. та передати у </w:t>
      </w:r>
      <w:proofErr w:type="spellStart"/>
      <w:r>
        <w:rPr>
          <w:color w:val="000000"/>
          <w:lang w:val="uk-UA"/>
        </w:rPr>
        <w:t>ДП</w:t>
      </w:r>
      <w:proofErr w:type="spellEnd"/>
      <w:r>
        <w:rPr>
          <w:color w:val="000000"/>
          <w:lang w:val="uk-UA"/>
        </w:rPr>
        <w:t xml:space="preserve"> «Благоустрій» для виконання компенсаційного озеленення під час проведення весняного місячника благоустрою</w:t>
      </w:r>
      <w:r w:rsidRPr="00492733">
        <w:rPr>
          <w:color w:val="000000"/>
          <w:lang w:val="uk-UA"/>
        </w:rPr>
        <w:t>.</w:t>
      </w:r>
    </w:p>
    <w:p w:rsidR="00F92AA4" w:rsidRPr="00492733" w:rsidRDefault="00F92AA4" w:rsidP="00E13F58">
      <w:pPr>
        <w:pStyle w:val="xfmc1"/>
        <w:shd w:val="clear" w:color="auto" w:fill="FFFFFF"/>
        <w:spacing w:before="0" w:beforeAutospacing="0" w:after="0" w:afterAutospacing="0"/>
        <w:ind w:firstLine="709"/>
        <w:jc w:val="both"/>
        <w:rPr>
          <w:color w:val="000000"/>
          <w:lang w:val="uk-UA"/>
        </w:rPr>
      </w:pPr>
      <w:r w:rsidRPr="00492733">
        <w:rPr>
          <w:color w:val="000000"/>
          <w:lang w:val="uk-UA"/>
        </w:rPr>
        <w:t>3. Контроль за викона</w:t>
      </w:r>
      <w:r w:rsidR="005634C3">
        <w:rPr>
          <w:color w:val="000000"/>
          <w:lang w:val="uk-UA"/>
        </w:rPr>
        <w:t>нням рішення покласти на</w:t>
      </w:r>
      <w:r w:rsidRPr="00492733">
        <w:rPr>
          <w:color w:val="000000"/>
          <w:lang w:val="uk-UA"/>
        </w:rPr>
        <w:t xml:space="preserve"> заступника міського голови  А.С.</w:t>
      </w:r>
      <w:proofErr w:type="spellStart"/>
      <w:r w:rsidRPr="00492733">
        <w:rPr>
          <w:color w:val="000000"/>
          <w:lang w:val="uk-UA"/>
        </w:rPr>
        <w:t>Цюру</w:t>
      </w:r>
      <w:proofErr w:type="spellEnd"/>
      <w:r w:rsidRPr="00492733">
        <w:rPr>
          <w:color w:val="000000"/>
          <w:lang w:val="uk-UA"/>
        </w:rPr>
        <w:t>.</w:t>
      </w:r>
    </w:p>
    <w:p w:rsidR="00F92AA4" w:rsidRPr="00492733" w:rsidRDefault="00F92AA4" w:rsidP="00F92AA4">
      <w:pPr>
        <w:pStyle w:val="xfmc1"/>
        <w:shd w:val="clear" w:color="auto" w:fill="FFFFFF"/>
        <w:spacing w:before="0" w:beforeAutospacing="0" w:after="0" w:afterAutospacing="0"/>
        <w:jc w:val="both"/>
        <w:rPr>
          <w:color w:val="000000"/>
          <w:lang w:val="uk-UA"/>
        </w:rPr>
      </w:pPr>
      <w:r w:rsidRPr="00492733">
        <w:rPr>
          <w:color w:val="000000"/>
          <w:lang w:val="uk-UA"/>
        </w:rPr>
        <w:t> </w:t>
      </w:r>
    </w:p>
    <w:p w:rsidR="00E13F58" w:rsidRDefault="00E13F58" w:rsidP="00E13F58">
      <w:pPr>
        <w:tabs>
          <w:tab w:val="left" w:pos="426"/>
        </w:tabs>
        <w:jc w:val="both"/>
        <w:rPr>
          <w:lang w:val="uk-UA" w:eastAsia="uk-UA"/>
        </w:rPr>
      </w:pPr>
    </w:p>
    <w:p w:rsidR="00F92AA4" w:rsidRPr="00492733" w:rsidRDefault="00F92AA4" w:rsidP="00E13F58">
      <w:pPr>
        <w:tabs>
          <w:tab w:val="left" w:pos="426"/>
        </w:tabs>
        <w:jc w:val="both"/>
        <w:rPr>
          <w:lang w:val="uk-UA" w:eastAsia="uk-UA"/>
        </w:rPr>
      </w:pPr>
      <w:r w:rsidRPr="00492733">
        <w:rPr>
          <w:lang w:val="uk-UA" w:eastAsia="uk-UA"/>
        </w:rPr>
        <w:t>МІСЬКИЙ ГОЛОВА</w:t>
      </w:r>
      <w:r w:rsidRPr="00492733">
        <w:rPr>
          <w:lang w:val="uk-UA" w:eastAsia="uk-UA"/>
        </w:rPr>
        <w:tab/>
      </w:r>
      <w:r w:rsidRPr="00492733">
        <w:rPr>
          <w:lang w:val="uk-UA" w:eastAsia="uk-UA"/>
        </w:rPr>
        <w:tab/>
      </w:r>
      <w:r w:rsidRPr="00492733">
        <w:rPr>
          <w:lang w:val="uk-UA" w:eastAsia="uk-UA"/>
        </w:rPr>
        <w:tab/>
      </w:r>
      <w:r w:rsidRPr="00492733">
        <w:rPr>
          <w:lang w:val="uk-UA" w:eastAsia="uk-UA"/>
        </w:rPr>
        <w:tab/>
      </w:r>
      <w:r w:rsidRPr="00492733">
        <w:rPr>
          <w:lang w:val="uk-UA" w:eastAsia="uk-UA"/>
        </w:rPr>
        <w:tab/>
      </w:r>
      <w:r w:rsidRPr="00492733">
        <w:rPr>
          <w:lang w:val="uk-UA" w:eastAsia="uk-UA"/>
        </w:rPr>
        <w:tab/>
        <w:t>Андрій МЕЛЕШКО</w:t>
      </w:r>
    </w:p>
    <w:p w:rsidR="00F92AA4" w:rsidRDefault="00F92AA4" w:rsidP="00F92AA4">
      <w:pPr>
        <w:spacing w:line="288" w:lineRule="auto"/>
        <w:jc w:val="both"/>
        <w:rPr>
          <w:sz w:val="26"/>
          <w:szCs w:val="20"/>
          <w:lang w:val="uk-UA" w:eastAsia="uk-UA"/>
        </w:rPr>
      </w:pPr>
    </w:p>
    <w:p w:rsidR="005634C3" w:rsidRDefault="005634C3" w:rsidP="00F92AA4">
      <w:pPr>
        <w:spacing w:line="288" w:lineRule="auto"/>
        <w:jc w:val="both"/>
        <w:rPr>
          <w:sz w:val="26"/>
          <w:szCs w:val="20"/>
          <w:lang w:val="uk-UA" w:eastAsia="uk-UA"/>
        </w:rPr>
      </w:pPr>
    </w:p>
    <w:p w:rsidR="00867BC7" w:rsidRPr="00492733" w:rsidRDefault="00867BC7" w:rsidP="00F92AA4">
      <w:pPr>
        <w:spacing w:line="288" w:lineRule="auto"/>
        <w:jc w:val="both"/>
        <w:rPr>
          <w:sz w:val="26"/>
          <w:szCs w:val="20"/>
          <w:lang w:val="uk-UA" w:eastAsia="uk-UA"/>
        </w:rPr>
      </w:pPr>
    </w:p>
    <w:p w:rsidR="00773829" w:rsidRPr="00654EDC" w:rsidRDefault="00773829" w:rsidP="00773829">
      <w:pPr>
        <w:jc w:val="center"/>
      </w:pPr>
      <w:r>
        <w:rPr>
          <w:noProof/>
        </w:rPr>
        <w:lastRenderedPageBreak/>
        <w:drawing>
          <wp:inline distT="0" distB="0" distL="0" distR="0">
            <wp:extent cx="1143000" cy="603250"/>
            <wp:effectExtent l="1905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773829" w:rsidRPr="00654EDC" w:rsidRDefault="00773829" w:rsidP="00773829">
      <w:pPr>
        <w:jc w:val="center"/>
        <w:rPr>
          <w:b/>
        </w:rPr>
      </w:pPr>
      <w:r w:rsidRPr="00654EDC">
        <w:rPr>
          <w:b/>
        </w:rPr>
        <w:t>НОВОРОЗДІЛЬСЬКА  МІСЬКА  РАДА</w:t>
      </w:r>
    </w:p>
    <w:p w:rsidR="00773829" w:rsidRPr="00654EDC" w:rsidRDefault="00773829" w:rsidP="00773829">
      <w:pPr>
        <w:jc w:val="center"/>
        <w:rPr>
          <w:b/>
        </w:rPr>
      </w:pPr>
      <w:r w:rsidRPr="00654EDC">
        <w:rPr>
          <w:b/>
        </w:rPr>
        <w:t>ЛЬВІВСЬКОЇ  ОБЛАСТІ</w:t>
      </w:r>
    </w:p>
    <w:p w:rsidR="00773829" w:rsidRPr="00654EDC" w:rsidRDefault="00773829" w:rsidP="00773829">
      <w:pPr>
        <w:jc w:val="center"/>
        <w:rPr>
          <w:b/>
        </w:rPr>
      </w:pPr>
      <w:r w:rsidRPr="00654EDC">
        <w:rPr>
          <w:b/>
        </w:rPr>
        <w:t>ВИКОНАВЧИЙ  КОМІТЕТ</w:t>
      </w:r>
    </w:p>
    <w:p w:rsidR="00773829" w:rsidRPr="00654EDC" w:rsidRDefault="00773829" w:rsidP="0077382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F92AA4" w:rsidRPr="00492733" w:rsidRDefault="00F92AA4" w:rsidP="00A622A8">
      <w:pPr>
        <w:rPr>
          <w:b/>
          <w:lang w:val="uk-UA"/>
        </w:rPr>
      </w:pPr>
    </w:p>
    <w:p w:rsidR="00F92AA4" w:rsidRPr="00F21D46" w:rsidRDefault="00F21D46" w:rsidP="00F21D46">
      <w:pPr>
        <w:ind w:left="5664" w:firstLine="432"/>
        <w:rPr>
          <w:b/>
          <w:lang w:val="uk-UA"/>
        </w:rPr>
      </w:pPr>
      <w:r w:rsidRPr="00F21D46">
        <w:rPr>
          <w:b/>
          <w:lang w:val="uk-UA"/>
        </w:rPr>
        <w:t>62</w:t>
      </w:r>
    </w:p>
    <w:p w:rsidR="00F92AA4" w:rsidRPr="00492733" w:rsidRDefault="00F92AA4" w:rsidP="00D46622">
      <w:pPr>
        <w:rPr>
          <w:b/>
          <w:u w:val="single"/>
          <w:lang w:val="uk-UA"/>
        </w:rPr>
      </w:pPr>
    </w:p>
    <w:p w:rsidR="00F21D46" w:rsidRDefault="00F21D46" w:rsidP="00F92AA4">
      <w:pPr>
        <w:rPr>
          <w:lang w:val="uk-UA"/>
        </w:rPr>
      </w:pPr>
    </w:p>
    <w:p w:rsidR="00F92AA4" w:rsidRPr="00492733" w:rsidRDefault="00D46622" w:rsidP="00F92AA4">
      <w:pPr>
        <w:rPr>
          <w:lang w:val="uk-UA"/>
        </w:rPr>
      </w:pPr>
      <w:r w:rsidRPr="00492733">
        <w:rPr>
          <w:lang w:val="uk-UA"/>
        </w:rPr>
        <w:t>23 лютого</w:t>
      </w:r>
      <w:r w:rsidR="00F92AA4" w:rsidRPr="00492733">
        <w:rPr>
          <w:lang w:val="uk-UA"/>
        </w:rPr>
        <w:t xml:space="preserve"> 2017 року</w:t>
      </w:r>
    </w:p>
    <w:p w:rsidR="00F92AA4" w:rsidRPr="00492733" w:rsidRDefault="00F92AA4" w:rsidP="00F92AA4">
      <w:pPr>
        <w:rPr>
          <w:b/>
          <w:lang w:val="uk-UA"/>
        </w:rPr>
      </w:pPr>
    </w:p>
    <w:p w:rsidR="00F92AA4" w:rsidRPr="00492733" w:rsidRDefault="00F92AA4" w:rsidP="00F92AA4">
      <w:pPr>
        <w:rPr>
          <w:lang w:val="uk-UA"/>
        </w:rPr>
      </w:pPr>
      <w:r w:rsidRPr="00492733">
        <w:rPr>
          <w:lang w:val="uk-UA"/>
        </w:rPr>
        <w:t>Про надання  дозволу</w:t>
      </w:r>
      <w:r w:rsidR="00867BC7">
        <w:rPr>
          <w:lang w:val="uk-UA"/>
        </w:rPr>
        <w:t xml:space="preserve"> </w:t>
      </w:r>
      <w:r w:rsidRPr="00492733">
        <w:rPr>
          <w:lang w:val="uk-UA"/>
        </w:rPr>
        <w:t>на  видалення  зелених  насаджень</w:t>
      </w:r>
    </w:p>
    <w:p w:rsidR="00F92AA4" w:rsidRPr="00492733" w:rsidRDefault="00F92AA4" w:rsidP="00F92AA4">
      <w:pPr>
        <w:rPr>
          <w:color w:val="000000" w:themeColor="text1"/>
          <w:lang w:val="uk-UA"/>
        </w:rPr>
      </w:pPr>
      <w:r w:rsidRPr="00492733">
        <w:rPr>
          <w:color w:val="000000" w:themeColor="text1"/>
          <w:lang w:val="uk-UA"/>
        </w:rPr>
        <w:t>вздовж  дороги  до  озера Барвінок</w:t>
      </w:r>
      <w:r w:rsidR="00867BC7">
        <w:rPr>
          <w:color w:val="000000" w:themeColor="text1"/>
          <w:lang w:val="uk-UA"/>
        </w:rPr>
        <w:t xml:space="preserve"> </w:t>
      </w:r>
      <w:r w:rsidRPr="00492733">
        <w:rPr>
          <w:color w:val="000000" w:themeColor="text1"/>
          <w:lang w:val="uk-UA"/>
        </w:rPr>
        <w:t>на вул. В.Чорновола</w:t>
      </w:r>
    </w:p>
    <w:p w:rsidR="00F92AA4" w:rsidRPr="00492733" w:rsidRDefault="00F92AA4" w:rsidP="00F92AA4">
      <w:pPr>
        <w:ind w:firstLine="708"/>
        <w:rPr>
          <w:lang w:val="uk-UA"/>
        </w:rPr>
      </w:pPr>
      <w:r w:rsidRPr="00492733">
        <w:rPr>
          <w:lang w:val="uk-UA"/>
        </w:rPr>
        <w:t xml:space="preserve"> </w:t>
      </w:r>
    </w:p>
    <w:p w:rsidR="00F92AA4" w:rsidRPr="00492733" w:rsidRDefault="00F92AA4" w:rsidP="00F92AA4">
      <w:pPr>
        <w:shd w:val="clear" w:color="auto" w:fill="FFFFFF"/>
        <w:ind w:firstLine="708"/>
        <w:jc w:val="both"/>
        <w:rPr>
          <w:lang w:val="uk-UA"/>
        </w:rPr>
      </w:pPr>
      <w:r w:rsidRPr="00492733">
        <w:rPr>
          <w:spacing w:val="-2"/>
          <w:lang w:val="uk-UA"/>
        </w:rPr>
        <w:t xml:space="preserve">Розглянувши акт комісійного обстеження зелених насаджень від </w:t>
      </w:r>
      <w:r w:rsidRPr="00492733">
        <w:rPr>
          <w:color w:val="000000" w:themeColor="text1"/>
          <w:spacing w:val="-2"/>
          <w:lang w:val="uk-UA"/>
        </w:rPr>
        <w:t xml:space="preserve">20.01.2017р. </w:t>
      </w:r>
      <w:r w:rsidRPr="00492733">
        <w:rPr>
          <w:lang w:val="uk-UA"/>
        </w:rPr>
        <w:t>керуючись «Порядком видалення дерев, кущів, газонів і квітників у населених пунктах», затвердженого Постановою Кабінету Міністрів України від 01.08.2006 року № 1045, «Правилами утримання зелених насаджень у населених пунктах  України», п.3 ст.28 Закону України «Про благоустрій населених пунктів», п.п.7 п.,,а“  ст. 30 Закону України «Про місцеве самоврядування в Україні», виконавчий комітет Новороздільської міської ради</w:t>
      </w:r>
    </w:p>
    <w:p w:rsidR="00F92AA4" w:rsidRPr="00492733" w:rsidRDefault="00F92AA4" w:rsidP="00F92AA4">
      <w:pPr>
        <w:shd w:val="clear" w:color="auto" w:fill="FFFFFF"/>
        <w:ind w:firstLine="708"/>
        <w:jc w:val="both"/>
        <w:rPr>
          <w:lang w:val="uk-UA"/>
        </w:rPr>
      </w:pPr>
    </w:p>
    <w:p w:rsidR="00F92AA4" w:rsidRPr="00492733" w:rsidRDefault="00F92AA4" w:rsidP="005634C3">
      <w:pPr>
        <w:ind w:right="57"/>
        <w:jc w:val="both"/>
        <w:rPr>
          <w:shd w:val="clear" w:color="auto" w:fill="F2F2F2"/>
          <w:lang w:val="uk-UA"/>
        </w:rPr>
      </w:pPr>
      <w:r w:rsidRPr="00092B77">
        <w:rPr>
          <w:lang w:val="uk-UA"/>
        </w:rPr>
        <w:t>ВИРІШИ</w:t>
      </w:r>
      <w:r w:rsidRPr="00492733">
        <w:rPr>
          <w:shd w:val="clear" w:color="auto" w:fill="F2F2F2"/>
          <w:lang w:val="uk-UA"/>
        </w:rPr>
        <w:t>В</w:t>
      </w:r>
      <w:r w:rsidRPr="005634C3">
        <w:rPr>
          <w:lang w:val="uk-UA"/>
        </w:rPr>
        <w:t>:</w:t>
      </w:r>
    </w:p>
    <w:p w:rsidR="00F92AA4" w:rsidRPr="00492733" w:rsidRDefault="00F92AA4" w:rsidP="00F92AA4">
      <w:pPr>
        <w:ind w:right="57" w:firstLine="708"/>
        <w:jc w:val="both"/>
        <w:rPr>
          <w:b/>
          <w:shd w:val="clear" w:color="auto" w:fill="F2F2F2"/>
          <w:lang w:val="uk-UA"/>
        </w:rPr>
      </w:pPr>
    </w:p>
    <w:p w:rsidR="00F92AA4" w:rsidRPr="00492733" w:rsidRDefault="00F92AA4" w:rsidP="00F92AA4">
      <w:pPr>
        <w:shd w:val="clear" w:color="auto" w:fill="FFFFFF"/>
        <w:ind w:right="57" w:firstLine="708"/>
        <w:jc w:val="both"/>
        <w:rPr>
          <w:lang w:val="uk-UA"/>
        </w:rPr>
      </w:pPr>
      <w:r w:rsidRPr="00492733">
        <w:rPr>
          <w:lang w:val="uk-UA"/>
        </w:rPr>
        <w:t>1. Надати  дозвіл  приватному підприємцю Косу Р.</w:t>
      </w:r>
      <w:r w:rsidR="00A622A8">
        <w:rPr>
          <w:lang w:val="uk-UA"/>
        </w:rPr>
        <w:t xml:space="preserve"> А. </w:t>
      </w:r>
      <w:r w:rsidRPr="00492733">
        <w:rPr>
          <w:lang w:val="uk-UA"/>
        </w:rPr>
        <w:t xml:space="preserve"> дозвіл  на видалення аварійних  зелених  насаджень  у м. Новий Розділ  та видати  ордер на зрізування:</w:t>
      </w:r>
    </w:p>
    <w:p w:rsidR="00F92AA4" w:rsidRPr="00492733" w:rsidRDefault="00F92AA4" w:rsidP="00F92AA4">
      <w:pPr>
        <w:shd w:val="clear" w:color="auto" w:fill="FFFFFF"/>
        <w:ind w:right="57" w:firstLine="708"/>
        <w:jc w:val="both"/>
        <w:rPr>
          <w:lang w:val="uk-UA"/>
        </w:rPr>
      </w:pPr>
      <w:r w:rsidRPr="00492733">
        <w:rPr>
          <w:lang w:val="uk-UA"/>
        </w:rPr>
        <w:t>- верби – 4 шт.;</w:t>
      </w:r>
    </w:p>
    <w:p w:rsidR="00F92AA4" w:rsidRPr="00492733" w:rsidRDefault="00F92AA4" w:rsidP="00F92AA4">
      <w:pPr>
        <w:shd w:val="clear" w:color="auto" w:fill="FFFFFF"/>
        <w:ind w:right="57" w:firstLine="708"/>
        <w:jc w:val="both"/>
        <w:rPr>
          <w:lang w:val="uk-UA"/>
        </w:rPr>
      </w:pPr>
      <w:r w:rsidRPr="00492733">
        <w:rPr>
          <w:lang w:val="uk-UA"/>
        </w:rPr>
        <w:t>- тополі - 59 шт.</w:t>
      </w:r>
    </w:p>
    <w:p w:rsidR="00F92AA4" w:rsidRPr="005634C3" w:rsidRDefault="00F92AA4" w:rsidP="005634C3">
      <w:pPr>
        <w:ind w:firstLine="708"/>
        <w:rPr>
          <w:color w:val="000000" w:themeColor="text1"/>
          <w:lang w:val="uk-UA"/>
        </w:rPr>
      </w:pPr>
      <w:r w:rsidRPr="00092B77">
        <w:rPr>
          <w:color w:val="000000" w:themeColor="text1"/>
          <w:lang w:val="uk-UA"/>
        </w:rPr>
        <w:t>вздовж дороги  до озера  Барвінок   на вул. В.Чорновола,  у</w:t>
      </w:r>
      <w:r w:rsidRPr="00492733">
        <w:rPr>
          <w:color w:val="000000" w:themeColor="text1"/>
          <w:shd w:val="clear" w:color="auto" w:fill="F2F2F2"/>
          <w:lang w:val="uk-UA"/>
        </w:rPr>
        <w:t xml:space="preserve">  </w:t>
      </w:r>
      <w:r w:rsidRPr="00492733">
        <w:rPr>
          <w:color w:val="000000" w:themeColor="text1"/>
          <w:lang w:val="uk-UA"/>
        </w:rPr>
        <w:t>відповідності до Акту обстеження від 20.01.2017 р. без сплати відновної вартості (Акт додається)</w:t>
      </w:r>
      <w:r w:rsidR="005634C3">
        <w:rPr>
          <w:color w:val="000000" w:themeColor="text1"/>
          <w:lang w:val="uk-UA"/>
        </w:rPr>
        <w:t>.</w:t>
      </w:r>
      <w:r w:rsidRPr="00492733">
        <w:rPr>
          <w:color w:val="FF0000"/>
          <w:shd w:val="clear" w:color="auto" w:fill="F2F2F2"/>
          <w:lang w:val="uk-UA"/>
        </w:rPr>
        <w:t xml:space="preserve">                                                                                                                                                                                                                                                                                                                                                                                        </w:t>
      </w:r>
    </w:p>
    <w:p w:rsidR="00F92AA4" w:rsidRPr="00492733" w:rsidRDefault="00F92AA4" w:rsidP="00F92AA4">
      <w:pPr>
        <w:ind w:right="57" w:firstLine="708"/>
        <w:jc w:val="both"/>
        <w:rPr>
          <w:lang w:val="uk-UA"/>
        </w:rPr>
      </w:pPr>
      <w:r w:rsidRPr="00492733">
        <w:rPr>
          <w:lang w:val="uk-UA"/>
        </w:rPr>
        <w:t>2. Приватному підприємцю Косу Р.</w:t>
      </w:r>
      <w:r w:rsidR="00A622A8">
        <w:rPr>
          <w:lang w:val="uk-UA"/>
        </w:rPr>
        <w:t>А.</w:t>
      </w:r>
      <w:r w:rsidRPr="00492733">
        <w:rPr>
          <w:lang w:val="uk-UA"/>
        </w:rPr>
        <w:t>:</w:t>
      </w:r>
    </w:p>
    <w:p w:rsidR="00F92AA4" w:rsidRPr="00492733" w:rsidRDefault="00F92AA4" w:rsidP="00F92AA4">
      <w:pPr>
        <w:ind w:firstLine="708"/>
        <w:jc w:val="both"/>
        <w:rPr>
          <w:lang w:val="uk-UA"/>
        </w:rPr>
      </w:pPr>
      <w:r w:rsidRPr="00492733">
        <w:rPr>
          <w:lang w:val="uk-UA"/>
        </w:rPr>
        <w:t>2.1. Отримати у виконавчому комітеті міської ради ордер на  видалення зелених</w:t>
      </w:r>
    </w:p>
    <w:p w:rsidR="00F92AA4" w:rsidRPr="00492733" w:rsidRDefault="00F92AA4" w:rsidP="00F92AA4">
      <w:pPr>
        <w:ind w:firstLine="708"/>
        <w:jc w:val="both"/>
        <w:rPr>
          <w:lang w:val="uk-UA"/>
        </w:rPr>
      </w:pPr>
      <w:r w:rsidRPr="00492733">
        <w:rPr>
          <w:lang w:val="uk-UA"/>
        </w:rPr>
        <w:t>насаджень.</w:t>
      </w:r>
    </w:p>
    <w:p w:rsidR="00F92AA4" w:rsidRPr="00492733" w:rsidRDefault="00F92AA4" w:rsidP="00F92AA4">
      <w:pPr>
        <w:ind w:firstLine="708"/>
        <w:jc w:val="both"/>
        <w:rPr>
          <w:lang w:val="uk-UA"/>
        </w:rPr>
      </w:pPr>
      <w:r w:rsidRPr="00492733">
        <w:rPr>
          <w:lang w:val="uk-UA"/>
        </w:rPr>
        <w:t>2.2. Роботи по видаленню дерев проводити з дотриманням правил техніки безпеки.</w:t>
      </w:r>
    </w:p>
    <w:p w:rsidR="00F92AA4" w:rsidRPr="00492733" w:rsidRDefault="00F92AA4" w:rsidP="00F92AA4">
      <w:pPr>
        <w:ind w:firstLine="708"/>
        <w:jc w:val="both"/>
        <w:rPr>
          <w:lang w:val="uk-UA"/>
        </w:rPr>
      </w:pPr>
      <w:r w:rsidRPr="00492733">
        <w:rPr>
          <w:lang w:val="uk-UA"/>
        </w:rPr>
        <w:t>2.3. Територію на місці видалених  дерев привести в належний санітарний стан.</w:t>
      </w:r>
    </w:p>
    <w:p w:rsidR="00F92AA4" w:rsidRPr="005634C3" w:rsidRDefault="005634C3" w:rsidP="005634C3">
      <w:pPr>
        <w:pStyle w:val="xfmc1"/>
        <w:shd w:val="clear" w:color="auto" w:fill="FFFFFF"/>
        <w:spacing w:before="0" w:beforeAutospacing="0" w:after="0" w:afterAutospacing="0"/>
        <w:ind w:firstLine="709"/>
        <w:jc w:val="both"/>
        <w:rPr>
          <w:color w:val="000000"/>
          <w:lang w:val="uk-UA"/>
        </w:rPr>
      </w:pPr>
      <w:r>
        <w:rPr>
          <w:color w:val="000000"/>
          <w:lang w:val="uk-UA"/>
        </w:rPr>
        <w:t>2.4</w:t>
      </w:r>
      <w:r w:rsidRPr="00492733">
        <w:rPr>
          <w:color w:val="000000"/>
          <w:lang w:val="uk-UA"/>
        </w:rPr>
        <w:t xml:space="preserve">. </w:t>
      </w:r>
      <w:r>
        <w:rPr>
          <w:color w:val="000000"/>
          <w:lang w:val="uk-UA"/>
        </w:rPr>
        <w:t xml:space="preserve">Закупити саджанці листяних порід дерев в кількості 60 шт. та передати у </w:t>
      </w:r>
      <w:proofErr w:type="spellStart"/>
      <w:r>
        <w:rPr>
          <w:color w:val="000000"/>
          <w:lang w:val="uk-UA"/>
        </w:rPr>
        <w:t>ДП</w:t>
      </w:r>
      <w:proofErr w:type="spellEnd"/>
      <w:r>
        <w:rPr>
          <w:color w:val="000000"/>
          <w:lang w:val="uk-UA"/>
        </w:rPr>
        <w:t xml:space="preserve"> «Благоустрій» для виконання компенсаційного озеленення під час проведення весняного місячника благоустрою</w:t>
      </w:r>
      <w:r w:rsidRPr="00492733">
        <w:rPr>
          <w:color w:val="000000"/>
          <w:lang w:val="uk-UA"/>
        </w:rPr>
        <w:t>.</w:t>
      </w:r>
    </w:p>
    <w:p w:rsidR="00F92AA4" w:rsidRPr="00492733" w:rsidRDefault="00F92AA4" w:rsidP="00F92AA4">
      <w:pPr>
        <w:ind w:firstLine="708"/>
        <w:jc w:val="both"/>
        <w:rPr>
          <w:lang w:val="uk-UA"/>
        </w:rPr>
      </w:pPr>
      <w:r w:rsidRPr="00492733">
        <w:rPr>
          <w:lang w:val="uk-UA"/>
        </w:rPr>
        <w:t>3. Контроль за викона</w:t>
      </w:r>
      <w:r w:rsidR="00A622A8">
        <w:rPr>
          <w:lang w:val="uk-UA"/>
        </w:rPr>
        <w:t>нням рішення покласти на</w:t>
      </w:r>
      <w:r w:rsidRPr="00492733">
        <w:rPr>
          <w:lang w:val="uk-UA"/>
        </w:rPr>
        <w:t xml:space="preserve"> заступника міського голови  А.С.</w:t>
      </w:r>
      <w:proofErr w:type="spellStart"/>
      <w:r w:rsidRPr="00492733">
        <w:rPr>
          <w:lang w:val="uk-UA"/>
        </w:rPr>
        <w:t>Цюру</w:t>
      </w:r>
      <w:proofErr w:type="spellEnd"/>
      <w:r w:rsidRPr="00492733">
        <w:rPr>
          <w:lang w:val="uk-UA"/>
        </w:rPr>
        <w:t>.</w:t>
      </w:r>
    </w:p>
    <w:p w:rsidR="00F92AA4" w:rsidRPr="00492733" w:rsidRDefault="00F92AA4" w:rsidP="00F92AA4">
      <w:pPr>
        <w:ind w:firstLine="708"/>
        <w:rPr>
          <w:lang w:val="uk-UA"/>
        </w:rPr>
      </w:pPr>
    </w:p>
    <w:p w:rsidR="00F92AA4" w:rsidRPr="00492733" w:rsidRDefault="00F92AA4" w:rsidP="00F92AA4">
      <w:pPr>
        <w:ind w:firstLine="708"/>
        <w:rPr>
          <w:lang w:val="uk-UA"/>
        </w:rPr>
      </w:pPr>
    </w:p>
    <w:p w:rsidR="00F92AA4" w:rsidRPr="00492733" w:rsidRDefault="00F92AA4" w:rsidP="00F92AA4">
      <w:pPr>
        <w:tabs>
          <w:tab w:val="center" w:pos="4677"/>
        </w:tabs>
        <w:rPr>
          <w:lang w:val="uk-UA"/>
        </w:rPr>
      </w:pPr>
      <w:r w:rsidRPr="00492733">
        <w:rPr>
          <w:bCs/>
          <w:lang w:val="uk-UA"/>
        </w:rPr>
        <w:t>МІСЬКИЙ  ГОЛОВА  </w:t>
      </w:r>
      <w:r w:rsidRPr="00492733">
        <w:rPr>
          <w:bCs/>
          <w:lang w:val="uk-UA"/>
        </w:rPr>
        <w:tab/>
        <w:t xml:space="preserve">                           </w:t>
      </w:r>
      <w:r w:rsidR="00CF7B64" w:rsidRPr="00492733">
        <w:rPr>
          <w:bCs/>
          <w:lang w:val="uk-UA"/>
        </w:rPr>
        <w:t xml:space="preserve">                            Андрій </w:t>
      </w:r>
      <w:r w:rsidRPr="00492733">
        <w:rPr>
          <w:bCs/>
          <w:lang w:val="uk-UA"/>
        </w:rPr>
        <w:t>МЕЛЕШКО</w:t>
      </w:r>
    </w:p>
    <w:p w:rsidR="00F92AA4" w:rsidRPr="00492733" w:rsidRDefault="00F92AA4" w:rsidP="00F9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CF7B64" w:rsidRDefault="00CF7B64" w:rsidP="00F9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67BC7" w:rsidRDefault="00867BC7" w:rsidP="00F9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67BC7" w:rsidRDefault="00867BC7" w:rsidP="00F9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CF7B64" w:rsidRPr="00492733" w:rsidRDefault="00CF7B64" w:rsidP="00F9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773829" w:rsidRPr="00654EDC" w:rsidRDefault="00773829" w:rsidP="00773829">
      <w:pPr>
        <w:jc w:val="center"/>
      </w:pPr>
      <w:r>
        <w:rPr>
          <w:noProof/>
        </w:rPr>
        <w:lastRenderedPageBreak/>
        <w:drawing>
          <wp:inline distT="0" distB="0" distL="0" distR="0">
            <wp:extent cx="1143000" cy="603250"/>
            <wp:effectExtent l="1905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773829" w:rsidRPr="00654EDC" w:rsidRDefault="00773829" w:rsidP="00773829">
      <w:pPr>
        <w:jc w:val="center"/>
        <w:rPr>
          <w:b/>
        </w:rPr>
      </w:pPr>
      <w:r w:rsidRPr="00654EDC">
        <w:rPr>
          <w:b/>
        </w:rPr>
        <w:t>НОВОРОЗДІЛЬСЬКА  МІСЬКА  РАДА</w:t>
      </w:r>
    </w:p>
    <w:p w:rsidR="00773829" w:rsidRPr="00654EDC" w:rsidRDefault="00773829" w:rsidP="00773829">
      <w:pPr>
        <w:jc w:val="center"/>
        <w:rPr>
          <w:b/>
        </w:rPr>
      </w:pPr>
      <w:r w:rsidRPr="00654EDC">
        <w:rPr>
          <w:b/>
        </w:rPr>
        <w:t>ЛЬВІВСЬКОЇ  ОБЛАСТІ</w:t>
      </w:r>
    </w:p>
    <w:p w:rsidR="00773829" w:rsidRPr="00654EDC" w:rsidRDefault="00773829" w:rsidP="00773829">
      <w:pPr>
        <w:jc w:val="center"/>
        <w:rPr>
          <w:b/>
        </w:rPr>
      </w:pPr>
      <w:r w:rsidRPr="00654EDC">
        <w:rPr>
          <w:b/>
        </w:rPr>
        <w:t>ВИКОНАВЧИЙ  КОМІТЕТ</w:t>
      </w:r>
    </w:p>
    <w:p w:rsidR="00773829" w:rsidRPr="00654EDC" w:rsidRDefault="00773829" w:rsidP="0077382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F92AA4" w:rsidRPr="00492733" w:rsidRDefault="00F92AA4" w:rsidP="00F9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CF7B64" w:rsidRPr="00F21D46" w:rsidRDefault="00F21D46" w:rsidP="00F21D46">
      <w:pPr>
        <w:ind w:left="5245" w:firstLine="708"/>
        <w:rPr>
          <w:b/>
          <w:lang w:val="uk-UA"/>
        </w:rPr>
      </w:pPr>
      <w:r w:rsidRPr="00F21D46">
        <w:rPr>
          <w:b/>
          <w:lang w:val="uk-UA"/>
        </w:rPr>
        <w:t>63</w:t>
      </w:r>
    </w:p>
    <w:p w:rsidR="00CF7B64" w:rsidRPr="00492733" w:rsidRDefault="00CF7B64" w:rsidP="00CF7B64">
      <w:pPr>
        <w:rPr>
          <w:b/>
          <w:u w:val="single"/>
          <w:lang w:val="uk-UA"/>
        </w:rPr>
      </w:pPr>
    </w:p>
    <w:p w:rsidR="00867BC7" w:rsidRDefault="00867BC7" w:rsidP="00CF7B64">
      <w:pPr>
        <w:rPr>
          <w:lang w:val="uk-UA"/>
        </w:rPr>
      </w:pPr>
    </w:p>
    <w:p w:rsidR="00CF7B64" w:rsidRPr="00492733" w:rsidRDefault="00CF7B64" w:rsidP="00CF7B64">
      <w:pPr>
        <w:rPr>
          <w:lang w:val="uk-UA"/>
        </w:rPr>
      </w:pPr>
      <w:r w:rsidRPr="00492733">
        <w:rPr>
          <w:lang w:val="uk-UA"/>
        </w:rPr>
        <w:t>23 лютого 2017 року</w:t>
      </w:r>
    </w:p>
    <w:p w:rsidR="00B93FA3" w:rsidRPr="00492733" w:rsidRDefault="00B93FA3" w:rsidP="00CF7B64">
      <w:pPr>
        <w:rPr>
          <w:lang w:val="uk-UA"/>
        </w:rPr>
      </w:pPr>
    </w:p>
    <w:p w:rsidR="00B93FA3" w:rsidRPr="00492733" w:rsidRDefault="00B93FA3" w:rsidP="00B93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492733">
        <w:rPr>
          <w:lang w:val="uk-UA"/>
        </w:rPr>
        <w:t>Про надання матеріальної допомоги</w:t>
      </w:r>
    </w:p>
    <w:p w:rsidR="00B93FA3" w:rsidRPr="00492733" w:rsidRDefault="00B93FA3" w:rsidP="00B93FA3">
      <w:pPr>
        <w:tabs>
          <w:tab w:val="left" w:pos="708"/>
          <w:tab w:val="center" w:pos="4153"/>
          <w:tab w:val="right" w:pos="8306"/>
        </w:tabs>
        <w:jc w:val="both"/>
        <w:rPr>
          <w:lang w:val="uk-UA"/>
        </w:rPr>
      </w:pPr>
      <w:r w:rsidRPr="00492733">
        <w:rPr>
          <w:lang w:val="uk-UA"/>
        </w:rPr>
        <w:t>малозабезпеченим  громадянам міста</w:t>
      </w:r>
    </w:p>
    <w:p w:rsidR="00B93FA3" w:rsidRPr="00492733" w:rsidRDefault="00B93FA3" w:rsidP="00B93FA3">
      <w:pPr>
        <w:tabs>
          <w:tab w:val="left" w:pos="708"/>
          <w:tab w:val="center" w:pos="4153"/>
          <w:tab w:val="right" w:pos="8306"/>
        </w:tabs>
        <w:jc w:val="both"/>
        <w:rPr>
          <w:lang w:val="uk-UA"/>
        </w:rPr>
      </w:pPr>
    </w:p>
    <w:p w:rsidR="00B93FA3" w:rsidRPr="00492733" w:rsidRDefault="00B93FA3" w:rsidP="00B93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sidRPr="00492733">
        <w:rPr>
          <w:lang w:val="uk-UA"/>
        </w:rPr>
        <w:t xml:space="preserve">Розглянувши заяви громадян, висновки комісії з окремих питань соціального захисту населення від 13 лютого  2017 року, відповідно до ст.ст. 34, 52, ч. 6 ст.59, ч.1 ст.73 Закону України </w:t>
      </w:r>
      <w:proofErr w:type="spellStart"/>
      <w:r w:rsidRPr="00492733">
        <w:rPr>
          <w:lang w:val="uk-UA"/>
        </w:rPr>
        <w:t>“Про</w:t>
      </w:r>
      <w:proofErr w:type="spellEnd"/>
      <w:r w:rsidRPr="00492733">
        <w:rPr>
          <w:lang w:val="uk-UA"/>
        </w:rPr>
        <w:t xml:space="preserve"> місцеве самоврядування в </w:t>
      </w:r>
      <w:proofErr w:type="spellStart"/>
      <w:r w:rsidRPr="00492733">
        <w:rPr>
          <w:lang w:val="uk-UA"/>
        </w:rPr>
        <w:t>Україні”</w:t>
      </w:r>
      <w:proofErr w:type="spellEnd"/>
      <w:r w:rsidRPr="00492733">
        <w:rPr>
          <w:lang w:val="uk-UA"/>
        </w:rPr>
        <w:t>, виконавчий комітет  Новороздільської міської ради</w:t>
      </w:r>
    </w:p>
    <w:p w:rsidR="00B93FA3" w:rsidRPr="00492733" w:rsidRDefault="00B93FA3" w:rsidP="00B93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B93FA3" w:rsidRPr="00492733" w:rsidRDefault="00B93FA3" w:rsidP="00B93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492733">
        <w:rPr>
          <w:lang w:val="uk-UA"/>
        </w:rPr>
        <w:t>В И Р І Ш И В:</w:t>
      </w:r>
    </w:p>
    <w:p w:rsidR="00B93FA3" w:rsidRPr="00492733" w:rsidRDefault="00B93FA3" w:rsidP="00B93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B93FA3" w:rsidRPr="00492733" w:rsidRDefault="00B93FA3" w:rsidP="00B93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sidRPr="00492733">
        <w:rPr>
          <w:lang w:val="uk-UA"/>
        </w:rPr>
        <w:t>1 Надати матеріальну допомогу малозабезпеченим громадянам міста згідно з Додатком.</w:t>
      </w:r>
    </w:p>
    <w:p w:rsidR="00B93FA3" w:rsidRPr="00492733" w:rsidRDefault="00B93FA3" w:rsidP="00B93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
          <w:lang w:val="uk-UA"/>
        </w:rPr>
      </w:pPr>
      <w:r w:rsidRPr="00492733">
        <w:rPr>
          <w:lang w:val="uk-UA"/>
        </w:rPr>
        <w:t>2 Начальнику  фінансового управління Ричагівському І. І.  профінансувати, а начальнику відділу соціальних виплат та бухгалтерського обліку управління праці та соціального захисту населення міської  ради м. Нового Роздолу М.І. Дерефінці  провести видатки з бюджету міської ради в сумі</w:t>
      </w:r>
      <w:r w:rsidRPr="00492733">
        <w:rPr>
          <w:b/>
          <w:lang w:val="uk-UA"/>
        </w:rPr>
        <w:t xml:space="preserve"> Двадцять дві тисячі шістсот грн. 00 коп. (22600 грн.00 коп.) </w:t>
      </w:r>
      <w:r w:rsidRPr="00492733">
        <w:rPr>
          <w:lang w:val="uk-UA"/>
        </w:rPr>
        <w:t>коду функціональної класифікації 090412.</w:t>
      </w:r>
    </w:p>
    <w:p w:rsidR="00B93FA3" w:rsidRPr="00492733" w:rsidRDefault="00B93FA3" w:rsidP="00B93FA3">
      <w:pPr>
        <w:shd w:val="clear" w:color="auto" w:fill="FFFFFF"/>
        <w:tabs>
          <w:tab w:val="left" w:pos="5093"/>
        </w:tabs>
        <w:jc w:val="both"/>
        <w:rPr>
          <w:lang w:val="uk-UA"/>
        </w:rPr>
      </w:pPr>
    </w:p>
    <w:p w:rsidR="00B93FA3" w:rsidRPr="00492733" w:rsidRDefault="00B93FA3" w:rsidP="00B93FA3">
      <w:pPr>
        <w:shd w:val="clear" w:color="auto" w:fill="FFFFFF"/>
        <w:tabs>
          <w:tab w:val="left" w:pos="5093"/>
        </w:tabs>
        <w:jc w:val="both"/>
        <w:rPr>
          <w:lang w:val="uk-UA"/>
        </w:rPr>
      </w:pPr>
    </w:p>
    <w:p w:rsidR="00B93FA3" w:rsidRPr="00492733" w:rsidRDefault="00B93FA3" w:rsidP="00B93FA3">
      <w:pPr>
        <w:jc w:val="both"/>
        <w:rPr>
          <w:lang w:val="uk-UA"/>
        </w:rPr>
      </w:pPr>
      <w:r w:rsidRPr="00492733">
        <w:rPr>
          <w:lang w:val="uk-UA"/>
        </w:rPr>
        <w:t>МІСЬКИЙ ГОЛОВА                                                                       Андрій МЕЛЕШКО</w:t>
      </w:r>
    </w:p>
    <w:p w:rsidR="00CF7B64" w:rsidRDefault="00CF7B64" w:rsidP="00E33FA6">
      <w:pPr>
        <w:ind w:left="6372" w:firstLine="518"/>
        <w:jc w:val="both"/>
        <w:rPr>
          <w:lang w:val="uk-UA"/>
        </w:rPr>
      </w:pPr>
    </w:p>
    <w:p w:rsidR="00867BC7" w:rsidRDefault="00867BC7" w:rsidP="00E33FA6">
      <w:pPr>
        <w:ind w:left="6372" w:firstLine="518"/>
        <w:jc w:val="both"/>
        <w:rPr>
          <w:lang w:val="uk-UA"/>
        </w:rPr>
      </w:pPr>
    </w:p>
    <w:p w:rsidR="00867BC7" w:rsidRDefault="00867BC7" w:rsidP="00E33FA6">
      <w:pPr>
        <w:ind w:left="6372" w:firstLine="518"/>
        <w:jc w:val="both"/>
        <w:rPr>
          <w:lang w:val="uk-UA"/>
        </w:rPr>
      </w:pPr>
    </w:p>
    <w:p w:rsidR="00867BC7" w:rsidRDefault="00867BC7" w:rsidP="00E33FA6">
      <w:pPr>
        <w:ind w:left="6372" w:firstLine="518"/>
        <w:jc w:val="both"/>
        <w:rPr>
          <w:lang w:val="uk-UA"/>
        </w:rPr>
      </w:pPr>
    </w:p>
    <w:p w:rsidR="00867BC7" w:rsidRDefault="00867BC7" w:rsidP="00E33FA6">
      <w:pPr>
        <w:ind w:left="6372" w:firstLine="518"/>
        <w:jc w:val="both"/>
        <w:rPr>
          <w:lang w:val="uk-UA"/>
        </w:rPr>
      </w:pPr>
    </w:p>
    <w:p w:rsidR="00867BC7" w:rsidRDefault="00867BC7" w:rsidP="00E33FA6">
      <w:pPr>
        <w:ind w:left="6372" w:firstLine="518"/>
        <w:jc w:val="both"/>
        <w:rPr>
          <w:lang w:val="uk-UA"/>
        </w:rPr>
      </w:pPr>
    </w:p>
    <w:p w:rsidR="00867BC7" w:rsidRDefault="00867BC7" w:rsidP="00E33FA6">
      <w:pPr>
        <w:ind w:left="6372" w:firstLine="518"/>
        <w:jc w:val="both"/>
        <w:rPr>
          <w:lang w:val="uk-UA"/>
        </w:rPr>
      </w:pPr>
    </w:p>
    <w:p w:rsidR="00867BC7" w:rsidRDefault="00867BC7" w:rsidP="00E33FA6">
      <w:pPr>
        <w:ind w:left="6372" w:firstLine="518"/>
        <w:jc w:val="both"/>
        <w:rPr>
          <w:lang w:val="uk-UA"/>
        </w:rPr>
      </w:pPr>
    </w:p>
    <w:p w:rsidR="00867BC7" w:rsidRDefault="00867BC7" w:rsidP="00E33FA6">
      <w:pPr>
        <w:ind w:left="6372" w:firstLine="518"/>
        <w:jc w:val="both"/>
        <w:rPr>
          <w:lang w:val="uk-UA"/>
        </w:rPr>
      </w:pPr>
    </w:p>
    <w:p w:rsidR="00867BC7" w:rsidRDefault="00867BC7" w:rsidP="00E33FA6">
      <w:pPr>
        <w:ind w:left="6372" w:firstLine="518"/>
        <w:jc w:val="both"/>
        <w:rPr>
          <w:lang w:val="uk-UA"/>
        </w:rPr>
      </w:pPr>
    </w:p>
    <w:p w:rsidR="00867BC7" w:rsidRDefault="00867BC7" w:rsidP="00E33FA6">
      <w:pPr>
        <w:ind w:left="6372" w:firstLine="518"/>
        <w:jc w:val="both"/>
        <w:rPr>
          <w:lang w:val="uk-UA"/>
        </w:rPr>
      </w:pPr>
    </w:p>
    <w:p w:rsidR="00867BC7" w:rsidRDefault="00867BC7" w:rsidP="00E33FA6">
      <w:pPr>
        <w:ind w:left="6372" w:firstLine="518"/>
        <w:jc w:val="both"/>
        <w:rPr>
          <w:lang w:val="uk-UA"/>
        </w:rPr>
      </w:pPr>
    </w:p>
    <w:p w:rsidR="00867BC7" w:rsidRDefault="00867BC7" w:rsidP="00E33FA6">
      <w:pPr>
        <w:ind w:left="6372" w:firstLine="518"/>
        <w:jc w:val="both"/>
        <w:rPr>
          <w:lang w:val="uk-UA"/>
        </w:rPr>
      </w:pPr>
    </w:p>
    <w:p w:rsidR="00867BC7" w:rsidRDefault="00867BC7" w:rsidP="00E33FA6">
      <w:pPr>
        <w:ind w:left="6372" w:firstLine="518"/>
        <w:jc w:val="both"/>
        <w:rPr>
          <w:lang w:val="uk-UA"/>
        </w:rPr>
      </w:pPr>
    </w:p>
    <w:p w:rsidR="00867BC7" w:rsidRDefault="00867BC7" w:rsidP="00E33FA6">
      <w:pPr>
        <w:ind w:left="6372" w:firstLine="518"/>
        <w:jc w:val="both"/>
        <w:rPr>
          <w:lang w:val="uk-UA"/>
        </w:rPr>
      </w:pPr>
    </w:p>
    <w:p w:rsidR="00867BC7" w:rsidRDefault="00867BC7" w:rsidP="00E33FA6">
      <w:pPr>
        <w:ind w:left="6372" w:firstLine="518"/>
        <w:jc w:val="both"/>
        <w:rPr>
          <w:lang w:val="uk-UA"/>
        </w:rPr>
      </w:pPr>
    </w:p>
    <w:p w:rsidR="00867BC7" w:rsidRDefault="00867BC7" w:rsidP="00E33FA6">
      <w:pPr>
        <w:ind w:left="6372" w:firstLine="518"/>
        <w:jc w:val="both"/>
        <w:rPr>
          <w:lang w:val="uk-UA"/>
        </w:rPr>
      </w:pPr>
    </w:p>
    <w:p w:rsidR="00867BC7" w:rsidRDefault="00867BC7" w:rsidP="001B5E13">
      <w:pPr>
        <w:jc w:val="both"/>
        <w:rPr>
          <w:lang w:val="uk-UA"/>
        </w:rPr>
      </w:pPr>
    </w:p>
    <w:p w:rsidR="00867BC7" w:rsidRPr="00492733" w:rsidRDefault="00867BC7" w:rsidP="00E33FA6">
      <w:pPr>
        <w:ind w:left="6372" w:firstLine="518"/>
        <w:jc w:val="both"/>
        <w:rPr>
          <w:lang w:val="uk-UA"/>
        </w:rPr>
      </w:pPr>
    </w:p>
    <w:p w:rsidR="00E33FA6" w:rsidRPr="00492733" w:rsidRDefault="00E33FA6" w:rsidP="00E33FA6">
      <w:pPr>
        <w:jc w:val="right"/>
        <w:rPr>
          <w:lang w:val="uk-UA"/>
        </w:rPr>
      </w:pPr>
      <w:r w:rsidRPr="00492733">
        <w:rPr>
          <w:lang w:val="uk-UA"/>
        </w:rPr>
        <w:lastRenderedPageBreak/>
        <w:t xml:space="preserve">Додаток  </w:t>
      </w:r>
    </w:p>
    <w:p w:rsidR="00E33FA6" w:rsidRPr="00492733" w:rsidRDefault="00E33FA6" w:rsidP="00E33FA6">
      <w:pPr>
        <w:jc w:val="right"/>
        <w:rPr>
          <w:lang w:val="uk-UA"/>
        </w:rPr>
      </w:pPr>
      <w:r w:rsidRPr="00492733">
        <w:rPr>
          <w:lang w:val="uk-UA"/>
        </w:rPr>
        <w:t xml:space="preserve">                                                                         до рішення виконкому</w:t>
      </w:r>
    </w:p>
    <w:p w:rsidR="00CF7B64" w:rsidRPr="00492733" w:rsidRDefault="00E33FA6" w:rsidP="00E33FA6">
      <w:pPr>
        <w:ind w:left="585"/>
        <w:contextualSpacing/>
        <w:rPr>
          <w:lang w:val="uk-UA"/>
        </w:rPr>
      </w:pPr>
      <w:r w:rsidRPr="00492733">
        <w:rPr>
          <w:lang w:val="uk-UA"/>
        </w:rPr>
        <w:t xml:space="preserve">                                                                            </w:t>
      </w:r>
      <w:r w:rsidR="00D32D26">
        <w:rPr>
          <w:lang w:val="uk-UA"/>
        </w:rPr>
        <w:t xml:space="preserve">                         </w:t>
      </w:r>
      <w:r w:rsidR="00F21D46">
        <w:rPr>
          <w:lang w:val="uk-UA"/>
        </w:rPr>
        <w:t xml:space="preserve"> № 63</w:t>
      </w:r>
      <w:r w:rsidR="00CF7B64" w:rsidRPr="00492733">
        <w:rPr>
          <w:lang w:val="uk-UA"/>
        </w:rPr>
        <w:t xml:space="preserve"> від</w:t>
      </w:r>
      <w:r w:rsidR="00B93FA3" w:rsidRPr="00492733">
        <w:rPr>
          <w:lang w:val="uk-UA"/>
        </w:rPr>
        <w:t xml:space="preserve"> </w:t>
      </w:r>
      <w:r w:rsidR="00CF7B64" w:rsidRPr="00492733">
        <w:rPr>
          <w:lang w:val="uk-UA"/>
        </w:rPr>
        <w:t xml:space="preserve">23.02.2017 року      </w:t>
      </w:r>
    </w:p>
    <w:p w:rsidR="00E33FA6" w:rsidRPr="00492733" w:rsidRDefault="00CF7B64" w:rsidP="00E33FA6">
      <w:pPr>
        <w:ind w:left="585"/>
        <w:contextualSpacing/>
        <w:rPr>
          <w:lang w:val="uk-UA"/>
        </w:rPr>
      </w:pPr>
      <w:r w:rsidRPr="00492733">
        <w:rPr>
          <w:lang w:val="uk-UA"/>
        </w:rPr>
        <w:t xml:space="preserve">     </w:t>
      </w:r>
    </w:p>
    <w:tbl>
      <w:tblPr>
        <w:tblW w:w="1034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1483"/>
        <w:gridCol w:w="1986"/>
        <w:gridCol w:w="2692"/>
        <w:gridCol w:w="2410"/>
        <w:gridCol w:w="1134"/>
      </w:tblGrid>
      <w:tr w:rsidR="00E33FA6" w:rsidRPr="00492733" w:rsidTr="001B5E13">
        <w:trPr>
          <w:trHeight w:val="705"/>
        </w:trPr>
        <w:tc>
          <w:tcPr>
            <w:tcW w:w="644" w:type="dxa"/>
            <w:tcBorders>
              <w:top w:val="single" w:sz="4" w:space="0" w:color="auto"/>
              <w:left w:val="single" w:sz="4" w:space="0" w:color="auto"/>
              <w:bottom w:val="single" w:sz="4" w:space="0" w:color="auto"/>
              <w:right w:val="single" w:sz="4" w:space="0" w:color="auto"/>
            </w:tcBorders>
            <w:hideMark/>
          </w:tcPr>
          <w:p w:rsidR="00E33FA6" w:rsidRPr="00492733" w:rsidRDefault="00E33FA6" w:rsidP="001B5E13">
            <w:pPr>
              <w:jc w:val="center"/>
              <w:rPr>
                <w:b/>
                <w:lang w:val="uk-UA" w:eastAsia="uk-UA"/>
              </w:rPr>
            </w:pPr>
            <w:r w:rsidRPr="00492733">
              <w:rPr>
                <w:b/>
                <w:lang w:val="uk-UA"/>
              </w:rPr>
              <w:t>№</w:t>
            </w:r>
          </w:p>
          <w:p w:rsidR="00E33FA6" w:rsidRPr="00492733" w:rsidRDefault="00E33FA6" w:rsidP="001B5E13">
            <w:pPr>
              <w:jc w:val="center"/>
              <w:rPr>
                <w:b/>
                <w:lang w:val="uk-UA"/>
              </w:rPr>
            </w:pPr>
            <w:r w:rsidRPr="00492733">
              <w:rPr>
                <w:b/>
                <w:lang w:val="uk-UA"/>
              </w:rPr>
              <w:t>з/п</w:t>
            </w:r>
          </w:p>
        </w:tc>
        <w:tc>
          <w:tcPr>
            <w:tcW w:w="1483" w:type="dxa"/>
            <w:tcBorders>
              <w:top w:val="single" w:sz="4" w:space="0" w:color="auto"/>
              <w:left w:val="single" w:sz="4" w:space="0" w:color="auto"/>
              <w:bottom w:val="single" w:sz="4" w:space="0" w:color="auto"/>
              <w:right w:val="single" w:sz="4" w:space="0" w:color="auto"/>
            </w:tcBorders>
            <w:hideMark/>
          </w:tcPr>
          <w:p w:rsidR="00E33FA6" w:rsidRPr="00492733" w:rsidRDefault="00E33FA6" w:rsidP="001B5E13">
            <w:pPr>
              <w:jc w:val="center"/>
              <w:rPr>
                <w:b/>
                <w:lang w:val="uk-UA"/>
              </w:rPr>
            </w:pPr>
            <w:r w:rsidRPr="00492733">
              <w:rPr>
                <w:b/>
                <w:lang w:val="uk-UA"/>
              </w:rPr>
              <w:t>Ідентифікаційний номер</w:t>
            </w:r>
          </w:p>
        </w:tc>
        <w:tc>
          <w:tcPr>
            <w:tcW w:w="1986" w:type="dxa"/>
            <w:tcBorders>
              <w:top w:val="single" w:sz="4" w:space="0" w:color="auto"/>
              <w:left w:val="single" w:sz="4" w:space="0" w:color="auto"/>
              <w:bottom w:val="single" w:sz="4" w:space="0" w:color="auto"/>
              <w:right w:val="single" w:sz="4" w:space="0" w:color="auto"/>
            </w:tcBorders>
            <w:hideMark/>
          </w:tcPr>
          <w:p w:rsidR="00E33FA6" w:rsidRPr="00492733" w:rsidRDefault="00E33FA6" w:rsidP="001B5E13">
            <w:pPr>
              <w:jc w:val="center"/>
              <w:rPr>
                <w:b/>
                <w:lang w:val="uk-UA"/>
              </w:rPr>
            </w:pPr>
            <w:r w:rsidRPr="00492733">
              <w:rPr>
                <w:b/>
                <w:lang w:val="uk-UA"/>
              </w:rPr>
              <w:t>Прізвище, ім’я, по батькові</w:t>
            </w:r>
          </w:p>
        </w:tc>
        <w:tc>
          <w:tcPr>
            <w:tcW w:w="2692" w:type="dxa"/>
            <w:tcBorders>
              <w:top w:val="single" w:sz="4" w:space="0" w:color="auto"/>
              <w:left w:val="single" w:sz="4" w:space="0" w:color="auto"/>
              <w:bottom w:val="single" w:sz="4" w:space="0" w:color="auto"/>
              <w:right w:val="single" w:sz="4" w:space="0" w:color="auto"/>
            </w:tcBorders>
            <w:hideMark/>
          </w:tcPr>
          <w:p w:rsidR="00E33FA6" w:rsidRPr="00492733" w:rsidRDefault="00E33FA6" w:rsidP="001B5E13">
            <w:pPr>
              <w:jc w:val="center"/>
              <w:rPr>
                <w:b/>
                <w:lang w:val="uk-UA"/>
              </w:rPr>
            </w:pPr>
            <w:r w:rsidRPr="00492733">
              <w:rPr>
                <w:b/>
                <w:lang w:val="uk-UA"/>
              </w:rPr>
              <w:t>Рахунок</w:t>
            </w:r>
          </w:p>
        </w:tc>
        <w:tc>
          <w:tcPr>
            <w:tcW w:w="2410" w:type="dxa"/>
            <w:tcBorders>
              <w:top w:val="single" w:sz="4" w:space="0" w:color="auto"/>
              <w:left w:val="single" w:sz="4" w:space="0" w:color="auto"/>
              <w:bottom w:val="single" w:sz="4" w:space="0" w:color="auto"/>
              <w:right w:val="single" w:sz="4" w:space="0" w:color="auto"/>
            </w:tcBorders>
            <w:hideMark/>
          </w:tcPr>
          <w:p w:rsidR="00E33FA6" w:rsidRPr="00492733" w:rsidRDefault="00E33FA6" w:rsidP="001B5E13">
            <w:pPr>
              <w:jc w:val="center"/>
              <w:rPr>
                <w:b/>
                <w:lang w:val="uk-UA"/>
              </w:rPr>
            </w:pPr>
            <w:r w:rsidRPr="00492733">
              <w:rPr>
                <w:b/>
                <w:lang w:val="uk-UA"/>
              </w:rPr>
              <w:t>Адреса</w:t>
            </w:r>
          </w:p>
        </w:tc>
        <w:tc>
          <w:tcPr>
            <w:tcW w:w="1134" w:type="dxa"/>
            <w:tcBorders>
              <w:top w:val="single" w:sz="4" w:space="0" w:color="auto"/>
              <w:left w:val="single" w:sz="4" w:space="0" w:color="auto"/>
              <w:bottom w:val="single" w:sz="4" w:space="0" w:color="auto"/>
              <w:right w:val="single" w:sz="4" w:space="0" w:color="auto"/>
            </w:tcBorders>
            <w:hideMark/>
          </w:tcPr>
          <w:p w:rsidR="00E33FA6" w:rsidRPr="00492733" w:rsidRDefault="00E33FA6" w:rsidP="001B5E13">
            <w:pPr>
              <w:jc w:val="center"/>
              <w:rPr>
                <w:b/>
                <w:lang w:val="uk-UA"/>
              </w:rPr>
            </w:pPr>
            <w:r w:rsidRPr="00492733">
              <w:rPr>
                <w:b/>
                <w:lang w:val="uk-UA"/>
              </w:rPr>
              <w:t>Сума</w:t>
            </w:r>
          </w:p>
          <w:p w:rsidR="00E33FA6" w:rsidRPr="00492733" w:rsidRDefault="00E33FA6" w:rsidP="001B5E13">
            <w:pPr>
              <w:jc w:val="center"/>
              <w:rPr>
                <w:b/>
                <w:lang w:val="uk-UA"/>
              </w:rPr>
            </w:pPr>
            <w:r w:rsidRPr="00492733">
              <w:rPr>
                <w:b/>
                <w:lang w:val="uk-UA"/>
              </w:rPr>
              <w:t>грн.</w:t>
            </w:r>
          </w:p>
        </w:tc>
      </w:tr>
      <w:tr w:rsidR="00E33FA6" w:rsidRPr="00492733" w:rsidTr="001B5E13">
        <w:trPr>
          <w:trHeight w:val="453"/>
        </w:trPr>
        <w:tc>
          <w:tcPr>
            <w:tcW w:w="644"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pStyle w:val="afb"/>
              <w:spacing w:after="100" w:afterAutospacing="1" w:line="240" w:lineRule="auto"/>
              <w:ind w:left="0"/>
              <w:rPr>
                <w:rFonts w:ascii="Times New Roman" w:hAnsi="Times New Roman"/>
                <w:color w:val="000000"/>
                <w:sz w:val="24"/>
                <w:szCs w:val="24"/>
              </w:rPr>
            </w:pPr>
            <w:r w:rsidRPr="00492733">
              <w:rPr>
                <w:rFonts w:ascii="Times New Roman" w:hAnsi="Times New Roman"/>
                <w:color w:val="000000"/>
                <w:sz w:val="24"/>
                <w:szCs w:val="24"/>
              </w:rPr>
              <w:t>1</w:t>
            </w:r>
          </w:p>
        </w:tc>
        <w:tc>
          <w:tcPr>
            <w:tcW w:w="1483"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spacing w:before="100" w:beforeAutospacing="1" w:after="100" w:afterAutospacing="1"/>
              <w:contextualSpacing/>
              <w:jc w:val="center"/>
              <w:rPr>
                <w:color w:val="000000"/>
                <w:lang w:val="uk-UA"/>
              </w:rPr>
            </w:pPr>
          </w:p>
        </w:tc>
        <w:tc>
          <w:tcPr>
            <w:tcW w:w="1986"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spacing w:before="100" w:beforeAutospacing="1" w:after="100" w:afterAutospacing="1"/>
              <w:contextualSpacing/>
              <w:rPr>
                <w:color w:val="000000"/>
                <w:lang w:val="uk-UA"/>
              </w:rPr>
            </w:pPr>
            <w:r w:rsidRPr="00492733">
              <w:rPr>
                <w:color w:val="000000"/>
                <w:lang w:val="uk-UA"/>
              </w:rPr>
              <w:t>Янчук  Марія Григорівна</w:t>
            </w:r>
          </w:p>
        </w:tc>
        <w:tc>
          <w:tcPr>
            <w:tcW w:w="2692"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ind w:left="-110"/>
              <w:jc w:val="center"/>
              <w:rPr>
                <w:color w:val="000000"/>
                <w:lang w:val="uk-UA"/>
              </w:rPr>
            </w:pPr>
          </w:p>
        </w:tc>
        <w:tc>
          <w:tcPr>
            <w:tcW w:w="2410"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pStyle w:val="afb"/>
              <w:spacing w:after="100" w:afterAutospacing="1" w:line="240" w:lineRule="auto"/>
              <w:ind w:left="0"/>
              <w:rPr>
                <w:rFonts w:ascii="Times New Roman" w:hAnsi="Times New Roman"/>
                <w:color w:val="000000"/>
                <w:sz w:val="24"/>
                <w:szCs w:val="24"/>
              </w:rPr>
            </w:pPr>
            <w:proofErr w:type="spellStart"/>
            <w:r w:rsidRPr="00492733">
              <w:rPr>
                <w:rFonts w:ascii="Times New Roman" w:hAnsi="Times New Roman"/>
                <w:color w:val="000000"/>
                <w:sz w:val="24"/>
                <w:szCs w:val="24"/>
              </w:rPr>
              <w:t>вул.Малехівська</w:t>
            </w:r>
            <w:proofErr w:type="spellEnd"/>
            <w:r w:rsidRPr="00492733">
              <w:rPr>
                <w:rFonts w:ascii="Times New Roman" w:hAnsi="Times New Roman"/>
                <w:color w:val="000000"/>
                <w:sz w:val="24"/>
                <w:szCs w:val="24"/>
              </w:rPr>
              <w:t xml:space="preserve"> ,</w:t>
            </w:r>
            <w:r w:rsidR="00A24C52">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rPr>
                <w:color w:val="000000"/>
                <w:lang w:val="uk-UA" w:eastAsia="uk-UA"/>
              </w:rPr>
            </w:pPr>
            <w:r w:rsidRPr="00492733">
              <w:rPr>
                <w:color w:val="000000"/>
                <w:lang w:val="uk-UA" w:eastAsia="uk-UA"/>
              </w:rPr>
              <w:t>200,00</w:t>
            </w:r>
          </w:p>
        </w:tc>
      </w:tr>
      <w:tr w:rsidR="00E33FA6" w:rsidRPr="00492733" w:rsidTr="001B5E13">
        <w:trPr>
          <w:trHeight w:val="453"/>
        </w:trPr>
        <w:tc>
          <w:tcPr>
            <w:tcW w:w="644"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pStyle w:val="afb"/>
              <w:spacing w:after="100" w:afterAutospacing="1" w:line="240" w:lineRule="auto"/>
              <w:ind w:left="0"/>
              <w:rPr>
                <w:rFonts w:ascii="Times New Roman" w:hAnsi="Times New Roman"/>
                <w:color w:val="000000"/>
                <w:sz w:val="24"/>
                <w:szCs w:val="24"/>
              </w:rPr>
            </w:pPr>
            <w:r w:rsidRPr="00492733">
              <w:rPr>
                <w:rFonts w:ascii="Times New Roman" w:hAnsi="Times New Roman"/>
                <w:color w:val="000000"/>
                <w:sz w:val="24"/>
                <w:szCs w:val="24"/>
              </w:rPr>
              <w:t>2</w:t>
            </w:r>
          </w:p>
        </w:tc>
        <w:tc>
          <w:tcPr>
            <w:tcW w:w="1483"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spacing w:before="100" w:beforeAutospacing="1" w:after="100" w:afterAutospacing="1"/>
              <w:contextualSpacing/>
              <w:jc w:val="center"/>
              <w:rPr>
                <w:color w:val="000000"/>
                <w:lang w:val="uk-UA"/>
              </w:rPr>
            </w:pPr>
          </w:p>
        </w:tc>
        <w:tc>
          <w:tcPr>
            <w:tcW w:w="1986"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spacing w:before="100" w:beforeAutospacing="1" w:after="100" w:afterAutospacing="1"/>
              <w:contextualSpacing/>
              <w:rPr>
                <w:color w:val="000000"/>
                <w:lang w:val="uk-UA"/>
              </w:rPr>
            </w:pPr>
            <w:proofErr w:type="spellStart"/>
            <w:r w:rsidRPr="00492733">
              <w:rPr>
                <w:color w:val="000000"/>
                <w:lang w:val="uk-UA"/>
              </w:rPr>
              <w:t>Сколоздра</w:t>
            </w:r>
            <w:proofErr w:type="spellEnd"/>
            <w:r w:rsidRPr="00492733">
              <w:rPr>
                <w:color w:val="000000"/>
                <w:lang w:val="uk-UA"/>
              </w:rPr>
              <w:t xml:space="preserve"> Тарас </w:t>
            </w:r>
            <w:proofErr w:type="spellStart"/>
            <w:r w:rsidRPr="00492733">
              <w:rPr>
                <w:color w:val="000000"/>
                <w:lang w:val="uk-UA"/>
              </w:rPr>
              <w:t>Стефанович</w:t>
            </w:r>
            <w:proofErr w:type="spellEnd"/>
          </w:p>
        </w:tc>
        <w:tc>
          <w:tcPr>
            <w:tcW w:w="2692"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ind w:left="-110"/>
              <w:jc w:val="center"/>
              <w:rPr>
                <w:color w:val="000000"/>
                <w:lang w:val="uk-UA"/>
              </w:rPr>
            </w:pPr>
          </w:p>
        </w:tc>
        <w:tc>
          <w:tcPr>
            <w:tcW w:w="2410"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pStyle w:val="afb"/>
              <w:spacing w:after="100" w:afterAutospacing="1" w:line="240" w:lineRule="auto"/>
              <w:ind w:left="0"/>
              <w:rPr>
                <w:rFonts w:ascii="Times New Roman" w:hAnsi="Times New Roman"/>
                <w:color w:val="000000"/>
                <w:sz w:val="24"/>
                <w:szCs w:val="24"/>
              </w:rPr>
            </w:pPr>
            <w:proofErr w:type="spellStart"/>
            <w:r w:rsidRPr="00492733">
              <w:rPr>
                <w:rFonts w:ascii="Times New Roman" w:hAnsi="Times New Roman"/>
                <w:color w:val="000000"/>
                <w:sz w:val="24"/>
                <w:szCs w:val="24"/>
              </w:rPr>
              <w:t>вул</w:t>
            </w:r>
            <w:proofErr w:type="spellEnd"/>
            <w:r w:rsidRPr="00492733">
              <w:rPr>
                <w:rFonts w:ascii="Times New Roman" w:hAnsi="Times New Roman"/>
                <w:color w:val="000000"/>
                <w:sz w:val="24"/>
                <w:szCs w:val="24"/>
              </w:rPr>
              <w:t xml:space="preserve"> </w:t>
            </w:r>
            <w:proofErr w:type="spellStart"/>
            <w:r w:rsidRPr="00492733">
              <w:rPr>
                <w:rFonts w:ascii="Times New Roman" w:hAnsi="Times New Roman"/>
                <w:color w:val="000000"/>
                <w:sz w:val="24"/>
                <w:szCs w:val="24"/>
              </w:rPr>
              <w:t>.Стуса</w:t>
            </w:r>
            <w:proofErr w:type="spellEnd"/>
            <w:r w:rsidRPr="00492733">
              <w:rPr>
                <w:rFonts w:ascii="Times New Roman" w:hAnsi="Times New Roman"/>
                <w:color w:val="000000"/>
                <w:sz w:val="24"/>
                <w:szCs w:val="24"/>
              </w:rPr>
              <w:t xml:space="preserve"> 10 кв.</w:t>
            </w:r>
            <w:r w:rsidR="00A24C52">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rPr>
                <w:color w:val="000000"/>
                <w:lang w:val="uk-UA" w:eastAsia="uk-UA"/>
              </w:rPr>
            </w:pPr>
            <w:r w:rsidRPr="00492733">
              <w:rPr>
                <w:color w:val="000000"/>
                <w:lang w:val="uk-UA" w:eastAsia="uk-UA"/>
              </w:rPr>
              <w:t>200,00</w:t>
            </w:r>
          </w:p>
        </w:tc>
      </w:tr>
      <w:tr w:rsidR="00E33FA6" w:rsidRPr="00492733" w:rsidTr="001B5E13">
        <w:trPr>
          <w:trHeight w:val="453"/>
        </w:trPr>
        <w:tc>
          <w:tcPr>
            <w:tcW w:w="644"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pStyle w:val="afb"/>
              <w:spacing w:after="100" w:afterAutospacing="1" w:line="240" w:lineRule="auto"/>
              <w:ind w:left="0"/>
              <w:rPr>
                <w:rFonts w:ascii="Times New Roman" w:hAnsi="Times New Roman"/>
                <w:color w:val="000000"/>
                <w:sz w:val="24"/>
                <w:szCs w:val="24"/>
              </w:rPr>
            </w:pPr>
            <w:r w:rsidRPr="00492733">
              <w:rPr>
                <w:rFonts w:ascii="Times New Roman" w:hAnsi="Times New Roman"/>
                <w:color w:val="000000"/>
                <w:sz w:val="24"/>
                <w:szCs w:val="24"/>
              </w:rPr>
              <w:t>3</w:t>
            </w:r>
          </w:p>
        </w:tc>
        <w:tc>
          <w:tcPr>
            <w:tcW w:w="1483"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spacing w:before="100" w:beforeAutospacing="1" w:after="100" w:afterAutospacing="1"/>
              <w:contextualSpacing/>
              <w:jc w:val="center"/>
              <w:rPr>
                <w:color w:val="000000"/>
                <w:lang w:val="uk-UA"/>
              </w:rPr>
            </w:pPr>
          </w:p>
        </w:tc>
        <w:tc>
          <w:tcPr>
            <w:tcW w:w="1986"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spacing w:before="100" w:beforeAutospacing="1" w:after="100" w:afterAutospacing="1"/>
              <w:contextualSpacing/>
              <w:rPr>
                <w:color w:val="000000"/>
                <w:lang w:val="uk-UA"/>
              </w:rPr>
            </w:pPr>
            <w:proofErr w:type="spellStart"/>
            <w:r w:rsidRPr="00492733">
              <w:rPr>
                <w:color w:val="000000"/>
                <w:lang w:val="uk-UA"/>
              </w:rPr>
              <w:t>Йопек</w:t>
            </w:r>
            <w:proofErr w:type="spellEnd"/>
            <w:r w:rsidRPr="00492733">
              <w:rPr>
                <w:color w:val="000000"/>
                <w:lang w:val="uk-UA"/>
              </w:rPr>
              <w:t xml:space="preserve"> Галина Степанівна</w:t>
            </w:r>
          </w:p>
        </w:tc>
        <w:tc>
          <w:tcPr>
            <w:tcW w:w="2692"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ind w:left="-110"/>
              <w:jc w:val="center"/>
              <w:rPr>
                <w:color w:val="000000"/>
                <w:lang w:val="uk-UA"/>
              </w:rPr>
            </w:pPr>
          </w:p>
        </w:tc>
        <w:tc>
          <w:tcPr>
            <w:tcW w:w="2410" w:type="dxa"/>
            <w:tcBorders>
              <w:top w:val="single" w:sz="4" w:space="0" w:color="auto"/>
              <w:left w:val="single" w:sz="4" w:space="0" w:color="auto"/>
              <w:bottom w:val="single" w:sz="4" w:space="0" w:color="auto"/>
              <w:right w:val="single" w:sz="4" w:space="0" w:color="auto"/>
            </w:tcBorders>
            <w:hideMark/>
          </w:tcPr>
          <w:p w:rsidR="00E33FA6" w:rsidRPr="00492733" w:rsidRDefault="00A24C52" w:rsidP="00E33FA6">
            <w:pPr>
              <w:pStyle w:val="afb"/>
              <w:spacing w:after="100" w:afterAutospacing="1" w:line="240" w:lineRule="auto"/>
              <w:ind w:left="0"/>
              <w:rPr>
                <w:rFonts w:ascii="Times New Roman" w:hAnsi="Times New Roman"/>
                <w:color w:val="000000"/>
                <w:sz w:val="24"/>
                <w:szCs w:val="24"/>
              </w:rPr>
            </w:pPr>
            <w:proofErr w:type="spellStart"/>
            <w:r>
              <w:rPr>
                <w:rFonts w:ascii="Times New Roman" w:hAnsi="Times New Roman"/>
                <w:color w:val="000000"/>
                <w:sz w:val="24"/>
                <w:szCs w:val="24"/>
              </w:rPr>
              <w:t>вул.Шашкевича</w:t>
            </w:r>
            <w:proofErr w:type="spellEnd"/>
            <w:r>
              <w:rPr>
                <w:rFonts w:ascii="Times New Roman" w:hAnsi="Times New Roman"/>
                <w:color w:val="000000"/>
                <w:sz w:val="24"/>
                <w:szCs w:val="24"/>
              </w:rPr>
              <w:t xml:space="preserve"> 7/**</w:t>
            </w:r>
            <w:r w:rsidR="00E33FA6" w:rsidRPr="00492733">
              <w:rPr>
                <w:rFonts w:ascii="Times New Roman" w:hAnsi="Times New Roman"/>
                <w:color w:val="000000"/>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rPr>
                <w:color w:val="000000"/>
                <w:lang w:val="uk-UA" w:eastAsia="uk-UA"/>
              </w:rPr>
            </w:pPr>
            <w:r w:rsidRPr="00492733">
              <w:rPr>
                <w:color w:val="000000"/>
                <w:lang w:val="uk-UA" w:eastAsia="uk-UA"/>
              </w:rPr>
              <w:t>300,00</w:t>
            </w:r>
          </w:p>
        </w:tc>
      </w:tr>
      <w:tr w:rsidR="00E33FA6" w:rsidRPr="00492733" w:rsidTr="001B5E13">
        <w:trPr>
          <w:trHeight w:val="453"/>
        </w:trPr>
        <w:tc>
          <w:tcPr>
            <w:tcW w:w="644"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pStyle w:val="afb"/>
              <w:spacing w:after="100" w:afterAutospacing="1" w:line="240" w:lineRule="auto"/>
              <w:ind w:left="0"/>
              <w:rPr>
                <w:rFonts w:ascii="Times New Roman" w:hAnsi="Times New Roman"/>
                <w:color w:val="000000"/>
                <w:sz w:val="24"/>
                <w:szCs w:val="24"/>
              </w:rPr>
            </w:pPr>
            <w:r w:rsidRPr="00492733">
              <w:rPr>
                <w:rFonts w:ascii="Times New Roman" w:hAnsi="Times New Roman"/>
                <w:color w:val="000000"/>
                <w:sz w:val="24"/>
                <w:szCs w:val="24"/>
              </w:rPr>
              <w:t>4</w:t>
            </w:r>
          </w:p>
        </w:tc>
        <w:tc>
          <w:tcPr>
            <w:tcW w:w="1483"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spacing w:before="100" w:beforeAutospacing="1" w:after="100" w:afterAutospacing="1"/>
              <w:contextualSpacing/>
              <w:jc w:val="center"/>
              <w:rPr>
                <w:color w:val="000000"/>
                <w:lang w:val="uk-UA"/>
              </w:rPr>
            </w:pPr>
          </w:p>
        </w:tc>
        <w:tc>
          <w:tcPr>
            <w:tcW w:w="1986"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spacing w:before="100" w:beforeAutospacing="1" w:after="100" w:afterAutospacing="1"/>
              <w:contextualSpacing/>
              <w:rPr>
                <w:color w:val="000000"/>
                <w:lang w:val="uk-UA"/>
              </w:rPr>
            </w:pPr>
            <w:proofErr w:type="spellStart"/>
            <w:r w:rsidRPr="00492733">
              <w:rPr>
                <w:color w:val="000000"/>
                <w:lang w:val="uk-UA"/>
              </w:rPr>
              <w:t>Гіжецький</w:t>
            </w:r>
            <w:proofErr w:type="spellEnd"/>
            <w:r w:rsidRPr="00492733">
              <w:rPr>
                <w:color w:val="000000"/>
                <w:lang w:val="uk-UA"/>
              </w:rPr>
              <w:t xml:space="preserve"> Ігор Олексійович</w:t>
            </w:r>
          </w:p>
        </w:tc>
        <w:tc>
          <w:tcPr>
            <w:tcW w:w="2692"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ind w:left="-110"/>
              <w:jc w:val="center"/>
              <w:rPr>
                <w:color w:val="000000"/>
                <w:lang w:val="uk-UA"/>
              </w:rPr>
            </w:pPr>
          </w:p>
        </w:tc>
        <w:tc>
          <w:tcPr>
            <w:tcW w:w="2410" w:type="dxa"/>
            <w:tcBorders>
              <w:top w:val="single" w:sz="4" w:space="0" w:color="auto"/>
              <w:left w:val="single" w:sz="4" w:space="0" w:color="auto"/>
              <w:bottom w:val="single" w:sz="4" w:space="0" w:color="auto"/>
              <w:right w:val="single" w:sz="4" w:space="0" w:color="auto"/>
            </w:tcBorders>
            <w:hideMark/>
          </w:tcPr>
          <w:p w:rsidR="00E33FA6" w:rsidRPr="00492733" w:rsidRDefault="00A24C52" w:rsidP="00E33FA6">
            <w:pPr>
              <w:pStyle w:val="afb"/>
              <w:spacing w:after="100" w:afterAutospacing="1" w:line="240" w:lineRule="auto"/>
              <w:ind w:left="0"/>
              <w:rPr>
                <w:rFonts w:ascii="Times New Roman" w:hAnsi="Times New Roman"/>
                <w:color w:val="000000"/>
                <w:sz w:val="24"/>
                <w:szCs w:val="24"/>
              </w:rPr>
            </w:pPr>
            <w:proofErr w:type="spellStart"/>
            <w:r>
              <w:rPr>
                <w:rFonts w:ascii="Times New Roman" w:hAnsi="Times New Roman"/>
                <w:color w:val="000000"/>
                <w:sz w:val="24"/>
                <w:szCs w:val="24"/>
              </w:rPr>
              <w:t>вул.Стуса</w:t>
            </w:r>
            <w:proofErr w:type="spellEnd"/>
            <w:r>
              <w:rPr>
                <w:rFonts w:ascii="Times New Roman" w:hAnsi="Times New Roman"/>
                <w:color w:val="000000"/>
                <w:sz w:val="24"/>
                <w:szCs w:val="24"/>
              </w:rPr>
              <w:t xml:space="preserve"> 10 кв.**</w:t>
            </w:r>
          </w:p>
        </w:tc>
        <w:tc>
          <w:tcPr>
            <w:tcW w:w="1134"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rPr>
                <w:color w:val="000000"/>
                <w:lang w:val="uk-UA" w:eastAsia="uk-UA"/>
              </w:rPr>
            </w:pPr>
            <w:r w:rsidRPr="00492733">
              <w:rPr>
                <w:color w:val="000000"/>
                <w:lang w:val="uk-UA" w:eastAsia="uk-UA"/>
              </w:rPr>
              <w:t>200,00</w:t>
            </w:r>
          </w:p>
        </w:tc>
      </w:tr>
      <w:tr w:rsidR="00E33FA6" w:rsidRPr="00492733" w:rsidTr="001B5E13">
        <w:trPr>
          <w:trHeight w:val="453"/>
        </w:trPr>
        <w:tc>
          <w:tcPr>
            <w:tcW w:w="644"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pStyle w:val="afb"/>
              <w:spacing w:after="100" w:afterAutospacing="1" w:line="240" w:lineRule="auto"/>
              <w:ind w:left="0"/>
              <w:rPr>
                <w:rFonts w:ascii="Times New Roman" w:hAnsi="Times New Roman"/>
                <w:color w:val="000000"/>
                <w:sz w:val="24"/>
                <w:szCs w:val="24"/>
              </w:rPr>
            </w:pPr>
            <w:r w:rsidRPr="00492733">
              <w:rPr>
                <w:rFonts w:ascii="Times New Roman" w:hAnsi="Times New Roman"/>
                <w:color w:val="000000"/>
                <w:sz w:val="24"/>
                <w:szCs w:val="24"/>
              </w:rPr>
              <w:t>5</w:t>
            </w:r>
          </w:p>
        </w:tc>
        <w:tc>
          <w:tcPr>
            <w:tcW w:w="1483"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spacing w:before="100" w:beforeAutospacing="1" w:after="100" w:afterAutospacing="1"/>
              <w:contextualSpacing/>
              <w:jc w:val="center"/>
              <w:rPr>
                <w:color w:val="000000"/>
                <w:lang w:val="uk-UA"/>
              </w:rPr>
            </w:pPr>
          </w:p>
        </w:tc>
        <w:tc>
          <w:tcPr>
            <w:tcW w:w="1986"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spacing w:before="100" w:beforeAutospacing="1" w:after="100" w:afterAutospacing="1"/>
              <w:contextualSpacing/>
              <w:rPr>
                <w:color w:val="000000"/>
                <w:lang w:val="uk-UA"/>
              </w:rPr>
            </w:pPr>
            <w:r w:rsidRPr="00492733">
              <w:rPr>
                <w:color w:val="000000"/>
                <w:lang w:val="uk-UA"/>
              </w:rPr>
              <w:t>Марків Богдан Петрович</w:t>
            </w:r>
          </w:p>
        </w:tc>
        <w:tc>
          <w:tcPr>
            <w:tcW w:w="2692"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ind w:left="-110"/>
              <w:jc w:val="center"/>
              <w:rPr>
                <w:color w:val="000000"/>
                <w:lang w:val="uk-UA"/>
              </w:rPr>
            </w:pPr>
          </w:p>
        </w:tc>
        <w:tc>
          <w:tcPr>
            <w:tcW w:w="2410" w:type="dxa"/>
            <w:tcBorders>
              <w:top w:val="single" w:sz="4" w:space="0" w:color="auto"/>
              <w:left w:val="single" w:sz="4" w:space="0" w:color="auto"/>
              <w:bottom w:val="single" w:sz="4" w:space="0" w:color="auto"/>
              <w:right w:val="single" w:sz="4" w:space="0" w:color="auto"/>
            </w:tcBorders>
            <w:hideMark/>
          </w:tcPr>
          <w:p w:rsidR="00E33FA6" w:rsidRPr="00492733" w:rsidRDefault="00A24C52" w:rsidP="00E33FA6">
            <w:pPr>
              <w:pStyle w:val="afb"/>
              <w:spacing w:after="100" w:afterAutospacing="1" w:line="240" w:lineRule="auto"/>
              <w:ind w:left="0"/>
              <w:rPr>
                <w:rFonts w:ascii="Times New Roman" w:hAnsi="Times New Roman"/>
                <w:color w:val="000000"/>
                <w:sz w:val="24"/>
                <w:szCs w:val="24"/>
              </w:rPr>
            </w:pPr>
            <w:proofErr w:type="spellStart"/>
            <w:r>
              <w:rPr>
                <w:rFonts w:ascii="Times New Roman" w:hAnsi="Times New Roman"/>
                <w:color w:val="000000"/>
                <w:sz w:val="24"/>
                <w:szCs w:val="24"/>
              </w:rPr>
              <w:t>вул.Малехівська</w:t>
            </w:r>
            <w:proofErr w:type="spellEnd"/>
            <w:r>
              <w:rPr>
                <w:rFonts w:ascii="Times New Roman" w:hAnsi="Times New Roman"/>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rPr>
                <w:color w:val="000000"/>
                <w:lang w:val="uk-UA" w:eastAsia="uk-UA"/>
              </w:rPr>
            </w:pPr>
            <w:r w:rsidRPr="00492733">
              <w:rPr>
                <w:color w:val="000000"/>
                <w:lang w:val="uk-UA" w:eastAsia="uk-UA"/>
              </w:rPr>
              <w:t>200,00</w:t>
            </w:r>
          </w:p>
        </w:tc>
      </w:tr>
      <w:tr w:rsidR="00E33FA6" w:rsidRPr="00492733" w:rsidTr="001B5E13">
        <w:trPr>
          <w:trHeight w:val="453"/>
        </w:trPr>
        <w:tc>
          <w:tcPr>
            <w:tcW w:w="644"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pStyle w:val="afb"/>
              <w:spacing w:after="100" w:afterAutospacing="1" w:line="240" w:lineRule="auto"/>
              <w:ind w:left="0"/>
              <w:rPr>
                <w:rFonts w:ascii="Times New Roman" w:hAnsi="Times New Roman"/>
                <w:color w:val="000000"/>
                <w:sz w:val="24"/>
                <w:szCs w:val="24"/>
              </w:rPr>
            </w:pPr>
            <w:r w:rsidRPr="00492733">
              <w:rPr>
                <w:rFonts w:ascii="Times New Roman" w:hAnsi="Times New Roman"/>
                <w:color w:val="000000"/>
                <w:sz w:val="24"/>
                <w:szCs w:val="24"/>
              </w:rPr>
              <w:t>6</w:t>
            </w:r>
          </w:p>
        </w:tc>
        <w:tc>
          <w:tcPr>
            <w:tcW w:w="1483"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spacing w:before="100" w:beforeAutospacing="1" w:after="100" w:afterAutospacing="1"/>
              <w:contextualSpacing/>
              <w:jc w:val="center"/>
              <w:rPr>
                <w:color w:val="000000"/>
                <w:lang w:val="uk-UA"/>
              </w:rPr>
            </w:pPr>
          </w:p>
        </w:tc>
        <w:tc>
          <w:tcPr>
            <w:tcW w:w="1986"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spacing w:before="100" w:beforeAutospacing="1" w:after="100" w:afterAutospacing="1"/>
              <w:contextualSpacing/>
              <w:rPr>
                <w:color w:val="000000"/>
                <w:lang w:val="uk-UA"/>
              </w:rPr>
            </w:pPr>
            <w:r w:rsidRPr="00492733">
              <w:rPr>
                <w:color w:val="000000"/>
                <w:lang w:val="uk-UA"/>
              </w:rPr>
              <w:t>Головко Ігор Пилипович</w:t>
            </w:r>
          </w:p>
        </w:tc>
        <w:tc>
          <w:tcPr>
            <w:tcW w:w="2692"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ind w:left="-110"/>
              <w:jc w:val="center"/>
              <w:rPr>
                <w:color w:val="000000"/>
                <w:lang w:val="uk-UA"/>
              </w:rPr>
            </w:pPr>
          </w:p>
        </w:tc>
        <w:tc>
          <w:tcPr>
            <w:tcW w:w="2410" w:type="dxa"/>
            <w:tcBorders>
              <w:top w:val="single" w:sz="4" w:space="0" w:color="auto"/>
              <w:left w:val="single" w:sz="4" w:space="0" w:color="auto"/>
              <w:bottom w:val="single" w:sz="4" w:space="0" w:color="auto"/>
              <w:right w:val="single" w:sz="4" w:space="0" w:color="auto"/>
            </w:tcBorders>
            <w:hideMark/>
          </w:tcPr>
          <w:p w:rsidR="00E33FA6" w:rsidRPr="00492733" w:rsidRDefault="00A24C52" w:rsidP="00E33FA6">
            <w:pPr>
              <w:pStyle w:val="afb"/>
              <w:spacing w:after="100" w:afterAutospacing="1" w:line="240" w:lineRule="auto"/>
              <w:ind w:left="0"/>
              <w:rPr>
                <w:rFonts w:ascii="Times New Roman" w:hAnsi="Times New Roman"/>
                <w:color w:val="000000"/>
                <w:sz w:val="24"/>
                <w:szCs w:val="24"/>
              </w:rPr>
            </w:pPr>
            <w:proofErr w:type="spellStart"/>
            <w:r>
              <w:rPr>
                <w:rFonts w:ascii="Times New Roman" w:hAnsi="Times New Roman"/>
                <w:color w:val="000000"/>
                <w:sz w:val="24"/>
                <w:szCs w:val="24"/>
              </w:rPr>
              <w:t>вул.Шептицького</w:t>
            </w:r>
            <w:proofErr w:type="spellEnd"/>
            <w:r>
              <w:rPr>
                <w:rFonts w:ascii="Times New Roman" w:hAnsi="Times New Roman"/>
                <w:color w:val="000000"/>
                <w:sz w:val="24"/>
                <w:szCs w:val="24"/>
              </w:rPr>
              <w:t xml:space="preserve"> 3 кв.**</w:t>
            </w:r>
          </w:p>
        </w:tc>
        <w:tc>
          <w:tcPr>
            <w:tcW w:w="1134"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rPr>
                <w:color w:val="000000"/>
                <w:lang w:val="uk-UA" w:eastAsia="uk-UA"/>
              </w:rPr>
            </w:pPr>
            <w:r w:rsidRPr="00492733">
              <w:rPr>
                <w:color w:val="000000"/>
                <w:lang w:val="uk-UA" w:eastAsia="uk-UA"/>
              </w:rPr>
              <w:t>5000,00</w:t>
            </w:r>
          </w:p>
        </w:tc>
      </w:tr>
      <w:tr w:rsidR="00E33FA6" w:rsidRPr="00492733" w:rsidTr="001B5E13">
        <w:trPr>
          <w:trHeight w:val="453"/>
        </w:trPr>
        <w:tc>
          <w:tcPr>
            <w:tcW w:w="644"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pStyle w:val="afb"/>
              <w:spacing w:after="100" w:afterAutospacing="1" w:line="240" w:lineRule="auto"/>
              <w:ind w:left="0"/>
              <w:rPr>
                <w:rFonts w:ascii="Times New Roman" w:hAnsi="Times New Roman"/>
                <w:color w:val="000000"/>
                <w:sz w:val="24"/>
                <w:szCs w:val="24"/>
              </w:rPr>
            </w:pPr>
            <w:r w:rsidRPr="00492733">
              <w:rPr>
                <w:rFonts w:ascii="Times New Roman" w:hAnsi="Times New Roman"/>
                <w:color w:val="000000"/>
                <w:sz w:val="24"/>
                <w:szCs w:val="24"/>
              </w:rPr>
              <w:t>7</w:t>
            </w:r>
          </w:p>
        </w:tc>
        <w:tc>
          <w:tcPr>
            <w:tcW w:w="1483"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spacing w:before="100" w:beforeAutospacing="1" w:after="100" w:afterAutospacing="1"/>
              <w:contextualSpacing/>
              <w:jc w:val="center"/>
              <w:rPr>
                <w:color w:val="000000"/>
                <w:lang w:val="uk-UA"/>
              </w:rPr>
            </w:pPr>
          </w:p>
        </w:tc>
        <w:tc>
          <w:tcPr>
            <w:tcW w:w="1986"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spacing w:before="100" w:beforeAutospacing="1" w:after="100" w:afterAutospacing="1"/>
              <w:contextualSpacing/>
              <w:rPr>
                <w:color w:val="000000"/>
                <w:lang w:val="uk-UA"/>
              </w:rPr>
            </w:pPr>
            <w:r w:rsidRPr="00492733">
              <w:rPr>
                <w:color w:val="000000"/>
                <w:lang w:val="uk-UA"/>
              </w:rPr>
              <w:t>Кривий Михайло Михайлович</w:t>
            </w:r>
          </w:p>
        </w:tc>
        <w:tc>
          <w:tcPr>
            <w:tcW w:w="2692"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ind w:left="-110"/>
              <w:jc w:val="center"/>
              <w:rPr>
                <w:color w:val="000000"/>
                <w:lang w:val="uk-UA"/>
              </w:rPr>
            </w:pPr>
          </w:p>
        </w:tc>
        <w:tc>
          <w:tcPr>
            <w:tcW w:w="2410" w:type="dxa"/>
            <w:tcBorders>
              <w:top w:val="single" w:sz="4" w:space="0" w:color="auto"/>
              <w:left w:val="single" w:sz="4" w:space="0" w:color="auto"/>
              <w:bottom w:val="single" w:sz="4" w:space="0" w:color="auto"/>
              <w:right w:val="single" w:sz="4" w:space="0" w:color="auto"/>
            </w:tcBorders>
            <w:hideMark/>
          </w:tcPr>
          <w:p w:rsidR="00E33FA6" w:rsidRPr="00492733" w:rsidRDefault="00A24C52" w:rsidP="00E33FA6">
            <w:pPr>
              <w:pStyle w:val="afb"/>
              <w:spacing w:after="100" w:afterAutospacing="1" w:line="240" w:lineRule="auto"/>
              <w:ind w:left="0"/>
              <w:rPr>
                <w:rFonts w:ascii="Times New Roman" w:hAnsi="Times New Roman"/>
                <w:color w:val="000000"/>
                <w:sz w:val="24"/>
                <w:szCs w:val="24"/>
              </w:rPr>
            </w:pPr>
            <w:proofErr w:type="spellStart"/>
            <w:r>
              <w:rPr>
                <w:rFonts w:ascii="Times New Roman" w:hAnsi="Times New Roman"/>
                <w:color w:val="000000"/>
                <w:sz w:val="24"/>
                <w:szCs w:val="24"/>
              </w:rPr>
              <w:t>вул.Винниченка</w:t>
            </w:r>
            <w:proofErr w:type="spellEnd"/>
            <w:r>
              <w:rPr>
                <w:rFonts w:ascii="Times New Roman" w:hAnsi="Times New Roman"/>
                <w:color w:val="000000"/>
                <w:sz w:val="24"/>
                <w:szCs w:val="24"/>
              </w:rPr>
              <w:t xml:space="preserve"> 29 кв.**</w:t>
            </w:r>
          </w:p>
        </w:tc>
        <w:tc>
          <w:tcPr>
            <w:tcW w:w="1134"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rPr>
                <w:color w:val="000000"/>
                <w:lang w:val="uk-UA" w:eastAsia="uk-UA"/>
              </w:rPr>
            </w:pPr>
            <w:r w:rsidRPr="00492733">
              <w:rPr>
                <w:color w:val="000000"/>
                <w:lang w:val="uk-UA" w:eastAsia="uk-UA"/>
              </w:rPr>
              <w:t>2000,00</w:t>
            </w:r>
          </w:p>
        </w:tc>
      </w:tr>
      <w:tr w:rsidR="00E33FA6" w:rsidRPr="00492733" w:rsidTr="001B5E13">
        <w:trPr>
          <w:trHeight w:val="453"/>
        </w:trPr>
        <w:tc>
          <w:tcPr>
            <w:tcW w:w="644"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pStyle w:val="afb"/>
              <w:spacing w:after="100" w:afterAutospacing="1" w:line="240" w:lineRule="auto"/>
              <w:ind w:left="0"/>
              <w:rPr>
                <w:rFonts w:ascii="Times New Roman" w:hAnsi="Times New Roman"/>
                <w:color w:val="000000"/>
                <w:sz w:val="24"/>
                <w:szCs w:val="24"/>
              </w:rPr>
            </w:pPr>
            <w:r w:rsidRPr="00492733">
              <w:rPr>
                <w:rFonts w:ascii="Times New Roman" w:hAnsi="Times New Roman"/>
                <w:color w:val="000000"/>
                <w:sz w:val="24"/>
                <w:szCs w:val="24"/>
              </w:rPr>
              <w:t>8</w:t>
            </w:r>
          </w:p>
        </w:tc>
        <w:tc>
          <w:tcPr>
            <w:tcW w:w="1483"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spacing w:before="100" w:beforeAutospacing="1" w:after="100" w:afterAutospacing="1"/>
              <w:contextualSpacing/>
              <w:jc w:val="center"/>
              <w:rPr>
                <w:color w:val="000000"/>
                <w:lang w:val="uk-UA"/>
              </w:rPr>
            </w:pPr>
          </w:p>
        </w:tc>
        <w:tc>
          <w:tcPr>
            <w:tcW w:w="1986"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spacing w:before="100" w:beforeAutospacing="1" w:after="100" w:afterAutospacing="1"/>
              <w:contextualSpacing/>
              <w:rPr>
                <w:color w:val="000000"/>
                <w:lang w:val="uk-UA"/>
              </w:rPr>
            </w:pPr>
            <w:proofErr w:type="spellStart"/>
            <w:r w:rsidRPr="00492733">
              <w:rPr>
                <w:color w:val="000000"/>
                <w:lang w:val="uk-UA"/>
              </w:rPr>
              <w:t>Козачук</w:t>
            </w:r>
            <w:proofErr w:type="spellEnd"/>
            <w:r w:rsidRPr="00492733">
              <w:rPr>
                <w:color w:val="000000"/>
                <w:lang w:val="uk-UA"/>
              </w:rPr>
              <w:t xml:space="preserve"> Наталія Іванівна</w:t>
            </w:r>
          </w:p>
        </w:tc>
        <w:tc>
          <w:tcPr>
            <w:tcW w:w="2692"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ind w:left="-110"/>
              <w:jc w:val="center"/>
              <w:rPr>
                <w:color w:val="000000"/>
                <w:lang w:val="uk-UA"/>
              </w:rPr>
            </w:pPr>
          </w:p>
        </w:tc>
        <w:tc>
          <w:tcPr>
            <w:tcW w:w="2410" w:type="dxa"/>
            <w:tcBorders>
              <w:top w:val="single" w:sz="4" w:space="0" w:color="auto"/>
              <w:left w:val="single" w:sz="4" w:space="0" w:color="auto"/>
              <w:bottom w:val="single" w:sz="4" w:space="0" w:color="auto"/>
              <w:right w:val="single" w:sz="4" w:space="0" w:color="auto"/>
            </w:tcBorders>
            <w:hideMark/>
          </w:tcPr>
          <w:p w:rsidR="00E33FA6" w:rsidRPr="00492733" w:rsidRDefault="00A24C52" w:rsidP="00E33FA6">
            <w:pPr>
              <w:pStyle w:val="afb"/>
              <w:spacing w:after="100" w:afterAutospacing="1" w:line="240" w:lineRule="auto"/>
              <w:ind w:left="0"/>
              <w:rPr>
                <w:rFonts w:ascii="Times New Roman" w:hAnsi="Times New Roman"/>
                <w:color w:val="000000"/>
                <w:sz w:val="24"/>
                <w:szCs w:val="24"/>
              </w:rPr>
            </w:pPr>
            <w:proofErr w:type="spellStart"/>
            <w:r>
              <w:rPr>
                <w:rFonts w:ascii="Times New Roman" w:hAnsi="Times New Roman"/>
                <w:color w:val="000000"/>
                <w:sz w:val="24"/>
                <w:szCs w:val="24"/>
              </w:rPr>
              <w:t>пр.Шевченка</w:t>
            </w:r>
            <w:proofErr w:type="spellEnd"/>
            <w:r>
              <w:rPr>
                <w:rFonts w:ascii="Times New Roman" w:hAnsi="Times New Roman"/>
                <w:color w:val="000000"/>
                <w:sz w:val="24"/>
                <w:szCs w:val="24"/>
              </w:rPr>
              <w:t xml:space="preserve"> 28а кв.**</w:t>
            </w:r>
          </w:p>
        </w:tc>
        <w:tc>
          <w:tcPr>
            <w:tcW w:w="1134"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rPr>
                <w:color w:val="000000"/>
                <w:lang w:val="uk-UA" w:eastAsia="uk-UA"/>
              </w:rPr>
            </w:pPr>
            <w:r w:rsidRPr="00492733">
              <w:rPr>
                <w:color w:val="000000"/>
                <w:lang w:val="uk-UA" w:eastAsia="uk-UA"/>
              </w:rPr>
              <w:t>200,00</w:t>
            </w:r>
          </w:p>
        </w:tc>
      </w:tr>
      <w:tr w:rsidR="00E33FA6" w:rsidRPr="00492733" w:rsidTr="001B5E13">
        <w:trPr>
          <w:trHeight w:val="453"/>
        </w:trPr>
        <w:tc>
          <w:tcPr>
            <w:tcW w:w="644"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pStyle w:val="afb"/>
              <w:spacing w:after="100" w:afterAutospacing="1" w:line="240" w:lineRule="auto"/>
              <w:ind w:left="0"/>
              <w:rPr>
                <w:rFonts w:ascii="Times New Roman" w:hAnsi="Times New Roman"/>
                <w:color w:val="000000"/>
                <w:sz w:val="24"/>
                <w:szCs w:val="24"/>
              </w:rPr>
            </w:pPr>
            <w:r w:rsidRPr="00492733">
              <w:rPr>
                <w:rFonts w:ascii="Times New Roman" w:hAnsi="Times New Roman"/>
                <w:color w:val="000000"/>
                <w:sz w:val="24"/>
                <w:szCs w:val="24"/>
              </w:rPr>
              <w:t>9</w:t>
            </w:r>
          </w:p>
        </w:tc>
        <w:tc>
          <w:tcPr>
            <w:tcW w:w="1483"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spacing w:before="100" w:beforeAutospacing="1" w:after="100" w:afterAutospacing="1"/>
              <w:contextualSpacing/>
              <w:jc w:val="center"/>
              <w:rPr>
                <w:color w:val="000000"/>
                <w:lang w:val="uk-UA"/>
              </w:rPr>
            </w:pPr>
          </w:p>
        </w:tc>
        <w:tc>
          <w:tcPr>
            <w:tcW w:w="1986"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spacing w:before="100" w:beforeAutospacing="1" w:after="100" w:afterAutospacing="1"/>
              <w:contextualSpacing/>
              <w:rPr>
                <w:color w:val="000000"/>
                <w:lang w:val="uk-UA"/>
              </w:rPr>
            </w:pPr>
            <w:proofErr w:type="spellStart"/>
            <w:r w:rsidRPr="00492733">
              <w:rPr>
                <w:color w:val="000000"/>
                <w:lang w:val="uk-UA"/>
              </w:rPr>
              <w:t>Білас</w:t>
            </w:r>
            <w:proofErr w:type="spellEnd"/>
            <w:r w:rsidRPr="00492733">
              <w:rPr>
                <w:color w:val="000000"/>
                <w:lang w:val="uk-UA"/>
              </w:rPr>
              <w:t xml:space="preserve"> Олена Михайлівна</w:t>
            </w:r>
          </w:p>
        </w:tc>
        <w:tc>
          <w:tcPr>
            <w:tcW w:w="2692"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ind w:left="-110"/>
              <w:jc w:val="center"/>
              <w:rPr>
                <w:color w:val="000000"/>
                <w:lang w:val="uk-UA"/>
              </w:rPr>
            </w:pPr>
          </w:p>
        </w:tc>
        <w:tc>
          <w:tcPr>
            <w:tcW w:w="2410"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pStyle w:val="afb"/>
              <w:spacing w:after="100" w:afterAutospacing="1" w:line="240" w:lineRule="auto"/>
              <w:ind w:left="0"/>
              <w:rPr>
                <w:rFonts w:ascii="Times New Roman" w:hAnsi="Times New Roman"/>
                <w:color w:val="000000"/>
                <w:sz w:val="24"/>
                <w:szCs w:val="24"/>
              </w:rPr>
            </w:pPr>
            <w:proofErr w:type="spellStart"/>
            <w:r w:rsidRPr="00492733">
              <w:rPr>
                <w:rFonts w:ascii="Times New Roman" w:hAnsi="Times New Roman"/>
                <w:color w:val="000000"/>
                <w:sz w:val="24"/>
                <w:szCs w:val="24"/>
              </w:rPr>
              <w:t>вул.Шептицького</w:t>
            </w:r>
            <w:proofErr w:type="spellEnd"/>
            <w:r w:rsidRPr="00492733">
              <w:rPr>
                <w:rFonts w:ascii="Times New Roman" w:hAnsi="Times New Roman"/>
                <w:color w:val="000000"/>
                <w:sz w:val="24"/>
                <w:szCs w:val="24"/>
              </w:rPr>
              <w:t xml:space="preserve"> 1 кв.</w:t>
            </w:r>
            <w:r w:rsidR="00A24C52">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rPr>
                <w:color w:val="000000"/>
                <w:lang w:val="uk-UA" w:eastAsia="uk-UA"/>
              </w:rPr>
            </w:pPr>
            <w:r w:rsidRPr="00492733">
              <w:rPr>
                <w:color w:val="000000"/>
                <w:lang w:val="uk-UA" w:eastAsia="uk-UA"/>
              </w:rPr>
              <w:t>1000,00</w:t>
            </w:r>
          </w:p>
        </w:tc>
      </w:tr>
      <w:tr w:rsidR="00E33FA6" w:rsidRPr="00492733" w:rsidTr="001B5E13">
        <w:trPr>
          <w:trHeight w:val="453"/>
        </w:trPr>
        <w:tc>
          <w:tcPr>
            <w:tcW w:w="644"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pStyle w:val="afb"/>
              <w:spacing w:after="100" w:afterAutospacing="1" w:line="240" w:lineRule="auto"/>
              <w:ind w:left="0"/>
              <w:rPr>
                <w:rFonts w:ascii="Times New Roman" w:hAnsi="Times New Roman"/>
                <w:color w:val="000000"/>
                <w:sz w:val="24"/>
                <w:szCs w:val="24"/>
              </w:rPr>
            </w:pPr>
            <w:r w:rsidRPr="00492733">
              <w:rPr>
                <w:rFonts w:ascii="Times New Roman" w:hAnsi="Times New Roman"/>
                <w:color w:val="000000"/>
                <w:sz w:val="24"/>
                <w:szCs w:val="24"/>
              </w:rPr>
              <w:t>10</w:t>
            </w:r>
          </w:p>
        </w:tc>
        <w:tc>
          <w:tcPr>
            <w:tcW w:w="1483"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spacing w:before="100" w:beforeAutospacing="1" w:after="100" w:afterAutospacing="1"/>
              <w:contextualSpacing/>
              <w:jc w:val="center"/>
              <w:rPr>
                <w:color w:val="000000"/>
                <w:lang w:val="uk-UA"/>
              </w:rPr>
            </w:pPr>
          </w:p>
        </w:tc>
        <w:tc>
          <w:tcPr>
            <w:tcW w:w="1986"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spacing w:before="100" w:beforeAutospacing="1" w:after="100" w:afterAutospacing="1"/>
              <w:contextualSpacing/>
              <w:rPr>
                <w:color w:val="000000"/>
                <w:lang w:val="uk-UA"/>
              </w:rPr>
            </w:pPr>
            <w:r w:rsidRPr="00492733">
              <w:rPr>
                <w:color w:val="000000"/>
                <w:lang w:val="uk-UA"/>
              </w:rPr>
              <w:t>Кузьміна Лідія Михайлівна</w:t>
            </w:r>
          </w:p>
        </w:tc>
        <w:tc>
          <w:tcPr>
            <w:tcW w:w="2692"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ind w:left="-110"/>
              <w:jc w:val="center"/>
              <w:rPr>
                <w:color w:val="000000"/>
                <w:lang w:val="uk-UA"/>
              </w:rPr>
            </w:pPr>
          </w:p>
        </w:tc>
        <w:tc>
          <w:tcPr>
            <w:tcW w:w="2410"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pStyle w:val="afb"/>
              <w:spacing w:after="100" w:afterAutospacing="1" w:line="240" w:lineRule="auto"/>
              <w:ind w:left="0"/>
              <w:rPr>
                <w:rFonts w:ascii="Times New Roman" w:hAnsi="Times New Roman"/>
                <w:color w:val="000000"/>
                <w:sz w:val="24"/>
                <w:szCs w:val="24"/>
              </w:rPr>
            </w:pPr>
            <w:proofErr w:type="spellStart"/>
            <w:r w:rsidRPr="00492733">
              <w:rPr>
                <w:rFonts w:ascii="Times New Roman" w:hAnsi="Times New Roman"/>
                <w:color w:val="000000"/>
                <w:sz w:val="24"/>
                <w:szCs w:val="24"/>
              </w:rPr>
              <w:t>вул.Стуса</w:t>
            </w:r>
            <w:proofErr w:type="spellEnd"/>
            <w:r w:rsidRPr="00492733">
              <w:rPr>
                <w:rFonts w:ascii="Times New Roman" w:hAnsi="Times New Roman"/>
                <w:color w:val="000000"/>
                <w:sz w:val="24"/>
                <w:szCs w:val="24"/>
              </w:rPr>
              <w:t xml:space="preserve"> 4а кв.</w:t>
            </w:r>
            <w:r w:rsidR="00A24C52">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rPr>
                <w:color w:val="000000"/>
                <w:lang w:val="uk-UA" w:eastAsia="uk-UA"/>
              </w:rPr>
            </w:pPr>
            <w:r w:rsidRPr="00492733">
              <w:rPr>
                <w:color w:val="000000"/>
                <w:lang w:val="uk-UA" w:eastAsia="uk-UA"/>
              </w:rPr>
              <w:t>300,00</w:t>
            </w:r>
          </w:p>
        </w:tc>
      </w:tr>
      <w:tr w:rsidR="00E33FA6" w:rsidRPr="00492733" w:rsidTr="001B5E13">
        <w:trPr>
          <w:trHeight w:val="453"/>
        </w:trPr>
        <w:tc>
          <w:tcPr>
            <w:tcW w:w="644"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pStyle w:val="afb"/>
              <w:spacing w:after="100" w:afterAutospacing="1" w:line="240" w:lineRule="auto"/>
              <w:ind w:left="0"/>
              <w:rPr>
                <w:rFonts w:ascii="Times New Roman" w:hAnsi="Times New Roman"/>
                <w:color w:val="000000"/>
                <w:sz w:val="24"/>
                <w:szCs w:val="24"/>
              </w:rPr>
            </w:pPr>
            <w:r w:rsidRPr="00492733">
              <w:rPr>
                <w:rFonts w:ascii="Times New Roman" w:hAnsi="Times New Roman"/>
                <w:color w:val="000000"/>
                <w:sz w:val="24"/>
                <w:szCs w:val="24"/>
              </w:rPr>
              <w:t>11</w:t>
            </w:r>
          </w:p>
        </w:tc>
        <w:tc>
          <w:tcPr>
            <w:tcW w:w="1483"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spacing w:before="100" w:beforeAutospacing="1" w:after="100" w:afterAutospacing="1"/>
              <w:contextualSpacing/>
              <w:jc w:val="center"/>
              <w:rPr>
                <w:color w:val="000000"/>
                <w:lang w:val="uk-UA"/>
              </w:rPr>
            </w:pPr>
          </w:p>
        </w:tc>
        <w:tc>
          <w:tcPr>
            <w:tcW w:w="1986"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spacing w:before="100" w:beforeAutospacing="1" w:after="100" w:afterAutospacing="1"/>
              <w:contextualSpacing/>
              <w:rPr>
                <w:color w:val="000000"/>
                <w:lang w:val="uk-UA"/>
              </w:rPr>
            </w:pPr>
            <w:r w:rsidRPr="00492733">
              <w:rPr>
                <w:color w:val="000000"/>
                <w:lang w:val="uk-UA"/>
              </w:rPr>
              <w:t>Гладій Оксана Михайлівна</w:t>
            </w:r>
          </w:p>
        </w:tc>
        <w:tc>
          <w:tcPr>
            <w:tcW w:w="2692"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ind w:left="-110"/>
              <w:jc w:val="center"/>
              <w:rPr>
                <w:color w:val="000000"/>
                <w:lang w:val="uk-UA"/>
              </w:rPr>
            </w:pPr>
          </w:p>
        </w:tc>
        <w:tc>
          <w:tcPr>
            <w:tcW w:w="2410"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pStyle w:val="afb"/>
              <w:spacing w:after="100" w:afterAutospacing="1" w:line="240" w:lineRule="auto"/>
              <w:ind w:left="0"/>
              <w:rPr>
                <w:rFonts w:ascii="Times New Roman" w:hAnsi="Times New Roman"/>
                <w:color w:val="000000"/>
                <w:sz w:val="24"/>
                <w:szCs w:val="24"/>
              </w:rPr>
            </w:pPr>
            <w:proofErr w:type="spellStart"/>
            <w:r w:rsidRPr="00492733">
              <w:rPr>
                <w:rFonts w:ascii="Times New Roman" w:hAnsi="Times New Roman"/>
                <w:color w:val="000000"/>
                <w:sz w:val="24"/>
                <w:szCs w:val="24"/>
              </w:rPr>
              <w:t>вул.Шептицького</w:t>
            </w:r>
            <w:proofErr w:type="spellEnd"/>
            <w:r w:rsidRPr="00492733">
              <w:rPr>
                <w:rFonts w:ascii="Times New Roman" w:hAnsi="Times New Roman"/>
                <w:color w:val="000000"/>
                <w:sz w:val="24"/>
                <w:szCs w:val="24"/>
              </w:rPr>
              <w:t xml:space="preserve"> 11 кв.</w:t>
            </w:r>
            <w:r w:rsidR="00A24C52">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rPr>
                <w:color w:val="000000"/>
                <w:lang w:val="uk-UA" w:eastAsia="uk-UA"/>
              </w:rPr>
            </w:pPr>
            <w:r w:rsidRPr="00492733">
              <w:rPr>
                <w:color w:val="000000"/>
                <w:lang w:val="uk-UA" w:eastAsia="uk-UA"/>
              </w:rPr>
              <w:t>3000,00</w:t>
            </w:r>
          </w:p>
        </w:tc>
      </w:tr>
      <w:tr w:rsidR="00E33FA6" w:rsidRPr="00492733" w:rsidTr="001B5E13">
        <w:trPr>
          <w:trHeight w:val="453"/>
        </w:trPr>
        <w:tc>
          <w:tcPr>
            <w:tcW w:w="644"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pStyle w:val="afb"/>
              <w:spacing w:after="100" w:afterAutospacing="1" w:line="240" w:lineRule="auto"/>
              <w:ind w:left="0"/>
              <w:rPr>
                <w:rFonts w:ascii="Times New Roman" w:hAnsi="Times New Roman"/>
                <w:color w:val="000000"/>
                <w:sz w:val="24"/>
                <w:szCs w:val="24"/>
              </w:rPr>
            </w:pPr>
            <w:r w:rsidRPr="00492733">
              <w:rPr>
                <w:rFonts w:ascii="Times New Roman" w:hAnsi="Times New Roman"/>
                <w:color w:val="000000"/>
                <w:sz w:val="24"/>
                <w:szCs w:val="24"/>
              </w:rPr>
              <w:t>12</w:t>
            </w:r>
          </w:p>
        </w:tc>
        <w:tc>
          <w:tcPr>
            <w:tcW w:w="1483"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spacing w:before="100" w:beforeAutospacing="1" w:after="100" w:afterAutospacing="1"/>
              <w:contextualSpacing/>
              <w:jc w:val="center"/>
              <w:rPr>
                <w:color w:val="000000"/>
                <w:lang w:val="uk-UA"/>
              </w:rPr>
            </w:pPr>
          </w:p>
        </w:tc>
        <w:tc>
          <w:tcPr>
            <w:tcW w:w="1986" w:type="dxa"/>
            <w:tcBorders>
              <w:top w:val="single" w:sz="4" w:space="0" w:color="auto"/>
              <w:left w:val="single" w:sz="4" w:space="0" w:color="auto"/>
              <w:bottom w:val="single" w:sz="4" w:space="0" w:color="auto"/>
              <w:right w:val="single" w:sz="4" w:space="0" w:color="auto"/>
            </w:tcBorders>
            <w:hideMark/>
          </w:tcPr>
          <w:p w:rsidR="00E33FA6" w:rsidRPr="00492733" w:rsidRDefault="006847BC" w:rsidP="00E33FA6">
            <w:pPr>
              <w:spacing w:before="100" w:beforeAutospacing="1" w:after="100" w:afterAutospacing="1"/>
              <w:contextualSpacing/>
              <w:rPr>
                <w:color w:val="000000"/>
                <w:lang w:val="uk-UA"/>
              </w:rPr>
            </w:pPr>
            <w:proofErr w:type="spellStart"/>
            <w:r>
              <w:rPr>
                <w:color w:val="000000"/>
                <w:lang w:val="uk-UA"/>
              </w:rPr>
              <w:t>Гончарук</w:t>
            </w:r>
            <w:proofErr w:type="spellEnd"/>
            <w:r>
              <w:rPr>
                <w:color w:val="000000"/>
                <w:lang w:val="uk-UA"/>
              </w:rPr>
              <w:t xml:space="preserve"> Петро Миколайович</w:t>
            </w:r>
          </w:p>
        </w:tc>
        <w:tc>
          <w:tcPr>
            <w:tcW w:w="2692" w:type="dxa"/>
            <w:tcBorders>
              <w:top w:val="single" w:sz="4" w:space="0" w:color="auto"/>
              <w:left w:val="single" w:sz="4" w:space="0" w:color="auto"/>
              <w:bottom w:val="single" w:sz="4" w:space="0" w:color="auto"/>
              <w:right w:val="single" w:sz="4" w:space="0" w:color="auto"/>
            </w:tcBorders>
            <w:hideMark/>
          </w:tcPr>
          <w:p w:rsidR="00E33FA6" w:rsidRPr="00492733" w:rsidRDefault="00E33FA6" w:rsidP="006847BC">
            <w:pPr>
              <w:ind w:left="-110"/>
              <w:rPr>
                <w:color w:val="000000"/>
                <w:lang w:val="uk-UA"/>
              </w:rPr>
            </w:pPr>
          </w:p>
        </w:tc>
        <w:tc>
          <w:tcPr>
            <w:tcW w:w="2410"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pStyle w:val="afb"/>
              <w:spacing w:after="100" w:afterAutospacing="1" w:line="240" w:lineRule="auto"/>
              <w:ind w:left="0"/>
              <w:rPr>
                <w:rFonts w:ascii="Times New Roman" w:hAnsi="Times New Roman"/>
                <w:color w:val="000000"/>
                <w:sz w:val="24"/>
                <w:szCs w:val="24"/>
              </w:rPr>
            </w:pPr>
            <w:proofErr w:type="spellStart"/>
            <w:r w:rsidRPr="00492733">
              <w:rPr>
                <w:rFonts w:ascii="Times New Roman" w:hAnsi="Times New Roman"/>
                <w:color w:val="000000"/>
                <w:sz w:val="24"/>
                <w:szCs w:val="24"/>
              </w:rPr>
              <w:t>вул.Чорновола</w:t>
            </w:r>
            <w:proofErr w:type="spellEnd"/>
            <w:r w:rsidRPr="00492733">
              <w:rPr>
                <w:rFonts w:ascii="Times New Roman" w:hAnsi="Times New Roman"/>
                <w:color w:val="000000"/>
                <w:sz w:val="24"/>
                <w:szCs w:val="24"/>
              </w:rPr>
              <w:t xml:space="preserve"> 3а кв.</w:t>
            </w:r>
            <w:r w:rsidR="00A24C52">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rPr>
                <w:color w:val="000000"/>
                <w:lang w:val="uk-UA" w:eastAsia="uk-UA"/>
              </w:rPr>
            </w:pPr>
            <w:r w:rsidRPr="00492733">
              <w:rPr>
                <w:color w:val="000000"/>
                <w:lang w:val="uk-UA" w:eastAsia="uk-UA"/>
              </w:rPr>
              <w:t>5000,00</w:t>
            </w:r>
          </w:p>
        </w:tc>
      </w:tr>
      <w:tr w:rsidR="00E33FA6" w:rsidRPr="00492733" w:rsidTr="001B5E13">
        <w:trPr>
          <w:trHeight w:val="453"/>
        </w:trPr>
        <w:tc>
          <w:tcPr>
            <w:tcW w:w="644"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pStyle w:val="afb"/>
              <w:spacing w:after="100" w:afterAutospacing="1" w:line="240" w:lineRule="auto"/>
              <w:ind w:left="0"/>
              <w:rPr>
                <w:rFonts w:ascii="Times New Roman" w:hAnsi="Times New Roman"/>
                <w:color w:val="000000"/>
                <w:sz w:val="24"/>
                <w:szCs w:val="24"/>
              </w:rPr>
            </w:pPr>
            <w:r w:rsidRPr="00492733">
              <w:rPr>
                <w:rFonts w:ascii="Times New Roman" w:hAnsi="Times New Roman"/>
                <w:color w:val="000000"/>
                <w:sz w:val="24"/>
                <w:szCs w:val="24"/>
              </w:rPr>
              <w:t>13</w:t>
            </w:r>
          </w:p>
        </w:tc>
        <w:tc>
          <w:tcPr>
            <w:tcW w:w="1483"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spacing w:before="100" w:beforeAutospacing="1" w:after="100" w:afterAutospacing="1"/>
              <w:contextualSpacing/>
              <w:jc w:val="center"/>
              <w:rPr>
                <w:color w:val="000000"/>
                <w:lang w:val="uk-UA"/>
              </w:rPr>
            </w:pPr>
          </w:p>
        </w:tc>
        <w:tc>
          <w:tcPr>
            <w:tcW w:w="1986"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spacing w:before="100" w:beforeAutospacing="1" w:after="100" w:afterAutospacing="1"/>
              <w:contextualSpacing/>
              <w:rPr>
                <w:color w:val="000000"/>
                <w:lang w:val="uk-UA"/>
              </w:rPr>
            </w:pPr>
            <w:proofErr w:type="spellStart"/>
            <w:r w:rsidRPr="00492733">
              <w:rPr>
                <w:color w:val="000000"/>
                <w:lang w:val="uk-UA"/>
              </w:rPr>
              <w:t>Каптованец</w:t>
            </w:r>
            <w:proofErr w:type="spellEnd"/>
            <w:r w:rsidRPr="00492733">
              <w:rPr>
                <w:color w:val="000000"/>
                <w:lang w:val="uk-UA"/>
              </w:rPr>
              <w:t xml:space="preserve"> Тетяна Іванівна</w:t>
            </w:r>
          </w:p>
        </w:tc>
        <w:tc>
          <w:tcPr>
            <w:tcW w:w="2692"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ind w:left="-110"/>
              <w:jc w:val="center"/>
              <w:rPr>
                <w:color w:val="000000"/>
                <w:lang w:val="uk-UA"/>
              </w:rPr>
            </w:pPr>
            <w:r w:rsidRPr="00492733">
              <w:rPr>
                <w:color w:val="000000"/>
                <w:lang w:val="uk-UA"/>
              </w:rPr>
              <w:t>ПР/4149437856953755</w:t>
            </w:r>
          </w:p>
        </w:tc>
        <w:tc>
          <w:tcPr>
            <w:tcW w:w="2410"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pStyle w:val="afb"/>
              <w:spacing w:after="100" w:afterAutospacing="1" w:line="240" w:lineRule="auto"/>
              <w:ind w:left="0"/>
              <w:rPr>
                <w:rFonts w:ascii="Times New Roman" w:hAnsi="Times New Roman"/>
                <w:color w:val="000000"/>
                <w:sz w:val="24"/>
                <w:szCs w:val="24"/>
              </w:rPr>
            </w:pPr>
            <w:proofErr w:type="spellStart"/>
            <w:r w:rsidRPr="00492733">
              <w:rPr>
                <w:rFonts w:ascii="Times New Roman" w:hAnsi="Times New Roman"/>
                <w:color w:val="000000"/>
                <w:sz w:val="24"/>
                <w:szCs w:val="24"/>
              </w:rPr>
              <w:t>вул.Винниченка</w:t>
            </w:r>
            <w:proofErr w:type="spellEnd"/>
            <w:r w:rsidRPr="00492733">
              <w:rPr>
                <w:rFonts w:ascii="Times New Roman" w:hAnsi="Times New Roman"/>
                <w:color w:val="000000"/>
                <w:sz w:val="24"/>
                <w:szCs w:val="24"/>
              </w:rPr>
              <w:t xml:space="preserve"> 27 кв.</w:t>
            </w:r>
            <w:r w:rsidR="00A24C52">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rPr>
                <w:color w:val="000000"/>
                <w:lang w:val="uk-UA" w:eastAsia="uk-UA"/>
              </w:rPr>
            </w:pPr>
            <w:r w:rsidRPr="00492733">
              <w:rPr>
                <w:color w:val="000000"/>
                <w:lang w:val="uk-UA" w:eastAsia="uk-UA"/>
              </w:rPr>
              <w:t>5000,00</w:t>
            </w:r>
          </w:p>
        </w:tc>
      </w:tr>
      <w:tr w:rsidR="00E33FA6" w:rsidRPr="00492733" w:rsidTr="001B5E13">
        <w:trPr>
          <w:trHeight w:val="264"/>
        </w:trPr>
        <w:tc>
          <w:tcPr>
            <w:tcW w:w="9215" w:type="dxa"/>
            <w:gridSpan w:val="5"/>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pStyle w:val="afb"/>
              <w:spacing w:after="0" w:line="240" w:lineRule="auto"/>
              <w:ind w:left="0"/>
              <w:rPr>
                <w:rFonts w:ascii="Times New Roman" w:hAnsi="Times New Roman"/>
                <w:b/>
                <w:color w:val="000000"/>
                <w:sz w:val="24"/>
                <w:szCs w:val="24"/>
              </w:rPr>
            </w:pPr>
            <w:r w:rsidRPr="00492733">
              <w:rPr>
                <w:rFonts w:ascii="Times New Roman" w:hAnsi="Times New Roman"/>
                <w:b/>
                <w:color w:val="000000"/>
                <w:sz w:val="24"/>
                <w:szCs w:val="24"/>
              </w:rPr>
              <w:t>Разом</w:t>
            </w:r>
          </w:p>
        </w:tc>
        <w:tc>
          <w:tcPr>
            <w:tcW w:w="1134" w:type="dxa"/>
            <w:tcBorders>
              <w:top w:val="single" w:sz="4" w:space="0" w:color="auto"/>
              <w:left w:val="single" w:sz="4" w:space="0" w:color="auto"/>
              <w:bottom w:val="single" w:sz="4" w:space="0" w:color="auto"/>
              <w:right w:val="single" w:sz="4" w:space="0" w:color="auto"/>
            </w:tcBorders>
            <w:hideMark/>
          </w:tcPr>
          <w:p w:rsidR="00E33FA6" w:rsidRPr="00492733" w:rsidRDefault="00E33FA6" w:rsidP="00E33FA6">
            <w:pPr>
              <w:rPr>
                <w:b/>
                <w:color w:val="000000"/>
                <w:lang w:val="uk-UA" w:eastAsia="uk-UA"/>
              </w:rPr>
            </w:pPr>
            <w:r w:rsidRPr="00492733">
              <w:rPr>
                <w:b/>
                <w:color w:val="000000"/>
                <w:lang w:val="uk-UA" w:eastAsia="uk-UA"/>
              </w:rPr>
              <w:t>22600,00</w:t>
            </w:r>
          </w:p>
        </w:tc>
      </w:tr>
    </w:tbl>
    <w:p w:rsidR="00E33FA6" w:rsidRPr="00492733" w:rsidRDefault="00E33FA6" w:rsidP="00E33FA6">
      <w:pPr>
        <w:tabs>
          <w:tab w:val="left" w:pos="3540"/>
        </w:tabs>
        <w:rPr>
          <w:lang w:val="uk-UA" w:eastAsia="uk-UA"/>
        </w:rPr>
      </w:pPr>
    </w:p>
    <w:p w:rsidR="00E33FA6" w:rsidRPr="00492733" w:rsidRDefault="00B93FA3" w:rsidP="00E33FA6">
      <w:pPr>
        <w:rPr>
          <w:lang w:val="uk-UA"/>
        </w:rPr>
      </w:pPr>
      <w:r w:rsidRPr="00492733">
        <w:rPr>
          <w:b/>
          <w:lang w:val="uk-UA"/>
        </w:rPr>
        <w:t>Всього: Д</w:t>
      </w:r>
      <w:r w:rsidR="00E33FA6" w:rsidRPr="00492733">
        <w:rPr>
          <w:b/>
          <w:lang w:val="uk-UA"/>
        </w:rPr>
        <w:t xml:space="preserve">вадцять дві тисячі шістсот грн. 00 коп. </w:t>
      </w:r>
    </w:p>
    <w:p w:rsidR="00E33FA6" w:rsidRPr="00492733" w:rsidRDefault="00E33FA6" w:rsidP="00CF7B64">
      <w:pPr>
        <w:contextualSpacing/>
        <w:rPr>
          <w:b/>
          <w:bCs/>
          <w:iCs/>
          <w:lang w:val="uk-UA" w:eastAsia="uk-UA"/>
        </w:rPr>
      </w:pPr>
    </w:p>
    <w:p w:rsidR="00E33FA6" w:rsidRPr="00492733" w:rsidRDefault="00E33FA6" w:rsidP="00E33FA6">
      <w:pPr>
        <w:rPr>
          <w:i/>
          <w:lang w:val="uk-UA"/>
        </w:rPr>
      </w:pPr>
    </w:p>
    <w:p w:rsidR="00E33FA6" w:rsidRPr="00492733" w:rsidRDefault="00E33FA6" w:rsidP="00E33FA6">
      <w:pPr>
        <w:rPr>
          <w:lang w:val="uk-UA"/>
        </w:rPr>
      </w:pPr>
      <w:r w:rsidRPr="00492733">
        <w:rPr>
          <w:lang w:val="uk-UA"/>
        </w:rPr>
        <w:t xml:space="preserve">МІСЬКИЙ  ГОЛОВА                              </w:t>
      </w:r>
      <w:r w:rsidRPr="00492733">
        <w:rPr>
          <w:lang w:val="uk-UA"/>
        </w:rPr>
        <w:tab/>
      </w:r>
      <w:r w:rsidRPr="00492733">
        <w:rPr>
          <w:lang w:val="uk-UA"/>
        </w:rPr>
        <w:tab/>
      </w:r>
      <w:r w:rsidRPr="00492733">
        <w:rPr>
          <w:lang w:val="uk-UA"/>
        </w:rPr>
        <w:tab/>
      </w:r>
      <w:r w:rsidRPr="00492733">
        <w:rPr>
          <w:lang w:val="uk-UA"/>
        </w:rPr>
        <w:tab/>
        <w:t xml:space="preserve">     Андрій МЕЛЕШКО</w:t>
      </w:r>
    </w:p>
    <w:p w:rsidR="00E33FA6" w:rsidRPr="00492733" w:rsidRDefault="00E33FA6" w:rsidP="00E33FA6">
      <w:pPr>
        <w:ind w:left="6372" w:firstLine="518"/>
        <w:jc w:val="both"/>
        <w:rPr>
          <w:b/>
          <w:u w:val="single"/>
          <w:lang w:val="uk-UA"/>
        </w:rPr>
      </w:pPr>
    </w:p>
    <w:p w:rsidR="0007374F" w:rsidRPr="00492733" w:rsidRDefault="0007374F" w:rsidP="00F9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07374F" w:rsidRDefault="0007374F" w:rsidP="00F9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67BC7" w:rsidRDefault="00867BC7" w:rsidP="00F9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67BC7" w:rsidRDefault="00867BC7" w:rsidP="00F9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67BC7" w:rsidRDefault="00867BC7" w:rsidP="00F9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67BC7" w:rsidRDefault="00867BC7" w:rsidP="00F9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67BC7" w:rsidRDefault="00867BC7" w:rsidP="00F9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67BC7" w:rsidRDefault="00867BC7" w:rsidP="00F9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67BC7" w:rsidRDefault="00867BC7" w:rsidP="00F9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67BC7" w:rsidRDefault="00867BC7" w:rsidP="00F9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67BC7" w:rsidRPr="00492733" w:rsidRDefault="00867BC7" w:rsidP="00F9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773829" w:rsidRPr="00654EDC" w:rsidRDefault="00773829" w:rsidP="00773829">
      <w:pPr>
        <w:jc w:val="center"/>
      </w:pPr>
      <w:r>
        <w:rPr>
          <w:noProof/>
        </w:rPr>
        <w:lastRenderedPageBreak/>
        <w:drawing>
          <wp:inline distT="0" distB="0" distL="0" distR="0">
            <wp:extent cx="1143000" cy="603250"/>
            <wp:effectExtent l="1905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773829" w:rsidRPr="00654EDC" w:rsidRDefault="00773829" w:rsidP="00773829">
      <w:pPr>
        <w:jc w:val="center"/>
        <w:rPr>
          <w:b/>
        </w:rPr>
      </w:pPr>
      <w:r w:rsidRPr="00654EDC">
        <w:rPr>
          <w:b/>
        </w:rPr>
        <w:t>НОВОРОЗДІЛЬСЬКА  МІСЬКА  РАДА</w:t>
      </w:r>
    </w:p>
    <w:p w:rsidR="00773829" w:rsidRPr="00654EDC" w:rsidRDefault="00773829" w:rsidP="00773829">
      <w:pPr>
        <w:jc w:val="center"/>
        <w:rPr>
          <w:b/>
        </w:rPr>
      </w:pPr>
      <w:r w:rsidRPr="00654EDC">
        <w:rPr>
          <w:b/>
        </w:rPr>
        <w:t>ЛЬВІВСЬКОЇ  ОБЛАСТІ</w:t>
      </w:r>
    </w:p>
    <w:p w:rsidR="00773829" w:rsidRPr="00654EDC" w:rsidRDefault="00773829" w:rsidP="00773829">
      <w:pPr>
        <w:jc w:val="center"/>
        <w:rPr>
          <w:b/>
        </w:rPr>
      </w:pPr>
      <w:r w:rsidRPr="00654EDC">
        <w:rPr>
          <w:b/>
        </w:rPr>
        <w:t>ВИКОНАВЧИЙ  КОМІТЕТ</w:t>
      </w:r>
    </w:p>
    <w:p w:rsidR="00773829" w:rsidRPr="00654EDC" w:rsidRDefault="00773829" w:rsidP="0077382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07374F" w:rsidRPr="00492733" w:rsidRDefault="0007374F" w:rsidP="00073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07374F" w:rsidRPr="0047255A" w:rsidRDefault="0047255A" w:rsidP="0047255A">
      <w:pPr>
        <w:ind w:left="5529" w:firstLine="708"/>
        <w:rPr>
          <w:b/>
          <w:lang w:val="uk-UA"/>
        </w:rPr>
      </w:pPr>
      <w:r w:rsidRPr="0047255A">
        <w:rPr>
          <w:b/>
          <w:lang w:val="uk-UA"/>
        </w:rPr>
        <w:t>64</w:t>
      </w:r>
    </w:p>
    <w:p w:rsidR="0007374F" w:rsidRPr="00492733" w:rsidRDefault="0007374F" w:rsidP="0007374F">
      <w:pPr>
        <w:rPr>
          <w:b/>
          <w:u w:val="single"/>
          <w:lang w:val="uk-UA"/>
        </w:rPr>
      </w:pPr>
    </w:p>
    <w:p w:rsidR="00867BC7" w:rsidRDefault="00867BC7" w:rsidP="0007374F">
      <w:pPr>
        <w:rPr>
          <w:lang w:val="uk-UA"/>
        </w:rPr>
      </w:pPr>
    </w:p>
    <w:p w:rsidR="0047255A" w:rsidRDefault="0047255A" w:rsidP="0007374F">
      <w:pPr>
        <w:rPr>
          <w:lang w:val="uk-UA"/>
        </w:rPr>
      </w:pPr>
    </w:p>
    <w:p w:rsidR="0007374F" w:rsidRPr="00492733" w:rsidRDefault="0007374F" w:rsidP="0007374F">
      <w:pPr>
        <w:rPr>
          <w:lang w:val="uk-UA"/>
        </w:rPr>
      </w:pPr>
      <w:r w:rsidRPr="00492733">
        <w:rPr>
          <w:lang w:val="uk-UA"/>
        </w:rPr>
        <w:t>23 лютого 2017 року</w:t>
      </w:r>
    </w:p>
    <w:p w:rsidR="0007374F" w:rsidRPr="00492733" w:rsidRDefault="0007374F" w:rsidP="0007374F">
      <w:pPr>
        <w:rPr>
          <w:lang w:val="uk-UA"/>
        </w:rPr>
      </w:pPr>
    </w:p>
    <w:p w:rsidR="0007374F" w:rsidRPr="00492733" w:rsidRDefault="0007374F" w:rsidP="0007374F">
      <w:pPr>
        <w:rPr>
          <w:lang w:val="uk-UA"/>
        </w:rPr>
      </w:pPr>
      <w:r w:rsidRPr="00492733">
        <w:rPr>
          <w:lang w:val="uk-UA"/>
        </w:rPr>
        <w:t xml:space="preserve">Про внесення змін </w:t>
      </w:r>
      <w:r w:rsidR="00A35C1E" w:rsidRPr="00492733">
        <w:rPr>
          <w:lang w:val="uk-UA"/>
        </w:rPr>
        <w:t xml:space="preserve"> </w:t>
      </w:r>
      <w:r w:rsidRPr="00492733">
        <w:rPr>
          <w:lang w:val="uk-UA"/>
        </w:rPr>
        <w:t xml:space="preserve">до рішення № 123 від 17.06.2014р. </w:t>
      </w:r>
    </w:p>
    <w:p w:rsidR="0007374F" w:rsidRPr="00492733" w:rsidRDefault="0007374F" w:rsidP="0007374F">
      <w:pPr>
        <w:rPr>
          <w:lang w:val="uk-UA"/>
        </w:rPr>
      </w:pPr>
      <w:r w:rsidRPr="00492733">
        <w:rPr>
          <w:lang w:val="uk-UA"/>
        </w:rPr>
        <w:t xml:space="preserve">виконавчого комітету </w:t>
      </w:r>
      <w:r w:rsidR="00A35C1E" w:rsidRPr="00492733">
        <w:rPr>
          <w:lang w:val="uk-UA"/>
        </w:rPr>
        <w:t xml:space="preserve"> </w:t>
      </w:r>
      <w:r w:rsidRPr="00492733">
        <w:rPr>
          <w:lang w:val="uk-UA"/>
        </w:rPr>
        <w:t>Новороздільської міської ради</w:t>
      </w:r>
    </w:p>
    <w:p w:rsidR="0007374F" w:rsidRPr="00492733" w:rsidRDefault="0007374F" w:rsidP="0007374F">
      <w:pPr>
        <w:rPr>
          <w:lang w:val="uk-UA"/>
        </w:rPr>
      </w:pPr>
    </w:p>
    <w:p w:rsidR="0007374F" w:rsidRPr="00492733" w:rsidRDefault="0007374F" w:rsidP="0007374F">
      <w:pPr>
        <w:ind w:firstLine="540"/>
        <w:jc w:val="both"/>
        <w:rPr>
          <w:lang w:val="uk-UA"/>
        </w:rPr>
      </w:pPr>
      <w:r w:rsidRPr="00492733">
        <w:rPr>
          <w:lang w:val="uk-UA"/>
        </w:rPr>
        <w:t xml:space="preserve">У зв’язку із необхідністю внесення змін до складу міської комісії з питань евакуації, відповідно до п. 3 ст. 36, пп. 2 п.  «б» ст.. 38, ст.. 40 Закону України </w:t>
      </w:r>
      <w:proofErr w:type="spellStart"/>
      <w:r w:rsidRPr="00492733">
        <w:rPr>
          <w:lang w:val="uk-UA"/>
        </w:rPr>
        <w:t>„Про</w:t>
      </w:r>
      <w:proofErr w:type="spellEnd"/>
      <w:r w:rsidRPr="00492733">
        <w:rPr>
          <w:lang w:val="uk-UA"/>
        </w:rPr>
        <w:t xml:space="preserve"> місцеве самоврядування в </w:t>
      </w:r>
      <w:proofErr w:type="spellStart"/>
      <w:r w:rsidRPr="00492733">
        <w:rPr>
          <w:lang w:val="uk-UA"/>
        </w:rPr>
        <w:t>Україні”</w:t>
      </w:r>
      <w:proofErr w:type="spellEnd"/>
      <w:r w:rsidRPr="00492733">
        <w:rPr>
          <w:lang w:val="uk-UA"/>
        </w:rPr>
        <w:t xml:space="preserve">,  виконавчий комітет  Новороздільської міської ради          </w:t>
      </w:r>
    </w:p>
    <w:p w:rsidR="0007374F" w:rsidRPr="00492733" w:rsidRDefault="0007374F" w:rsidP="00A35C1E">
      <w:pPr>
        <w:rPr>
          <w:lang w:val="uk-UA"/>
        </w:rPr>
      </w:pPr>
    </w:p>
    <w:p w:rsidR="0007374F" w:rsidRPr="00492733" w:rsidRDefault="0007374F" w:rsidP="0007374F">
      <w:pPr>
        <w:rPr>
          <w:lang w:val="uk-UA"/>
        </w:rPr>
      </w:pPr>
      <w:r w:rsidRPr="00492733">
        <w:rPr>
          <w:lang w:val="uk-UA"/>
        </w:rPr>
        <w:t>В И Р І Ш И В:</w:t>
      </w:r>
    </w:p>
    <w:p w:rsidR="0007374F" w:rsidRPr="00492733" w:rsidRDefault="0007374F" w:rsidP="0007374F">
      <w:pPr>
        <w:rPr>
          <w:lang w:val="uk-UA"/>
        </w:rPr>
      </w:pPr>
    </w:p>
    <w:p w:rsidR="0007374F" w:rsidRPr="00492733" w:rsidRDefault="0007374F" w:rsidP="0007374F">
      <w:pPr>
        <w:ind w:firstLine="540"/>
        <w:rPr>
          <w:lang w:val="uk-UA"/>
        </w:rPr>
      </w:pPr>
      <w:r w:rsidRPr="00492733">
        <w:rPr>
          <w:lang w:val="uk-UA"/>
        </w:rPr>
        <w:t>1.    Внести зміни до рішення виконавчого комітету  Новороздільської міської ради  № 123</w:t>
      </w:r>
      <w:r w:rsidR="0047255A">
        <w:rPr>
          <w:lang w:val="uk-UA"/>
        </w:rPr>
        <w:t xml:space="preserve"> від 17.06.2014 року, а саме:  Додатки 2,</w:t>
      </w:r>
      <w:r w:rsidRPr="00492733">
        <w:rPr>
          <w:lang w:val="uk-UA"/>
        </w:rPr>
        <w:t xml:space="preserve"> 3 викласти в новій редакції.</w:t>
      </w:r>
    </w:p>
    <w:p w:rsidR="0007374F" w:rsidRPr="00492733" w:rsidRDefault="0007374F" w:rsidP="0007374F">
      <w:pPr>
        <w:autoSpaceDN w:val="0"/>
        <w:ind w:firstLine="567"/>
        <w:jc w:val="both"/>
        <w:rPr>
          <w:lang w:val="uk-UA"/>
        </w:rPr>
      </w:pPr>
      <w:r w:rsidRPr="00492733">
        <w:rPr>
          <w:szCs w:val="20"/>
          <w:lang w:val="uk-UA"/>
        </w:rPr>
        <w:t>2.</w:t>
      </w:r>
      <w:r w:rsidRPr="00492733">
        <w:rPr>
          <w:rFonts w:ascii="Courier New" w:hAnsi="Courier New"/>
          <w:szCs w:val="20"/>
          <w:lang w:val="uk-UA"/>
        </w:rPr>
        <w:t xml:space="preserve"> </w:t>
      </w:r>
      <w:r w:rsidRPr="00492733">
        <w:rPr>
          <w:lang w:val="uk-UA"/>
        </w:rPr>
        <w:t>Контроль за виконанням рішення покласти на міського голову Мелешка А.Р.</w:t>
      </w:r>
    </w:p>
    <w:p w:rsidR="0007374F" w:rsidRPr="00492733" w:rsidRDefault="0007374F" w:rsidP="0007374F">
      <w:pPr>
        <w:autoSpaceDN w:val="0"/>
        <w:jc w:val="both"/>
        <w:rPr>
          <w:lang w:val="uk-UA"/>
        </w:rPr>
      </w:pPr>
    </w:p>
    <w:p w:rsidR="0007374F" w:rsidRPr="00492733" w:rsidRDefault="0007374F" w:rsidP="0007374F">
      <w:pPr>
        <w:keepNext/>
        <w:spacing w:before="240" w:after="60"/>
        <w:outlineLvl w:val="1"/>
        <w:rPr>
          <w:bCs/>
          <w:iCs/>
          <w:lang w:val="uk-UA"/>
        </w:rPr>
      </w:pPr>
      <w:r w:rsidRPr="00492733">
        <w:rPr>
          <w:bCs/>
          <w:iCs/>
          <w:lang w:val="uk-UA"/>
        </w:rPr>
        <w:t>МІСЬКИЙ  ГОЛОВА                                                    Андрій МЕЛЕШКО</w:t>
      </w:r>
    </w:p>
    <w:p w:rsidR="0007374F" w:rsidRPr="00492733" w:rsidRDefault="0007374F" w:rsidP="0007374F">
      <w:pPr>
        <w:rPr>
          <w:lang w:val="uk-UA"/>
        </w:rPr>
      </w:pPr>
    </w:p>
    <w:p w:rsidR="0007374F" w:rsidRPr="00492733" w:rsidRDefault="0007374F" w:rsidP="0007374F">
      <w:pPr>
        <w:rPr>
          <w:lang w:val="uk-UA"/>
        </w:rPr>
      </w:pPr>
    </w:p>
    <w:p w:rsidR="0007374F" w:rsidRPr="00492733" w:rsidRDefault="0007374F" w:rsidP="0007374F">
      <w:pPr>
        <w:rPr>
          <w:lang w:val="uk-UA"/>
        </w:rPr>
      </w:pPr>
    </w:p>
    <w:p w:rsidR="0007374F" w:rsidRPr="00492733" w:rsidRDefault="0007374F" w:rsidP="0007374F">
      <w:pPr>
        <w:rPr>
          <w:lang w:val="uk-UA"/>
        </w:rPr>
      </w:pPr>
    </w:p>
    <w:p w:rsidR="0007374F" w:rsidRPr="00492733" w:rsidRDefault="0007374F" w:rsidP="0007374F">
      <w:pPr>
        <w:rPr>
          <w:lang w:val="uk-UA"/>
        </w:rPr>
      </w:pPr>
    </w:p>
    <w:p w:rsidR="0007374F" w:rsidRPr="00492733" w:rsidRDefault="0007374F" w:rsidP="0007374F">
      <w:pPr>
        <w:rPr>
          <w:lang w:val="uk-UA"/>
        </w:rPr>
        <w:sectPr w:rsidR="0007374F" w:rsidRPr="00492733">
          <w:pgSz w:w="11906" w:h="16838"/>
          <w:pgMar w:top="1134" w:right="850" w:bottom="1134" w:left="1701" w:header="708" w:footer="708" w:gutter="0"/>
          <w:cols w:space="708"/>
          <w:docGrid w:linePitch="360"/>
        </w:sectPr>
      </w:pPr>
    </w:p>
    <w:p w:rsidR="0007374F" w:rsidRPr="00492733" w:rsidRDefault="0007374F" w:rsidP="0007374F">
      <w:pPr>
        <w:ind w:left="11520"/>
        <w:rPr>
          <w:sz w:val="20"/>
          <w:szCs w:val="20"/>
          <w:lang w:val="uk-UA"/>
        </w:rPr>
      </w:pPr>
      <w:r w:rsidRPr="00492733">
        <w:rPr>
          <w:sz w:val="20"/>
          <w:szCs w:val="20"/>
          <w:lang w:val="uk-UA"/>
        </w:rPr>
        <w:lastRenderedPageBreak/>
        <w:t xml:space="preserve">Додаток 2 </w:t>
      </w:r>
    </w:p>
    <w:p w:rsidR="0007374F" w:rsidRPr="00492733" w:rsidRDefault="0007374F" w:rsidP="0007374F">
      <w:pPr>
        <w:ind w:left="11520"/>
        <w:rPr>
          <w:sz w:val="20"/>
          <w:szCs w:val="20"/>
          <w:lang w:val="uk-UA"/>
        </w:rPr>
      </w:pPr>
      <w:r w:rsidRPr="00492733">
        <w:rPr>
          <w:sz w:val="20"/>
          <w:szCs w:val="20"/>
          <w:lang w:val="uk-UA"/>
        </w:rPr>
        <w:t>до рішення виконкому</w:t>
      </w:r>
    </w:p>
    <w:p w:rsidR="0007374F" w:rsidRPr="00492733" w:rsidRDefault="0007374F" w:rsidP="0007374F">
      <w:pPr>
        <w:rPr>
          <w:sz w:val="20"/>
          <w:szCs w:val="20"/>
          <w:lang w:val="uk-UA"/>
        </w:rPr>
      </w:pPr>
      <w:r w:rsidRPr="00492733">
        <w:rPr>
          <w:sz w:val="20"/>
          <w:szCs w:val="20"/>
          <w:lang w:val="uk-UA"/>
        </w:rPr>
        <w:t xml:space="preserve">                                                                                                                                                                                                                                       від </w:t>
      </w:r>
      <w:r w:rsidR="0021181C" w:rsidRPr="00492733">
        <w:rPr>
          <w:sz w:val="20"/>
          <w:szCs w:val="20"/>
          <w:lang w:val="uk-UA"/>
        </w:rPr>
        <w:t>23</w:t>
      </w:r>
      <w:r w:rsidR="0047255A">
        <w:rPr>
          <w:sz w:val="20"/>
          <w:szCs w:val="20"/>
          <w:lang w:val="uk-UA"/>
        </w:rPr>
        <w:t>.02.2017 р.  № 64</w:t>
      </w:r>
      <w:r w:rsidRPr="00492733">
        <w:rPr>
          <w:sz w:val="20"/>
          <w:szCs w:val="20"/>
          <w:lang w:val="uk-UA"/>
        </w:rPr>
        <w:t xml:space="preserve">    </w:t>
      </w:r>
    </w:p>
    <w:p w:rsidR="0007374F" w:rsidRPr="00492733" w:rsidRDefault="0007374F" w:rsidP="0007374F">
      <w:pPr>
        <w:rPr>
          <w:lang w:val="uk-UA"/>
        </w:rPr>
      </w:pPr>
      <w:r w:rsidRPr="00492733">
        <w:rPr>
          <w:lang w:val="uk-UA"/>
        </w:rPr>
        <w:t xml:space="preserve">      </w:t>
      </w:r>
    </w:p>
    <w:p w:rsidR="0007374F" w:rsidRPr="00492733" w:rsidRDefault="0007374F" w:rsidP="0007374F">
      <w:pPr>
        <w:keepNext/>
        <w:tabs>
          <w:tab w:val="left" w:pos="567"/>
        </w:tabs>
        <w:spacing w:before="240" w:after="60"/>
        <w:ind w:firstLine="1134"/>
        <w:outlineLvl w:val="1"/>
        <w:rPr>
          <w:b/>
          <w:bCs/>
          <w:iCs/>
          <w:sz w:val="32"/>
          <w:szCs w:val="32"/>
          <w:lang w:val="uk-UA"/>
        </w:rPr>
      </w:pPr>
      <w:r w:rsidRPr="00492733">
        <w:rPr>
          <w:rFonts w:ascii="Arial" w:hAnsi="Arial" w:cs="Arial"/>
          <w:b/>
          <w:bCs/>
          <w:i/>
          <w:iCs/>
          <w:sz w:val="36"/>
          <w:szCs w:val="28"/>
          <w:lang w:val="uk-UA"/>
        </w:rPr>
        <w:t xml:space="preserve">                                                        </w:t>
      </w:r>
      <w:r w:rsidRPr="00492733">
        <w:rPr>
          <w:b/>
          <w:bCs/>
          <w:iCs/>
          <w:sz w:val="32"/>
          <w:szCs w:val="32"/>
          <w:lang w:val="uk-UA"/>
        </w:rPr>
        <w:t xml:space="preserve">СТРУКТУРА </w:t>
      </w:r>
    </w:p>
    <w:p w:rsidR="0007374F" w:rsidRPr="00492733" w:rsidRDefault="0007374F" w:rsidP="0007374F">
      <w:pPr>
        <w:jc w:val="center"/>
        <w:rPr>
          <w:rFonts w:ascii="1251 Kudriashov" w:hAnsi="1251 Kudriashov"/>
          <w:b/>
          <w:sz w:val="28"/>
          <w:szCs w:val="28"/>
          <w:lang w:val="uk-UA"/>
        </w:rPr>
      </w:pPr>
      <w:r w:rsidRPr="00492733">
        <w:rPr>
          <w:sz w:val="28"/>
          <w:lang w:val="uk-UA"/>
        </w:rPr>
        <w:t xml:space="preserve">  </w:t>
      </w:r>
      <w:r w:rsidRPr="00492733">
        <w:rPr>
          <w:sz w:val="26"/>
          <w:lang w:val="uk-UA"/>
        </w:rPr>
        <w:t xml:space="preserve">         </w:t>
      </w:r>
      <w:r w:rsidRPr="00492733">
        <w:rPr>
          <w:sz w:val="36"/>
          <w:szCs w:val="36"/>
          <w:lang w:val="uk-UA"/>
        </w:rPr>
        <w:t xml:space="preserve">  </w:t>
      </w:r>
      <w:r w:rsidRPr="00492733">
        <w:rPr>
          <w:b/>
          <w:sz w:val="28"/>
          <w:szCs w:val="28"/>
          <w:lang w:val="uk-UA"/>
        </w:rPr>
        <w:t xml:space="preserve">МІСЬКОЇ КОМІСІЇ З ПИТАНЬ ЕВАКУАЦІЇ </w:t>
      </w:r>
    </w:p>
    <w:p w:rsidR="0007374F" w:rsidRPr="00492733" w:rsidRDefault="0007374F" w:rsidP="0007374F">
      <w:pPr>
        <w:jc w:val="center"/>
        <w:rPr>
          <w:sz w:val="28"/>
          <w:szCs w:val="28"/>
          <w:lang w:val="uk-UA"/>
        </w:rPr>
      </w:pPr>
    </w:p>
    <w:p w:rsidR="0007374F" w:rsidRPr="00492733" w:rsidRDefault="0007374F" w:rsidP="0007374F">
      <w:pPr>
        <w:jc w:val="center"/>
        <w:rPr>
          <w:lang w:val="uk-UA"/>
        </w:rPr>
      </w:pPr>
    </w:p>
    <w:tbl>
      <w:tblPr>
        <w:tblpPr w:leftFromText="180" w:rightFromText="180" w:vertAnchor="text" w:tblpX="2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0"/>
        <w:gridCol w:w="1010"/>
        <w:gridCol w:w="360"/>
        <w:gridCol w:w="499"/>
        <w:gridCol w:w="651"/>
        <w:gridCol w:w="1010"/>
        <w:gridCol w:w="70"/>
        <w:gridCol w:w="110"/>
        <w:gridCol w:w="580"/>
        <w:gridCol w:w="570"/>
        <w:gridCol w:w="369"/>
        <w:gridCol w:w="641"/>
        <w:gridCol w:w="195"/>
        <w:gridCol w:w="165"/>
        <w:gridCol w:w="199"/>
        <w:gridCol w:w="161"/>
        <w:gridCol w:w="676"/>
        <w:gridCol w:w="474"/>
        <w:gridCol w:w="785"/>
        <w:gridCol w:w="225"/>
        <w:gridCol w:w="180"/>
        <w:gridCol w:w="19"/>
        <w:gridCol w:w="40"/>
        <w:gridCol w:w="1103"/>
        <w:gridCol w:w="528"/>
        <w:gridCol w:w="470"/>
        <w:gridCol w:w="180"/>
        <w:gridCol w:w="787"/>
        <w:gridCol w:w="163"/>
        <w:gridCol w:w="1217"/>
      </w:tblGrid>
      <w:tr w:rsidR="0007374F" w:rsidRPr="00492733" w:rsidTr="002020E3">
        <w:trPr>
          <w:gridBefore w:val="9"/>
          <w:gridAfter w:val="11"/>
          <w:wBefore w:w="5260" w:type="dxa"/>
          <w:wAfter w:w="4912" w:type="dxa"/>
          <w:trHeight w:val="863"/>
        </w:trPr>
        <w:tc>
          <w:tcPr>
            <w:tcW w:w="4235" w:type="dxa"/>
            <w:gridSpan w:val="10"/>
            <w:shd w:val="clear" w:color="auto" w:fill="auto"/>
          </w:tcPr>
          <w:p w:rsidR="0007374F" w:rsidRPr="00492733" w:rsidRDefault="0007374F" w:rsidP="0007374F">
            <w:pPr>
              <w:keepNext/>
              <w:tabs>
                <w:tab w:val="left" w:pos="4098"/>
              </w:tabs>
              <w:spacing w:before="120" w:after="60"/>
              <w:ind w:left="2840" w:right="-2165" w:hanging="5388"/>
              <w:jc w:val="center"/>
              <w:outlineLvl w:val="1"/>
              <w:rPr>
                <w:bCs/>
                <w:iCs/>
                <w:sz w:val="28"/>
                <w:szCs w:val="28"/>
                <w:lang w:val="uk-UA"/>
              </w:rPr>
            </w:pPr>
            <w:r w:rsidRPr="00492733">
              <w:rPr>
                <w:bCs/>
                <w:iCs/>
                <w:sz w:val="28"/>
                <w:szCs w:val="28"/>
                <w:lang w:val="uk-UA"/>
              </w:rPr>
              <w:t>Голова  комісії</w:t>
            </w:r>
          </w:p>
          <w:p w:rsidR="0007374F" w:rsidRPr="00492733" w:rsidRDefault="0007374F" w:rsidP="0007374F">
            <w:pPr>
              <w:spacing w:after="120"/>
              <w:jc w:val="center"/>
              <w:rPr>
                <w:rFonts w:ascii="1251 Kudriashov" w:hAnsi="1251 Kudriashov"/>
                <w:sz w:val="40"/>
                <w:szCs w:val="40"/>
                <w:lang w:val="uk-UA"/>
              </w:rPr>
            </w:pPr>
            <w:r w:rsidRPr="00492733">
              <w:rPr>
                <w:sz w:val="28"/>
                <w:szCs w:val="28"/>
                <w:lang w:val="uk-UA"/>
              </w:rPr>
              <w:t>з питань евакуації</w:t>
            </w:r>
          </w:p>
        </w:tc>
      </w:tr>
      <w:tr w:rsidR="0007374F" w:rsidRPr="00492733" w:rsidTr="002020E3">
        <w:trPr>
          <w:gridAfter w:val="15"/>
          <w:wAfter w:w="7008" w:type="dxa"/>
          <w:trHeight w:val="443"/>
        </w:trPr>
        <w:tc>
          <w:tcPr>
            <w:tcW w:w="7035" w:type="dxa"/>
            <w:gridSpan w:val="13"/>
            <w:tcBorders>
              <w:top w:val="nil"/>
              <w:left w:val="nil"/>
              <w:bottom w:val="nil"/>
            </w:tcBorders>
            <w:shd w:val="clear" w:color="auto" w:fill="auto"/>
          </w:tcPr>
          <w:p w:rsidR="0007374F" w:rsidRPr="00492733" w:rsidRDefault="0007374F" w:rsidP="0007374F">
            <w:pPr>
              <w:jc w:val="center"/>
              <w:rPr>
                <w:rFonts w:ascii="1251 Kudriashov" w:hAnsi="1251 Kudriashov"/>
                <w:lang w:val="uk-UA"/>
              </w:rPr>
            </w:pPr>
          </w:p>
        </w:tc>
        <w:tc>
          <w:tcPr>
            <w:tcW w:w="165" w:type="dxa"/>
            <w:shd w:val="clear" w:color="auto" w:fill="auto"/>
          </w:tcPr>
          <w:p w:rsidR="0007374F" w:rsidRPr="00492733" w:rsidRDefault="0007374F" w:rsidP="0007374F">
            <w:pPr>
              <w:jc w:val="center"/>
              <w:rPr>
                <w:rFonts w:ascii="1251 Kudriashov" w:hAnsi="1251 Kudriashov"/>
                <w:lang w:val="uk-UA"/>
              </w:rPr>
            </w:pPr>
          </w:p>
        </w:tc>
        <w:tc>
          <w:tcPr>
            <w:tcW w:w="199" w:type="dxa"/>
            <w:shd w:val="clear" w:color="auto" w:fill="auto"/>
          </w:tcPr>
          <w:p w:rsidR="0007374F" w:rsidRPr="00492733" w:rsidRDefault="0007374F" w:rsidP="0007374F">
            <w:pPr>
              <w:jc w:val="center"/>
              <w:rPr>
                <w:rFonts w:ascii="1251 Kudriashov" w:hAnsi="1251 Kudriashov"/>
                <w:lang w:val="uk-UA"/>
              </w:rPr>
            </w:pPr>
          </w:p>
        </w:tc>
      </w:tr>
      <w:tr w:rsidR="0007374F" w:rsidRPr="00492733" w:rsidTr="002020E3">
        <w:trPr>
          <w:gridBefore w:val="7"/>
          <w:gridAfter w:val="8"/>
          <w:wBefore w:w="4570" w:type="dxa"/>
          <w:wAfter w:w="4488" w:type="dxa"/>
          <w:trHeight w:val="131"/>
        </w:trPr>
        <w:tc>
          <w:tcPr>
            <w:tcW w:w="2630" w:type="dxa"/>
            <w:gridSpan w:val="7"/>
            <w:shd w:val="clear" w:color="auto" w:fill="auto"/>
          </w:tcPr>
          <w:p w:rsidR="0007374F" w:rsidRPr="00492733" w:rsidRDefault="0007374F" w:rsidP="0007374F">
            <w:pPr>
              <w:jc w:val="center"/>
              <w:rPr>
                <w:rFonts w:ascii="1251 Kudriashov" w:hAnsi="1251 Kudriashov"/>
                <w:lang w:val="uk-UA"/>
              </w:rPr>
            </w:pPr>
          </w:p>
        </w:tc>
        <w:tc>
          <w:tcPr>
            <w:tcW w:w="2719" w:type="dxa"/>
            <w:gridSpan w:val="8"/>
            <w:shd w:val="clear" w:color="auto" w:fill="auto"/>
          </w:tcPr>
          <w:p w:rsidR="0007374F" w:rsidRPr="00492733" w:rsidRDefault="0007374F" w:rsidP="0007374F">
            <w:pPr>
              <w:ind w:left="-70" w:hanging="5812"/>
              <w:jc w:val="center"/>
              <w:rPr>
                <w:rFonts w:ascii="1251 Kudriashov" w:hAnsi="1251 Kudriashov"/>
                <w:lang w:val="uk-UA"/>
              </w:rPr>
            </w:pPr>
          </w:p>
        </w:tc>
      </w:tr>
      <w:tr w:rsidR="0007374F" w:rsidRPr="00492733" w:rsidTr="002020E3">
        <w:trPr>
          <w:gridBefore w:val="4"/>
          <w:gridAfter w:val="5"/>
          <w:wBefore w:w="2839" w:type="dxa"/>
          <w:wAfter w:w="2817" w:type="dxa"/>
          <w:trHeight w:val="822"/>
        </w:trPr>
        <w:tc>
          <w:tcPr>
            <w:tcW w:w="3360" w:type="dxa"/>
            <w:gridSpan w:val="7"/>
            <w:shd w:val="clear" w:color="auto" w:fill="auto"/>
          </w:tcPr>
          <w:p w:rsidR="0007374F" w:rsidRPr="00492733" w:rsidRDefault="0007374F" w:rsidP="0007374F">
            <w:pPr>
              <w:jc w:val="center"/>
              <w:rPr>
                <w:rFonts w:ascii="1251 Kudriashov" w:hAnsi="1251 Kudriashov"/>
                <w:sz w:val="26"/>
                <w:szCs w:val="26"/>
                <w:lang w:val="uk-UA"/>
              </w:rPr>
            </w:pPr>
            <w:r w:rsidRPr="00492733">
              <w:rPr>
                <w:sz w:val="26"/>
                <w:szCs w:val="26"/>
                <w:lang w:val="uk-UA"/>
              </w:rPr>
              <w:t xml:space="preserve">Заступник голови </w:t>
            </w:r>
          </w:p>
          <w:p w:rsidR="0007374F" w:rsidRPr="00492733" w:rsidRDefault="0007374F" w:rsidP="0007374F">
            <w:pPr>
              <w:jc w:val="center"/>
              <w:rPr>
                <w:rFonts w:ascii="1251 Kudriashov" w:hAnsi="1251 Kudriashov"/>
                <w:sz w:val="26"/>
                <w:szCs w:val="26"/>
                <w:lang w:val="uk-UA"/>
              </w:rPr>
            </w:pPr>
            <w:r w:rsidRPr="00492733">
              <w:rPr>
                <w:sz w:val="26"/>
                <w:szCs w:val="26"/>
                <w:lang w:val="uk-UA"/>
              </w:rPr>
              <w:t>комісії</w:t>
            </w:r>
          </w:p>
        </w:tc>
        <w:tc>
          <w:tcPr>
            <w:tcW w:w="1001" w:type="dxa"/>
            <w:gridSpan w:val="3"/>
            <w:shd w:val="clear" w:color="auto" w:fill="auto"/>
          </w:tcPr>
          <w:p w:rsidR="0007374F" w:rsidRPr="00492733" w:rsidRDefault="0007374F" w:rsidP="0007374F">
            <w:pPr>
              <w:jc w:val="center"/>
              <w:rPr>
                <w:rFonts w:ascii="1251 Kudriashov" w:hAnsi="1251 Kudriashov"/>
                <w:sz w:val="26"/>
                <w:szCs w:val="26"/>
                <w:lang w:val="uk-UA"/>
              </w:rPr>
            </w:pPr>
          </w:p>
        </w:tc>
        <w:tc>
          <w:tcPr>
            <w:tcW w:w="1036" w:type="dxa"/>
            <w:gridSpan w:val="3"/>
            <w:shd w:val="clear" w:color="auto" w:fill="auto"/>
          </w:tcPr>
          <w:p w:rsidR="0007374F" w:rsidRPr="00492733" w:rsidRDefault="0007374F" w:rsidP="0007374F">
            <w:pPr>
              <w:jc w:val="center"/>
              <w:rPr>
                <w:rFonts w:ascii="1251 Kudriashov" w:hAnsi="1251 Kudriashov"/>
                <w:sz w:val="26"/>
                <w:szCs w:val="26"/>
                <w:lang w:val="uk-UA"/>
              </w:rPr>
            </w:pPr>
          </w:p>
        </w:tc>
        <w:tc>
          <w:tcPr>
            <w:tcW w:w="3354" w:type="dxa"/>
            <w:gridSpan w:val="8"/>
            <w:shd w:val="clear" w:color="auto" w:fill="auto"/>
          </w:tcPr>
          <w:p w:rsidR="0007374F" w:rsidRPr="00492733" w:rsidRDefault="0007374F" w:rsidP="0007374F">
            <w:pPr>
              <w:ind w:left="-8678" w:right="-503" w:firstLine="993"/>
              <w:rPr>
                <w:sz w:val="26"/>
                <w:szCs w:val="26"/>
                <w:lang w:val="uk-UA"/>
              </w:rPr>
            </w:pPr>
            <w:r w:rsidRPr="00492733">
              <w:rPr>
                <w:sz w:val="26"/>
                <w:szCs w:val="26"/>
                <w:lang w:val="uk-UA"/>
              </w:rPr>
              <w:t xml:space="preserve">              Секретар                 </w:t>
            </w:r>
          </w:p>
          <w:p w:rsidR="0007374F" w:rsidRPr="00492733" w:rsidRDefault="0007374F" w:rsidP="0007374F">
            <w:pPr>
              <w:ind w:right="-503"/>
              <w:rPr>
                <w:rFonts w:ascii="1251 Kudriashov" w:hAnsi="1251 Kudriashov"/>
                <w:sz w:val="26"/>
                <w:szCs w:val="26"/>
                <w:lang w:val="uk-UA"/>
              </w:rPr>
            </w:pPr>
            <w:r w:rsidRPr="00492733">
              <w:rPr>
                <w:sz w:val="26"/>
                <w:szCs w:val="26"/>
                <w:lang w:val="uk-UA"/>
              </w:rPr>
              <w:t xml:space="preserve">           Секретар комісії</w:t>
            </w:r>
          </w:p>
        </w:tc>
      </w:tr>
      <w:tr w:rsidR="0007374F" w:rsidRPr="00492733" w:rsidTr="002020E3">
        <w:trPr>
          <w:gridAfter w:val="7"/>
          <w:wAfter w:w="4448" w:type="dxa"/>
          <w:trHeight w:val="523"/>
        </w:trPr>
        <w:tc>
          <w:tcPr>
            <w:tcW w:w="4570" w:type="dxa"/>
            <w:gridSpan w:val="7"/>
            <w:tcBorders>
              <w:top w:val="nil"/>
              <w:left w:val="nil"/>
              <w:bottom w:val="nil"/>
            </w:tcBorders>
            <w:shd w:val="clear" w:color="auto" w:fill="auto"/>
          </w:tcPr>
          <w:p w:rsidR="0007374F" w:rsidRPr="00492733" w:rsidRDefault="0007374F" w:rsidP="0007374F">
            <w:pPr>
              <w:spacing w:before="120"/>
              <w:ind w:right="284"/>
              <w:jc w:val="right"/>
              <w:rPr>
                <w:rFonts w:ascii="1251 Kudriashov" w:hAnsi="1251 Kudriashov"/>
                <w:lang w:val="uk-UA"/>
              </w:rPr>
            </w:pPr>
            <w:r w:rsidRPr="00492733">
              <w:rPr>
                <w:lang w:val="uk-UA"/>
              </w:rPr>
              <w:t xml:space="preserve"> </w:t>
            </w:r>
          </w:p>
        </w:tc>
        <w:tc>
          <w:tcPr>
            <w:tcW w:w="5389" w:type="dxa"/>
            <w:gridSpan w:val="16"/>
            <w:tcBorders>
              <w:right w:val="single" w:sz="4" w:space="0" w:color="auto"/>
            </w:tcBorders>
            <w:shd w:val="clear" w:color="auto" w:fill="auto"/>
          </w:tcPr>
          <w:p w:rsidR="0007374F" w:rsidRPr="00492733" w:rsidRDefault="0007374F" w:rsidP="0007374F">
            <w:pPr>
              <w:spacing w:before="120"/>
              <w:jc w:val="center"/>
              <w:rPr>
                <w:rFonts w:ascii="1251 Kudriashov" w:hAnsi="1251 Kudriashov"/>
                <w:u w:val="single"/>
                <w:lang w:val="uk-UA"/>
              </w:rPr>
            </w:pPr>
            <w:r w:rsidRPr="00492733">
              <w:rPr>
                <w:u w:val="single"/>
                <w:lang w:val="uk-UA"/>
              </w:rPr>
              <w:t>ГРУПИ КОМІСІЇ</w:t>
            </w:r>
          </w:p>
          <w:p w:rsidR="0007374F" w:rsidRPr="00492733" w:rsidRDefault="0007374F" w:rsidP="0007374F">
            <w:pPr>
              <w:jc w:val="center"/>
              <w:rPr>
                <w:rFonts w:ascii="1251 Kudriashov" w:hAnsi="1251 Kudriashov"/>
                <w:sz w:val="16"/>
                <w:szCs w:val="16"/>
                <w:lang w:val="uk-UA"/>
              </w:rPr>
            </w:pPr>
          </w:p>
        </w:tc>
      </w:tr>
      <w:tr w:rsidR="0007374F" w:rsidRPr="00492733" w:rsidTr="002020E3">
        <w:trPr>
          <w:gridAfter w:val="1"/>
          <w:wAfter w:w="1217" w:type="dxa"/>
          <w:trHeight w:val="288"/>
        </w:trPr>
        <w:tc>
          <w:tcPr>
            <w:tcW w:w="970" w:type="dxa"/>
            <w:tcBorders>
              <w:top w:val="nil"/>
              <w:left w:val="nil"/>
            </w:tcBorders>
            <w:shd w:val="clear" w:color="auto" w:fill="auto"/>
          </w:tcPr>
          <w:p w:rsidR="0007374F" w:rsidRPr="00492733" w:rsidRDefault="0007374F" w:rsidP="0007374F">
            <w:pPr>
              <w:jc w:val="center"/>
              <w:rPr>
                <w:rFonts w:ascii="1251 Kudriashov" w:hAnsi="1251 Kudriashov"/>
                <w:lang w:val="uk-UA"/>
              </w:rPr>
            </w:pPr>
          </w:p>
        </w:tc>
        <w:tc>
          <w:tcPr>
            <w:tcW w:w="2520" w:type="dxa"/>
            <w:gridSpan w:val="4"/>
            <w:shd w:val="clear" w:color="auto" w:fill="auto"/>
          </w:tcPr>
          <w:p w:rsidR="0007374F" w:rsidRPr="00492733" w:rsidRDefault="0007374F" w:rsidP="0007374F">
            <w:pPr>
              <w:jc w:val="center"/>
              <w:rPr>
                <w:rFonts w:ascii="1251 Kudriashov" w:hAnsi="1251 Kudriashov"/>
                <w:lang w:val="uk-UA"/>
              </w:rPr>
            </w:pPr>
          </w:p>
        </w:tc>
        <w:tc>
          <w:tcPr>
            <w:tcW w:w="2340" w:type="dxa"/>
            <w:gridSpan w:val="5"/>
            <w:shd w:val="clear" w:color="auto" w:fill="auto"/>
          </w:tcPr>
          <w:p w:rsidR="0007374F" w:rsidRPr="00492733" w:rsidRDefault="0007374F" w:rsidP="0007374F">
            <w:pPr>
              <w:jc w:val="center"/>
              <w:rPr>
                <w:rFonts w:ascii="1251 Kudriashov" w:hAnsi="1251 Kudriashov"/>
                <w:lang w:val="uk-UA"/>
              </w:rPr>
            </w:pPr>
          </w:p>
        </w:tc>
        <w:tc>
          <w:tcPr>
            <w:tcW w:w="1370" w:type="dxa"/>
            <w:gridSpan w:val="4"/>
            <w:shd w:val="clear" w:color="auto" w:fill="auto"/>
          </w:tcPr>
          <w:p w:rsidR="0007374F" w:rsidRPr="00492733" w:rsidRDefault="0007374F" w:rsidP="0007374F">
            <w:pPr>
              <w:jc w:val="center"/>
              <w:rPr>
                <w:rFonts w:ascii="1251 Kudriashov" w:hAnsi="1251 Kudriashov"/>
                <w:lang w:val="uk-UA"/>
              </w:rPr>
            </w:pPr>
          </w:p>
        </w:tc>
        <w:tc>
          <w:tcPr>
            <w:tcW w:w="1510" w:type="dxa"/>
            <w:gridSpan w:val="4"/>
            <w:shd w:val="clear" w:color="auto" w:fill="auto"/>
          </w:tcPr>
          <w:p w:rsidR="0007374F" w:rsidRPr="00492733" w:rsidRDefault="0007374F" w:rsidP="0007374F">
            <w:pPr>
              <w:jc w:val="center"/>
              <w:rPr>
                <w:rFonts w:ascii="1251 Kudriashov" w:hAnsi="1251 Kudriashov"/>
                <w:lang w:val="uk-UA"/>
              </w:rPr>
            </w:pPr>
          </w:p>
        </w:tc>
        <w:tc>
          <w:tcPr>
            <w:tcW w:w="2352" w:type="dxa"/>
            <w:gridSpan w:val="6"/>
            <w:shd w:val="clear" w:color="auto" w:fill="auto"/>
          </w:tcPr>
          <w:p w:rsidR="0007374F" w:rsidRPr="00492733" w:rsidRDefault="0007374F" w:rsidP="0007374F">
            <w:pPr>
              <w:jc w:val="center"/>
              <w:rPr>
                <w:rFonts w:ascii="1251 Kudriashov" w:hAnsi="1251 Kudriashov"/>
                <w:lang w:val="uk-UA"/>
              </w:rPr>
            </w:pPr>
          </w:p>
        </w:tc>
        <w:tc>
          <w:tcPr>
            <w:tcW w:w="1965" w:type="dxa"/>
            <w:gridSpan w:val="4"/>
            <w:shd w:val="clear" w:color="auto" w:fill="auto"/>
          </w:tcPr>
          <w:p w:rsidR="0007374F" w:rsidRPr="00492733" w:rsidRDefault="0007374F" w:rsidP="0007374F">
            <w:pPr>
              <w:jc w:val="center"/>
              <w:rPr>
                <w:rFonts w:ascii="1251 Kudriashov" w:hAnsi="1251 Kudriashov"/>
                <w:lang w:val="uk-UA"/>
              </w:rPr>
            </w:pPr>
          </w:p>
        </w:tc>
        <w:tc>
          <w:tcPr>
            <w:tcW w:w="163" w:type="dxa"/>
            <w:tcBorders>
              <w:top w:val="nil"/>
              <w:bottom w:val="nil"/>
              <w:right w:val="nil"/>
            </w:tcBorders>
            <w:shd w:val="clear" w:color="auto" w:fill="auto"/>
          </w:tcPr>
          <w:p w:rsidR="0007374F" w:rsidRPr="00492733" w:rsidRDefault="0007374F" w:rsidP="0007374F">
            <w:pPr>
              <w:ind w:left="-250"/>
              <w:jc w:val="center"/>
              <w:rPr>
                <w:lang w:val="uk-UA"/>
              </w:rPr>
            </w:pPr>
            <w:r w:rsidRPr="00492733">
              <w:rPr>
                <w:lang w:val="uk-UA"/>
              </w:rPr>
              <w:t xml:space="preserve"> </w:t>
            </w:r>
          </w:p>
        </w:tc>
      </w:tr>
      <w:tr w:rsidR="0007374F" w:rsidRPr="00492733" w:rsidTr="002020E3">
        <w:trPr>
          <w:cantSplit/>
          <w:trHeight w:val="1703"/>
        </w:trPr>
        <w:tc>
          <w:tcPr>
            <w:tcW w:w="1980" w:type="dxa"/>
            <w:gridSpan w:val="2"/>
            <w:shd w:val="clear" w:color="auto" w:fill="auto"/>
          </w:tcPr>
          <w:p w:rsidR="0007374F" w:rsidRPr="00492733" w:rsidRDefault="0007374F" w:rsidP="0007374F">
            <w:pPr>
              <w:spacing w:before="120"/>
              <w:jc w:val="center"/>
              <w:rPr>
                <w:sz w:val="2"/>
                <w:szCs w:val="2"/>
                <w:lang w:val="uk-UA"/>
              </w:rPr>
            </w:pPr>
          </w:p>
          <w:p w:rsidR="0007374F" w:rsidRPr="00492733" w:rsidRDefault="0007374F" w:rsidP="0007374F">
            <w:pPr>
              <w:spacing w:before="120"/>
              <w:jc w:val="center"/>
              <w:rPr>
                <w:rFonts w:ascii="1251 Kudriashov" w:hAnsi="1251 Kudriashov"/>
                <w:lang w:val="uk-UA"/>
              </w:rPr>
            </w:pPr>
            <w:r w:rsidRPr="00492733">
              <w:rPr>
                <w:lang w:val="uk-UA"/>
              </w:rPr>
              <w:t>Зв’язку  та</w:t>
            </w:r>
          </w:p>
          <w:p w:rsidR="0007374F" w:rsidRPr="00492733" w:rsidRDefault="0007374F" w:rsidP="0007374F">
            <w:pPr>
              <w:spacing w:before="120"/>
              <w:jc w:val="center"/>
              <w:rPr>
                <w:lang w:val="uk-UA"/>
              </w:rPr>
            </w:pPr>
            <w:r w:rsidRPr="00492733">
              <w:rPr>
                <w:lang w:val="uk-UA"/>
              </w:rPr>
              <w:t>оповіщення</w:t>
            </w:r>
          </w:p>
          <w:p w:rsidR="0007374F" w:rsidRPr="00492733" w:rsidRDefault="0007374F" w:rsidP="0007374F">
            <w:pPr>
              <w:jc w:val="center"/>
              <w:rPr>
                <w:rFonts w:ascii="1251 Kudriashov" w:hAnsi="1251 Kudriashov"/>
                <w:lang w:val="uk-UA"/>
              </w:rPr>
            </w:pPr>
          </w:p>
        </w:tc>
        <w:tc>
          <w:tcPr>
            <w:tcW w:w="360" w:type="dxa"/>
            <w:shd w:val="clear" w:color="auto" w:fill="auto"/>
          </w:tcPr>
          <w:p w:rsidR="0007374F" w:rsidRPr="00492733" w:rsidRDefault="0007374F" w:rsidP="0007374F">
            <w:pPr>
              <w:jc w:val="center"/>
              <w:rPr>
                <w:rFonts w:ascii="1251 Kudriashov" w:hAnsi="1251 Kudriashov"/>
                <w:lang w:val="uk-UA"/>
              </w:rPr>
            </w:pPr>
          </w:p>
        </w:tc>
        <w:tc>
          <w:tcPr>
            <w:tcW w:w="2160" w:type="dxa"/>
            <w:gridSpan w:val="3"/>
            <w:shd w:val="clear" w:color="auto" w:fill="auto"/>
          </w:tcPr>
          <w:p w:rsidR="0007374F" w:rsidRPr="00492733" w:rsidRDefault="0007374F" w:rsidP="0007374F">
            <w:pPr>
              <w:spacing w:before="120"/>
              <w:jc w:val="center"/>
              <w:rPr>
                <w:lang w:val="uk-UA"/>
              </w:rPr>
            </w:pPr>
            <w:r w:rsidRPr="00492733">
              <w:rPr>
                <w:lang w:val="uk-UA"/>
              </w:rPr>
              <w:t xml:space="preserve">Обліку та організації розміщення </w:t>
            </w:r>
          </w:p>
          <w:p w:rsidR="0007374F" w:rsidRPr="00492733" w:rsidRDefault="0007374F" w:rsidP="0007374F">
            <w:pPr>
              <w:jc w:val="center"/>
              <w:rPr>
                <w:lang w:val="uk-UA"/>
              </w:rPr>
            </w:pPr>
            <w:r w:rsidRPr="00492733">
              <w:rPr>
                <w:lang w:val="uk-UA"/>
              </w:rPr>
              <w:t xml:space="preserve">евакуйованого населення </w:t>
            </w:r>
          </w:p>
          <w:p w:rsidR="0007374F" w:rsidRPr="00492733" w:rsidRDefault="0007374F" w:rsidP="0007374F">
            <w:pPr>
              <w:jc w:val="center"/>
              <w:rPr>
                <w:rFonts w:ascii="1251 Kudriashov" w:hAnsi="1251 Kudriashov"/>
                <w:lang w:val="uk-UA"/>
              </w:rPr>
            </w:pPr>
          </w:p>
        </w:tc>
        <w:tc>
          <w:tcPr>
            <w:tcW w:w="180" w:type="dxa"/>
            <w:gridSpan w:val="2"/>
            <w:shd w:val="clear" w:color="auto" w:fill="auto"/>
          </w:tcPr>
          <w:p w:rsidR="0007374F" w:rsidRPr="00492733" w:rsidRDefault="0007374F" w:rsidP="0007374F">
            <w:pPr>
              <w:jc w:val="center"/>
              <w:rPr>
                <w:rFonts w:ascii="1251 Kudriashov" w:hAnsi="1251 Kudriashov"/>
                <w:lang w:val="uk-UA"/>
              </w:rPr>
            </w:pPr>
          </w:p>
        </w:tc>
        <w:tc>
          <w:tcPr>
            <w:tcW w:w="2160" w:type="dxa"/>
            <w:gridSpan w:val="4"/>
            <w:shd w:val="clear" w:color="auto" w:fill="auto"/>
          </w:tcPr>
          <w:p w:rsidR="0007374F" w:rsidRPr="00492733" w:rsidRDefault="0007374F" w:rsidP="0007374F">
            <w:pPr>
              <w:jc w:val="center"/>
              <w:rPr>
                <w:lang w:val="uk-UA"/>
              </w:rPr>
            </w:pPr>
          </w:p>
          <w:p w:rsidR="0007374F" w:rsidRPr="00492733" w:rsidRDefault="0007374F" w:rsidP="0007374F">
            <w:pPr>
              <w:jc w:val="center"/>
              <w:rPr>
                <w:lang w:val="uk-UA"/>
              </w:rPr>
            </w:pPr>
            <w:r w:rsidRPr="00492733">
              <w:rPr>
                <w:lang w:val="uk-UA"/>
              </w:rPr>
              <w:t>Транспортного</w:t>
            </w:r>
          </w:p>
          <w:p w:rsidR="0007374F" w:rsidRPr="00492733" w:rsidRDefault="0007374F" w:rsidP="0007374F">
            <w:pPr>
              <w:jc w:val="center"/>
              <w:rPr>
                <w:sz w:val="8"/>
                <w:szCs w:val="8"/>
                <w:lang w:val="uk-UA"/>
              </w:rPr>
            </w:pPr>
          </w:p>
          <w:p w:rsidR="0007374F" w:rsidRPr="00492733" w:rsidRDefault="0007374F" w:rsidP="0007374F">
            <w:pPr>
              <w:jc w:val="center"/>
              <w:rPr>
                <w:rFonts w:ascii="1251 Kudriashov" w:hAnsi="1251 Kudriashov"/>
                <w:lang w:val="uk-UA"/>
              </w:rPr>
            </w:pPr>
            <w:r w:rsidRPr="00492733">
              <w:rPr>
                <w:lang w:val="uk-UA"/>
              </w:rPr>
              <w:t>забезпечення</w:t>
            </w:r>
          </w:p>
        </w:tc>
        <w:tc>
          <w:tcPr>
            <w:tcW w:w="360" w:type="dxa"/>
            <w:gridSpan w:val="2"/>
            <w:shd w:val="clear" w:color="auto" w:fill="auto"/>
          </w:tcPr>
          <w:p w:rsidR="0007374F" w:rsidRPr="00492733" w:rsidRDefault="0007374F" w:rsidP="0007374F">
            <w:pPr>
              <w:jc w:val="center"/>
              <w:rPr>
                <w:rFonts w:ascii="1251 Kudriashov" w:hAnsi="1251 Kudriashov"/>
                <w:lang w:val="uk-UA"/>
              </w:rPr>
            </w:pPr>
          </w:p>
        </w:tc>
        <w:tc>
          <w:tcPr>
            <w:tcW w:w="360" w:type="dxa"/>
            <w:gridSpan w:val="2"/>
            <w:shd w:val="clear" w:color="auto" w:fill="auto"/>
          </w:tcPr>
          <w:p w:rsidR="0007374F" w:rsidRPr="00492733" w:rsidRDefault="0007374F" w:rsidP="0007374F">
            <w:pPr>
              <w:jc w:val="center"/>
              <w:rPr>
                <w:rFonts w:ascii="1251 Kudriashov" w:hAnsi="1251 Kudriashov"/>
                <w:lang w:val="uk-UA"/>
              </w:rPr>
            </w:pPr>
          </w:p>
          <w:p w:rsidR="0007374F" w:rsidRPr="00492733" w:rsidRDefault="0007374F" w:rsidP="0007374F">
            <w:pPr>
              <w:jc w:val="center"/>
              <w:rPr>
                <w:lang w:val="uk-UA"/>
              </w:rPr>
            </w:pPr>
          </w:p>
          <w:p w:rsidR="0007374F" w:rsidRPr="00492733" w:rsidRDefault="0007374F" w:rsidP="0007374F">
            <w:pPr>
              <w:jc w:val="center"/>
              <w:rPr>
                <w:lang w:val="uk-UA"/>
              </w:rPr>
            </w:pPr>
          </w:p>
          <w:p w:rsidR="0007374F" w:rsidRPr="00492733" w:rsidRDefault="0007374F" w:rsidP="0007374F">
            <w:pPr>
              <w:jc w:val="center"/>
              <w:rPr>
                <w:lang w:val="uk-UA"/>
              </w:rPr>
            </w:pPr>
          </w:p>
        </w:tc>
        <w:tc>
          <w:tcPr>
            <w:tcW w:w="2160" w:type="dxa"/>
            <w:gridSpan w:val="4"/>
            <w:shd w:val="clear" w:color="auto" w:fill="auto"/>
          </w:tcPr>
          <w:p w:rsidR="0007374F" w:rsidRPr="00492733" w:rsidRDefault="0007374F" w:rsidP="0007374F">
            <w:pPr>
              <w:jc w:val="center"/>
              <w:rPr>
                <w:rFonts w:ascii="1251 Kudriashov" w:hAnsi="1251 Kudriashov"/>
                <w:lang w:val="uk-UA"/>
              </w:rPr>
            </w:pPr>
          </w:p>
          <w:p w:rsidR="0007374F" w:rsidRPr="00492733" w:rsidRDefault="0007374F" w:rsidP="0007374F">
            <w:pPr>
              <w:jc w:val="center"/>
              <w:rPr>
                <w:lang w:val="uk-UA"/>
              </w:rPr>
            </w:pPr>
            <w:r w:rsidRPr="00492733">
              <w:rPr>
                <w:lang w:val="uk-UA"/>
              </w:rPr>
              <w:t xml:space="preserve">Медичного </w:t>
            </w:r>
          </w:p>
          <w:p w:rsidR="0007374F" w:rsidRPr="00492733" w:rsidRDefault="0007374F" w:rsidP="0007374F">
            <w:pPr>
              <w:jc w:val="center"/>
              <w:rPr>
                <w:lang w:val="uk-UA"/>
              </w:rPr>
            </w:pPr>
            <w:r w:rsidRPr="00492733">
              <w:rPr>
                <w:lang w:val="uk-UA"/>
              </w:rPr>
              <w:t>забезпечення</w:t>
            </w:r>
          </w:p>
          <w:p w:rsidR="0007374F" w:rsidRPr="00492733" w:rsidRDefault="0007374F" w:rsidP="0007374F">
            <w:pPr>
              <w:jc w:val="center"/>
              <w:rPr>
                <w:lang w:val="uk-UA"/>
              </w:rPr>
            </w:pPr>
          </w:p>
        </w:tc>
        <w:tc>
          <w:tcPr>
            <w:tcW w:w="180" w:type="dxa"/>
            <w:shd w:val="clear" w:color="auto" w:fill="auto"/>
          </w:tcPr>
          <w:p w:rsidR="0007374F" w:rsidRPr="00492733" w:rsidRDefault="0007374F" w:rsidP="0007374F">
            <w:pPr>
              <w:jc w:val="center"/>
              <w:rPr>
                <w:rFonts w:ascii="1251 Kudriashov" w:hAnsi="1251 Kudriashov"/>
                <w:lang w:val="uk-UA"/>
              </w:rPr>
            </w:pPr>
          </w:p>
        </w:tc>
        <w:tc>
          <w:tcPr>
            <w:tcW w:w="2160" w:type="dxa"/>
            <w:gridSpan w:val="5"/>
            <w:shd w:val="clear" w:color="auto" w:fill="auto"/>
          </w:tcPr>
          <w:p w:rsidR="0007374F" w:rsidRPr="00492733" w:rsidRDefault="0007374F" w:rsidP="0007374F">
            <w:pPr>
              <w:jc w:val="center"/>
              <w:rPr>
                <w:sz w:val="16"/>
                <w:szCs w:val="16"/>
                <w:lang w:val="uk-UA"/>
              </w:rPr>
            </w:pPr>
          </w:p>
          <w:p w:rsidR="0007374F" w:rsidRPr="00492733" w:rsidRDefault="0007374F" w:rsidP="0007374F">
            <w:pPr>
              <w:jc w:val="center"/>
              <w:rPr>
                <w:lang w:val="uk-UA"/>
              </w:rPr>
            </w:pPr>
            <w:r w:rsidRPr="00492733">
              <w:rPr>
                <w:lang w:val="uk-UA"/>
              </w:rPr>
              <w:t>Матеріально-технічного</w:t>
            </w:r>
          </w:p>
          <w:p w:rsidR="0007374F" w:rsidRPr="00492733" w:rsidRDefault="0007374F" w:rsidP="0007374F">
            <w:pPr>
              <w:jc w:val="center"/>
              <w:rPr>
                <w:lang w:val="uk-UA"/>
              </w:rPr>
            </w:pPr>
            <w:r w:rsidRPr="00492733">
              <w:rPr>
                <w:lang w:val="uk-UA"/>
              </w:rPr>
              <w:t>забезпечення</w:t>
            </w:r>
          </w:p>
        </w:tc>
        <w:tc>
          <w:tcPr>
            <w:tcW w:w="180" w:type="dxa"/>
            <w:shd w:val="clear" w:color="auto" w:fill="auto"/>
          </w:tcPr>
          <w:p w:rsidR="0007374F" w:rsidRPr="00492733" w:rsidRDefault="0007374F" w:rsidP="0007374F">
            <w:pPr>
              <w:jc w:val="center"/>
              <w:rPr>
                <w:lang w:val="uk-UA"/>
              </w:rPr>
            </w:pPr>
          </w:p>
          <w:p w:rsidR="0007374F" w:rsidRPr="00492733" w:rsidRDefault="0007374F" w:rsidP="0007374F">
            <w:pPr>
              <w:jc w:val="center"/>
              <w:rPr>
                <w:lang w:val="uk-UA"/>
              </w:rPr>
            </w:pPr>
          </w:p>
          <w:p w:rsidR="0007374F" w:rsidRPr="00492733" w:rsidRDefault="0007374F" w:rsidP="0007374F">
            <w:pPr>
              <w:jc w:val="center"/>
              <w:rPr>
                <w:lang w:val="uk-UA"/>
              </w:rPr>
            </w:pPr>
          </w:p>
          <w:p w:rsidR="0007374F" w:rsidRPr="00492733" w:rsidRDefault="0007374F" w:rsidP="0007374F">
            <w:pPr>
              <w:jc w:val="center"/>
              <w:rPr>
                <w:lang w:val="uk-UA"/>
              </w:rPr>
            </w:pPr>
          </w:p>
          <w:p w:rsidR="0007374F" w:rsidRPr="00492733" w:rsidRDefault="0007374F" w:rsidP="0007374F">
            <w:pPr>
              <w:jc w:val="center"/>
              <w:rPr>
                <w:lang w:val="uk-UA"/>
              </w:rPr>
            </w:pPr>
          </w:p>
          <w:p w:rsidR="0007374F" w:rsidRPr="00492733" w:rsidRDefault="0007374F" w:rsidP="0007374F">
            <w:pPr>
              <w:rPr>
                <w:lang w:val="uk-UA"/>
              </w:rPr>
            </w:pPr>
          </w:p>
        </w:tc>
        <w:tc>
          <w:tcPr>
            <w:tcW w:w="2167" w:type="dxa"/>
            <w:gridSpan w:val="3"/>
            <w:tcBorders>
              <w:top w:val="single" w:sz="4" w:space="0" w:color="auto"/>
            </w:tcBorders>
            <w:shd w:val="clear" w:color="auto" w:fill="auto"/>
          </w:tcPr>
          <w:p w:rsidR="0007374F" w:rsidRPr="00492733" w:rsidRDefault="0007374F" w:rsidP="0007374F">
            <w:pPr>
              <w:jc w:val="center"/>
              <w:rPr>
                <w:lang w:val="uk-UA"/>
              </w:rPr>
            </w:pPr>
            <w:r w:rsidRPr="00492733">
              <w:rPr>
                <w:lang w:val="uk-UA"/>
              </w:rPr>
              <w:t>Охорони</w:t>
            </w:r>
          </w:p>
          <w:p w:rsidR="0007374F" w:rsidRPr="00492733" w:rsidRDefault="0007374F" w:rsidP="0007374F">
            <w:pPr>
              <w:jc w:val="center"/>
              <w:rPr>
                <w:lang w:val="uk-UA"/>
              </w:rPr>
            </w:pPr>
            <w:r w:rsidRPr="00492733">
              <w:rPr>
                <w:lang w:val="uk-UA"/>
              </w:rPr>
              <w:t>громадського</w:t>
            </w:r>
          </w:p>
          <w:p w:rsidR="0007374F" w:rsidRPr="00492733" w:rsidRDefault="0007374F" w:rsidP="0007374F">
            <w:pPr>
              <w:jc w:val="center"/>
              <w:rPr>
                <w:lang w:val="uk-UA"/>
              </w:rPr>
            </w:pPr>
            <w:r w:rsidRPr="00492733">
              <w:rPr>
                <w:lang w:val="uk-UA"/>
              </w:rPr>
              <w:t>порядку  та</w:t>
            </w:r>
          </w:p>
          <w:p w:rsidR="0007374F" w:rsidRPr="00492733" w:rsidRDefault="0007374F" w:rsidP="0007374F">
            <w:pPr>
              <w:jc w:val="center"/>
              <w:rPr>
                <w:lang w:val="uk-UA"/>
              </w:rPr>
            </w:pPr>
            <w:r w:rsidRPr="00492733">
              <w:rPr>
                <w:lang w:val="uk-UA"/>
              </w:rPr>
              <w:t xml:space="preserve"> безпеки </w:t>
            </w:r>
            <w:proofErr w:type="spellStart"/>
            <w:r w:rsidRPr="00492733">
              <w:rPr>
                <w:lang w:val="uk-UA"/>
              </w:rPr>
              <w:t>дорож-</w:t>
            </w:r>
            <w:proofErr w:type="spellEnd"/>
          </w:p>
          <w:p w:rsidR="0007374F" w:rsidRPr="00492733" w:rsidRDefault="0007374F" w:rsidP="0007374F">
            <w:pPr>
              <w:jc w:val="center"/>
              <w:rPr>
                <w:lang w:val="uk-UA"/>
              </w:rPr>
            </w:pPr>
            <w:r w:rsidRPr="00492733">
              <w:rPr>
                <w:lang w:val="uk-UA"/>
              </w:rPr>
              <w:t>нього руху</w:t>
            </w:r>
          </w:p>
          <w:p w:rsidR="0007374F" w:rsidRPr="00492733" w:rsidRDefault="0007374F" w:rsidP="0007374F">
            <w:pPr>
              <w:rPr>
                <w:lang w:val="uk-UA"/>
              </w:rPr>
            </w:pPr>
          </w:p>
        </w:tc>
      </w:tr>
      <w:tr w:rsidR="0007374F" w:rsidRPr="00492733" w:rsidTr="002020E3">
        <w:trPr>
          <w:cantSplit/>
          <w:trHeight w:val="244"/>
        </w:trPr>
        <w:tc>
          <w:tcPr>
            <w:tcW w:w="1980" w:type="dxa"/>
            <w:gridSpan w:val="2"/>
            <w:shd w:val="clear" w:color="auto" w:fill="auto"/>
          </w:tcPr>
          <w:p w:rsidR="0007374F" w:rsidRPr="00492733" w:rsidRDefault="0007374F" w:rsidP="0007374F">
            <w:pPr>
              <w:jc w:val="center"/>
              <w:rPr>
                <w:rFonts w:ascii="1251 Kudriashov" w:hAnsi="1251 Kudriashov"/>
                <w:lang w:val="uk-UA"/>
              </w:rPr>
            </w:pPr>
            <w:r w:rsidRPr="00492733">
              <w:rPr>
                <w:lang w:val="uk-UA"/>
              </w:rPr>
              <w:t>2 ос.</w:t>
            </w:r>
          </w:p>
        </w:tc>
        <w:tc>
          <w:tcPr>
            <w:tcW w:w="360" w:type="dxa"/>
            <w:shd w:val="clear" w:color="auto" w:fill="auto"/>
          </w:tcPr>
          <w:p w:rsidR="0007374F" w:rsidRPr="00492733" w:rsidRDefault="0007374F" w:rsidP="0007374F">
            <w:pPr>
              <w:jc w:val="center"/>
              <w:rPr>
                <w:rFonts w:ascii="1251 Kudriashov" w:hAnsi="1251 Kudriashov"/>
                <w:lang w:val="uk-UA"/>
              </w:rPr>
            </w:pPr>
          </w:p>
        </w:tc>
        <w:tc>
          <w:tcPr>
            <w:tcW w:w="2160" w:type="dxa"/>
            <w:gridSpan w:val="3"/>
            <w:shd w:val="clear" w:color="auto" w:fill="auto"/>
          </w:tcPr>
          <w:p w:rsidR="0007374F" w:rsidRPr="00492733" w:rsidRDefault="0007374F" w:rsidP="0007374F">
            <w:pPr>
              <w:jc w:val="center"/>
              <w:rPr>
                <w:rFonts w:ascii="1251 Kudriashov" w:hAnsi="1251 Kudriashov"/>
                <w:lang w:val="uk-UA"/>
              </w:rPr>
            </w:pPr>
            <w:r w:rsidRPr="00492733">
              <w:rPr>
                <w:lang w:val="uk-UA"/>
              </w:rPr>
              <w:t>3 ос.</w:t>
            </w:r>
          </w:p>
        </w:tc>
        <w:tc>
          <w:tcPr>
            <w:tcW w:w="180" w:type="dxa"/>
            <w:gridSpan w:val="2"/>
            <w:shd w:val="clear" w:color="auto" w:fill="auto"/>
          </w:tcPr>
          <w:p w:rsidR="0007374F" w:rsidRPr="00492733" w:rsidRDefault="0007374F" w:rsidP="0007374F">
            <w:pPr>
              <w:jc w:val="center"/>
              <w:rPr>
                <w:rFonts w:ascii="1251 Kudriashov" w:hAnsi="1251 Kudriashov"/>
                <w:lang w:val="uk-UA"/>
              </w:rPr>
            </w:pPr>
          </w:p>
        </w:tc>
        <w:tc>
          <w:tcPr>
            <w:tcW w:w="2160" w:type="dxa"/>
            <w:gridSpan w:val="4"/>
            <w:shd w:val="clear" w:color="auto" w:fill="auto"/>
          </w:tcPr>
          <w:p w:rsidR="0007374F" w:rsidRPr="00492733" w:rsidRDefault="0007374F" w:rsidP="0007374F">
            <w:pPr>
              <w:jc w:val="center"/>
              <w:rPr>
                <w:rFonts w:ascii="1251 Kudriashov" w:hAnsi="1251 Kudriashov"/>
                <w:lang w:val="uk-UA"/>
              </w:rPr>
            </w:pPr>
            <w:r w:rsidRPr="00492733">
              <w:rPr>
                <w:lang w:val="uk-UA"/>
              </w:rPr>
              <w:t>2 ос.</w:t>
            </w:r>
          </w:p>
        </w:tc>
        <w:tc>
          <w:tcPr>
            <w:tcW w:w="360" w:type="dxa"/>
            <w:gridSpan w:val="2"/>
            <w:shd w:val="clear" w:color="auto" w:fill="auto"/>
          </w:tcPr>
          <w:p w:rsidR="0007374F" w:rsidRPr="00492733" w:rsidRDefault="0007374F" w:rsidP="0007374F">
            <w:pPr>
              <w:jc w:val="center"/>
              <w:rPr>
                <w:rFonts w:ascii="1251 Kudriashov" w:hAnsi="1251 Kudriashov"/>
                <w:lang w:val="uk-UA"/>
              </w:rPr>
            </w:pPr>
          </w:p>
        </w:tc>
        <w:tc>
          <w:tcPr>
            <w:tcW w:w="360" w:type="dxa"/>
            <w:gridSpan w:val="2"/>
            <w:shd w:val="clear" w:color="auto" w:fill="auto"/>
          </w:tcPr>
          <w:p w:rsidR="0007374F" w:rsidRPr="00492733" w:rsidRDefault="0007374F" w:rsidP="0007374F">
            <w:pPr>
              <w:jc w:val="center"/>
              <w:rPr>
                <w:lang w:val="uk-UA"/>
              </w:rPr>
            </w:pPr>
          </w:p>
        </w:tc>
        <w:tc>
          <w:tcPr>
            <w:tcW w:w="2160" w:type="dxa"/>
            <w:gridSpan w:val="4"/>
            <w:shd w:val="clear" w:color="auto" w:fill="auto"/>
          </w:tcPr>
          <w:p w:rsidR="0007374F" w:rsidRPr="00492733" w:rsidRDefault="0007374F" w:rsidP="0007374F">
            <w:pPr>
              <w:jc w:val="center"/>
              <w:rPr>
                <w:lang w:val="uk-UA"/>
              </w:rPr>
            </w:pPr>
            <w:r w:rsidRPr="00492733">
              <w:rPr>
                <w:lang w:val="uk-UA"/>
              </w:rPr>
              <w:t>2 ос.</w:t>
            </w:r>
          </w:p>
        </w:tc>
        <w:tc>
          <w:tcPr>
            <w:tcW w:w="180" w:type="dxa"/>
            <w:shd w:val="clear" w:color="auto" w:fill="auto"/>
          </w:tcPr>
          <w:p w:rsidR="0007374F" w:rsidRPr="00492733" w:rsidRDefault="0007374F" w:rsidP="0007374F">
            <w:pPr>
              <w:jc w:val="center"/>
              <w:rPr>
                <w:rFonts w:ascii="1251 Kudriashov" w:hAnsi="1251 Kudriashov"/>
                <w:lang w:val="uk-UA"/>
              </w:rPr>
            </w:pPr>
          </w:p>
        </w:tc>
        <w:tc>
          <w:tcPr>
            <w:tcW w:w="2160" w:type="dxa"/>
            <w:gridSpan w:val="5"/>
            <w:shd w:val="clear" w:color="auto" w:fill="auto"/>
          </w:tcPr>
          <w:p w:rsidR="0007374F" w:rsidRPr="00492733" w:rsidRDefault="0007374F" w:rsidP="0007374F">
            <w:pPr>
              <w:jc w:val="center"/>
              <w:rPr>
                <w:rFonts w:ascii="1251 Kudriashov" w:hAnsi="1251 Kudriashov"/>
                <w:lang w:val="uk-UA"/>
              </w:rPr>
            </w:pPr>
            <w:r w:rsidRPr="00492733">
              <w:rPr>
                <w:lang w:val="uk-UA"/>
              </w:rPr>
              <w:t>2 ос.</w:t>
            </w:r>
          </w:p>
        </w:tc>
        <w:tc>
          <w:tcPr>
            <w:tcW w:w="180" w:type="dxa"/>
            <w:shd w:val="clear" w:color="auto" w:fill="auto"/>
          </w:tcPr>
          <w:p w:rsidR="0007374F" w:rsidRPr="00492733" w:rsidRDefault="0007374F" w:rsidP="0007374F">
            <w:pPr>
              <w:rPr>
                <w:lang w:val="uk-UA"/>
              </w:rPr>
            </w:pPr>
          </w:p>
        </w:tc>
        <w:tc>
          <w:tcPr>
            <w:tcW w:w="2167" w:type="dxa"/>
            <w:gridSpan w:val="3"/>
            <w:shd w:val="clear" w:color="auto" w:fill="auto"/>
          </w:tcPr>
          <w:p w:rsidR="0007374F" w:rsidRPr="00492733" w:rsidRDefault="0007374F" w:rsidP="0007374F">
            <w:pPr>
              <w:jc w:val="center"/>
              <w:rPr>
                <w:lang w:val="uk-UA"/>
              </w:rPr>
            </w:pPr>
            <w:r w:rsidRPr="00492733">
              <w:rPr>
                <w:lang w:val="uk-UA"/>
              </w:rPr>
              <w:t>2 ос.</w:t>
            </w:r>
          </w:p>
        </w:tc>
      </w:tr>
    </w:tbl>
    <w:p w:rsidR="0007374F" w:rsidRPr="00492733" w:rsidRDefault="0007374F" w:rsidP="0007374F">
      <w:pPr>
        <w:rPr>
          <w:sz w:val="16"/>
          <w:szCs w:val="16"/>
          <w:lang w:val="uk-UA"/>
        </w:rPr>
      </w:pPr>
    </w:p>
    <w:p w:rsidR="0007374F" w:rsidRPr="00492733" w:rsidRDefault="0007374F" w:rsidP="0007374F">
      <w:pPr>
        <w:rPr>
          <w:sz w:val="16"/>
          <w:szCs w:val="16"/>
          <w:lang w:val="uk-UA"/>
        </w:rPr>
      </w:pPr>
    </w:p>
    <w:p w:rsidR="0007374F" w:rsidRPr="00492733" w:rsidRDefault="0007374F" w:rsidP="0007374F">
      <w:pPr>
        <w:rPr>
          <w:lang w:val="uk-UA"/>
        </w:rPr>
        <w:sectPr w:rsidR="0007374F" w:rsidRPr="00492733" w:rsidSect="002020E3">
          <w:pgSz w:w="16838" w:h="11906" w:orient="landscape"/>
          <w:pgMar w:top="1258" w:right="1134" w:bottom="851" w:left="1134" w:header="709" w:footer="709" w:gutter="0"/>
          <w:cols w:space="708"/>
          <w:docGrid w:linePitch="360"/>
        </w:sectPr>
      </w:pPr>
      <w:r w:rsidRPr="00492733">
        <w:rPr>
          <w:rFonts w:ascii="1251 Kudriashov" w:hAnsi="1251 Kudriashov"/>
          <w:lang w:val="uk-UA"/>
        </w:rPr>
        <w:br w:type="textWrapping" w:clear="all"/>
      </w:r>
      <w:r w:rsidRPr="00492733">
        <w:rPr>
          <w:lang w:val="uk-UA"/>
        </w:rPr>
        <w:t xml:space="preserve">    Керуючий справами виконкому міської ради                                                          А. В. </w:t>
      </w:r>
      <w:proofErr w:type="spellStart"/>
      <w:r w:rsidRPr="00492733">
        <w:rPr>
          <w:lang w:val="uk-UA"/>
        </w:rPr>
        <w:t>Мельніков</w:t>
      </w:r>
      <w:proofErr w:type="spellEnd"/>
    </w:p>
    <w:p w:rsidR="0007374F" w:rsidRPr="00492733" w:rsidRDefault="0007374F" w:rsidP="0007374F">
      <w:pPr>
        <w:ind w:left="1560"/>
        <w:jc w:val="center"/>
        <w:rPr>
          <w:sz w:val="20"/>
          <w:szCs w:val="20"/>
          <w:lang w:val="uk-UA"/>
        </w:rPr>
      </w:pPr>
      <w:r w:rsidRPr="00492733">
        <w:rPr>
          <w:sz w:val="20"/>
          <w:szCs w:val="20"/>
          <w:lang w:val="uk-UA"/>
        </w:rPr>
        <w:lastRenderedPageBreak/>
        <w:t xml:space="preserve">                                                                             Додаток 3</w:t>
      </w:r>
    </w:p>
    <w:p w:rsidR="0007374F" w:rsidRPr="00492733" w:rsidRDefault="0007374F" w:rsidP="0007374F">
      <w:pPr>
        <w:ind w:left="1560"/>
        <w:rPr>
          <w:sz w:val="20"/>
          <w:szCs w:val="20"/>
          <w:lang w:val="uk-UA"/>
        </w:rPr>
      </w:pPr>
      <w:r w:rsidRPr="00492733">
        <w:rPr>
          <w:sz w:val="20"/>
          <w:szCs w:val="20"/>
          <w:lang w:val="uk-UA"/>
        </w:rPr>
        <w:t xml:space="preserve">                                                                                                                  до рішення виконкому                                                                                                                                                                                                                                                 </w:t>
      </w:r>
    </w:p>
    <w:p w:rsidR="0007374F" w:rsidRPr="00492733" w:rsidRDefault="0007374F" w:rsidP="0007374F">
      <w:pPr>
        <w:ind w:left="11907" w:hanging="11907"/>
        <w:jc w:val="center"/>
        <w:rPr>
          <w:sz w:val="20"/>
          <w:szCs w:val="20"/>
          <w:lang w:val="uk-UA"/>
        </w:rPr>
      </w:pPr>
      <w:r w:rsidRPr="00492733">
        <w:rPr>
          <w:sz w:val="20"/>
          <w:szCs w:val="20"/>
          <w:lang w:val="uk-UA"/>
        </w:rPr>
        <w:t xml:space="preserve">                                                                                                                         </w:t>
      </w:r>
      <w:r w:rsidR="0021181C" w:rsidRPr="00492733">
        <w:rPr>
          <w:sz w:val="20"/>
          <w:szCs w:val="20"/>
          <w:lang w:val="uk-UA"/>
        </w:rPr>
        <w:t>від 23</w:t>
      </w:r>
      <w:r w:rsidR="0047255A">
        <w:rPr>
          <w:sz w:val="20"/>
          <w:szCs w:val="20"/>
          <w:lang w:val="uk-UA"/>
        </w:rPr>
        <w:t>.02.2017 р. № 64</w:t>
      </w:r>
    </w:p>
    <w:p w:rsidR="0007374F" w:rsidRPr="00492733" w:rsidRDefault="0007374F" w:rsidP="0007374F">
      <w:pPr>
        <w:ind w:left="11907" w:hanging="11907"/>
        <w:jc w:val="center"/>
        <w:rPr>
          <w:rFonts w:ascii="Arial" w:hAnsi="Arial"/>
          <w:sz w:val="28"/>
          <w:szCs w:val="28"/>
          <w:lang w:val="uk-UA"/>
        </w:rPr>
      </w:pPr>
    </w:p>
    <w:p w:rsidR="0007374F" w:rsidRPr="00492733" w:rsidRDefault="0007374F" w:rsidP="0007374F">
      <w:pPr>
        <w:ind w:left="11907" w:hanging="11907"/>
        <w:jc w:val="center"/>
        <w:rPr>
          <w:rFonts w:ascii="Arial" w:hAnsi="Arial"/>
          <w:sz w:val="22"/>
          <w:szCs w:val="22"/>
          <w:lang w:val="uk-UA"/>
        </w:rPr>
      </w:pPr>
      <w:r w:rsidRPr="00492733">
        <w:rPr>
          <w:rFonts w:ascii="Arial" w:hAnsi="Arial"/>
          <w:sz w:val="28"/>
          <w:szCs w:val="28"/>
          <w:lang w:val="uk-UA"/>
        </w:rPr>
        <w:t xml:space="preserve">                                                                                                                                                                                                                                                                                                                                                        </w:t>
      </w:r>
    </w:p>
    <w:p w:rsidR="0007374F" w:rsidRPr="00492733" w:rsidRDefault="0007374F" w:rsidP="0007374F">
      <w:pPr>
        <w:jc w:val="center"/>
        <w:rPr>
          <w:sz w:val="28"/>
          <w:szCs w:val="28"/>
          <w:lang w:val="uk-UA"/>
        </w:rPr>
      </w:pPr>
      <w:r w:rsidRPr="00492733">
        <w:rPr>
          <w:rFonts w:ascii="Arial" w:hAnsi="Arial"/>
          <w:lang w:val="uk-UA"/>
        </w:rPr>
        <w:t xml:space="preserve">          </w:t>
      </w:r>
      <w:r w:rsidRPr="00492733">
        <w:rPr>
          <w:sz w:val="28"/>
          <w:szCs w:val="28"/>
          <w:lang w:val="uk-UA"/>
        </w:rPr>
        <w:t>Персональний  склад</w:t>
      </w:r>
    </w:p>
    <w:p w:rsidR="0007374F" w:rsidRPr="00492733" w:rsidRDefault="0007374F" w:rsidP="0007374F">
      <w:pPr>
        <w:jc w:val="center"/>
        <w:rPr>
          <w:sz w:val="28"/>
          <w:szCs w:val="28"/>
          <w:lang w:val="uk-UA"/>
        </w:rPr>
      </w:pPr>
      <w:r w:rsidRPr="00492733">
        <w:rPr>
          <w:lang w:val="uk-UA"/>
        </w:rPr>
        <w:t xml:space="preserve">           </w:t>
      </w:r>
      <w:r w:rsidRPr="00492733">
        <w:rPr>
          <w:sz w:val="28"/>
          <w:szCs w:val="28"/>
          <w:lang w:val="uk-UA"/>
        </w:rPr>
        <w:t>міської комісії з питань евакуації</w:t>
      </w:r>
    </w:p>
    <w:p w:rsidR="0007374F" w:rsidRPr="00492733" w:rsidRDefault="0007374F" w:rsidP="0007374F">
      <w:pPr>
        <w:jc w:val="center"/>
        <w:rPr>
          <w:sz w:val="16"/>
          <w:szCs w:val="16"/>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980"/>
        <w:gridCol w:w="1980"/>
        <w:gridCol w:w="2880"/>
        <w:gridCol w:w="1080"/>
        <w:gridCol w:w="1440"/>
      </w:tblGrid>
      <w:tr w:rsidR="0007374F" w:rsidRPr="00492733" w:rsidTr="002020E3">
        <w:trPr>
          <w:cantSplit/>
          <w:trHeight w:val="215"/>
        </w:trPr>
        <w:tc>
          <w:tcPr>
            <w:tcW w:w="540" w:type="dxa"/>
            <w:vMerge w:val="restart"/>
            <w:tcBorders>
              <w:top w:val="single" w:sz="4" w:space="0" w:color="auto"/>
              <w:left w:val="single" w:sz="4" w:space="0" w:color="auto"/>
              <w:bottom w:val="single" w:sz="4" w:space="0" w:color="auto"/>
              <w:right w:val="single" w:sz="4" w:space="0" w:color="auto"/>
            </w:tcBorders>
          </w:tcPr>
          <w:p w:rsidR="0007374F" w:rsidRPr="00492733" w:rsidRDefault="0007374F" w:rsidP="0007374F">
            <w:pPr>
              <w:jc w:val="center"/>
              <w:rPr>
                <w:sz w:val="20"/>
                <w:szCs w:val="20"/>
                <w:lang w:val="uk-UA"/>
              </w:rPr>
            </w:pPr>
          </w:p>
          <w:p w:rsidR="0007374F" w:rsidRPr="00492733" w:rsidRDefault="0007374F" w:rsidP="0007374F">
            <w:pPr>
              <w:jc w:val="center"/>
              <w:rPr>
                <w:sz w:val="20"/>
                <w:szCs w:val="20"/>
                <w:lang w:val="uk-UA"/>
              </w:rPr>
            </w:pPr>
            <w:r w:rsidRPr="00492733">
              <w:rPr>
                <w:sz w:val="20"/>
                <w:szCs w:val="20"/>
                <w:lang w:val="uk-UA"/>
              </w:rPr>
              <w:t xml:space="preserve">№ </w:t>
            </w:r>
          </w:p>
          <w:p w:rsidR="0007374F" w:rsidRPr="00492733" w:rsidRDefault="0007374F" w:rsidP="0007374F">
            <w:pPr>
              <w:jc w:val="center"/>
              <w:rPr>
                <w:sz w:val="20"/>
                <w:szCs w:val="20"/>
                <w:lang w:val="uk-UA"/>
              </w:rPr>
            </w:pPr>
            <w:r w:rsidRPr="00492733">
              <w:rPr>
                <w:sz w:val="20"/>
                <w:szCs w:val="20"/>
                <w:lang w:val="uk-UA"/>
              </w:rPr>
              <w:t>з/п</w:t>
            </w:r>
          </w:p>
        </w:tc>
        <w:tc>
          <w:tcPr>
            <w:tcW w:w="1980" w:type="dxa"/>
            <w:vMerge w:val="restart"/>
            <w:tcBorders>
              <w:top w:val="single" w:sz="4" w:space="0" w:color="auto"/>
              <w:left w:val="single" w:sz="4" w:space="0" w:color="auto"/>
              <w:bottom w:val="single" w:sz="4" w:space="0" w:color="auto"/>
              <w:right w:val="single" w:sz="4" w:space="0" w:color="auto"/>
            </w:tcBorders>
          </w:tcPr>
          <w:p w:rsidR="0007374F" w:rsidRPr="00492733" w:rsidRDefault="0007374F" w:rsidP="0007374F">
            <w:pPr>
              <w:jc w:val="center"/>
              <w:rPr>
                <w:sz w:val="20"/>
                <w:szCs w:val="20"/>
                <w:lang w:val="uk-UA"/>
              </w:rPr>
            </w:pPr>
            <w:r w:rsidRPr="00492733">
              <w:rPr>
                <w:sz w:val="20"/>
                <w:szCs w:val="20"/>
                <w:lang w:val="uk-UA"/>
              </w:rPr>
              <w:t>Посада у складі комісії з питань евакуації</w:t>
            </w:r>
          </w:p>
        </w:tc>
        <w:tc>
          <w:tcPr>
            <w:tcW w:w="1980" w:type="dxa"/>
            <w:vMerge w:val="restart"/>
            <w:tcBorders>
              <w:top w:val="single" w:sz="4" w:space="0" w:color="auto"/>
              <w:left w:val="single" w:sz="4" w:space="0" w:color="auto"/>
              <w:bottom w:val="single" w:sz="4" w:space="0" w:color="auto"/>
              <w:right w:val="single" w:sz="4" w:space="0" w:color="auto"/>
            </w:tcBorders>
          </w:tcPr>
          <w:p w:rsidR="0007374F" w:rsidRPr="00492733" w:rsidRDefault="0007374F" w:rsidP="0007374F">
            <w:pPr>
              <w:jc w:val="center"/>
              <w:rPr>
                <w:sz w:val="20"/>
                <w:szCs w:val="20"/>
                <w:lang w:val="uk-UA"/>
              </w:rPr>
            </w:pPr>
          </w:p>
          <w:p w:rsidR="0007374F" w:rsidRPr="00492733" w:rsidRDefault="0007374F" w:rsidP="0007374F">
            <w:pPr>
              <w:jc w:val="center"/>
              <w:rPr>
                <w:sz w:val="20"/>
                <w:szCs w:val="20"/>
                <w:lang w:val="uk-UA"/>
              </w:rPr>
            </w:pPr>
            <w:r w:rsidRPr="00492733">
              <w:rPr>
                <w:sz w:val="20"/>
                <w:szCs w:val="20"/>
                <w:lang w:val="uk-UA"/>
              </w:rPr>
              <w:t>Прізвище, ім`я</w:t>
            </w:r>
          </w:p>
          <w:p w:rsidR="0007374F" w:rsidRPr="00492733" w:rsidRDefault="0007374F" w:rsidP="0007374F">
            <w:pPr>
              <w:rPr>
                <w:sz w:val="20"/>
                <w:szCs w:val="20"/>
                <w:lang w:val="uk-UA"/>
              </w:rPr>
            </w:pPr>
            <w:r w:rsidRPr="00492733">
              <w:rPr>
                <w:sz w:val="20"/>
                <w:szCs w:val="20"/>
                <w:lang w:val="uk-UA"/>
              </w:rPr>
              <w:t xml:space="preserve">   та по батькові</w:t>
            </w:r>
          </w:p>
        </w:tc>
        <w:tc>
          <w:tcPr>
            <w:tcW w:w="2880" w:type="dxa"/>
            <w:vMerge w:val="restart"/>
            <w:tcBorders>
              <w:top w:val="single" w:sz="4" w:space="0" w:color="auto"/>
              <w:left w:val="single" w:sz="4" w:space="0" w:color="auto"/>
              <w:bottom w:val="single" w:sz="4" w:space="0" w:color="auto"/>
              <w:right w:val="single" w:sz="4" w:space="0" w:color="auto"/>
            </w:tcBorders>
          </w:tcPr>
          <w:p w:rsidR="0007374F" w:rsidRPr="00492733" w:rsidRDefault="0007374F" w:rsidP="0007374F">
            <w:pPr>
              <w:jc w:val="center"/>
              <w:rPr>
                <w:sz w:val="20"/>
                <w:szCs w:val="20"/>
                <w:lang w:val="uk-UA"/>
              </w:rPr>
            </w:pPr>
          </w:p>
          <w:p w:rsidR="0007374F" w:rsidRPr="00492733" w:rsidRDefault="0007374F" w:rsidP="0007374F">
            <w:pPr>
              <w:jc w:val="center"/>
              <w:rPr>
                <w:sz w:val="20"/>
                <w:szCs w:val="20"/>
                <w:lang w:val="uk-UA"/>
              </w:rPr>
            </w:pPr>
            <w:r w:rsidRPr="00492733">
              <w:rPr>
                <w:sz w:val="20"/>
                <w:szCs w:val="20"/>
                <w:lang w:val="uk-UA"/>
              </w:rPr>
              <w:t>Посада на основній</w:t>
            </w:r>
          </w:p>
          <w:p w:rsidR="0007374F" w:rsidRPr="00492733" w:rsidRDefault="0007374F" w:rsidP="0007374F">
            <w:pPr>
              <w:jc w:val="center"/>
              <w:rPr>
                <w:sz w:val="20"/>
                <w:szCs w:val="20"/>
                <w:lang w:val="uk-UA"/>
              </w:rPr>
            </w:pPr>
            <w:r w:rsidRPr="00492733">
              <w:rPr>
                <w:sz w:val="20"/>
                <w:szCs w:val="20"/>
                <w:lang w:val="uk-UA"/>
              </w:rPr>
              <w:t>роботі</w:t>
            </w:r>
          </w:p>
        </w:tc>
        <w:tc>
          <w:tcPr>
            <w:tcW w:w="2520" w:type="dxa"/>
            <w:gridSpan w:val="2"/>
            <w:tcBorders>
              <w:top w:val="single" w:sz="4" w:space="0" w:color="auto"/>
              <w:left w:val="single" w:sz="4" w:space="0" w:color="auto"/>
              <w:bottom w:val="single" w:sz="4" w:space="0" w:color="auto"/>
              <w:right w:val="single" w:sz="4" w:space="0" w:color="auto"/>
            </w:tcBorders>
          </w:tcPr>
          <w:p w:rsidR="0007374F" w:rsidRPr="00492733" w:rsidRDefault="0007374F" w:rsidP="0007374F">
            <w:pPr>
              <w:jc w:val="center"/>
              <w:rPr>
                <w:sz w:val="20"/>
                <w:szCs w:val="20"/>
                <w:lang w:val="uk-UA"/>
              </w:rPr>
            </w:pPr>
            <w:r w:rsidRPr="00492733">
              <w:rPr>
                <w:sz w:val="20"/>
                <w:szCs w:val="20"/>
                <w:lang w:val="uk-UA"/>
              </w:rPr>
              <w:t>№ телефону</w:t>
            </w:r>
          </w:p>
        </w:tc>
      </w:tr>
      <w:tr w:rsidR="0007374F" w:rsidRPr="00492733" w:rsidTr="002020E3">
        <w:trPr>
          <w:cantSplit/>
          <w:trHeight w:val="465"/>
        </w:trPr>
        <w:tc>
          <w:tcPr>
            <w:tcW w:w="540" w:type="dxa"/>
            <w:vMerge/>
            <w:tcBorders>
              <w:top w:val="single" w:sz="4" w:space="0" w:color="auto"/>
              <w:left w:val="single" w:sz="4" w:space="0" w:color="auto"/>
              <w:bottom w:val="single" w:sz="4" w:space="0" w:color="auto"/>
              <w:right w:val="single" w:sz="4" w:space="0" w:color="auto"/>
            </w:tcBorders>
            <w:vAlign w:val="center"/>
          </w:tcPr>
          <w:p w:rsidR="0007374F" w:rsidRPr="00492733" w:rsidRDefault="0007374F" w:rsidP="0007374F">
            <w:pPr>
              <w:rPr>
                <w:sz w:val="20"/>
                <w:szCs w:val="20"/>
                <w:lang w:val="uk-UA"/>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7374F" w:rsidRPr="00492733" w:rsidRDefault="0007374F" w:rsidP="0007374F">
            <w:pPr>
              <w:rPr>
                <w:sz w:val="20"/>
                <w:szCs w:val="20"/>
                <w:lang w:val="uk-UA"/>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7374F" w:rsidRPr="00492733" w:rsidRDefault="0007374F" w:rsidP="0007374F">
            <w:pPr>
              <w:rPr>
                <w:sz w:val="20"/>
                <w:szCs w:val="20"/>
                <w:lang w:val="uk-UA"/>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07374F" w:rsidRPr="00492733" w:rsidRDefault="0007374F" w:rsidP="0007374F">
            <w:pPr>
              <w:rPr>
                <w:sz w:val="20"/>
                <w:szCs w:val="20"/>
                <w:lang w:val="uk-UA"/>
              </w:rPr>
            </w:pPr>
          </w:p>
        </w:tc>
        <w:tc>
          <w:tcPr>
            <w:tcW w:w="1080" w:type="dxa"/>
            <w:tcBorders>
              <w:top w:val="single" w:sz="4" w:space="0" w:color="auto"/>
              <w:left w:val="single" w:sz="4" w:space="0" w:color="auto"/>
              <w:bottom w:val="single" w:sz="4" w:space="0" w:color="auto"/>
              <w:right w:val="single" w:sz="4" w:space="0" w:color="auto"/>
            </w:tcBorders>
          </w:tcPr>
          <w:p w:rsidR="0007374F" w:rsidRPr="00492733" w:rsidRDefault="0007374F" w:rsidP="0007374F">
            <w:pPr>
              <w:jc w:val="center"/>
              <w:rPr>
                <w:sz w:val="20"/>
                <w:szCs w:val="20"/>
                <w:lang w:val="uk-UA"/>
              </w:rPr>
            </w:pPr>
            <w:proofErr w:type="spellStart"/>
            <w:r w:rsidRPr="00492733">
              <w:rPr>
                <w:sz w:val="20"/>
                <w:szCs w:val="20"/>
                <w:lang w:val="uk-UA"/>
              </w:rPr>
              <w:t>Службо-вий</w:t>
            </w:r>
            <w:proofErr w:type="spellEnd"/>
          </w:p>
        </w:tc>
        <w:tc>
          <w:tcPr>
            <w:tcW w:w="1440" w:type="dxa"/>
            <w:tcBorders>
              <w:top w:val="single" w:sz="4" w:space="0" w:color="auto"/>
              <w:left w:val="single" w:sz="4" w:space="0" w:color="auto"/>
              <w:bottom w:val="single" w:sz="4" w:space="0" w:color="auto"/>
              <w:right w:val="single" w:sz="4" w:space="0" w:color="auto"/>
            </w:tcBorders>
          </w:tcPr>
          <w:p w:rsidR="0007374F" w:rsidRPr="00492733" w:rsidRDefault="0007374F" w:rsidP="0007374F">
            <w:pPr>
              <w:jc w:val="center"/>
              <w:rPr>
                <w:sz w:val="20"/>
                <w:szCs w:val="20"/>
                <w:lang w:val="uk-UA"/>
              </w:rPr>
            </w:pPr>
            <w:proofErr w:type="spellStart"/>
            <w:r w:rsidRPr="00492733">
              <w:rPr>
                <w:sz w:val="20"/>
                <w:szCs w:val="20"/>
                <w:lang w:val="uk-UA"/>
              </w:rPr>
              <w:t>Домаш-</w:t>
            </w:r>
            <w:proofErr w:type="spellEnd"/>
          </w:p>
          <w:p w:rsidR="0007374F" w:rsidRPr="00492733" w:rsidRDefault="0007374F" w:rsidP="0007374F">
            <w:pPr>
              <w:jc w:val="center"/>
              <w:rPr>
                <w:sz w:val="20"/>
                <w:szCs w:val="20"/>
                <w:lang w:val="uk-UA"/>
              </w:rPr>
            </w:pPr>
            <w:r w:rsidRPr="00492733">
              <w:rPr>
                <w:sz w:val="20"/>
                <w:szCs w:val="20"/>
                <w:lang w:val="uk-UA"/>
              </w:rPr>
              <w:t>ній</w:t>
            </w:r>
          </w:p>
        </w:tc>
      </w:tr>
      <w:tr w:rsidR="0007374F" w:rsidRPr="00492733" w:rsidTr="002020E3">
        <w:tc>
          <w:tcPr>
            <w:tcW w:w="540" w:type="dxa"/>
            <w:tcBorders>
              <w:top w:val="single" w:sz="4" w:space="0" w:color="auto"/>
              <w:left w:val="single" w:sz="4" w:space="0" w:color="auto"/>
              <w:bottom w:val="single" w:sz="4" w:space="0" w:color="auto"/>
              <w:right w:val="single" w:sz="4" w:space="0" w:color="auto"/>
            </w:tcBorders>
          </w:tcPr>
          <w:p w:rsidR="0007374F" w:rsidRPr="00492733" w:rsidRDefault="0007374F" w:rsidP="0007374F">
            <w:pPr>
              <w:spacing w:line="360" w:lineRule="auto"/>
              <w:rPr>
                <w:color w:val="000000"/>
                <w:sz w:val="20"/>
                <w:szCs w:val="20"/>
                <w:lang w:val="uk-UA"/>
              </w:rPr>
            </w:pPr>
            <w:r w:rsidRPr="00492733">
              <w:rPr>
                <w:color w:val="000000"/>
                <w:sz w:val="20"/>
                <w:szCs w:val="20"/>
                <w:lang w:val="uk-UA"/>
              </w:rPr>
              <w:t xml:space="preserve">  1.</w:t>
            </w:r>
          </w:p>
        </w:tc>
        <w:tc>
          <w:tcPr>
            <w:tcW w:w="1980" w:type="dxa"/>
            <w:tcBorders>
              <w:top w:val="single" w:sz="4" w:space="0" w:color="auto"/>
              <w:left w:val="single" w:sz="4" w:space="0" w:color="auto"/>
              <w:bottom w:val="single" w:sz="4" w:space="0" w:color="auto"/>
              <w:right w:val="single" w:sz="4" w:space="0" w:color="auto"/>
            </w:tcBorders>
          </w:tcPr>
          <w:p w:rsidR="0007374F" w:rsidRPr="00492733" w:rsidRDefault="0007374F" w:rsidP="0007374F">
            <w:pPr>
              <w:jc w:val="center"/>
              <w:rPr>
                <w:sz w:val="20"/>
                <w:szCs w:val="20"/>
                <w:lang w:val="uk-UA"/>
              </w:rPr>
            </w:pPr>
            <w:r w:rsidRPr="00492733">
              <w:rPr>
                <w:sz w:val="20"/>
                <w:szCs w:val="20"/>
                <w:lang w:val="uk-UA"/>
              </w:rPr>
              <w:t>Голова комісії</w:t>
            </w:r>
          </w:p>
          <w:p w:rsidR="0007374F" w:rsidRPr="00492733" w:rsidRDefault="0007374F" w:rsidP="0007374F">
            <w:pPr>
              <w:jc w:val="center"/>
              <w:rPr>
                <w:sz w:val="20"/>
                <w:szCs w:val="20"/>
                <w:lang w:val="uk-UA"/>
              </w:rPr>
            </w:pPr>
            <w:r w:rsidRPr="00492733">
              <w:rPr>
                <w:sz w:val="20"/>
                <w:szCs w:val="20"/>
                <w:lang w:val="uk-UA"/>
              </w:rPr>
              <w:t>з питань</w:t>
            </w:r>
          </w:p>
          <w:p w:rsidR="0007374F" w:rsidRPr="00492733" w:rsidRDefault="0007374F" w:rsidP="0007374F">
            <w:pPr>
              <w:jc w:val="center"/>
              <w:rPr>
                <w:sz w:val="20"/>
                <w:szCs w:val="20"/>
                <w:lang w:val="uk-UA"/>
              </w:rPr>
            </w:pPr>
            <w:r w:rsidRPr="00492733">
              <w:rPr>
                <w:sz w:val="20"/>
                <w:szCs w:val="20"/>
                <w:lang w:val="uk-UA"/>
              </w:rPr>
              <w:t xml:space="preserve">евакуації </w:t>
            </w:r>
          </w:p>
        </w:tc>
        <w:tc>
          <w:tcPr>
            <w:tcW w:w="1980" w:type="dxa"/>
            <w:tcBorders>
              <w:top w:val="single" w:sz="4" w:space="0" w:color="auto"/>
              <w:left w:val="single" w:sz="4" w:space="0" w:color="auto"/>
              <w:bottom w:val="single" w:sz="4" w:space="0" w:color="auto"/>
              <w:right w:val="single" w:sz="4" w:space="0" w:color="auto"/>
            </w:tcBorders>
          </w:tcPr>
          <w:p w:rsidR="0007374F" w:rsidRPr="00492733" w:rsidRDefault="0007374F" w:rsidP="0007374F">
            <w:pPr>
              <w:jc w:val="center"/>
              <w:rPr>
                <w:sz w:val="20"/>
                <w:szCs w:val="20"/>
                <w:lang w:val="uk-UA"/>
              </w:rPr>
            </w:pPr>
            <w:proofErr w:type="spellStart"/>
            <w:r w:rsidRPr="00492733">
              <w:rPr>
                <w:sz w:val="20"/>
                <w:szCs w:val="20"/>
                <w:lang w:val="uk-UA"/>
              </w:rPr>
              <w:t>Мельніков</w:t>
            </w:r>
            <w:proofErr w:type="spellEnd"/>
            <w:r w:rsidRPr="00492733">
              <w:rPr>
                <w:sz w:val="20"/>
                <w:szCs w:val="20"/>
                <w:lang w:val="uk-UA"/>
              </w:rPr>
              <w:t xml:space="preserve"> Анатолій Васильович</w:t>
            </w:r>
          </w:p>
        </w:tc>
        <w:tc>
          <w:tcPr>
            <w:tcW w:w="2880" w:type="dxa"/>
            <w:tcBorders>
              <w:top w:val="single" w:sz="4" w:space="0" w:color="auto"/>
              <w:left w:val="single" w:sz="4" w:space="0" w:color="auto"/>
              <w:bottom w:val="single" w:sz="4" w:space="0" w:color="auto"/>
              <w:right w:val="single" w:sz="4" w:space="0" w:color="auto"/>
            </w:tcBorders>
          </w:tcPr>
          <w:p w:rsidR="0007374F" w:rsidRPr="00492733" w:rsidRDefault="0007374F" w:rsidP="0007374F">
            <w:pPr>
              <w:rPr>
                <w:sz w:val="20"/>
                <w:szCs w:val="20"/>
                <w:lang w:val="uk-UA"/>
              </w:rPr>
            </w:pPr>
            <w:r w:rsidRPr="00492733">
              <w:rPr>
                <w:sz w:val="20"/>
                <w:szCs w:val="20"/>
                <w:lang w:val="uk-UA"/>
              </w:rPr>
              <w:t>Керуючий справами виконавчого комітету міської ради</w:t>
            </w:r>
          </w:p>
        </w:tc>
        <w:tc>
          <w:tcPr>
            <w:tcW w:w="1080" w:type="dxa"/>
            <w:tcBorders>
              <w:top w:val="single" w:sz="4" w:space="0" w:color="auto"/>
              <w:left w:val="single" w:sz="4" w:space="0" w:color="auto"/>
              <w:bottom w:val="single" w:sz="4" w:space="0" w:color="auto"/>
              <w:right w:val="single" w:sz="4" w:space="0" w:color="auto"/>
            </w:tcBorders>
            <w:vAlign w:val="center"/>
          </w:tcPr>
          <w:p w:rsidR="0007374F" w:rsidRPr="00492733" w:rsidRDefault="0007374F" w:rsidP="0007374F">
            <w:pPr>
              <w:rPr>
                <w:sz w:val="20"/>
                <w:szCs w:val="20"/>
                <w:lang w:val="uk-UA"/>
              </w:rPr>
            </w:pPr>
            <w:r w:rsidRPr="00492733">
              <w:rPr>
                <w:sz w:val="20"/>
                <w:szCs w:val="20"/>
                <w:lang w:val="uk-UA"/>
              </w:rPr>
              <w:t xml:space="preserve">2-61-17 </w:t>
            </w:r>
          </w:p>
          <w:p w:rsidR="0007374F" w:rsidRPr="00492733" w:rsidRDefault="0007374F" w:rsidP="0007374F">
            <w:pPr>
              <w:rPr>
                <w:sz w:val="20"/>
                <w:szCs w:val="20"/>
                <w:lang w:val="uk-UA"/>
              </w:rPr>
            </w:pPr>
            <w:r w:rsidRPr="00492733">
              <w:rPr>
                <w:sz w:val="20"/>
                <w:szCs w:val="20"/>
                <w:lang w:val="uk-UA"/>
              </w:rPr>
              <w:t>2-44-78</w:t>
            </w:r>
          </w:p>
        </w:tc>
        <w:tc>
          <w:tcPr>
            <w:tcW w:w="1440" w:type="dxa"/>
            <w:tcBorders>
              <w:top w:val="single" w:sz="4" w:space="0" w:color="auto"/>
              <w:left w:val="single" w:sz="4" w:space="0" w:color="auto"/>
              <w:bottom w:val="single" w:sz="4" w:space="0" w:color="auto"/>
              <w:right w:val="single" w:sz="4" w:space="0" w:color="auto"/>
            </w:tcBorders>
            <w:vAlign w:val="center"/>
          </w:tcPr>
          <w:p w:rsidR="0007374F" w:rsidRPr="00492733" w:rsidRDefault="0007374F" w:rsidP="0007374F">
            <w:pPr>
              <w:rPr>
                <w:sz w:val="20"/>
                <w:szCs w:val="20"/>
                <w:lang w:val="uk-UA"/>
              </w:rPr>
            </w:pPr>
            <w:r w:rsidRPr="00492733">
              <w:rPr>
                <w:sz w:val="20"/>
                <w:szCs w:val="20"/>
                <w:lang w:val="uk-UA"/>
              </w:rPr>
              <w:t>3-02-03</w:t>
            </w:r>
          </w:p>
          <w:p w:rsidR="0007374F" w:rsidRPr="00492733" w:rsidRDefault="0007374F" w:rsidP="0007374F">
            <w:pPr>
              <w:rPr>
                <w:sz w:val="20"/>
                <w:szCs w:val="20"/>
                <w:lang w:val="uk-UA"/>
              </w:rPr>
            </w:pPr>
            <w:r w:rsidRPr="00492733">
              <w:rPr>
                <w:sz w:val="20"/>
                <w:szCs w:val="20"/>
                <w:lang w:val="uk-UA"/>
              </w:rPr>
              <w:t>0973229191</w:t>
            </w:r>
          </w:p>
        </w:tc>
      </w:tr>
      <w:tr w:rsidR="0007374F" w:rsidRPr="00492733" w:rsidTr="002020E3">
        <w:tc>
          <w:tcPr>
            <w:tcW w:w="540" w:type="dxa"/>
            <w:tcBorders>
              <w:top w:val="single" w:sz="4" w:space="0" w:color="auto"/>
              <w:left w:val="single" w:sz="4" w:space="0" w:color="auto"/>
              <w:bottom w:val="single" w:sz="4" w:space="0" w:color="auto"/>
              <w:right w:val="single" w:sz="4" w:space="0" w:color="auto"/>
            </w:tcBorders>
          </w:tcPr>
          <w:p w:rsidR="0007374F" w:rsidRPr="00492733" w:rsidRDefault="0007374F" w:rsidP="0007374F">
            <w:pPr>
              <w:spacing w:line="360" w:lineRule="auto"/>
              <w:jc w:val="center"/>
              <w:rPr>
                <w:sz w:val="20"/>
                <w:szCs w:val="20"/>
                <w:lang w:val="uk-UA"/>
              </w:rPr>
            </w:pPr>
            <w:r w:rsidRPr="00492733">
              <w:rPr>
                <w:sz w:val="20"/>
                <w:szCs w:val="20"/>
                <w:lang w:val="uk-UA"/>
              </w:rPr>
              <w:t xml:space="preserve">  2.</w:t>
            </w:r>
          </w:p>
        </w:tc>
        <w:tc>
          <w:tcPr>
            <w:tcW w:w="1980" w:type="dxa"/>
            <w:tcBorders>
              <w:top w:val="single" w:sz="4" w:space="0" w:color="auto"/>
              <w:left w:val="single" w:sz="4" w:space="0" w:color="auto"/>
              <w:bottom w:val="single" w:sz="4" w:space="0" w:color="auto"/>
              <w:right w:val="single" w:sz="4" w:space="0" w:color="auto"/>
            </w:tcBorders>
          </w:tcPr>
          <w:p w:rsidR="0007374F" w:rsidRPr="00492733" w:rsidRDefault="0007374F" w:rsidP="0007374F">
            <w:pPr>
              <w:jc w:val="center"/>
              <w:rPr>
                <w:sz w:val="20"/>
                <w:szCs w:val="20"/>
                <w:lang w:val="uk-UA"/>
              </w:rPr>
            </w:pPr>
            <w:r w:rsidRPr="00492733">
              <w:rPr>
                <w:sz w:val="20"/>
                <w:szCs w:val="20"/>
                <w:lang w:val="uk-UA"/>
              </w:rPr>
              <w:t>Заступник</w:t>
            </w:r>
          </w:p>
          <w:p w:rsidR="0007374F" w:rsidRPr="00492733" w:rsidRDefault="0007374F" w:rsidP="0007374F">
            <w:pPr>
              <w:jc w:val="center"/>
              <w:rPr>
                <w:sz w:val="20"/>
                <w:szCs w:val="20"/>
                <w:lang w:val="uk-UA"/>
              </w:rPr>
            </w:pPr>
            <w:r w:rsidRPr="00492733">
              <w:rPr>
                <w:sz w:val="20"/>
                <w:szCs w:val="20"/>
                <w:lang w:val="uk-UA"/>
              </w:rPr>
              <w:t>голови комісії</w:t>
            </w:r>
          </w:p>
        </w:tc>
        <w:tc>
          <w:tcPr>
            <w:tcW w:w="1980" w:type="dxa"/>
            <w:tcBorders>
              <w:top w:val="single" w:sz="4" w:space="0" w:color="auto"/>
              <w:left w:val="single" w:sz="4" w:space="0" w:color="auto"/>
              <w:bottom w:val="single" w:sz="4" w:space="0" w:color="auto"/>
              <w:right w:val="single" w:sz="4" w:space="0" w:color="auto"/>
            </w:tcBorders>
          </w:tcPr>
          <w:p w:rsidR="0007374F" w:rsidRPr="00492733" w:rsidRDefault="0007374F" w:rsidP="0007374F">
            <w:pPr>
              <w:jc w:val="center"/>
              <w:rPr>
                <w:sz w:val="20"/>
                <w:szCs w:val="20"/>
                <w:lang w:val="uk-UA"/>
              </w:rPr>
            </w:pPr>
            <w:r w:rsidRPr="00492733">
              <w:rPr>
                <w:sz w:val="20"/>
                <w:szCs w:val="20"/>
                <w:lang w:val="uk-UA"/>
              </w:rPr>
              <w:t>Прийма-Худяк Галина Ярославівна</w:t>
            </w:r>
          </w:p>
        </w:tc>
        <w:tc>
          <w:tcPr>
            <w:tcW w:w="2880" w:type="dxa"/>
            <w:tcBorders>
              <w:top w:val="single" w:sz="4" w:space="0" w:color="auto"/>
              <w:left w:val="single" w:sz="4" w:space="0" w:color="auto"/>
              <w:bottom w:val="single" w:sz="4" w:space="0" w:color="auto"/>
              <w:right w:val="single" w:sz="4" w:space="0" w:color="auto"/>
            </w:tcBorders>
          </w:tcPr>
          <w:p w:rsidR="0007374F" w:rsidRPr="00492733" w:rsidRDefault="0007374F" w:rsidP="0007374F">
            <w:pPr>
              <w:rPr>
                <w:sz w:val="20"/>
                <w:szCs w:val="20"/>
                <w:lang w:val="uk-UA"/>
              </w:rPr>
            </w:pPr>
            <w:r w:rsidRPr="00492733">
              <w:rPr>
                <w:sz w:val="20"/>
                <w:szCs w:val="20"/>
                <w:lang w:val="uk-UA"/>
              </w:rPr>
              <w:t xml:space="preserve">Начальник відділу </w:t>
            </w:r>
            <w:proofErr w:type="spellStart"/>
            <w:r w:rsidRPr="00492733">
              <w:rPr>
                <w:sz w:val="20"/>
                <w:szCs w:val="20"/>
                <w:lang w:val="uk-UA"/>
              </w:rPr>
              <w:t>„центр</w:t>
            </w:r>
            <w:proofErr w:type="spellEnd"/>
            <w:r w:rsidRPr="00492733">
              <w:rPr>
                <w:sz w:val="20"/>
                <w:szCs w:val="20"/>
                <w:lang w:val="uk-UA"/>
              </w:rPr>
              <w:t xml:space="preserve"> надання адміністративних </w:t>
            </w:r>
            <w:proofErr w:type="spellStart"/>
            <w:r w:rsidRPr="00492733">
              <w:rPr>
                <w:sz w:val="20"/>
                <w:szCs w:val="20"/>
                <w:lang w:val="uk-UA"/>
              </w:rPr>
              <w:t>послуг”</w:t>
            </w:r>
            <w:proofErr w:type="spellEnd"/>
          </w:p>
        </w:tc>
        <w:tc>
          <w:tcPr>
            <w:tcW w:w="1080" w:type="dxa"/>
            <w:tcBorders>
              <w:top w:val="single" w:sz="4" w:space="0" w:color="auto"/>
              <w:left w:val="single" w:sz="4" w:space="0" w:color="auto"/>
              <w:bottom w:val="single" w:sz="4" w:space="0" w:color="auto"/>
              <w:right w:val="single" w:sz="4" w:space="0" w:color="auto"/>
            </w:tcBorders>
            <w:vAlign w:val="center"/>
          </w:tcPr>
          <w:p w:rsidR="0007374F" w:rsidRPr="00492733" w:rsidRDefault="0007374F" w:rsidP="0007374F">
            <w:pPr>
              <w:rPr>
                <w:sz w:val="20"/>
                <w:szCs w:val="20"/>
                <w:lang w:val="uk-UA"/>
              </w:rPr>
            </w:pPr>
            <w:r w:rsidRPr="00492733">
              <w:rPr>
                <w:sz w:val="20"/>
                <w:szCs w:val="20"/>
                <w:lang w:val="uk-UA"/>
              </w:rPr>
              <w:t>3-04-02</w:t>
            </w:r>
          </w:p>
        </w:tc>
        <w:tc>
          <w:tcPr>
            <w:tcW w:w="1440" w:type="dxa"/>
            <w:tcBorders>
              <w:top w:val="single" w:sz="4" w:space="0" w:color="auto"/>
              <w:left w:val="single" w:sz="4" w:space="0" w:color="auto"/>
              <w:bottom w:val="single" w:sz="4" w:space="0" w:color="auto"/>
              <w:right w:val="single" w:sz="4" w:space="0" w:color="auto"/>
            </w:tcBorders>
            <w:vAlign w:val="center"/>
          </w:tcPr>
          <w:p w:rsidR="0007374F" w:rsidRPr="00492733" w:rsidRDefault="0007374F" w:rsidP="0007374F">
            <w:pPr>
              <w:rPr>
                <w:sz w:val="20"/>
                <w:szCs w:val="20"/>
                <w:lang w:val="uk-UA"/>
              </w:rPr>
            </w:pPr>
            <w:r w:rsidRPr="00492733">
              <w:rPr>
                <w:sz w:val="20"/>
                <w:szCs w:val="20"/>
                <w:lang w:val="uk-UA"/>
              </w:rPr>
              <w:t>0964733838</w:t>
            </w:r>
          </w:p>
        </w:tc>
      </w:tr>
      <w:tr w:rsidR="0007374F" w:rsidRPr="00492733" w:rsidTr="002020E3">
        <w:tc>
          <w:tcPr>
            <w:tcW w:w="540" w:type="dxa"/>
            <w:tcBorders>
              <w:top w:val="single" w:sz="4" w:space="0" w:color="auto"/>
              <w:left w:val="single" w:sz="4" w:space="0" w:color="auto"/>
              <w:bottom w:val="single" w:sz="4" w:space="0" w:color="auto"/>
              <w:right w:val="single" w:sz="4" w:space="0" w:color="auto"/>
            </w:tcBorders>
          </w:tcPr>
          <w:p w:rsidR="0007374F" w:rsidRPr="00492733" w:rsidRDefault="0007374F" w:rsidP="0007374F">
            <w:pPr>
              <w:spacing w:line="360" w:lineRule="auto"/>
              <w:jc w:val="center"/>
              <w:rPr>
                <w:sz w:val="20"/>
                <w:szCs w:val="20"/>
                <w:lang w:val="uk-UA"/>
              </w:rPr>
            </w:pPr>
            <w:r w:rsidRPr="00492733">
              <w:rPr>
                <w:sz w:val="20"/>
                <w:szCs w:val="20"/>
                <w:lang w:val="uk-UA"/>
              </w:rPr>
              <w:t xml:space="preserve">  3.</w:t>
            </w:r>
          </w:p>
        </w:tc>
        <w:tc>
          <w:tcPr>
            <w:tcW w:w="1980" w:type="dxa"/>
            <w:tcBorders>
              <w:top w:val="single" w:sz="4" w:space="0" w:color="auto"/>
              <w:left w:val="single" w:sz="4" w:space="0" w:color="auto"/>
              <w:bottom w:val="single" w:sz="4" w:space="0" w:color="auto"/>
              <w:right w:val="single" w:sz="4" w:space="0" w:color="auto"/>
            </w:tcBorders>
          </w:tcPr>
          <w:p w:rsidR="0007374F" w:rsidRPr="00492733" w:rsidRDefault="0007374F" w:rsidP="0007374F">
            <w:pPr>
              <w:jc w:val="center"/>
              <w:rPr>
                <w:sz w:val="20"/>
                <w:szCs w:val="20"/>
                <w:lang w:val="uk-UA"/>
              </w:rPr>
            </w:pPr>
            <w:r w:rsidRPr="00492733">
              <w:rPr>
                <w:sz w:val="20"/>
                <w:szCs w:val="20"/>
                <w:lang w:val="uk-UA"/>
              </w:rPr>
              <w:t>Секретар</w:t>
            </w:r>
          </w:p>
          <w:p w:rsidR="0007374F" w:rsidRPr="00492733" w:rsidRDefault="0007374F" w:rsidP="0007374F">
            <w:pPr>
              <w:jc w:val="center"/>
              <w:rPr>
                <w:sz w:val="20"/>
                <w:szCs w:val="20"/>
                <w:lang w:val="uk-UA"/>
              </w:rPr>
            </w:pPr>
            <w:r w:rsidRPr="00492733">
              <w:rPr>
                <w:sz w:val="20"/>
                <w:szCs w:val="20"/>
                <w:lang w:val="uk-UA"/>
              </w:rPr>
              <w:t>комісії</w:t>
            </w:r>
          </w:p>
        </w:tc>
        <w:tc>
          <w:tcPr>
            <w:tcW w:w="1980" w:type="dxa"/>
            <w:tcBorders>
              <w:top w:val="single" w:sz="4" w:space="0" w:color="auto"/>
              <w:left w:val="single" w:sz="4" w:space="0" w:color="auto"/>
              <w:bottom w:val="single" w:sz="4" w:space="0" w:color="auto"/>
              <w:right w:val="single" w:sz="4" w:space="0" w:color="auto"/>
            </w:tcBorders>
          </w:tcPr>
          <w:p w:rsidR="0007374F" w:rsidRPr="00492733" w:rsidRDefault="0007374F" w:rsidP="0007374F">
            <w:pPr>
              <w:jc w:val="center"/>
              <w:rPr>
                <w:sz w:val="20"/>
                <w:szCs w:val="20"/>
                <w:lang w:val="uk-UA"/>
              </w:rPr>
            </w:pPr>
            <w:r w:rsidRPr="00492733">
              <w:rPr>
                <w:sz w:val="20"/>
                <w:szCs w:val="20"/>
                <w:lang w:val="uk-UA"/>
              </w:rPr>
              <w:t>Гринів Оксана</w:t>
            </w:r>
          </w:p>
          <w:p w:rsidR="0007374F" w:rsidRPr="00492733" w:rsidRDefault="0007374F" w:rsidP="0007374F">
            <w:pPr>
              <w:jc w:val="center"/>
              <w:rPr>
                <w:sz w:val="20"/>
                <w:szCs w:val="20"/>
                <w:lang w:val="uk-UA"/>
              </w:rPr>
            </w:pPr>
            <w:r w:rsidRPr="00492733">
              <w:rPr>
                <w:sz w:val="20"/>
                <w:szCs w:val="20"/>
                <w:lang w:val="uk-UA"/>
              </w:rPr>
              <w:t>Миколаївна</w:t>
            </w:r>
          </w:p>
        </w:tc>
        <w:tc>
          <w:tcPr>
            <w:tcW w:w="2880" w:type="dxa"/>
            <w:tcBorders>
              <w:top w:val="single" w:sz="4" w:space="0" w:color="auto"/>
              <w:left w:val="single" w:sz="4" w:space="0" w:color="auto"/>
              <w:bottom w:val="single" w:sz="4" w:space="0" w:color="auto"/>
              <w:right w:val="single" w:sz="4" w:space="0" w:color="auto"/>
            </w:tcBorders>
          </w:tcPr>
          <w:p w:rsidR="0007374F" w:rsidRPr="00492733" w:rsidRDefault="0007374F" w:rsidP="0007374F">
            <w:pPr>
              <w:rPr>
                <w:sz w:val="20"/>
                <w:szCs w:val="20"/>
                <w:lang w:val="uk-UA"/>
              </w:rPr>
            </w:pPr>
            <w:r w:rsidRPr="00492733">
              <w:rPr>
                <w:sz w:val="20"/>
                <w:szCs w:val="20"/>
                <w:lang w:val="uk-UA"/>
              </w:rPr>
              <w:t>Державний адміністратор</w:t>
            </w:r>
          </w:p>
          <w:p w:rsidR="0007374F" w:rsidRPr="00492733" w:rsidRDefault="0007374F" w:rsidP="0007374F">
            <w:pPr>
              <w:rPr>
                <w:sz w:val="20"/>
                <w:szCs w:val="20"/>
                <w:lang w:val="uk-UA"/>
              </w:rPr>
            </w:pPr>
            <w:r w:rsidRPr="00492733">
              <w:rPr>
                <w:sz w:val="20"/>
                <w:szCs w:val="20"/>
                <w:lang w:val="uk-UA"/>
              </w:rPr>
              <w:t xml:space="preserve">відділу </w:t>
            </w:r>
            <w:proofErr w:type="spellStart"/>
            <w:r w:rsidRPr="00492733">
              <w:rPr>
                <w:sz w:val="20"/>
                <w:szCs w:val="20"/>
                <w:lang w:val="uk-UA"/>
              </w:rPr>
              <w:t>„центр</w:t>
            </w:r>
            <w:proofErr w:type="spellEnd"/>
            <w:r w:rsidRPr="00492733">
              <w:rPr>
                <w:sz w:val="20"/>
                <w:szCs w:val="20"/>
                <w:lang w:val="uk-UA"/>
              </w:rPr>
              <w:t xml:space="preserve"> надання адміністративних </w:t>
            </w:r>
            <w:proofErr w:type="spellStart"/>
            <w:r w:rsidRPr="00492733">
              <w:rPr>
                <w:sz w:val="20"/>
                <w:szCs w:val="20"/>
                <w:lang w:val="uk-UA"/>
              </w:rPr>
              <w:t>послуг”</w:t>
            </w:r>
            <w:proofErr w:type="spellEnd"/>
            <w:r w:rsidRPr="00492733">
              <w:rPr>
                <w:sz w:val="20"/>
                <w:szCs w:val="20"/>
                <w:lang w:val="uk-UA"/>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7374F" w:rsidRPr="00492733" w:rsidRDefault="0007374F" w:rsidP="0007374F">
            <w:pPr>
              <w:rPr>
                <w:sz w:val="20"/>
                <w:szCs w:val="20"/>
                <w:lang w:val="uk-UA"/>
              </w:rPr>
            </w:pPr>
            <w:r w:rsidRPr="00492733">
              <w:rPr>
                <w:sz w:val="20"/>
                <w:szCs w:val="20"/>
                <w:lang w:val="uk-UA"/>
              </w:rPr>
              <w:t>3-04-17</w:t>
            </w:r>
          </w:p>
        </w:tc>
        <w:tc>
          <w:tcPr>
            <w:tcW w:w="1440" w:type="dxa"/>
            <w:tcBorders>
              <w:top w:val="single" w:sz="4" w:space="0" w:color="auto"/>
              <w:left w:val="single" w:sz="4" w:space="0" w:color="auto"/>
              <w:bottom w:val="single" w:sz="4" w:space="0" w:color="auto"/>
              <w:right w:val="single" w:sz="4" w:space="0" w:color="auto"/>
            </w:tcBorders>
            <w:vAlign w:val="center"/>
          </w:tcPr>
          <w:p w:rsidR="0007374F" w:rsidRPr="00492733" w:rsidRDefault="0007374F" w:rsidP="0007374F">
            <w:pPr>
              <w:rPr>
                <w:sz w:val="20"/>
                <w:szCs w:val="20"/>
                <w:lang w:val="uk-UA"/>
              </w:rPr>
            </w:pPr>
            <w:r w:rsidRPr="00492733">
              <w:rPr>
                <w:sz w:val="20"/>
                <w:szCs w:val="20"/>
                <w:lang w:val="uk-UA"/>
              </w:rPr>
              <w:t>2-00-94</w:t>
            </w:r>
          </w:p>
          <w:p w:rsidR="0007374F" w:rsidRPr="00492733" w:rsidRDefault="0007374F" w:rsidP="0007374F">
            <w:pPr>
              <w:rPr>
                <w:sz w:val="20"/>
                <w:szCs w:val="20"/>
                <w:lang w:val="uk-UA"/>
              </w:rPr>
            </w:pPr>
            <w:r w:rsidRPr="00492733">
              <w:rPr>
                <w:sz w:val="20"/>
                <w:szCs w:val="20"/>
                <w:lang w:val="uk-UA"/>
              </w:rPr>
              <w:t>0974878751</w:t>
            </w:r>
          </w:p>
        </w:tc>
      </w:tr>
    </w:tbl>
    <w:p w:rsidR="0007374F" w:rsidRPr="00492733" w:rsidRDefault="0007374F" w:rsidP="0007374F">
      <w:pPr>
        <w:jc w:val="center"/>
        <w:rPr>
          <w:sz w:val="8"/>
          <w:szCs w:val="8"/>
          <w:lang w:val="uk-UA"/>
        </w:rPr>
      </w:pPr>
    </w:p>
    <w:p w:rsidR="0007374F" w:rsidRPr="00492733" w:rsidRDefault="0007374F" w:rsidP="0007374F">
      <w:pPr>
        <w:jc w:val="center"/>
        <w:rPr>
          <w:sz w:val="8"/>
          <w:szCs w:val="8"/>
          <w:lang w:val="uk-UA"/>
        </w:rPr>
      </w:pPr>
    </w:p>
    <w:p w:rsidR="0007374F" w:rsidRPr="00492733" w:rsidRDefault="0007374F" w:rsidP="0007374F">
      <w:pPr>
        <w:jc w:val="center"/>
        <w:rPr>
          <w:sz w:val="8"/>
          <w:szCs w:val="8"/>
          <w:lang w:val="uk-UA"/>
        </w:rPr>
      </w:pPr>
    </w:p>
    <w:p w:rsidR="0007374F" w:rsidRPr="00492733" w:rsidRDefault="0007374F" w:rsidP="0007374F">
      <w:pPr>
        <w:jc w:val="center"/>
        <w:rPr>
          <w:sz w:val="8"/>
          <w:szCs w:val="8"/>
          <w:lang w:val="uk-UA"/>
        </w:rPr>
      </w:pPr>
    </w:p>
    <w:p w:rsidR="0007374F" w:rsidRPr="00492733" w:rsidRDefault="0007374F" w:rsidP="0007374F">
      <w:pPr>
        <w:tabs>
          <w:tab w:val="left" w:pos="375"/>
          <w:tab w:val="center" w:pos="5244"/>
        </w:tabs>
        <w:rPr>
          <w:lang w:val="uk-UA"/>
        </w:rPr>
      </w:pPr>
      <w:r w:rsidRPr="00492733">
        <w:rPr>
          <w:sz w:val="26"/>
          <w:szCs w:val="26"/>
          <w:lang w:val="uk-UA"/>
        </w:rPr>
        <w:tab/>
      </w:r>
      <w:r w:rsidRPr="00492733">
        <w:rPr>
          <w:sz w:val="26"/>
          <w:szCs w:val="26"/>
          <w:lang w:val="uk-UA"/>
        </w:rPr>
        <w:tab/>
      </w:r>
      <w:r w:rsidRPr="00492733">
        <w:rPr>
          <w:lang w:val="uk-UA"/>
        </w:rPr>
        <w:t>Група зв’язку та оповіщення</w:t>
      </w:r>
    </w:p>
    <w:p w:rsidR="0007374F" w:rsidRPr="00492733" w:rsidRDefault="0007374F" w:rsidP="0007374F">
      <w:pPr>
        <w:jc w:val="center"/>
        <w:rPr>
          <w:sz w:val="26"/>
          <w:szCs w:val="26"/>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980"/>
        <w:gridCol w:w="1980"/>
        <w:gridCol w:w="2880"/>
        <w:gridCol w:w="1080"/>
        <w:gridCol w:w="1440"/>
      </w:tblGrid>
      <w:tr w:rsidR="0007374F" w:rsidRPr="00492733" w:rsidTr="002020E3">
        <w:trPr>
          <w:trHeight w:val="701"/>
        </w:trPr>
        <w:tc>
          <w:tcPr>
            <w:tcW w:w="540" w:type="dxa"/>
            <w:tcBorders>
              <w:top w:val="single" w:sz="4" w:space="0" w:color="auto"/>
              <w:left w:val="single" w:sz="4" w:space="0" w:color="auto"/>
              <w:bottom w:val="single" w:sz="4" w:space="0" w:color="auto"/>
              <w:right w:val="nil"/>
            </w:tcBorders>
          </w:tcPr>
          <w:p w:rsidR="0007374F" w:rsidRPr="00492733" w:rsidRDefault="0007374F" w:rsidP="0007374F">
            <w:pPr>
              <w:rPr>
                <w:sz w:val="20"/>
                <w:szCs w:val="20"/>
                <w:lang w:val="uk-UA"/>
              </w:rPr>
            </w:pPr>
            <w:r w:rsidRPr="00492733">
              <w:rPr>
                <w:sz w:val="20"/>
                <w:szCs w:val="20"/>
                <w:lang w:val="uk-UA"/>
              </w:rPr>
              <w:t xml:space="preserve">  4.</w:t>
            </w:r>
          </w:p>
        </w:tc>
        <w:tc>
          <w:tcPr>
            <w:tcW w:w="1980" w:type="dxa"/>
            <w:tcBorders>
              <w:top w:val="single" w:sz="4" w:space="0" w:color="auto"/>
              <w:left w:val="single" w:sz="4" w:space="0" w:color="auto"/>
              <w:bottom w:val="single" w:sz="4" w:space="0" w:color="auto"/>
              <w:right w:val="single" w:sz="4" w:space="0" w:color="auto"/>
            </w:tcBorders>
          </w:tcPr>
          <w:p w:rsidR="0007374F" w:rsidRPr="00492733" w:rsidRDefault="0007374F" w:rsidP="0007374F">
            <w:pPr>
              <w:rPr>
                <w:sz w:val="20"/>
                <w:szCs w:val="20"/>
                <w:lang w:val="uk-UA"/>
              </w:rPr>
            </w:pPr>
            <w:r w:rsidRPr="00492733">
              <w:rPr>
                <w:sz w:val="20"/>
                <w:szCs w:val="20"/>
                <w:lang w:val="uk-UA"/>
              </w:rPr>
              <w:t xml:space="preserve">  Начальник</w:t>
            </w:r>
          </w:p>
          <w:p w:rsidR="0007374F" w:rsidRPr="00492733" w:rsidRDefault="0007374F" w:rsidP="0007374F">
            <w:pPr>
              <w:rPr>
                <w:sz w:val="20"/>
                <w:szCs w:val="20"/>
                <w:lang w:val="uk-UA"/>
              </w:rPr>
            </w:pPr>
            <w:r w:rsidRPr="00492733">
              <w:rPr>
                <w:sz w:val="20"/>
                <w:szCs w:val="20"/>
                <w:lang w:val="uk-UA"/>
              </w:rPr>
              <w:t xml:space="preserve">   групи</w:t>
            </w:r>
          </w:p>
        </w:tc>
        <w:tc>
          <w:tcPr>
            <w:tcW w:w="1980" w:type="dxa"/>
            <w:tcBorders>
              <w:top w:val="single" w:sz="4" w:space="0" w:color="auto"/>
              <w:left w:val="single" w:sz="4" w:space="0" w:color="auto"/>
              <w:bottom w:val="single" w:sz="4" w:space="0" w:color="auto"/>
              <w:right w:val="single" w:sz="4" w:space="0" w:color="auto"/>
            </w:tcBorders>
          </w:tcPr>
          <w:p w:rsidR="0007374F" w:rsidRPr="00492733" w:rsidRDefault="0007374F" w:rsidP="0007374F">
            <w:pPr>
              <w:rPr>
                <w:sz w:val="20"/>
                <w:szCs w:val="20"/>
                <w:lang w:val="uk-UA"/>
              </w:rPr>
            </w:pPr>
            <w:r w:rsidRPr="00492733">
              <w:rPr>
                <w:sz w:val="20"/>
                <w:szCs w:val="20"/>
                <w:lang w:val="uk-UA"/>
              </w:rPr>
              <w:t xml:space="preserve">Ганич  Михайло Едуардович </w:t>
            </w:r>
          </w:p>
        </w:tc>
        <w:tc>
          <w:tcPr>
            <w:tcW w:w="2880" w:type="dxa"/>
            <w:tcBorders>
              <w:top w:val="single" w:sz="4" w:space="0" w:color="auto"/>
              <w:left w:val="single" w:sz="4" w:space="0" w:color="auto"/>
              <w:bottom w:val="single" w:sz="4" w:space="0" w:color="auto"/>
              <w:right w:val="single" w:sz="4" w:space="0" w:color="auto"/>
            </w:tcBorders>
          </w:tcPr>
          <w:p w:rsidR="0007374F" w:rsidRPr="00492733" w:rsidRDefault="0007374F" w:rsidP="0007374F">
            <w:pPr>
              <w:rPr>
                <w:sz w:val="20"/>
                <w:szCs w:val="20"/>
                <w:lang w:val="uk-UA"/>
              </w:rPr>
            </w:pPr>
            <w:r w:rsidRPr="00492733">
              <w:rPr>
                <w:sz w:val="20"/>
                <w:szCs w:val="20"/>
                <w:lang w:val="uk-UA"/>
              </w:rPr>
              <w:t xml:space="preserve">Начальник станційної лінійної дільниці №5 районного центру </w:t>
            </w:r>
            <w:proofErr w:type="spellStart"/>
            <w:r w:rsidRPr="00492733">
              <w:rPr>
                <w:sz w:val="20"/>
                <w:szCs w:val="20"/>
                <w:lang w:val="uk-UA"/>
              </w:rPr>
              <w:t>телекомунікацій</w:t>
            </w:r>
            <w:proofErr w:type="spellEnd"/>
            <w:r w:rsidRPr="00492733">
              <w:rPr>
                <w:sz w:val="20"/>
                <w:szCs w:val="20"/>
                <w:lang w:val="uk-UA"/>
              </w:rPr>
              <w:t xml:space="preserve"> 3 136 м. Стрий ТД ЛФ ПАТ «</w:t>
            </w:r>
            <w:proofErr w:type="spellStart"/>
            <w:r w:rsidRPr="00492733">
              <w:rPr>
                <w:sz w:val="20"/>
                <w:szCs w:val="20"/>
                <w:lang w:val="uk-UA"/>
              </w:rPr>
              <w:t>Укртелеком</w:t>
            </w:r>
            <w:proofErr w:type="spellEnd"/>
            <w:r w:rsidRPr="00492733">
              <w:rPr>
                <w:sz w:val="20"/>
                <w:szCs w:val="20"/>
                <w:lang w:val="uk-UA"/>
              </w:rPr>
              <w:t>»</w:t>
            </w:r>
          </w:p>
        </w:tc>
        <w:tc>
          <w:tcPr>
            <w:tcW w:w="1080" w:type="dxa"/>
            <w:tcBorders>
              <w:top w:val="single" w:sz="4" w:space="0" w:color="auto"/>
              <w:left w:val="single" w:sz="4" w:space="0" w:color="auto"/>
              <w:bottom w:val="single" w:sz="4" w:space="0" w:color="auto"/>
              <w:right w:val="single" w:sz="4" w:space="0" w:color="auto"/>
            </w:tcBorders>
          </w:tcPr>
          <w:p w:rsidR="0007374F" w:rsidRPr="00492733" w:rsidRDefault="0007374F" w:rsidP="0007374F">
            <w:pPr>
              <w:rPr>
                <w:sz w:val="20"/>
                <w:szCs w:val="20"/>
                <w:lang w:val="uk-UA"/>
              </w:rPr>
            </w:pPr>
          </w:p>
          <w:p w:rsidR="0007374F" w:rsidRPr="00492733" w:rsidRDefault="0007374F" w:rsidP="0007374F">
            <w:pPr>
              <w:rPr>
                <w:sz w:val="20"/>
                <w:szCs w:val="20"/>
                <w:lang w:val="uk-UA"/>
              </w:rPr>
            </w:pPr>
            <w:r w:rsidRPr="00492733">
              <w:rPr>
                <w:sz w:val="20"/>
                <w:szCs w:val="20"/>
                <w:lang w:val="uk-UA"/>
              </w:rPr>
              <w:t>2-21-52</w:t>
            </w:r>
          </w:p>
          <w:p w:rsidR="0007374F" w:rsidRPr="00492733" w:rsidRDefault="0007374F" w:rsidP="0007374F">
            <w:pPr>
              <w:rPr>
                <w:sz w:val="20"/>
                <w:szCs w:val="20"/>
                <w:lang w:val="uk-UA"/>
              </w:rPr>
            </w:pPr>
            <w:r w:rsidRPr="00492733">
              <w:rPr>
                <w:sz w:val="20"/>
                <w:szCs w:val="20"/>
                <w:lang w:val="uk-UA"/>
              </w:rPr>
              <w:t>2-10-62</w:t>
            </w:r>
          </w:p>
        </w:tc>
        <w:tc>
          <w:tcPr>
            <w:tcW w:w="1440" w:type="dxa"/>
            <w:tcBorders>
              <w:top w:val="single" w:sz="4" w:space="0" w:color="auto"/>
              <w:left w:val="single" w:sz="4" w:space="0" w:color="auto"/>
              <w:bottom w:val="single" w:sz="4" w:space="0" w:color="auto"/>
              <w:right w:val="single" w:sz="4" w:space="0" w:color="auto"/>
            </w:tcBorders>
          </w:tcPr>
          <w:p w:rsidR="0007374F" w:rsidRPr="00492733" w:rsidRDefault="0007374F" w:rsidP="0007374F">
            <w:pPr>
              <w:rPr>
                <w:sz w:val="20"/>
                <w:szCs w:val="20"/>
                <w:lang w:val="uk-UA"/>
              </w:rPr>
            </w:pPr>
          </w:p>
          <w:p w:rsidR="0007374F" w:rsidRPr="00492733" w:rsidRDefault="0007374F" w:rsidP="0007374F">
            <w:pPr>
              <w:rPr>
                <w:sz w:val="20"/>
                <w:szCs w:val="20"/>
                <w:lang w:val="uk-UA"/>
              </w:rPr>
            </w:pPr>
            <w:r w:rsidRPr="00492733">
              <w:rPr>
                <w:sz w:val="20"/>
                <w:szCs w:val="20"/>
                <w:lang w:val="uk-UA"/>
              </w:rPr>
              <w:t xml:space="preserve">0676075737 </w:t>
            </w:r>
          </w:p>
        </w:tc>
      </w:tr>
      <w:tr w:rsidR="0007374F" w:rsidRPr="00492733" w:rsidTr="002020E3">
        <w:trPr>
          <w:trHeight w:val="615"/>
        </w:trPr>
        <w:tc>
          <w:tcPr>
            <w:tcW w:w="540" w:type="dxa"/>
            <w:tcBorders>
              <w:top w:val="single" w:sz="4" w:space="0" w:color="auto"/>
              <w:left w:val="single" w:sz="4" w:space="0" w:color="auto"/>
              <w:bottom w:val="single" w:sz="4" w:space="0" w:color="auto"/>
              <w:right w:val="nil"/>
            </w:tcBorders>
          </w:tcPr>
          <w:p w:rsidR="0007374F" w:rsidRPr="00492733" w:rsidRDefault="0007374F" w:rsidP="0007374F">
            <w:pPr>
              <w:rPr>
                <w:sz w:val="20"/>
                <w:szCs w:val="20"/>
                <w:lang w:val="uk-UA"/>
              </w:rPr>
            </w:pPr>
            <w:r w:rsidRPr="00492733">
              <w:rPr>
                <w:sz w:val="20"/>
                <w:szCs w:val="20"/>
                <w:lang w:val="uk-UA"/>
              </w:rPr>
              <w:t xml:space="preserve">  5.</w:t>
            </w:r>
          </w:p>
        </w:tc>
        <w:tc>
          <w:tcPr>
            <w:tcW w:w="1980" w:type="dxa"/>
            <w:tcBorders>
              <w:top w:val="single" w:sz="4" w:space="0" w:color="auto"/>
              <w:left w:val="single" w:sz="4" w:space="0" w:color="auto"/>
              <w:bottom w:val="single" w:sz="4" w:space="0" w:color="auto"/>
              <w:right w:val="single" w:sz="4" w:space="0" w:color="auto"/>
            </w:tcBorders>
          </w:tcPr>
          <w:p w:rsidR="0007374F" w:rsidRPr="00492733" w:rsidRDefault="0007374F" w:rsidP="0007374F">
            <w:pPr>
              <w:rPr>
                <w:sz w:val="20"/>
                <w:szCs w:val="20"/>
                <w:lang w:val="uk-UA"/>
              </w:rPr>
            </w:pPr>
            <w:r w:rsidRPr="00492733">
              <w:rPr>
                <w:sz w:val="20"/>
                <w:szCs w:val="20"/>
                <w:lang w:val="uk-UA"/>
              </w:rPr>
              <w:t xml:space="preserve">  Фахівець</w:t>
            </w:r>
          </w:p>
        </w:tc>
        <w:tc>
          <w:tcPr>
            <w:tcW w:w="1980" w:type="dxa"/>
            <w:tcBorders>
              <w:top w:val="single" w:sz="4" w:space="0" w:color="auto"/>
              <w:left w:val="single" w:sz="4" w:space="0" w:color="auto"/>
              <w:bottom w:val="single" w:sz="4" w:space="0" w:color="auto"/>
              <w:right w:val="single" w:sz="4" w:space="0" w:color="auto"/>
            </w:tcBorders>
          </w:tcPr>
          <w:p w:rsidR="0007374F" w:rsidRPr="00492733" w:rsidRDefault="0007374F" w:rsidP="0007374F">
            <w:pPr>
              <w:rPr>
                <w:sz w:val="20"/>
                <w:szCs w:val="20"/>
                <w:lang w:val="uk-UA"/>
              </w:rPr>
            </w:pPr>
            <w:r w:rsidRPr="00492733">
              <w:rPr>
                <w:sz w:val="20"/>
                <w:szCs w:val="20"/>
                <w:lang w:val="uk-UA"/>
              </w:rPr>
              <w:t>Назаренко Віктор Іванович</w:t>
            </w:r>
          </w:p>
        </w:tc>
        <w:tc>
          <w:tcPr>
            <w:tcW w:w="2880" w:type="dxa"/>
            <w:tcBorders>
              <w:top w:val="single" w:sz="4" w:space="0" w:color="auto"/>
              <w:left w:val="single" w:sz="4" w:space="0" w:color="auto"/>
              <w:bottom w:val="single" w:sz="4" w:space="0" w:color="auto"/>
              <w:right w:val="single" w:sz="4" w:space="0" w:color="auto"/>
            </w:tcBorders>
          </w:tcPr>
          <w:p w:rsidR="0007374F" w:rsidRPr="00492733" w:rsidRDefault="0007374F" w:rsidP="0007374F">
            <w:pPr>
              <w:rPr>
                <w:sz w:val="20"/>
                <w:szCs w:val="20"/>
                <w:lang w:val="uk-UA"/>
              </w:rPr>
            </w:pPr>
            <w:r w:rsidRPr="00492733">
              <w:rPr>
                <w:sz w:val="20"/>
                <w:szCs w:val="20"/>
                <w:lang w:val="uk-UA"/>
              </w:rPr>
              <w:t xml:space="preserve">Інженер станційної лінійної дільниці №5 районного центру </w:t>
            </w:r>
            <w:proofErr w:type="spellStart"/>
            <w:r w:rsidRPr="00492733">
              <w:rPr>
                <w:sz w:val="20"/>
                <w:szCs w:val="20"/>
                <w:lang w:val="uk-UA"/>
              </w:rPr>
              <w:t>телекомунікацій</w:t>
            </w:r>
            <w:proofErr w:type="spellEnd"/>
            <w:r w:rsidRPr="00492733">
              <w:rPr>
                <w:sz w:val="20"/>
                <w:szCs w:val="20"/>
                <w:lang w:val="uk-UA"/>
              </w:rPr>
              <w:t xml:space="preserve"> 3 136 м. Стрий ТД ЛФ ПАТ «</w:t>
            </w:r>
            <w:proofErr w:type="spellStart"/>
            <w:r w:rsidRPr="00492733">
              <w:rPr>
                <w:sz w:val="20"/>
                <w:szCs w:val="20"/>
                <w:lang w:val="uk-UA"/>
              </w:rPr>
              <w:t>Укртелеком</w:t>
            </w:r>
            <w:proofErr w:type="spellEnd"/>
            <w:r w:rsidRPr="00492733">
              <w:rPr>
                <w:sz w:val="20"/>
                <w:szCs w:val="20"/>
                <w:lang w:val="uk-UA"/>
              </w:rPr>
              <w:t>»</w:t>
            </w:r>
          </w:p>
        </w:tc>
        <w:tc>
          <w:tcPr>
            <w:tcW w:w="1080" w:type="dxa"/>
            <w:tcBorders>
              <w:top w:val="single" w:sz="4" w:space="0" w:color="auto"/>
              <w:left w:val="single" w:sz="4" w:space="0" w:color="auto"/>
              <w:bottom w:val="single" w:sz="4" w:space="0" w:color="auto"/>
              <w:right w:val="single" w:sz="4" w:space="0" w:color="auto"/>
            </w:tcBorders>
          </w:tcPr>
          <w:p w:rsidR="0007374F" w:rsidRPr="00492733" w:rsidRDefault="0007374F" w:rsidP="0007374F">
            <w:pPr>
              <w:rPr>
                <w:sz w:val="20"/>
                <w:szCs w:val="20"/>
                <w:lang w:val="uk-UA"/>
              </w:rPr>
            </w:pPr>
          </w:p>
          <w:p w:rsidR="0007374F" w:rsidRPr="00492733" w:rsidRDefault="0007374F" w:rsidP="0007374F">
            <w:pPr>
              <w:rPr>
                <w:sz w:val="20"/>
                <w:szCs w:val="20"/>
                <w:lang w:val="uk-UA"/>
              </w:rPr>
            </w:pPr>
            <w:r w:rsidRPr="00492733">
              <w:rPr>
                <w:sz w:val="20"/>
                <w:szCs w:val="20"/>
                <w:lang w:val="uk-UA"/>
              </w:rPr>
              <w:t>2-10-62</w:t>
            </w:r>
          </w:p>
        </w:tc>
        <w:tc>
          <w:tcPr>
            <w:tcW w:w="1440" w:type="dxa"/>
            <w:tcBorders>
              <w:top w:val="single" w:sz="4" w:space="0" w:color="auto"/>
              <w:left w:val="single" w:sz="4" w:space="0" w:color="auto"/>
              <w:bottom w:val="single" w:sz="4" w:space="0" w:color="auto"/>
              <w:right w:val="single" w:sz="4" w:space="0" w:color="auto"/>
            </w:tcBorders>
          </w:tcPr>
          <w:p w:rsidR="0007374F" w:rsidRPr="00492733" w:rsidRDefault="0007374F" w:rsidP="0007374F">
            <w:pPr>
              <w:rPr>
                <w:sz w:val="20"/>
                <w:szCs w:val="20"/>
                <w:lang w:val="uk-UA"/>
              </w:rPr>
            </w:pPr>
            <w:r w:rsidRPr="00492733">
              <w:rPr>
                <w:sz w:val="20"/>
                <w:szCs w:val="20"/>
                <w:lang w:val="uk-UA"/>
              </w:rPr>
              <w:t xml:space="preserve"> </w:t>
            </w:r>
          </w:p>
          <w:p w:rsidR="0007374F" w:rsidRPr="00492733" w:rsidRDefault="0007374F" w:rsidP="0007374F">
            <w:pPr>
              <w:rPr>
                <w:sz w:val="20"/>
                <w:szCs w:val="20"/>
                <w:lang w:val="uk-UA"/>
              </w:rPr>
            </w:pPr>
            <w:r w:rsidRPr="00492733">
              <w:rPr>
                <w:sz w:val="20"/>
                <w:szCs w:val="20"/>
                <w:lang w:val="uk-UA"/>
              </w:rPr>
              <w:t>2-03-77</w:t>
            </w:r>
          </w:p>
        </w:tc>
      </w:tr>
      <w:tr w:rsidR="0007374F" w:rsidRPr="00492733" w:rsidTr="002020E3">
        <w:trPr>
          <w:cantSplit/>
          <w:trHeight w:val="90"/>
        </w:trPr>
        <w:tc>
          <w:tcPr>
            <w:tcW w:w="9900" w:type="dxa"/>
            <w:gridSpan w:val="6"/>
            <w:tcBorders>
              <w:top w:val="single" w:sz="4" w:space="0" w:color="auto"/>
              <w:left w:val="single" w:sz="4" w:space="0" w:color="auto"/>
              <w:bottom w:val="single" w:sz="4" w:space="0" w:color="auto"/>
              <w:right w:val="single" w:sz="4" w:space="0" w:color="auto"/>
            </w:tcBorders>
          </w:tcPr>
          <w:p w:rsidR="0007374F" w:rsidRPr="00492733" w:rsidRDefault="0007374F" w:rsidP="0007374F">
            <w:pPr>
              <w:jc w:val="center"/>
              <w:rPr>
                <w:sz w:val="8"/>
                <w:szCs w:val="8"/>
                <w:lang w:val="uk-UA"/>
              </w:rPr>
            </w:pPr>
          </w:p>
          <w:p w:rsidR="0007374F" w:rsidRPr="00492733" w:rsidRDefault="0007374F" w:rsidP="0007374F">
            <w:pPr>
              <w:jc w:val="center"/>
              <w:rPr>
                <w:lang w:val="uk-UA"/>
              </w:rPr>
            </w:pPr>
          </w:p>
          <w:p w:rsidR="0007374F" w:rsidRPr="00492733" w:rsidRDefault="0007374F" w:rsidP="0007374F">
            <w:pPr>
              <w:jc w:val="center"/>
              <w:rPr>
                <w:sz w:val="8"/>
                <w:szCs w:val="8"/>
                <w:lang w:val="uk-UA"/>
              </w:rPr>
            </w:pPr>
            <w:r w:rsidRPr="00492733">
              <w:rPr>
                <w:lang w:val="uk-UA"/>
              </w:rPr>
              <w:t>Група  обліку  та організації розміщення евакуйованого населення</w:t>
            </w:r>
          </w:p>
          <w:p w:rsidR="0007374F" w:rsidRPr="00492733" w:rsidRDefault="0007374F" w:rsidP="0007374F">
            <w:pPr>
              <w:jc w:val="center"/>
              <w:rPr>
                <w:sz w:val="8"/>
                <w:szCs w:val="8"/>
                <w:lang w:val="uk-UA"/>
              </w:rPr>
            </w:pPr>
          </w:p>
          <w:p w:rsidR="0007374F" w:rsidRPr="00492733" w:rsidRDefault="0007374F" w:rsidP="0007374F">
            <w:pPr>
              <w:jc w:val="center"/>
              <w:rPr>
                <w:sz w:val="8"/>
                <w:szCs w:val="8"/>
                <w:lang w:val="uk-UA"/>
              </w:rPr>
            </w:pPr>
          </w:p>
        </w:tc>
      </w:tr>
      <w:tr w:rsidR="0007374F" w:rsidRPr="00492733" w:rsidTr="002020E3">
        <w:trPr>
          <w:trHeight w:val="567"/>
        </w:trPr>
        <w:tc>
          <w:tcPr>
            <w:tcW w:w="540" w:type="dxa"/>
            <w:tcBorders>
              <w:top w:val="single" w:sz="4" w:space="0" w:color="auto"/>
              <w:left w:val="single" w:sz="4" w:space="0" w:color="auto"/>
              <w:bottom w:val="single" w:sz="4" w:space="0" w:color="auto"/>
              <w:right w:val="single" w:sz="4" w:space="0" w:color="auto"/>
            </w:tcBorders>
          </w:tcPr>
          <w:p w:rsidR="0007374F" w:rsidRPr="00492733" w:rsidRDefault="0007374F" w:rsidP="0007374F">
            <w:pPr>
              <w:rPr>
                <w:sz w:val="20"/>
                <w:szCs w:val="20"/>
                <w:lang w:val="uk-UA"/>
              </w:rPr>
            </w:pPr>
            <w:r w:rsidRPr="00492733">
              <w:rPr>
                <w:sz w:val="20"/>
                <w:szCs w:val="20"/>
                <w:lang w:val="uk-UA"/>
              </w:rPr>
              <w:t xml:space="preserve">  6.</w:t>
            </w:r>
          </w:p>
        </w:tc>
        <w:tc>
          <w:tcPr>
            <w:tcW w:w="1980" w:type="dxa"/>
            <w:tcBorders>
              <w:top w:val="single" w:sz="4" w:space="0" w:color="auto"/>
              <w:left w:val="single" w:sz="4" w:space="0" w:color="auto"/>
              <w:bottom w:val="single" w:sz="4" w:space="0" w:color="auto"/>
              <w:right w:val="single" w:sz="4" w:space="0" w:color="auto"/>
            </w:tcBorders>
          </w:tcPr>
          <w:p w:rsidR="0007374F" w:rsidRPr="00492733" w:rsidRDefault="0007374F" w:rsidP="0007374F">
            <w:pPr>
              <w:rPr>
                <w:sz w:val="20"/>
                <w:szCs w:val="20"/>
                <w:lang w:val="uk-UA"/>
              </w:rPr>
            </w:pPr>
            <w:r w:rsidRPr="00492733">
              <w:rPr>
                <w:sz w:val="20"/>
                <w:szCs w:val="20"/>
                <w:lang w:val="uk-UA"/>
              </w:rPr>
              <w:t>Начальник групи</w:t>
            </w:r>
          </w:p>
        </w:tc>
        <w:tc>
          <w:tcPr>
            <w:tcW w:w="1980" w:type="dxa"/>
            <w:tcBorders>
              <w:top w:val="single" w:sz="4" w:space="0" w:color="auto"/>
              <w:left w:val="single" w:sz="4" w:space="0" w:color="auto"/>
              <w:bottom w:val="single" w:sz="4" w:space="0" w:color="auto"/>
              <w:right w:val="single" w:sz="4" w:space="0" w:color="auto"/>
            </w:tcBorders>
          </w:tcPr>
          <w:p w:rsidR="0007374F" w:rsidRPr="00492733" w:rsidRDefault="0007374F" w:rsidP="0007374F">
            <w:pPr>
              <w:rPr>
                <w:sz w:val="20"/>
                <w:szCs w:val="20"/>
                <w:lang w:val="uk-UA"/>
              </w:rPr>
            </w:pPr>
            <w:proofErr w:type="spellStart"/>
            <w:r w:rsidRPr="00492733">
              <w:rPr>
                <w:sz w:val="20"/>
                <w:szCs w:val="20"/>
                <w:lang w:val="uk-UA"/>
              </w:rPr>
              <w:t>Куприн</w:t>
            </w:r>
            <w:proofErr w:type="spellEnd"/>
            <w:r w:rsidRPr="00492733">
              <w:rPr>
                <w:sz w:val="20"/>
                <w:szCs w:val="20"/>
                <w:lang w:val="uk-UA"/>
              </w:rPr>
              <w:t xml:space="preserve">  Мирон     Васильович</w:t>
            </w:r>
          </w:p>
        </w:tc>
        <w:tc>
          <w:tcPr>
            <w:tcW w:w="2880" w:type="dxa"/>
            <w:tcBorders>
              <w:top w:val="single" w:sz="4" w:space="0" w:color="auto"/>
              <w:left w:val="single" w:sz="4" w:space="0" w:color="auto"/>
              <w:bottom w:val="single" w:sz="4" w:space="0" w:color="auto"/>
              <w:right w:val="single" w:sz="4" w:space="0" w:color="auto"/>
            </w:tcBorders>
          </w:tcPr>
          <w:p w:rsidR="0007374F" w:rsidRPr="00492733" w:rsidRDefault="0007374F" w:rsidP="0007374F">
            <w:pPr>
              <w:rPr>
                <w:sz w:val="20"/>
                <w:szCs w:val="20"/>
                <w:lang w:val="uk-UA"/>
              </w:rPr>
            </w:pPr>
            <w:r w:rsidRPr="00492733">
              <w:rPr>
                <w:sz w:val="20"/>
                <w:szCs w:val="20"/>
                <w:lang w:val="uk-UA"/>
              </w:rPr>
              <w:t xml:space="preserve">Головний інженер </w:t>
            </w:r>
            <w:proofErr w:type="spellStart"/>
            <w:r w:rsidRPr="00492733">
              <w:rPr>
                <w:sz w:val="20"/>
                <w:szCs w:val="20"/>
                <w:lang w:val="uk-UA"/>
              </w:rPr>
              <w:t>КП</w:t>
            </w:r>
            <w:proofErr w:type="spellEnd"/>
            <w:r w:rsidRPr="00492733">
              <w:rPr>
                <w:sz w:val="20"/>
                <w:szCs w:val="20"/>
                <w:lang w:val="uk-UA"/>
              </w:rPr>
              <w:t xml:space="preserve"> </w:t>
            </w:r>
            <w:proofErr w:type="spellStart"/>
            <w:r w:rsidRPr="00492733">
              <w:rPr>
                <w:sz w:val="20"/>
                <w:szCs w:val="20"/>
                <w:lang w:val="uk-UA"/>
              </w:rPr>
              <w:t>„Розділжитлосервіс”</w:t>
            </w:r>
            <w:proofErr w:type="spellEnd"/>
            <w:r w:rsidRPr="00492733">
              <w:rPr>
                <w:sz w:val="20"/>
                <w:szCs w:val="20"/>
                <w:lang w:val="uk-UA"/>
              </w:rPr>
              <w:t xml:space="preserve"> </w:t>
            </w:r>
          </w:p>
        </w:tc>
        <w:tc>
          <w:tcPr>
            <w:tcW w:w="1080" w:type="dxa"/>
            <w:tcBorders>
              <w:top w:val="single" w:sz="4" w:space="0" w:color="auto"/>
              <w:left w:val="single" w:sz="4" w:space="0" w:color="auto"/>
              <w:bottom w:val="single" w:sz="4" w:space="0" w:color="auto"/>
              <w:right w:val="single" w:sz="4" w:space="0" w:color="auto"/>
            </w:tcBorders>
          </w:tcPr>
          <w:p w:rsidR="0007374F" w:rsidRPr="00492733" w:rsidRDefault="0007374F" w:rsidP="0007374F">
            <w:pPr>
              <w:rPr>
                <w:sz w:val="20"/>
                <w:szCs w:val="20"/>
                <w:lang w:val="uk-UA"/>
              </w:rPr>
            </w:pPr>
            <w:r w:rsidRPr="00492733">
              <w:rPr>
                <w:sz w:val="20"/>
                <w:szCs w:val="20"/>
                <w:lang w:val="uk-UA"/>
              </w:rPr>
              <w:t xml:space="preserve">2-23-74 </w:t>
            </w:r>
          </w:p>
          <w:p w:rsidR="0007374F" w:rsidRPr="00492733" w:rsidRDefault="0007374F" w:rsidP="0007374F">
            <w:pPr>
              <w:rPr>
                <w:sz w:val="20"/>
                <w:szCs w:val="20"/>
                <w:lang w:val="uk-UA"/>
              </w:rPr>
            </w:pPr>
            <w:r w:rsidRPr="00492733">
              <w:rPr>
                <w:sz w:val="20"/>
                <w:szCs w:val="20"/>
                <w:lang w:val="uk-UA"/>
              </w:rPr>
              <w:t xml:space="preserve">2-44-33              </w:t>
            </w:r>
          </w:p>
        </w:tc>
        <w:tc>
          <w:tcPr>
            <w:tcW w:w="1440" w:type="dxa"/>
            <w:tcBorders>
              <w:top w:val="single" w:sz="4" w:space="0" w:color="auto"/>
              <w:left w:val="single" w:sz="4" w:space="0" w:color="auto"/>
              <w:bottom w:val="single" w:sz="4" w:space="0" w:color="auto"/>
              <w:right w:val="single" w:sz="4" w:space="0" w:color="auto"/>
            </w:tcBorders>
          </w:tcPr>
          <w:p w:rsidR="0007374F" w:rsidRPr="00492733" w:rsidRDefault="0007374F" w:rsidP="0007374F">
            <w:pPr>
              <w:rPr>
                <w:sz w:val="20"/>
                <w:szCs w:val="20"/>
                <w:lang w:val="uk-UA"/>
              </w:rPr>
            </w:pPr>
            <w:r w:rsidRPr="00492733">
              <w:rPr>
                <w:sz w:val="20"/>
                <w:szCs w:val="20"/>
                <w:lang w:val="uk-UA"/>
              </w:rPr>
              <w:t>2-08-55</w:t>
            </w:r>
          </w:p>
          <w:p w:rsidR="0007374F" w:rsidRPr="00492733" w:rsidRDefault="0007374F" w:rsidP="0007374F">
            <w:pPr>
              <w:rPr>
                <w:sz w:val="20"/>
                <w:szCs w:val="20"/>
                <w:lang w:val="uk-UA"/>
              </w:rPr>
            </w:pPr>
            <w:r w:rsidRPr="00492733">
              <w:rPr>
                <w:sz w:val="20"/>
                <w:szCs w:val="20"/>
                <w:lang w:val="uk-UA"/>
              </w:rPr>
              <w:t>0978458478</w:t>
            </w:r>
          </w:p>
        </w:tc>
      </w:tr>
      <w:tr w:rsidR="0007374F" w:rsidRPr="00492733" w:rsidTr="002020E3">
        <w:trPr>
          <w:cantSplit/>
        </w:trPr>
        <w:tc>
          <w:tcPr>
            <w:tcW w:w="540" w:type="dxa"/>
            <w:vMerge w:val="restart"/>
            <w:tcBorders>
              <w:top w:val="single" w:sz="4" w:space="0" w:color="auto"/>
              <w:left w:val="single" w:sz="4" w:space="0" w:color="auto"/>
              <w:right w:val="single" w:sz="4" w:space="0" w:color="auto"/>
            </w:tcBorders>
          </w:tcPr>
          <w:p w:rsidR="0007374F" w:rsidRPr="00492733" w:rsidRDefault="0007374F" w:rsidP="0007374F">
            <w:pPr>
              <w:rPr>
                <w:sz w:val="20"/>
                <w:szCs w:val="20"/>
                <w:lang w:val="uk-UA"/>
              </w:rPr>
            </w:pPr>
            <w:r w:rsidRPr="00492733">
              <w:rPr>
                <w:sz w:val="20"/>
                <w:szCs w:val="20"/>
                <w:lang w:val="uk-UA"/>
              </w:rPr>
              <w:t xml:space="preserve">  7.</w:t>
            </w:r>
          </w:p>
          <w:p w:rsidR="0007374F" w:rsidRPr="00492733" w:rsidRDefault="0007374F" w:rsidP="0007374F">
            <w:pPr>
              <w:rPr>
                <w:sz w:val="20"/>
                <w:szCs w:val="20"/>
                <w:lang w:val="uk-UA"/>
              </w:rPr>
            </w:pPr>
            <w:r w:rsidRPr="00492733">
              <w:rPr>
                <w:sz w:val="20"/>
                <w:szCs w:val="20"/>
                <w:lang w:val="uk-UA"/>
              </w:rPr>
              <w:t xml:space="preserve">  </w:t>
            </w:r>
          </w:p>
          <w:p w:rsidR="0007374F" w:rsidRPr="00492733" w:rsidRDefault="0007374F" w:rsidP="0007374F">
            <w:pPr>
              <w:rPr>
                <w:sz w:val="20"/>
                <w:szCs w:val="20"/>
                <w:lang w:val="uk-UA"/>
              </w:rPr>
            </w:pPr>
          </w:p>
          <w:p w:rsidR="0007374F" w:rsidRPr="00492733" w:rsidRDefault="0007374F" w:rsidP="0007374F">
            <w:pPr>
              <w:rPr>
                <w:sz w:val="20"/>
                <w:szCs w:val="20"/>
                <w:lang w:val="uk-UA"/>
              </w:rPr>
            </w:pPr>
          </w:p>
          <w:p w:rsidR="0007374F" w:rsidRPr="00492733" w:rsidRDefault="0007374F" w:rsidP="0007374F">
            <w:pPr>
              <w:rPr>
                <w:sz w:val="20"/>
                <w:szCs w:val="20"/>
                <w:lang w:val="uk-UA"/>
              </w:rPr>
            </w:pPr>
            <w:r w:rsidRPr="00492733">
              <w:rPr>
                <w:sz w:val="20"/>
                <w:szCs w:val="20"/>
                <w:lang w:val="uk-UA"/>
              </w:rPr>
              <w:t xml:space="preserve">  8.</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7374F" w:rsidRPr="00492733" w:rsidRDefault="0007374F" w:rsidP="0007374F">
            <w:pPr>
              <w:rPr>
                <w:sz w:val="20"/>
                <w:szCs w:val="20"/>
                <w:lang w:val="uk-UA"/>
              </w:rPr>
            </w:pPr>
            <w:r w:rsidRPr="00492733">
              <w:rPr>
                <w:sz w:val="20"/>
                <w:szCs w:val="20"/>
                <w:lang w:val="uk-UA"/>
              </w:rPr>
              <w:t>Фахівці</w:t>
            </w:r>
          </w:p>
        </w:tc>
        <w:tc>
          <w:tcPr>
            <w:tcW w:w="1980" w:type="dxa"/>
            <w:tcBorders>
              <w:top w:val="single" w:sz="4" w:space="0" w:color="auto"/>
              <w:left w:val="single" w:sz="4" w:space="0" w:color="auto"/>
              <w:bottom w:val="single" w:sz="4" w:space="0" w:color="auto"/>
              <w:right w:val="single" w:sz="4" w:space="0" w:color="auto"/>
            </w:tcBorders>
          </w:tcPr>
          <w:p w:rsidR="0007374F" w:rsidRPr="00492733" w:rsidRDefault="0007374F" w:rsidP="0007374F">
            <w:pPr>
              <w:rPr>
                <w:sz w:val="20"/>
                <w:szCs w:val="20"/>
                <w:lang w:val="uk-UA"/>
              </w:rPr>
            </w:pPr>
            <w:r w:rsidRPr="00492733">
              <w:rPr>
                <w:sz w:val="20"/>
                <w:szCs w:val="20"/>
                <w:lang w:val="uk-UA"/>
              </w:rPr>
              <w:t>Попович Лариса Іванівна</w:t>
            </w:r>
          </w:p>
        </w:tc>
        <w:tc>
          <w:tcPr>
            <w:tcW w:w="2880" w:type="dxa"/>
            <w:tcBorders>
              <w:top w:val="single" w:sz="4" w:space="0" w:color="auto"/>
              <w:left w:val="single" w:sz="4" w:space="0" w:color="auto"/>
              <w:bottom w:val="single" w:sz="4" w:space="0" w:color="auto"/>
              <w:right w:val="single" w:sz="4" w:space="0" w:color="auto"/>
            </w:tcBorders>
          </w:tcPr>
          <w:p w:rsidR="0007374F" w:rsidRPr="00492733" w:rsidRDefault="0007374F" w:rsidP="0007374F">
            <w:pPr>
              <w:rPr>
                <w:sz w:val="20"/>
                <w:szCs w:val="20"/>
                <w:lang w:val="uk-UA"/>
              </w:rPr>
            </w:pPr>
            <w:r w:rsidRPr="00492733">
              <w:rPr>
                <w:sz w:val="20"/>
                <w:szCs w:val="20"/>
                <w:lang w:val="uk-UA"/>
              </w:rPr>
              <w:t>Головний спеціаліст відділу реєстрації</w:t>
            </w:r>
          </w:p>
        </w:tc>
        <w:tc>
          <w:tcPr>
            <w:tcW w:w="1080" w:type="dxa"/>
            <w:tcBorders>
              <w:top w:val="single" w:sz="4" w:space="0" w:color="auto"/>
              <w:left w:val="single" w:sz="4" w:space="0" w:color="auto"/>
              <w:bottom w:val="single" w:sz="4" w:space="0" w:color="auto"/>
              <w:right w:val="single" w:sz="4" w:space="0" w:color="auto"/>
            </w:tcBorders>
          </w:tcPr>
          <w:p w:rsidR="0007374F" w:rsidRPr="00492733" w:rsidRDefault="0007374F" w:rsidP="0007374F">
            <w:pPr>
              <w:rPr>
                <w:sz w:val="20"/>
                <w:szCs w:val="20"/>
                <w:lang w:val="uk-UA"/>
              </w:rPr>
            </w:pPr>
            <w:r w:rsidRPr="00492733">
              <w:rPr>
                <w:sz w:val="20"/>
                <w:szCs w:val="20"/>
                <w:lang w:val="uk-UA"/>
              </w:rPr>
              <w:t xml:space="preserve">3-01-01  </w:t>
            </w:r>
          </w:p>
        </w:tc>
        <w:tc>
          <w:tcPr>
            <w:tcW w:w="1440" w:type="dxa"/>
            <w:tcBorders>
              <w:top w:val="single" w:sz="4" w:space="0" w:color="auto"/>
              <w:left w:val="single" w:sz="4" w:space="0" w:color="auto"/>
              <w:bottom w:val="single" w:sz="4" w:space="0" w:color="auto"/>
              <w:right w:val="single" w:sz="4" w:space="0" w:color="auto"/>
            </w:tcBorders>
          </w:tcPr>
          <w:p w:rsidR="0007374F" w:rsidRPr="00492733" w:rsidRDefault="0007374F" w:rsidP="0007374F">
            <w:pPr>
              <w:rPr>
                <w:sz w:val="20"/>
                <w:szCs w:val="20"/>
                <w:lang w:val="uk-UA"/>
              </w:rPr>
            </w:pPr>
            <w:r w:rsidRPr="00492733">
              <w:rPr>
                <w:sz w:val="20"/>
                <w:szCs w:val="20"/>
                <w:lang w:val="uk-UA"/>
              </w:rPr>
              <w:t>0974787925</w:t>
            </w:r>
          </w:p>
        </w:tc>
      </w:tr>
      <w:tr w:rsidR="0007374F" w:rsidRPr="00492733" w:rsidTr="002020E3">
        <w:trPr>
          <w:cantSplit/>
          <w:trHeight w:val="452"/>
        </w:trPr>
        <w:tc>
          <w:tcPr>
            <w:tcW w:w="540" w:type="dxa"/>
            <w:vMerge/>
            <w:tcBorders>
              <w:left w:val="single" w:sz="4" w:space="0" w:color="auto"/>
              <w:bottom w:val="single" w:sz="4" w:space="0" w:color="auto"/>
              <w:right w:val="single" w:sz="4" w:space="0" w:color="auto"/>
            </w:tcBorders>
          </w:tcPr>
          <w:p w:rsidR="0007374F" w:rsidRPr="00492733" w:rsidRDefault="0007374F" w:rsidP="0007374F">
            <w:pPr>
              <w:rPr>
                <w:sz w:val="20"/>
                <w:szCs w:val="20"/>
                <w:lang w:val="uk-UA"/>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7374F" w:rsidRPr="00492733" w:rsidRDefault="0007374F" w:rsidP="0007374F">
            <w:pPr>
              <w:rPr>
                <w:sz w:val="20"/>
                <w:szCs w:val="20"/>
                <w:lang w:val="uk-UA"/>
              </w:rPr>
            </w:pPr>
          </w:p>
        </w:tc>
        <w:tc>
          <w:tcPr>
            <w:tcW w:w="1980" w:type="dxa"/>
            <w:tcBorders>
              <w:top w:val="single" w:sz="4" w:space="0" w:color="auto"/>
              <w:left w:val="single" w:sz="4" w:space="0" w:color="auto"/>
              <w:bottom w:val="single" w:sz="4" w:space="0" w:color="auto"/>
              <w:right w:val="single" w:sz="4" w:space="0" w:color="auto"/>
            </w:tcBorders>
          </w:tcPr>
          <w:p w:rsidR="0007374F" w:rsidRPr="00492733" w:rsidRDefault="0007374F" w:rsidP="0007374F">
            <w:pPr>
              <w:rPr>
                <w:sz w:val="20"/>
                <w:szCs w:val="20"/>
                <w:lang w:val="uk-UA"/>
              </w:rPr>
            </w:pPr>
            <w:r w:rsidRPr="00492733">
              <w:rPr>
                <w:sz w:val="20"/>
                <w:szCs w:val="20"/>
                <w:lang w:val="uk-UA"/>
              </w:rPr>
              <w:t>Крижанівський Ігор</w:t>
            </w:r>
          </w:p>
          <w:p w:rsidR="0007374F" w:rsidRPr="00492733" w:rsidRDefault="0007374F" w:rsidP="0007374F">
            <w:pPr>
              <w:rPr>
                <w:sz w:val="20"/>
                <w:szCs w:val="20"/>
                <w:lang w:val="uk-UA"/>
              </w:rPr>
            </w:pPr>
            <w:r w:rsidRPr="00492733">
              <w:rPr>
                <w:sz w:val="20"/>
                <w:szCs w:val="20"/>
                <w:lang w:val="uk-UA"/>
              </w:rPr>
              <w:t>Михайлович</w:t>
            </w:r>
          </w:p>
        </w:tc>
        <w:tc>
          <w:tcPr>
            <w:tcW w:w="2880" w:type="dxa"/>
            <w:tcBorders>
              <w:top w:val="single" w:sz="4" w:space="0" w:color="auto"/>
              <w:left w:val="single" w:sz="4" w:space="0" w:color="auto"/>
              <w:bottom w:val="single" w:sz="4" w:space="0" w:color="auto"/>
              <w:right w:val="single" w:sz="4" w:space="0" w:color="auto"/>
            </w:tcBorders>
          </w:tcPr>
          <w:p w:rsidR="0007374F" w:rsidRPr="00492733" w:rsidRDefault="0007374F" w:rsidP="0007374F">
            <w:pPr>
              <w:rPr>
                <w:sz w:val="20"/>
                <w:szCs w:val="20"/>
                <w:lang w:val="uk-UA"/>
              </w:rPr>
            </w:pPr>
            <w:r w:rsidRPr="00492733">
              <w:rPr>
                <w:sz w:val="20"/>
                <w:szCs w:val="20"/>
                <w:lang w:val="uk-UA"/>
              </w:rPr>
              <w:t xml:space="preserve">Начальник відділу прийому документів на всі види </w:t>
            </w:r>
            <w:proofErr w:type="spellStart"/>
            <w:r w:rsidRPr="00492733">
              <w:rPr>
                <w:sz w:val="20"/>
                <w:szCs w:val="20"/>
                <w:lang w:val="uk-UA"/>
              </w:rPr>
              <w:t>допомог</w:t>
            </w:r>
            <w:proofErr w:type="spellEnd"/>
            <w:r w:rsidRPr="00492733">
              <w:rPr>
                <w:sz w:val="20"/>
                <w:szCs w:val="20"/>
                <w:lang w:val="uk-UA"/>
              </w:rPr>
              <w:t xml:space="preserve"> управління праці та соц. захисту населення </w:t>
            </w:r>
          </w:p>
        </w:tc>
        <w:tc>
          <w:tcPr>
            <w:tcW w:w="1080" w:type="dxa"/>
            <w:tcBorders>
              <w:top w:val="single" w:sz="4" w:space="0" w:color="auto"/>
              <w:left w:val="single" w:sz="4" w:space="0" w:color="auto"/>
              <w:bottom w:val="single" w:sz="4" w:space="0" w:color="auto"/>
              <w:right w:val="single" w:sz="4" w:space="0" w:color="auto"/>
            </w:tcBorders>
          </w:tcPr>
          <w:p w:rsidR="0007374F" w:rsidRPr="00492733" w:rsidRDefault="0007374F" w:rsidP="0007374F">
            <w:pPr>
              <w:rPr>
                <w:sz w:val="20"/>
                <w:szCs w:val="20"/>
                <w:lang w:val="uk-UA"/>
              </w:rPr>
            </w:pPr>
            <w:r w:rsidRPr="00492733">
              <w:rPr>
                <w:sz w:val="20"/>
                <w:szCs w:val="20"/>
                <w:lang w:val="uk-UA"/>
              </w:rPr>
              <w:t>2-61-15</w:t>
            </w:r>
          </w:p>
          <w:p w:rsidR="0007374F" w:rsidRPr="00492733" w:rsidRDefault="0007374F" w:rsidP="0007374F">
            <w:pPr>
              <w:rPr>
                <w:sz w:val="20"/>
                <w:szCs w:val="20"/>
                <w:lang w:val="uk-UA"/>
              </w:rPr>
            </w:pPr>
            <w:r w:rsidRPr="00492733">
              <w:rPr>
                <w:sz w:val="20"/>
                <w:szCs w:val="20"/>
                <w:lang w:val="uk-UA"/>
              </w:rPr>
              <w:t>2-57-50</w:t>
            </w:r>
          </w:p>
        </w:tc>
        <w:tc>
          <w:tcPr>
            <w:tcW w:w="1440" w:type="dxa"/>
            <w:tcBorders>
              <w:top w:val="single" w:sz="4" w:space="0" w:color="auto"/>
              <w:left w:val="single" w:sz="4" w:space="0" w:color="auto"/>
              <w:bottom w:val="single" w:sz="4" w:space="0" w:color="auto"/>
              <w:right w:val="single" w:sz="4" w:space="0" w:color="auto"/>
            </w:tcBorders>
          </w:tcPr>
          <w:p w:rsidR="0007374F" w:rsidRPr="00492733" w:rsidRDefault="0007374F" w:rsidP="0007374F">
            <w:pPr>
              <w:rPr>
                <w:sz w:val="20"/>
                <w:szCs w:val="20"/>
                <w:lang w:val="uk-UA"/>
              </w:rPr>
            </w:pPr>
          </w:p>
          <w:p w:rsidR="0007374F" w:rsidRPr="00492733" w:rsidRDefault="0007374F" w:rsidP="0007374F">
            <w:pPr>
              <w:rPr>
                <w:sz w:val="20"/>
                <w:szCs w:val="20"/>
                <w:lang w:val="uk-UA"/>
              </w:rPr>
            </w:pPr>
            <w:r w:rsidRPr="00492733">
              <w:rPr>
                <w:sz w:val="20"/>
                <w:szCs w:val="20"/>
                <w:lang w:val="uk-UA"/>
              </w:rPr>
              <w:t>0961508508</w:t>
            </w:r>
          </w:p>
        </w:tc>
      </w:tr>
      <w:tr w:rsidR="0007374F" w:rsidRPr="00492733" w:rsidTr="002020E3">
        <w:trPr>
          <w:cantSplit/>
          <w:trHeight w:val="395"/>
        </w:trPr>
        <w:tc>
          <w:tcPr>
            <w:tcW w:w="9900" w:type="dxa"/>
            <w:gridSpan w:val="6"/>
            <w:tcBorders>
              <w:top w:val="single" w:sz="4" w:space="0" w:color="auto"/>
              <w:left w:val="nil"/>
              <w:bottom w:val="nil"/>
              <w:right w:val="nil"/>
            </w:tcBorders>
          </w:tcPr>
          <w:p w:rsidR="0007374F" w:rsidRPr="00492733" w:rsidRDefault="0007374F" w:rsidP="0007374F">
            <w:pPr>
              <w:rPr>
                <w:sz w:val="8"/>
                <w:szCs w:val="8"/>
                <w:lang w:val="uk-UA"/>
              </w:rPr>
            </w:pPr>
            <w:r w:rsidRPr="00492733">
              <w:rPr>
                <w:lang w:val="uk-UA"/>
              </w:rPr>
              <w:t xml:space="preserve">                                                                                </w:t>
            </w:r>
          </w:p>
          <w:p w:rsidR="0007374F" w:rsidRPr="00492733" w:rsidRDefault="0007374F" w:rsidP="0007374F">
            <w:pPr>
              <w:rPr>
                <w:lang w:val="uk-UA"/>
              </w:rPr>
            </w:pPr>
            <w:r w:rsidRPr="00492733">
              <w:rPr>
                <w:lang w:val="uk-UA"/>
              </w:rPr>
              <w:t xml:space="preserve">                                                                                    </w:t>
            </w:r>
          </w:p>
          <w:p w:rsidR="0007374F" w:rsidRPr="00492733" w:rsidRDefault="0007374F" w:rsidP="0007374F">
            <w:pPr>
              <w:jc w:val="center"/>
              <w:rPr>
                <w:sz w:val="8"/>
                <w:szCs w:val="8"/>
                <w:lang w:val="uk-UA"/>
              </w:rPr>
            </w:pPr>
            <w:r w:rsidRPr="00492733">
              <w:rPr>
                <w:lang w:val="uk-UA"/>
              </w:rPr>
              <w:t>Група  транспортного забезпечення</w:t>
            </w:r>
          </w:p>
          <w:p w:rsidR="0007374F" w:rsidRPr="00492733" w:rsidRDefault="0007374F" w:rsidP="0007374F">
            <w:pPr>
              <w:jc w:val="center"/>
              <w:rPr>
                <w:sz w:val="8"/>
                <w:szCs w:val="8"/>
                <w:lang w:val="uk-UA"/>
              </w:rPr>
            </w:pPr>
          </w:p>
          <w:p w:rsidR="0007374F" w:rsidRPr="00492733" w:rsidRDefault="0007374F" w:rsidP="0007374F">
            <w:pPr>
              <w:jc w:val="center"/>
              <w:rPr>
                <w:sz w:val="8"/>
                <w:szCs w:val="8"/>
                <w:lang w:val="uk-UA"/>
              </w:rPr>
            </w:pPr>
          </w:p>
        </w:tc>
      </w:tr>
      <w:tr w:rsidR="0007374F" w:rsidRPr="00492733" w:rsidTr="002020E3">
        <w:tc>
          <w:tcPr>
            <w:tcW w:w="540" w:type="dxa"/>
            <w:tcBorders>
              <w:top w:val="single" w:sz="4" w:space="0" w:color="auto"/>
              <w:left w:val="single" w:sz="4" w:space="0" w:color="auto"/>
              <w:bottom w:val="single" w:sz="4" w:space="0" w:color="auto"/>
              <w:right w:val="single" w:sz="4" w:space="0" w:color="auto"/>
            </w:tcBorders>
          </w:tcPr>
          <w:p w:rsidR="0007374F" w:rsidRPr="00492733" w:rsidRDefault="0007374F" w:rsidP="0007374F">
            <w:pPr>
              <w:rPr>
                <w:sz w:val="20"/>
                <w:szCs w:val="20"/>
                <w:lang w:val="uk-UA"/>
              </w:rPr>
            </w:pPr>
            <w:r w:rsidRPr="00492733">
              <w:rPr>
                <w:sz w:val="20"/>
                <w:szCs w:val="20"/>
                <w:lang w:val="uk-UA"/>
              </w:rPr>
              <w:t xml:space="preserve">  9.  </w:t>
            </w:r>
          </w:p>
        </w:tc>
        <w:tc>
          <w:tcPr>
            <w:tcW w:w="1980" w:type="dxa"/>
            <w:tcBorders>
              <w:top w:val="single" w:sz="4" w:space="0" w:color="auto"/>
              <w:left w:val="single" w:sz="4" w:space="0" w:color="auto"/>
              <w:bottom w:val="single" w:sz="4" w:space="0" w:color="auto"/>
              <w:right w:val="single" w:sz="4" w:space="0" w:color="auto"/>
            </w:tcBorders>
          </w:tcPr>
          <w:p w:rsidR="0007374F" w:rsidRPr="00492733" w:rsidRDefault="0007374F" w:rsidP="0007374F">
            <w:pPr>
              <w:rPr>
                <w:sz w:val="20"/>
                <w:szCs w:val="20"/>
                <w:lang w:val="uk-UA"/>
              </w:rPr>
            </w:pPr>
            <w:r w:rsidRPr="00492733">
              <w:rPr>
                <w:sz w:val="20"/>
                <w:szCs w:val="20"/>
                <w:lang w:val="uk-UA"/>
              </w:rPr>
              <w:t>Начальник групи</w:t>
            </w:r>
          </w:p>
        </w:tc>
        <w:tc>
          <w:tcPr>
            <w:tcW w:w="1980" w:type="dxa"/>
            <w:tcBorders>
              <w:top w:val="single" w:sz="4" w:space="0" w:color="auto"/>
              <w:left w:val="single" w:sz="4" w:space="0" w:color="auto"/>
              <w:bottom w:val="single" w:sz="4" w:space="0" w:color="auto"/>
              <w:right w:val="single" w:sz="4" w:space="0" w:color="auto"/>
            </w:tcBorders>
          </w:tcPr>
          <w:p w:rsidR="0007374F" w:rsidRPr="00492733" w:rsidRDefault="0007374F" w:rsidP="0007374F">
            <w:pPr>
              <w:rPr>
                <w:sz w:val="20"/>
                <w:szCs w:val="20"/>
                <w:lang w:val="uk-UA"/>
              </w:rPr>
            </w:pPr>
            <w:r w:rsidRPr="00492733">
              <w:rPr>
                <w:sz w:val="20"/>
                <w:szCs w:val="20"/>
                <w:lang w:val="uk-UA"/>
              </w:rPr>
              <w:t>Мостовий Іван Антонович</w:t>
            </w:r>
          </w:p>
        </w:tc>
        <w:tc>
          <w:tcPr>
            <w:tcW w:w="2880" w:type="dxa"/>
            <w:tcBorders>
              <w:top w:val="single" w:sz="4" w:space="0" w:color="auto"/>
              <w:left w:val="single" w:sz="4" w:space="0" w:color="auto"/>
              <w:bottom w:val="single" w:sz="4" w:space="0" w:color="auto"/>
              <w:right w:val="single" w:sz="4" w:space="0" w:color="auto"/>
            </w:tcBorders>
          </w:tcPr>
          <w:p w:rsidR="0007374F" w:rsidRPr="00492733" w:rsidRDefault="0007374F" w:rsidP="0007374F">
            <w:pPr>
              <w:rPr>
                <w:sz w:val="20"/>
                <w:szCs w:val="20"/>
                <w:lang w:val="uk-UA"/>
              </w:rPr>
            </w:pPr>
            <w:r w:rsidRPr="00492733">
              <w:rPr>
                <w:sz w:val="20"/>
                <w:szCs w:val="20"/>
                <w:lang w:val="uk-UA"/>
              </w:rPr>
              <w:t xml:space="preserve">Заступник директора РДГХП </w:t>
            </w:r>
            <w:proofErr w:type="spellStart"/>
            <w:r w:rsidRPr="00492733">
              <w:rPr>
                <w:sz w:val="20"/>
                <w:szCs w:val="20"/>
                <w:lang w:val="uk-UA"/>
              </w:rPr>
              <w:t>„Сірка”</w:t>
            </w:r>
            <w:proofErr w:type="spellEnd"/>
          </w:p>
        </w:tc>
        <w:tc>
          <w:tcPr>
            <w:tcW w:w="1080" w:type="dxa"/>
            <w:tcBorders>
              <w:top w:val="single" w:sz="4" w:space="0" w:color="auto"/>
              <w:left w:val="single" w:sz="4" w:space="0" w:color="auto"/>
              <w:bottom w:val="single" w:sz="4" w:space="0" w:color="auto"/>
              <w:right w:val="single" w:sz="4" w:space="0" w:color="auto"/>
            </w:tcBorders>
          </w:tcPr>
          <w:p w:rsidR="0007374F" w:rsidRPr="00492733" w:rsidRDefault="0007374F" w:rsidP="0007374F">
            <w:pPr>
              <w:rPr>
                <w:sz w:val="20"/>
                <w:szCs w:val="20"/>
                <w:lang w:val="uk-UA"/>
              </w:rPr>
            </w:pPr>
            <w:r w:rsidRPr="00492733">
              <w:rPr>
                <w:sz w:val="20"/>
                <w:szCs w:val="20"/>
                <w:lang w:val="uk-UA"/>
              </w:rPr>
              <w:t>2-50-24</w:t>
            </w:r>
          </w:p>
        </w:tc>
        <w:tc>
          <w:tcPr>
            <w:tcW w:w="1440" w:type="dxa"/>
            <w:tcBorders>
              <w:top w:val="single" w:sz="4" w:space="0" w:color="auto"/>
              <w:left w:val="single" w:sz="4" w:space="0" w:color="auto"/>
              <w:bottom w:val="single" w:sz="4" w:space="0" w:color="auto"/>
              <w:right w:val="single" w:sz="4" w:space="0" w:color="auto"/>
            </w:tcBorders>
          </w:tcPr>
          <w:p w:rsidR="0007374F" w:rsidRPr="00492733" w:rsidRDefault="0007374F" w:rsidP="0007374F">
            <w:pPr>
              <w:rPr>
                <w:sz w:val="20"/>
                <w:szCs w:val="20"/>
                <w:lang w:val="uk-UA"/>
              </w:rPr>
            </w:pPr>
            <w:r w:rsidRPr="00492733">
              <w:rPr>
                <w:sz w:val="20"/>
                <w:szCs w:val="20"/>
                <w:lang w:val="uk-UA"/>
              </w:rPr>
              <w:t>3-42-06</w:t>
            </w:r>
          </w:p>
          <w:p w:rsidR="0007374F" w:rsidRPr="00492733" w:rsidRDefault="0007374F" w:rsidP="0007374F">
            <w:pPr>
              <w:rPr>
                <w:sz w:val="20"/>
                <w:szCs w:val="20"/>
                <w:lang w:val="uk-UA"/>
              </w:rPr>
            </w:pPr>
            <w:r w:rsidRPr="00492733">
              <w:rPr>
                <w:sz w:val="20"/>
                <w:szCs w:val="20"/>
                <w:lang w:val="uk-UA"/>
              </w:rPr>
              <w:t>0673710729</w:t>
            </w:r>
          </w:p>
        </w:tc>
      </w:tr>
      <w:tr w:rsidR="0007374F" w:rsidRPr="00492733" w:rsidTr="002020E3">
        <w:trPr>
          <w:cantSplit/>
          <w:trHeight w:val="538"/>
        </w:trPr>
        <w:tc>
          <w:tcPr>
            <w:tcW w:w="540" w:type="dxa"/>
            <w:vMerge w:val="restart"/>
            <w:tcBorders>
              <w:top w:val="single" w:sz="4" w:space="0" w:color="auto"/>
              <w:left w:val="single" w:sz="4" w:space="0" w:color="auto"/>
              <w:right w:val="single" w:sz="4" w:space="0" w:color="auto"/>
            </w:tcBorders>
          </w:tcPr>
          <w:p w:rsidR="0007374F" w:rsidRPr="00492733" w:rsidRDefault="0007374F" w:rsidP="0007374F">
            <w:pPr>
              <w:rPr>
                <w:sz w:val="20"/>
                <w:szCs w:val="20"/>
                <w:lang w:val="uk-UA"/>
              </w:rPr>
            </w:pPr>
            <w:r w:rsidRPr="00492733">
              <w:rPr>
                <w:sz w:val="20"/>
                <w:szCs w:val="20"/>
                <w:lang w:val="uk-UA"/>
              </w:rPr>
              <w:t>10.</w:t>
            </w:r>
          </w:p>
          <w:p w:rsidR="0007374F" w:rsidRPr="00492733" w:rsidRDefault="0007374F" w:rsidP="0007374F">
            <w:pPr>
              <w:rPr>
                <w:sz w:val="20"/>
                <w:szCs w:val="20"/>
                <w:lang w:val="uk-UA"/>
              </w:rPr>
            </w:pPr>
          </w:p>
          <w:p w:rsidR="0007374F" w:rsidRPr="00492733" w:rsidRDefault="0007374F" w:rsidP="0007374F">
            <w:pPr>
              <w:rPr>
                <w:sz w:val="20"/>
                <w:szCs w:val="20"/>
                <w:lang w:val="uk-UA"/>
              </w:rPr>
            </w:pPr>
          </w:p>
          <w:p w:rsidR="0007374F" w:rsidRPr="00492733" w:rsidRDefault="0007374F" w:rsidP="0007374F">
            <w:pPr>
              <w:rPr>
                <w:sz w:val="20"/>
                <w:szCs w:val="20"/>
                <w:lang w:val="uk-UA"/>
              </w:rPr>
            </w:pPr>
          </w:p>
          <w:p w:rsidR="0007374F" w:rsidRPr="00492733" w:rsidRDefault="0007374F" w:rsidP="0007374F">
            <w:pPr>
              <w:rPr>
                <w:sz w:val="20"/>
                <w:szCs w:val="20"/>
                <w:lang w:val="uk-UA"/>
              </w:rPr>
            </w:pPr>
            <w:r w:rsidRPr="00492733">
              <w:rPr>
                <w:sz w:val="20"/>
                <w:szCs w:val="20"/>
                <w:lang w:val="uk-UA"/>
              </w:rPr>
              <w:t>11.</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7374F" w:rsidRPr="00492733" w:rsidRDefault="0007374F" w:rsidP="0007374F">
            <w:pPr>
              <w:rPr>
                <w:sz w:val="20"/>
                <w:szCs w:val="20"/>
                <w:lang w:val="uk-UA"/>
              </w:rPr>
            </w:pPr>
            <w:r w:rsidRPr="00492733">
              <w:rPr>
                <w:sz w:val="20"/>
                <w:szCs w:val="20"/>
                <w:lang w:val="uk-UA"/>
              </w:rPr>
              <w:t>Фахівці</w:t>
            </w:r>
          </w:p>
        </w:tc>
        <w:tc>
          <w:tcPr>
            <w:tcW w:w="1980" w:type="dxa"/>
            <w:tcBorders>
              <w:top w:val="single" w:sz="4" w:space="0" w:color="auto"/>
              <w:left w:val="single" w:sz="4" w:space="0" w:color="auto"/>
              <w:bottom w:val="single" w:sz="4" w:space="0" w:color="auto"/>
              <w:right w:val="single" w:sz="4" w:space="0" w:color="auto"/>
            </w:tcBorders>
          </w:tcPr>
          <w:p w:rsidR="0007374F" w:rsidRPr="00492733" w:rsidRDefault="0007374F" w:rsidP="0007374F">
            <w:pPr>
              <w:rPr>
                <w:sz w:val="20"/>
                <w:szCs w:val="20"/>
                <w:lang w:val="uk-UA"/>
              </w:rPr>
            </w:pPr>
            <w:proofErr w:type="spellStart"/>
            <w:r w:rsidRPr="00492733">
              <w:rPr>
                <w:sz w:val="20"/>
                <w:szCs w:val="20"/>
                <w:lang w:val="uk-UA"/>
              </w:rPr>
              <w:t>Ребенчак</w:t>
            </w:r>
            <w:proofErr w:type="spellEnd"/>
            <w:r w:rsidRPr="00492733">
              <w:rPr>
                <w:sz w:val="20"/>
                <w:szCs w:val="20"/>
                <w:lang w:val="uk-UA"/>
              </w:rPr>
              <w:t xml:space="preserve"> Василь Васильович</w:t>
            </w:r>
          </w:p>
        </w:tc>
        <w:tc>
          <w:tcPr>
            <w:tcW w:w="2880" w:type="dxa"/>
            <w:tcBorders>
              <w:top w:val="single" w:sz="4" w:space="0" w:color="auto"/>
              <w:left w:val="single" w:sz="4" w:space="0" w:color="auto"/>
              <w:bottom w:val="single" w:sz="4" w:space="0" w:color="auto"/>
              <w:right w:val="single" w:sz="4" w:space="0" w:color="auto"/>
            </w:tcBorders>
          </w:tcPr>
          <w:p w:rsidR="0007374F" w:rsidRPr="00492733" w:rsidRDefault="0007374F" w:rsidP="0007374F">
            <w:pPr>
              <w:rPr>
                <w:sz w:val="20"/>
                <w:szCs w:val="20"/>
                <w:lang w:val="uk-UA"/>
              </w:rPr>
            </w:pPr>
            <w:r w:rsidRPr="00492733">
              <w:rPr>
                <w:sz w:val="20"/>
                <w:szCs w:val="20"/>
                <w:lang w:val="uk-UA"/>
              </w:rPr>
              <w:t xml:space="preserve">Начальник ремонтно-транспортної дільниці </w:t>
            </w:r>
            <w:proofErr w:type="spellStart"/>
            <w:r w:rsidRPr="00492733">
              <w:rPr>
                <w:sz w:val="20"/>
                <w:szCs w:val="20"/>
                <w:lang w:val="uk-UA"/>
              </w:rPr>
              <w:t>ТзОВ</w:t>
            </w:r>
            <w:proofErr w:type="spellEnd"/>
            <w:r w:rsidRPr="00492733">
              <w:rPr>
                <w:sz w:val="20"/>
                <w:szCs w:val="20"/>
                <w:lang w:val="uk-UA"/>
              </w:rPr>
              <w:t xml:space="preserve"> </w:t>
            </w:r>
            <w:proofErr w:type="spellStart"/>
            <w:r w:rsidRPr="00492733">
              <w:rPr>
                <w:sz w:val="20"/>
                <w:szCs w:val="20"/>
                <w:lang w:val="uk-UA"/>
              </w:rPr>
              <w:t>„Енергія-Новий</w:t>
            </w:r>
            <w:proofErr w:type="spellEnd"/>
            <w:r w:rsidRPr="00492733">
              <w:rPr>
                <w:sz w:val="20"/>
                <w:szCs w:val="20"/>
                <w:lang w:val="uk-UA"/>
              </w:rPr>
              <w:t xml:space="preserve"> </w:t>
            </w:r>
            <w:proofErr w:type="spellStart"/>
            <w:r w:rsidRPr="00492733">
              <w:rPr>
                <w:sz w:val="20"/>
                <w:szCs w:val="20"/>
                <w:lang w:val="uk-UA"/>
              </w:rPr>
              <w:t>Розділ”</w:t>
            </w:r>
            <w:proofErr w:type="spellEnd"/>
          </w:p>
        </w:tc>
        <w:tc>
          <w:tcPr>
            <w:tcW w:w="1080" w:type="dxa"/>
            <w:tcBorders>
              <w:top w:val="single" w:sz="4" w:space="0" w:color="auto"/>
              <w:left w:val="single" w:sz="4" w:space="0" w:color="auto"/>
              <w:bottom w:val="single" w:sz="4" w:space="0" w:color="auto"/>
              <w:right w:val="single" w:sz="4" w:space="0" w:color="auto"/>
            </w:tcBorders>
          </w:tcPr>
          <w:p w:rsidR="0007374F" w:rsidRPr="00492733" w:rsidRDefault="0007374F" w:rsidP="0007374F">
            <w:pPr>
              <w:rPr>
                <w:sz w:val="20"/>
                <w:szCs w:val="20"/>
                <w:lang w:val="uk-UA"/>
              </w:rPr>
            </w:pPr>
            <w:r w:rsidRPr="00492733">
              <w:rPr>
                <w:sz w:val="20"/>
                <w:szCs w:val="20"/>
                <w:lang w:val="uk-UA"/>
              </w:rPr>
              <w:t>2-02-49</w:t>
            </w:r>
          </w:p>
        </w:tc>
        <w:tc>
          <w:tcPr>
            <w:tcW w:w="1440" w:type="dxa"/>
            <w:tcBorders>
              <w:top w:val="single" w:sz="4" w:space="0" w:color="auto"/>
              <w:left w:val="single" w:sz="4" w:space="0" w:color="auto"/>
              <w:bottom w:val="single" w:sz="4" w:space="0" w:color="auto"/>
              <w:right w:val="single" w:sz="4" w:space="0" w:color="auto"/>
            </w:tcBorders>
          </w:tcPr>
          <w:p w:rsidR="0007374F" w:rsidRPr="00492733" w:rsidRDefault="0007374F" w:rsidP="0007374F">
            <w:pPr>
              <w:rPr>
                <w:sz w:val="20"/>
                <w:szCs w:val="20"/>
                <w:lang w:val="uk-UA"/>
              </w:rPr>
            </w:pPr>
            <w:r w:rsidRPr="00492733">
              <w:rPr>
                <w:sz w:val="20"/>
                <w:szCs w:val="20"/>
                <w:lang w:val="uk-UA"/>
              </w:rPr>
              <w:t>2-41-94</w:t>
            </w:r>
          </w:p>
          <w:p w:rsidR="0007374F" w:rsidRPr="00492733" w:rsidRDefault="0007374F" w:rsidP="0007374F">
            <w:pPr>
              <w:rPr>
                <w:sz w:val="20"/>
                <w:szCs w:val="20"/>
                <w:lang w:val="uk-UA"/>
              </w:rPr>
            </w:pPr>
            <w:r w:rsidRPr="00492733">
              <w:rPr>
                <w:sz w:val="20"/>
                <w:szCs w:val="20"/>
                <w:lang w:val="uk-UA"/>
              </w:rPr>
              <w:t>0978662195</w:t>
            </w:r>
          </w:p>
        </w:tc>
      </w:tr>
      <w:tr w:rsidR="0007374F" w:rsidRPr="00492733" w:rsidTr="002020E3">
        <w:trPr>
          <w:cantSplit/>
          <w:trHeight w:val="560"/>
        </w:trPr>
        <w:tc>
          <w:tcPr>
            <w:tcW w:w="540" w:type="dxa"/>
            <w:vMerge/>
            <w:tcBorders>
              <w:left w:val="single" w:sz="4" w:space="0" w:color="auto"/>
              <w:bottom w:val="single" w:sz="4" w:space="0" w:color="auto"/>
              <w:right w:val="single" w:sz="4" w:space="0" w:color="auto"/>
            </w:tcBorders>
          </w:tcPr>
          <w:p w:rsidR="0007374F" w:rsidRPr="00492733" w:rsidRDefault="0007374F" w:rsidP="0007374F">
            <w:pPr>
              <w:rPr>
                <w:sz w:val="20"/>
                <w:szCs w:val="20"/>
                <w:lang w:val="uk-UA"/>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7374F" w:rsidRPr="00492733" w:rsidRDefault="0007374F" w:rsidP="0007374F">
            <w:pPr>
              <w:rPr>
                <w:sz w:val="20"/>
                <w:szCs w:val="20"/>
                <w:lang w:val="uk-UA"/>
              </w:rPr>
            </w:pPr>
          </w:p>
        </w:tc>
        <w:tc>
          <w:tcPr>
            <w:tcW w:w="1980" w:type="dxa"/>
            <w:tcBorders>
              <w:top w:val="single" w:sz="4" w:space="0" w:color="auto"/>
              <w:left w:val="single" w:sz="4" w:space="0" w:color="auto"/>
              <w:bottom w:val="single" w:sz="4" w:space="0" w:color="auto"/>
              <w:right w:val="single" w:sz="4" w:space="0" w:color="auto"/>
            </w:tcBorders>
          </w:tcPr>
          <w:p w:rsidR="0007374F" w:rsidRPr="00492733" w:rsidRDefault="0007374F" w:rsidP="0007374F">
            <w:pPr>
              <w:rPr>
                <w:sz w:val="20"/>
                <w:szCs w:val="20"/>
                <w:lang w:val="uk-UA"/>
              </w:rPr>
            </w:pPr>
            <w:proofErr w:type="spellStart"/>
            <w:r w:rsidRPr="00492733">
              <w:rPr>
                <w:sz w:val="20"/>
                <w:szCs w:val="20"/>
                <w:lang w:val="uk-UA"/>
              </w:rPr>
              <w:t>Тимчишин</w:t>
            </w:r>
            <w:proofErr w:type="spellEnd"/>
            <w:r w:rsidRPr="00492733">
              <w:rPr>
                <w:sz w:val="20"/>
                <w:szCs w:val="20"/>
                <w:lang w:val="uk-UA"/>
              </w:rPr>
              <w:t xml:space="preserve"> Іван Іванович</w:t>
            </w:r>
          </w:p>
        </w:tc>
        <w:tc>
          <w:tcPr>
            <w:tcW w:w="2880" w:type="dxa"/>
            <w:tcBorders>
              <w:top w:val="single" w:sz="4" w:space="0" w:color="auto"/>
              <w:left w:val="single" w:sz="4" w:space="0" w:color="auto"/>
              <w:bottom w:val="single" w:sz="4" w:space="0" w:color="auto"/>
              <w:right w:val="single" w:sz="4" w:space="0" w:color="auto"/>
            </w:tcBorders>
          </w:tcPr>
          <w:p w:rsidR="0007374F" w:rsidRPr="00492733" w:rsidRDefault="0007374F" w:rsidP="0007374F">
            <w:pPr>
              <w:rPr>
                <w:sz w:val="20"/>
                <w:szCs w:val="20"/>
                <w:lang w:val="uk-UA"/>
              </w:rPr>
            </w:pPr>
            <w:r w:rsidRPr="00492733">
              <w:rPr>
                <w:sz w:val="20"/>
                <w:szCs w:val="20"/>
                <w:lang w:val="uk-UA"/>
              </w:rPr>
              <w:t>Начальник транспортної дільниці ТОВ</w:t>
            </w:r>
          </w:p>
          <w:p w:rsidR="0007374F" w:rsidRPr="00492733" w:rsidRDefault="0007374F" w:rsidP="0007374F">
            <w:pPr>
              <w:rPr>
                <w:sz w:val="20"/>
                <w:szCs w:val="20"/>
                <w:lang w:val="uk-UA"/>
              </w:rPr>
            </w:pPr>
            <w:r w:rsidRPr="00492733">
              <w:rPr>
                <w:sz w:val="20"/>
                <w:szCs w:val="20"/>
                <w:lang w:val="uk-UA"/>
              </w:rPr>
              <w:t xml:space="preserve"> „ДМЗ </w:t>
            </w:r>
            <w:proofErr w:type="spellStart"/>
            <w:r w:rsidRPr="00492733">
              <w:rPr>
                <w:sz w:val="20"/>
                <w:szCs w:val="20"/>
                <w:lang w:val="uk-UA"/>
              </w:rPr>
              <w:t>„Карпати”</w:t>
            </w:r>
            <w:proofErr w:type="spellEnd"/>
          </w:p>
        </w:tc>
        <w:tc>
          <w:tcPr>
            <w:tcW w:w="1080" w:type="dxa"/>
            <w:tcBorders>
              <w:top w:val="single" w:sz="4" w:space="0" w:color="auto"/>
              <w:left w:val="single" w:sz="4" w:space="0" w:color="auto"/>
              <w:bottom w:val="single" w:sz="4" w:space="0" w:color="auto"/>
              <w:right w:val="single" w:sz="4" w:space="0" w:color="auto"/>
            </w:tcBorders>
          </w:tcPr>
          <w:p w:rsidR="0007374F" w:rsidRPr="00492733" w:rsidRDefault="0007374F" w:rsidP="0007374F">
            <w:pPr>
              <w:rPr>
                <w:sz w:val="20"/>
                <w:szCs w:val="20"/>
                <w:lang w:val="uk-UA"/>
              </w:rPr>
            </w:pPr>
          </w:p>
          <w:p w:rsidR="0007374F" w:rsidRPr="00492733" w:rsidRDefault="0007374F" w:rsidP="0007374F">
            <w:pPr>
              <w:rPr>
                <w:sz w:val="20"/>
                <w:szCs w:val="20"/>
                <w:lang w:val="uk-UA"/>
              </w:rPr>
            </w:pPr>
            <w:r w:rsidRPr="00492733">
              <w:rPr>
                <w:sz w:val="20"/>
                <w:szCs w:val="20"/>
                <w:lang w:val="uk-UA"/>
              </w:rPr>
              <w:t>3-14-40</w:t>
            </w:r>
          </w:p>
        </w:tc>
        <w:tc>
          <w:tcPr>
            <w:tcW w:w="1440" w:type="dxa"/>
            <w:tcBorders>
              <w:top w:val="single" w:sz="4" w:space="0" w:color="auto"/>
              <w:left w:val="single" w:sz="4" w:space="0" w:color="auto"/>
              <w:bottom w:val="single" w:sz="4" w:space="0" w:color="auto"/>
              <w:right w:val="single" w:sz="4" w:space="0" w:color="auto"/>
            </w:tcBorders>
          </w:tcPr>
          <w:p w:rsidR="0007374F" w:rsidRPr="00492733" w:rsidRDefault="0007374F" w:rsidP="0007374F">
            <w:pPr>
              <w:rPr>
                <w:sz w:val="20"/>
                <w:szCs w:val="20"/>
                <w:lang w:val="uk-UA"/>
              </w:rPr>
            </w:pPr>
          </w:p>
          <w:p w:rsidR="0007374F" w:rsidRPr="00492733" w:rsidRDefault="0007374F" w:rsidP="0007374F">
            <w:pPr>
              <w:rPr>
                <w:sz w:val="20"/>
                <w:szCs w:val="20"/>
                <w:lang w:val="uk-UA"/>
              </w:rPr>
            </w:pPr>
            <w:r w:rsidRPr="00492733">
              <w:rPr>
                <w:sz w:val="20"/>
                <w:szCs w:val="20"/>
                <w:lang w:val="uk-UA"/>
              </w:rPr>
              <w:t>0972126483</w:t>
            </w:r>
          </w:p>
        </w:tc>
      </w:tr>
    </w:tbl>
    <w:p w:rsidR="0007374F" w:rsidRPr="00492733" w:rsidRDefault="0007374F" w:rsidP="0007374F">
      <w:pPr>
        <w:rPr>
          <w:sz w:val="20"/>
          <w:szCs w:val="20"/>
          <w:lang w:val="uk-UA"/>
        </w:rPr>
      </w:pPr>
    </w:p>
    <w:p w:rsidR="0007374F" w:rsidRPr="00492733" w:rsidRDefault="0007374F" w:rsidP="0007374F">
      <w:pPr>
        <w:jc w:val="center"/>
        <w:rPr>
          <w:lang w:val="uk-UA"/>
        </w:rPr>
      </w:pPr>
    </w:p>
    <w:p w:rsidR="0007374F" w:rsidRPr="00492733" w:rsidRDefault="0007374F" w:rsidP="0007374F">
      <w:pPr>
        <w:jc w:val="center"/>
        <w:rPr>
          <w:lang w:val="uk-UA"/>
        </w:rPr>
      </w:pPr>
    </w:p>
    <w:p w:rsidR="0007374F" w:rsidRDefault="0007374F" w:rsidP="0007374F">
      <w:pPr>
        <w:jc w:val="center"/>
        <w:rPr>
          <w:lang w:val="uk-UA"/>
        </w:rPr>
      </w:pPr>
    </w:p>
    <w:p w:rsidR="0047255A" w:rsidRDefault="0047255A" w:rsidP="0007374F">
      <w:pPr>
        <w:jc w:val="center"/>
        <w:rPr>
          <w:lang w:val="uk-UA"/>
        </w:rPr>
      </w:pPr>
    </w:p>
    <w:p w:rsidR="0047255A" w:rsidRPr="00492733" w:rsidRDefault="0047255A" w:rsidP="0007374F">
      <w:pPr>
        <w:jc w:val="center"/>
        <w:rPr>
          <w:lang w:val="uk-UA"/>
        </w:rPr>
      </w:pPr>
    </w:p>
    <w:p w:rsidR="0007374F" w:rsidRPr="00492733" w:rsidRDefault="0007374F" w:rsidP="0007374F">
      <w:pPr>
        <w:jc w:val="center"/>
        <w:rPr>
          <w:lang w:val="uk-UA"/>
        </w:rPr>
      </w:pPr>
      <w:r w:rsidRPr="00492733">
        <w:rPr>
          <w:lang w:val="uk-UA"/>
        </w:rPr>
        <w:lastRenderedPageBreak/>
        <w:t>Група медичного забезпечення</w:t>
      </w:r>
    </w:p>
    <w:p w:rsidR="0007374F" w:rsidRPr="00492733" w:rsidRDefault="0007374F" w:rsidP="0007374F">
      <w:pPr>
        <w:rPr>
          <w:sz w:val="16"/>
          <w:szCs w:val="16"/>
          <w:lang w:val="uk-UA"/>
        </w:rPr>
      </w:pPr>
    </w:p>
    <w:tbl>
      <w:tblPr>
        <w:tblW w:w="130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980"/>
        <w:gridCol w:w="1980"/>
        <w:gridCol w:w="2880"/>
        <w:gridCol w:w="1080"/>
        <w:gridCol w:w="1440"/>
        <w:gridCol w:w="1716"/>
        <w:gridCol w:w="1440"/>
      </w:tblGrid>
      <w:tr w:rsidR="0007374F" w:rsidRPr="00492733" w:rsidTr="002020E3">
        <w:tc>
          <w:tcPr>
            <w:tcW w:w="540" w:type="dxa"/>
            <w:tcBorders>
              <w:top w:val="single" w:sz="4" w:space="0" w:color="auto"/>
              <w:left w:val="single" w:sz="4" w:space="0" w:color="auto"/>
              <w:bottom w:val="single" w:sz="4" w:space="0" w:color="auto"/>
              <w:right w:val="single" w:sz="4" w:space="0" w:color="auto"/>
            </w:tcBorders>
            <w:shd w:val="clear" w:color="auto" w:fill="auto"/>
          </w:tcPr>
          <w:p w:rsidR="0007374F" w:rsidRPr="00492733" w:rsidRDefault="0007374F" w:rsidP="0007374F">
            <w:pPr>
              <w:rPr>
                <w:sz w:val="20"/>
                <w:szCs w:val="20"/>
                <w:lang w:val="uk-UA"/>
              </w:rPr>
            </w:pPr>
            <w:r w:rsidRPr="00492733">
              <w:rPr>
                <w:sz w:val="20"/>
                <w:szCs w:val="20"/>
                <w:lang w:val="uk-UA"/>
              </w:rPr>
              <w:t>12.</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7374F" w:rsidRPr="00492733" w:rsidRDefault="0007374F" w:rsidP="0007374F">
            <w:pPr>
              <w:rPr>
                <w:sz w:val="20"/>
                <w:szCs w:val="20"/>
                <w:lang w:val="uk-UA"/>
              </w:rPr>
            </w:pPr>
            <w:r w:rsidRPr="00492733">
              <w:rPr>
                <w:sz w:val="20"/>
                <w:szCs w:val="20"/>
                <w:lang w:val="uk-UA"/>
              </w:rPr>
              <w:t>Начальник групи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7374F" w:rsidRPr="00492733" w:rsidRDefault="0007374F" w:rsidP="0007374F">
            <w:pPr>
              <w:rPr>
                <w:sz w:val="20"/>
                <w:szCs w:val="20"/>
                <w:lang w:val="uk-UA"/>
              </w:rPr>
            </w:pPr>
            <w:proofErr w:type="spellStart"/>
            <w:r w:rsidRPr="00492733">
              <w:rPr>
                <w:sz w:val="20"/>
                <w:szCs w:val="20"/>
                <w:lang w:val="uk-UA"/>
              </w:rPr>
              <w:t>Формус</w:t>
            </w:r>
            <w:proofErr w:type="spellEnd"/>
            <w:r w:rsidRPr="00492733">
              <w:rPr>
                <w:sz w:val="20"/>
                <w:szCs w:val="20"/>
                <w:lang w:val="uk-UA"/>
              </w:rPr>
              <w:t xml:space="preserve"> Іван Сидорович </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07374F" w:rsidRPr="00492733" w:rsidRDefault="0007374F" w:rsidP="0007374F">
            <w:pPr>
              <w:rPr>
                <w:sz w:val="20"/>
                <w:szCs w:val="20"/>
                <w:lang w:val="uk-UA"/>
              </w:rPr>
            </w:pPr>
            <w:r w:rsidRPr="00492733">
              <w:rPr>
                <w:sz w:val="20"/>
                <w:szCs w:val="20"/>
                <w:lang w:val="uk-UA"/>
              </w:rPr>
              <w:t xml:space="preserve">Заступник головного лікаря міської лікарні </w:t>
            </w:r>
          </w:p>
          <w:p w:rsidR="0007374F" w:rsidRPr="00492733" w:rsidRDefault="0007374F" w:rsidP="0007374F">
            <w:pPr>
              <w:rPr>
                <w:sz w:val="20"/>
                <w:szCs w:val="20"/>
                <w:lang w:val="uk-UA"/>
              </w:rPr>
            </w:pPr>
            <w:r w:rsidRPr="00492733">
              <w:rPr>
                <w:sz w:val="20"/>
                <w:szCs w:val="20"/>
                <w:lang w:val="uk-UA"/>
              </w:rPr>
              <w:t xml:space="preserve">з економічних питань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7374F" w:rsidRPr="00492733" w:rsidRDefault="0007374F" w:rsidP="0007374F">
            <w:pPr>
              <w:rPr>
                <w:sz w:val="20"/>
                <w:szCs w:val="20"/>
                <w:lang w:val="uk-UA"/>
              </w:rPr>
            </w:pPr>
            <w:r w:rsidRPr="00492733">
              <w:rPr>
                <w:sz w:val="20"/>
                <w:szCs w:val="20"/>
                <w:lang w:val="uk-UA"/>
              </w:rPr>
              <w:t>2-10-81</w:t>
            </w:r>
          </w:p>
          <w:p w:rsidR="0007374F" w:rsidRPr="00492733" w:rsidRDefault="0007374F" w:rsidP="0007374F">
            <w:pPr>
              <w:rPr>
                <w:sz w:val="20"/>
                <w:szCs w:val="20"/>
                <w:lang w:val="uk-UA"/>
              </w:rPr>
            </w:pPr>
            <w:r w:rsidRPr="00492733">
              <w:rPr>
                <w:sz w:val="20"/>
                <w:szCs w:val="20"/>
                <w:lang w:val="uk-UA"/>
              </w:rPr>
              <w:t>2-44-38</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7374F" w:rsidRPr="00492733" w:rsidRDefault="0007374F" w:rsidP="0007374F">
            <w:pPr>
              <w:rPr>
                <w:sz w:val="20"/>
                <w:szCs w:val="20"/>
                <w:lang w:val="uk-UA"/>
              </w:rPr>
            </w:pPr>
            <w:r w:rsidRPr="00492733">
              <w:rPr>
                <w:sz w:val="20"/>
                <w:szCs w:val="20"/>
                <w:lang w:val="uk-UA"/>
              </w:rPr>
              <w:t>0977654010</w:t>
            </w:r>
          </w:p>
          <w:p w:rsidR="0007374F" w:rsidRPr="00492733" w:rsidRDefault="0007374F" w:rsidP="0007374F">
            <w:pPr>
              <w:rPr>
                <w:sz w:val="20"/>
                <w:szCs w:val="20"/>
                <w:lang w:val="uk-UA"/>
              </w:rPr>
            </w:pPr>
          </w:p>
        </w:tc>
        <w:tc>
          <w:tcPr>
            <w:tcW w:w="1716" w:type="dxa"/>
            <w:vMerge w:val="restart"/>
            <w:tcBorders>
              <w:top w:val="nil"/>
              <w:left w:val="single" w:sz="4" w:space="0" w:color="auto"/>
              <w:right w:val="single" w:sz="4" w:space="0" w:color="auto"/>
            </w:tcBorders>
            <w:shd w:val="clear" w:color="auto" w:fill="auto"/>
          </w:tcPr>
          <w:p w:rsidR="0007374F" w:rsidRPr="00492733" w:rsidRDefault="0007374F" w:rsidP="0007374F">
            <w:pPr>
              <w:rPr>
                <w:sz w:val="20"/>
                <w:szCs w:val="20"/>
                <w:lang w:val="uk-U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7374F" w:rsidRPr="00492733" w:rsidRDefault="0007374F" w:rsidP="0007374F">
            <w:pPr>
              <w:rPr>
                <w:sz w:val="20"/>
                <w:szCs w:val="20"/>
                <w:lang w:val="uk-UA"/>
              </w:rPr>
            </w:pPr>
            <w:r w:rsidRPr="00492733">
              <w:rPr>
                <w:sz w:val="20"/>
                <w:szCs w:val="20"/>
                <w:lang w:val="uk-UA"/>
              </w:rPr>
              <w:t>2-42-51</w:t>
            </w:r>
          </w:p>
        </w:tc>
      </w:tr>
      <w:tr w:rsidR="0007374F" w:rsidRPr="00492733" w:rsidTr="002020E3">
        <w:trPr>
          <w:cantSplit/>
          <w:trHeight w:val="538"/>
        </w:trPr>
        <w:tc>
          <w:tcPr>
            <w:tcW w:w="540" w:type="dxa"/>
            <w:tcBorders>
              <w:top w:val="single" w:sz="4" w:space="0" w:color="auto"/>
              <w:left w:val="single" w:sz="4" w:space="0" w:color="auto"/>
              <w:bottom w:val="single" w:sz="4" w:space="0" w:color="auto"/>
              <w:right w:val="single" w:sz="4" w:space="0" w:color="auto"/>
            </w:tcBorders>
            <w:shd w:val="clear" w:color="auto" w:fill="auto"/>
          </w:tcPr>
          <w:p w:rsidR="0007374F" w:rsidRPr="00492733" w:rsidRDefault="0007374F" w:rsidP="0007374F">
            <w:pPr>
              <w:rPr>
                <w:sz w:val="20"/>
                <w:szCs w:val="20"/>
                <w:lang w:val="uk-UA"/>
              </w:rPr>
            </w:pPr>
            <w:r w:rsidRPr="00492733">
              <w:rPr>
                <w:sz w:val="20"/>
                <w:szCs w:val="20"/>
                <w:lang w:val="uk-UA"/>
              </w:rPr>
              <w:t>13.</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7374F" w:rsidRPr="00492733" w:rsidRDefault="0007374F" w:rsidP="0007374F">
            <w:pPr>
              <w:rPr>
                <w:sz w:val="20"/>
                <w:szCs w:val="20"/>
                <w:lang w:val="uk-UA"/>
              </w:rPr>
            </w:pPr>
            <w:r w:rsidRPr="00492733">
              <w:rPr>
                <w:sz w:val="20"/>
                <w:szCs w:val="20"/>
                <w:lang w:val="uk-UA"/>
              </w:rPr>
              <w:t>Фахівець</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7374F" w:rsidRPr="00492733" w:rsidRDefault="0007374F" w:rsidP="0007374F">
            <w:pPr>
              <w:rPr>
                <w:sz w:val="20"/>
                <w:szCs w:val="20"/>
                <w:lang w:val="uk-UA"/>
              </w:rPr>
            </w:pPr>
            <w:proofErr w:type="spellStart"/>
            <w:r w:rsidRPr="00492733">
              <w:rPr>
                <w:sz w:val="20"/>
                <w:szCs w:val="20"/>
                <w:lang w:val="uk-UA"/>
              </w:rPr>
              <w:t>Гижа</w:t>
            </w:r>
            <w:proofErr w:type="spellEnd"/>
            <w:r w:rsidRPr="00492733">
              <w:rPr>
                <w:sz w:val="20"/>
                <w:szCs w:val="20"/>
                <w:lang w:val="uk-UA"/>
              </w:rPr>
              <w:t xml:space="preserve"> Надія Йосипівна</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07374F" w:rsidRPr="00492733" w:rsidRDefault="0007374F" w:rsidP="0007374F">
            <w:pPr>
              <w:rPr>
                <w:sz w:val="20"/>
                <w:szCs w:val="20"/>
                <w:lang w:val="uk-UA"/>
              </w:rPr>
            </w:pPr>
            <w:r w:rsidRPr="00492733">
              <w:rPr>
                <w:sz w:val="20"/>
                <w:szCs w:val="20"/>
                <w:lang w:val="uk-UA"/>
              </w:rPr>
              <w:t>Головна медсестра міської лікарні</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7374F" w:rsidRPr="00492733" w:rsidRDefault="0007374F" w:rsidP="0007374F">
            <w:pPr>
              <w:rPr>
                <w:sz w:val="20"/>
                <w:szCs w:val="20"/>
                <w:lang w:val="uk-UA"/>
              </w:rPr>
            </w:pPr>
            <w:r w:rsidRPr="00492733">
              <w:rPr>
                <w:sz w:val="20"/>
                <w:szCs w:val="20"/>
                <w:lang w:val="uk-UA"/>
              </w:rPr>
              <w:t>2-03-48</w:t>
            </w:r>
          </w:p>
          <w:p w:rsidR="0007374F" w:rsidRPr="00492733" w:rsidRDefault="0007374F" w:rsidP="0007374F">
            <w:pPr>
              <w:rPr>
                <w:sz w:val="20"/>
                <w:szCs w:val="20"/>
                <w:lang w:val="uk-UA"/>
              </w:rPr>
            </w:pPr>
            <w:r w:rsidRPr="00492733">
              <w:rPr>
                <w:sz w:val="20"/>
                <w:szCs w:val="20"/>
                <w:lang w:val="uk-UA"/>
              </w:rPr>
              <w:t>2-44-38</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7374F" w:rsidRPr="00492733" w:rsidRDefault="0007374F" w:rsidP="0007374F">
            <w:pPr>
              <w:rPr>
                <w:sz w:val="20"/>
                <w:szCs w:val="20"/>
                <w:lang w:val="uk-UA"/>
              </w:rPr>
            </w:pPr>
          </w:p>
          <w:p w:rsidR="0007374F" w:rsidRPr="00492733" w:rsidRDefault="0007374F" w:rsidP="0007374F">
            <w:pPr>
              <w:rPr>
                <w:sz w:val="20"/>
                <w:szCs w:val="20"/>
                <w:lang w:val="uk-UA"/>
              </w:rPr>
            </w:pPr>
          </w:p>
        </w:tc>
        <w:tc>
          <w:tcPr>
            <w:tcW w:w="1716" w:type="dxa"/>
            <w:vMerge/>
            <w:tcBorders>
              <w:left w:val="single" w:sz="4" w:space="0" w:color="auto"/>
              <w:bottom w:val="nil"/>
              <w:right w:val="single" w:sz="4" w:space="0" w:color="auto"/>
            </w:tcBorders>
            <w:shd w:val="clear" w:color="auto" w:fill="auto"/>
          </w:tcPr>
          <w:p w:rsidR="0007374F" w:rsidRPr="00492733" w:rsidRDefault="0007374F" w:rsidP="0007374F">
            <w:pPr>
              <w:rPr>
                <w:sz w:val="20"/>
                <w:szCs w:val="20"/>
                <w:lang w:val="uk-U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7374F" w:rsidRPr="00492733" w:rsidRDefault="0007374F" w:rsidP="0007374F">
            <w:pPr>
              <w:rPr>
                <w:sz w:val="20"/>
                <w:szCs w:val="20"/>
                <w:lang w:val="uk-UA"/>
              </w:rPr>
            </w:pPr>
            <w:r w:rsidRPr="00492733">
              <w:rPr>
                <w:sz w:val="20"/>
                <w:szCs w:val="20"/>
                <w:lang w:val="uk-UA"/>
              </w:rPr>
              <w:t>2-46-17</w:t>
            </w:r>
          </w:p>
        </w:tc>
      </w:tr>
    </w:tbl>
    <w:p w:rsidR="0007374F" w:rsidRPr="00492733" w:rsidRDefault="0007374F" w:rsidP="0007374F">
      <w:pPr>
        <w:rPr>
          <w:sz w:val="20"/>
          <w:szCs w:val="20"/>
          <w:lang w:val="uk-UA"/>
        </w:rPr>
      </w:pP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980"/>
        <w:gridCol w:w="1980"/>
        <w:gridCol w:w="2880"/>
        <w:gridCol w:w="1080"/>
        <w:gridCol w:w="1440"/>
        <w:gridCol w:w="1260"/>
        <w:gridCol w:w="1800"/>
        <w:gridCol w:w="1440"/>
      </w:tblGrid>
      <w:tr w:rsidR="0007374F" w:rsidRPr="00492733" w:rsidTr="002020E3">
        <w:trPr>
          <w:cantSplit/>
        </w:trPr>
        <w:tc>
          <w:tcPr>
            <w:tcW w:w="14400" w:type="dxa"/>
            <w:gridSpan w:val="9"/>
            <w:tcBorders>
              <w:top w:val="nil"/>
              <w:left w:val="nil"/>
              <w:bottom w:val="nil"/>
              <w:right w:val="single" w:sz="4" w:space="0" w:color="auto"/>
            </w:tcBorders>
            <w:shd w:val="clear" w:color="auto" w:fill="auto"/>
          </w:tcPr>
          <w:p w:rsidR="0007374F" w:rsidRPr="00492733" w:rsidRDefault="0007374F" w:rsidP="0007374F">
            <w:pPr>
              <w:rPr>
                <w:lang w:val="uk-UA"/>
              </w:rPr>
            </w:pPr>
            <w:r w:rsidRPr="00492733">
              <w:rPr>
                <w:lang w:val="uk-UA"/>
              </w:rPr>
              <w:t xml:space="preserve">                                             Група матеріально-технічного забезпечення</w:t>
            </w:r>
          </w:p>
          <w:p w:rsidR="0007374F" w:rsidRPr="00492733" w:rsidRDefault="0007374F" w:rsidP="0007374F">
            <w:pPr>
              <w:rPr>
                <w:b/>
                <w:sz w:val="16"/>
                <w:szCs w:val="16"/>
                <w:lang w:val="uk-UA"/>
              </w:rPr>
            </w:pPr>
          </w:p>
        </w:tc>
      </w:tr>
      <w:tr w:rsidR="0007374F" w:rsidRPr="00492733" w:rsidTr="002020E3">
        <w:tc>
          <w:tcPr>
            <w:tcW w:w="540" w:type="dxa"/>
            <w:tcBorders>
              <w:top w:val="single" w:sz="4" w:space="0" w:color="auto"/>
              <w:left w:val="single" w:sz="4" w:space="0" w:color="auto"/>
              <w:bottom w:val="single" w:sz="4" w:space="0" w:color="auto"/>
              <w:right w:val="single" w:sz="4" w:space="0" w:color="auto"/>
            </w:tcBorders>
            <w:shd w:val="clear" w:color="auto" w:fill="auto"/>
          </w:tcPr>
          <w:p w:rsidR="0007374F" w:rsidRPr="00492733" w:rsidRDefault="0007374F" w:rsidP="0007374F">
            <w:pPr>
              <w:rPr>
                <w:sz w:val="20"/>
                <w:szCs w:val="20"/>
                <w:lang w:val="uk-UA"/>
              </w:rPr>
            </w:pPr>
            <w:r w:rsidRPr="00492733">
              <w:rPr>
                <w:sz w:val="20"/>
                <w:szCs w:val="20"/>
                <w:lang w:val="uk-UA"/>
              </w:rPr>
              <w:t xml:space="preserve"> 14.</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7374F" w:rsidRPr="00492733" w:rsidRDefault="0007374F" w:rsidP="0007374F">
            <w:pPr>
              <w:rPr>
                <w:sz w:val="20"/>
                <w:szCs w:val="20"/>
                <w:lang w:val="uk-UA"/>
              </w:rPr>
            </w:pPr>
            <w:r w:rsidRPr="00492733">
              <w:rPr>
                <w:sz w:val="20"/>
                <w:szCs w:val="20"/>
                <w:lang w:val="uk-UA"/>
              </w:rPr>
              <w:t>Начальник групи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7374F" w:rsidRPr="00492733" w:rsidRDefault="00136253" w:rsidP="0007374F">
            <w:pPr>
              <w:rPr>
                <w:sz w:val="20"/>
                <w:szCs w:val="20"/>
                <w:lang w:val="uk-UA"/>
              </w:rPr>
            </w:pPr>
            <w:proofErr w:type="spellStart"/>
            <w:r>
              <w:rPr>
                <w:sz w:val="20"/>
                <w:szCs w:val="20"/>
                <w:lang w:val="uk-UA"/>
              </w:rPr>
              <w:t>Горак</w:t>
            </w:r>
            <w:proofErr w:type="spellEnd"/>
            <w:r>
              <w:rPr>
                <w:sz w:val="20"/>
                <w:szCs w:val="20"/>
                <w:lang w:val="uk-UA"/>
              </w:rPr>
              <w:t xml:space="preserve"> Марія Михайлівна</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07374F" w:rsidRPr="00492733" w:rsidRDefault="00136253" w:rsidP="0007374F">
            <w:pPr>
              <w:rPr>
                <w:sz w:val="20"/>
                <w:szCs w:val="20"/>
                <w:lang w:val="uk-UA"/>
              </w:rPr>
            </w:pPr>
            <w:r>
              <w:rPr>
                <w:sz w:val="20"/>
                <w:szCs w:val="20"/>
                <w:lang w:val="uk-UA"/>
              </w:rPr>
              <w:t xml:space="preserve">Головний спеціаліст </w:t>
            </w:r>
            <w:r w:rsidR="0007374F" w:rsidRPr="00492733">
              <w:rPr>
                <w:sz w:val="20"/>
                <w:szCs w:val="20"/>
                <w:lang w:val="uk-UA"/>
              </w:rPr>
              <w:t>відділу економіки міської ради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7374F" w:rsidRPr="00492733" w:rsidRDefault="0007374F" w:rsidP="0007374F">
            <w:pPr>
              <w:rPr>
                <w:sz w:val="20"/>
                <w:szCs w:val="20"/>
                <w:lang w:val="uk-UA"/>
              </w:rPr>
            </w:pPr>
            <w:r w:rsidRPr="00492733">
              <w:rPr>
                <w:sz w:val="20"/>
                <w:szCs w:val="20"/>
                <w:lang w:val="uk-UA"/>
              </w:rPr>
              <w:t xml:space="preserve"> 2-63-27</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7374F" w:rsidRPr="00492733" w:rsidRDefault="00136253" w:rsidP="0007374F">
            <w:pPr>
              <w:rPr>
                <w:sz w:val="20"/>
                <w:szCs w:val="20"/>
                <w:lang w:val="uk-UA"/>
              </w:rPr>
            </w:pPr>
            <w:r>
              <w:rPr>
                <w:sz w:val="20"/>
                <w:szCs w:val="20"/>
                <w:lang w:val="uk-UA"/>
              </w:rPr>
              <w:t>2</w:t>
            </w:r>
            <w:r w:rsidR="00BB3860">
              <w:rPr>
                <w:sz w:val="20"/>
                <w:szCs w:val="20"/>
                <w:lang w:val="uk-UA"/>
              </w:rPr>
              <w:t>-57-93</w:t>
            </w:r>
          </w:p>
        </w:tc>
        <w:tc>
          <w:tcPr>
            <w:tcW w:w="1260" w:type="dxa"/>
            <w:vMerge w:val="restart"/>
            <w:tcBorders>
              <w:top w:val="nil"/>
              <w:left w:val="single" w:sz="4" w:space="0" w:color="auto"/>
              <w:right w:val="single" w:sz="4" w:space="0" w:color="auto"/>
            </w:tcBorders>
            <w:shd w:val="clear" w:color="auto" w:fill="auto"/>
          </w:tcPr>
          <w:p w:rsidR="0007374F" w:rsidRPr="00492733" w:rsidRDefault="0007374F" w:rsidP="0007374F">
            <w:pPr>
              <w:rPr>
                <w:lang w:val="uk-U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7374F" w:rsidRPr="00492733" w:rsidRDefault="0007374F" w:rsidP="0007374F">
            <w:pPr>
              <w:rPr>
                <w:lang w:val="uk-UA"/>
              </w:rPr>
            </w:pPr>
            <w:r w:rsidRPr="00492733">
              <w:rPr>
                <w:lang w:val="uk-UA"/>
              </w:rPr>
              <w:t>2-63-27</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7374F" w:rsidRPr="00492733" w:rsidRDefault="0007374F" w:rsidP="0007374F">
            <w:pPr>
              <w:rPr>
                <w:lang w:val="uk-UA"/>
              </w:rPr>
            </w:pPr>
            <w:r w:rsidRPr="00492733">
              <w:rPr>
                <w:lang w:val="uk-UA"/>
              </w:rPr>
              <w:t>2-30-94</w:t>
            </w:r>
          </w:p>
        </w:tc>
      </w:tr>
      <w:tr w:rsidR="0007374F" w:rsidRPr="00492733" w:rsidTr="002020E3">
        <w:trPr>
          <w:cantSplit/>
        </w:trPr>
        <w:tc>
          <w:tcPr>
            <w:tcW w:w="540" w:type="dxa"/>
            <w:vMerge w:val="restart"/>
            <w:tcBorders>
              <w:top w:val="single" w:sz="4" w:space="0" w:color="auto"/>
              <w:left w:val="single" w:sz="4" w:space="0" w:color="auto"/>
              <w:right w:val="single" w:sz="4" w:space="0" w:color="auto"/>
            </w:tcBorders>
            <w:shd w:val="clear" w:color="auto" w:fill="auto"/>
          </w:tcPr>
          <w:p w:rsidR="0007374F" w:rsidRPr="00492733" w:rsidRDefault="0007374F" w:rsidP="0007374F">
            <w:pPr>
              <w:rPr>
                <w:sz w:val="20"/>
                <w:szCs w:val="20"/>
                <w:lang w:val="uk-UA"/>
              </w:rPr>
            </w:pPr>
            <w:r w:rsidRPr="00492733">
              <w:rPr>
                <w:sz w:val="20"/>
                <w:szCs w:val="20"/>
                <w:lang w:val="uk-UA"/>
              </w:rPr>
              <w:t xml:space="preserve">   15.</w:t>
            </w:r>
          </w:p>
          <w:p w:rsidR="0007374F" w:rsidRPr="00492733" w:rsidRDefault="0007374F" w:rsidP="0007374F">
            <w:pPr>
              <w:rPr>
                <w:sz w:val="20"/>
                <w:szCs w:val="20"/>
                <w:lang w:val="uk-UA"/>
              </w:rPr>
            </w:pPr>
            <w:r w:rsidRPr="00492733">
              <w:rPr>
                <w:sz w:val="20"/>
                <w:szCs w:val="20"/>
                <w:lang w:val="uk-UA"/>
              </w:rPr>
              <w:t xml:space="preserve">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374F" w:rsidRPr="00492733" w:rsidRDefault="0007374F" w:rsidP="0007374F">
            <w:pPr>
              <w:rPr>
                <w:sz w:val="20"/>
                <w:szCs w:val="20"/>
                <w:lang w:val="uk-UA"/>
              </w:rPr>
            </w:pPr>
            <w:r w:rsidRPr="00492733">
              <w:rPr>
                <w:sz w:val="20"/>
                <w:szCs w:val="20"/>
                <w:lang w:val="uk-UA"/>
              </w:rPr>
              <w:t>Фахівець</w:t>
            </w:r>
          </w:p>
        </w:tc>
        <w:tc>
          <w:tcPr>
            <w:tcW w:w="1980" w:type="dxa"/>
            <w:vMerge w:val="restart"/>
            <w:tcBorders>
              <w:top w:val="single" w:sz="4" w:space="0" w:color="auto"/>
              <w:left w:val="single" w:sz="4" w:space="0" w:color="auto"/>
              <w:right w:val="single" w:sz="4" w:space="0" w:color="auto"/>
            </w:tcBorders>
            <w:shd w:val="clear" w:color="auto" w:fill="auto"/>
          </w:tcPr>
          <w:p w:rsidR="0007374F" w:rsidRPr="00492733" w:rsidRDefault="0007374F" w:rsidP="0007374F">
            <w:pPr>
              <w:rPr>
                <w:sz w:val="20"/>
                <w:szCs w:val="20"/>
                <w:lang w:val="uk-UA"/>
              </w:rPr>
            </w:pPr>
            <w:proofErr w:type="spellStart"/>
            <w:r w:rsidRPr="00492733">
              <w:rPr>
                <w:sz w:val="20"/>
                <w:szCs w:val="20"/>
                <w:lang w:val="uk-UA"/>
              </w:rPr>
              <w:t>Паращак</w:t>
            </w:r>
            <w:proofErr w:type="spellEnd"/>
            <w:r w:rsidRPr="00492733">
              <w:rPr>
                <w:sz w:val="20"/>
                <w:szCs w:val="20"/>
                <w:lang w:val="uk-UA"/>
              </w:rPr>
              <w:t xml:space="preserve"> Василь Миронович</w:t>
            </w:r>
          </w:p>
        </w:tc>
        <w:tc>
          <w:tcPr>
            <w:tcW w:w="2880" w:type="dxa"/>
            <w:vMerge w:val="restart"/>
            <w:tcBorders>
              <w:top w:val="single" w:sz="4" w:space="0" w:color="auto"/>
              <w:left w:val="single" w:sz="4" w:space="0" w:color="auto"/>
              <w:right w:val="single" w:sz="4" w:space="0" w:color="auto"/>
            </w:tcBorders>
            <w:shd w:val="clear" w:color="auto" w:fill="auto"/>
          </w:tcPr>
          <w:p w:rsidR="0007374F" w:rsidRPr="00492733" w:rsidRDefault="0007374F" w:rsidP="0007374F">
            <w:pPr>
              <w:rPr>
                <w:sz w:val="20"/>
                <w:szCs w:val="20"/>
                <w:lang w:val="uk-UA"/>
              </w:rPr>
            </w:pPr>
            <w:r w:rsidRPr="00492733">
              <w:rPr>
                <w:sz w:val="20"/>
                <w:szCs w:val="20"/>
                <w:lang w:val="uk-UA"/>
              </w:rPr>
              <w:t>Заступник начальника ДПРЧ-11 ГУ Держслужби України з НС у Львівській області</w:t>
            </w:r>
          </w:p>
          <w:p w:rsidR="0007374F" w:rsidRPr="00492733" w:rsidRDefault="0007374F" w:rsidP="0007374F">
            <w:pPr>
              <w:rPr>
                <w:sz w:val="20"/>
                <w:szCs w:val="20"/>
                <w:lang w:val="uk-UA"/>
              </w:rPr>
            </w:pPr>
          </w:p>
        </w:tc>
        <w:tc>
          <w:tcPr>
            <w:tcW w:w="1080" w:type="dxa"/>
            <w:vMerge w:val="restart"/>
            <w:tcBorders>
              <w:top w:val="single" w:sz="4" w:space="0" w:color="auto"/>
              <w:left w:val="single" w:sz="4" w:space="0" w:color="auto"/>
              <w:right w:val="single" w:sz="4" w:space="0" w:color="auto"/>
            </w:tcBorders>
            <w:shd w:val="clear" w:color="auto" w:fill="auto"/>
          </w:tcPr>
          <w:p w:rsidR="0007374F" w:rsidRPr="00492733" w:rsidRDefault="0007374F" w:rsidP="0007374F">
            <w:pPr>
              <w:rPr>
                <w:sz w:val="20"/>
                <w:szCs w:val="20"/>
                <w:lang w:val="uk-UA"/>
              </w:rPr>
            </w:pPr>
          </w:p>
          <w:p w:rsidR="0007374F" w:rsidRPr="00492733" w:rsidRDefault="0007374F" w:rsidP="0007374F">
            <w:pPr>
              <w:rPr>
                <w:sz w:val="20"/>
                <w:szCs w:val="20"/>
                <w:lang w:val="uk-UA"/>
              </w:rPr>
            </w:pPr>
            <w:r w:rsidRPr="00492733">
              <w:rPr>
                <w:sz w:val="20"/>
                <w:szCs w:val="20"/>
                <w:lang w:val="uk-UA"/>
              </w:rPr>
              <w:t>2-59-58, (101)</w:t>
            </w:r>
          </w:p>
        </w:tc>
        <w:tc>
          <w:tcPr>
            <w:tcW w:w="1440" w:type="dxa"/>
            <w:vMerge w:val="restart"/>
            <w:tcBorders>
              <w:top w:val="single" w:sz="4" w:space="0" w:color="auto"/>
              <w:left w:val="single" w:sz="4" w:space="0" w:color="auto"/>
              <w:right w:val="single" w:sz="4" w:space="0" w:color="auto"/>
            </w:tcBorders>
            <w:shd w:val="clear" w:color="auto" w:fill="auto"/>
          </w:tcPr>
          <w:p w:rsidR="0007374F" w:rsidRPr="00492733" w:rsidRDefault="0007374F" w:rsidP="0007374F">
            <w:pPr>
              <w:rPr>
                <w:sz w:val="20"/>
                <w:szCs w:val="20"/>
                <w:lang w:val="uk-UA"/>
              </w:rPr>
            </w:pPr>
          </w:p>
          <w:p w:rsidR="0007374F" w:rsidRPr="00492733" w:rsidRDefault="0007374F" w:rsidP="0007374F">
            <w:pPr>
              <w:rPr>
                <w:sz w:val="20"/>
                <w:szCs w:val="20"/>
                <w:lang w:val="uk-UA"/>
              </w:rPr>
            </w:pPr>
            <w:r w:rsidRPr="00492733">
              <w:rPr>
                <w:sz w:val="20"/>
                <w:szCs w:val="20"/>
                <w:lang w:val="uk-UA"/>
              </w:rPr>
              <w:t>2-64-08</w:t>
            </w:r>
          </w:p>
          <w:p w:rsidR="0007374F" w:rsidRPr="00492733" w:rsidRDefault="0007374F" w:rsidP="0007374F">
            <w:pPr>
              <w:rPr>
                <w:sz w:val="20"/>
                <w:szCs w:val="20"/>
                <w:lang w:val="uk-UA"/>
              </w:rPr>
            </w:pPr>
            <w:r w:rsidRPr="00492733">
              <w:rPr>
                <w:sz w:val="20"/>
                <w:szCs w:val="20"/>
                <w:lang w:val="uk-UA"/>
              </w:rPr>
              <w:t>0633674294</w:t>
            </w:r>
          </w:p>
        </w:tc>
        <w:tc>
          <w:tcPr>
            <w:tcW w:w="1260" w:type="dxa"/>
            <w:vMerge/>
            <w:tcBorders>
              <w:top w:val="nil"/>
              <w:left w:val="single" w:sz="4" w:space="0" w:color="auto"/>
              <w:right w:val="single" w:sz="4" w:space="0" w:color="auto"/>
            </w:tcBorders>
            <w:shd w:val="clear" w:color="auto" w:fill="auto"/>
          </w:tcPr>
          <w:p w:rsidR="0007374F" w:rsidRPr="00492733" w:rsidRDefault="0007374F" w:rsidP="0007374F">
            <w:pPr>
              <w:rPr>
                <w:lang w:val="uk-U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7374F" w:rsidRPr="00492733" w:rsidRDefault="0007374F" w:rsidP="0007374F">
            <w:pPr>
              <w:rPr>
                <w:lang w:val="uk-UA"/>
              </w:rPr>
            </w:pPr>
            <w:r w:rsidRPr="00492733">
              <w:rPr>
                <w:lang w:val="uk-UA"/>
              </w:rPr>
              <w:t>3-01-95</w:t>
            </w:r>
          </w:p>
          <w:p w:rsidR="0007374F" w:rsidRPr="00492733" w:rsidRDefault="0007374F" w:rsidP="0007374F">
            <w:pPr>
              <w:rPr>
                <w:lang w:val="uk-UA"/>
              </w:rPr>
            </w:pPr>
            <w:r w:rsidRPr="00492733">
              <w:rPr>
                <w:lang w:val="uk-UA"/>
              </w:rPr>
              <w:t>3-01-27</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7374F" w:rsidRPr="00492733" w:rsidRDefault="0007374F" w:rsidP="0007374F">
            <w:pPr>
              <w:rPr>
                <w:lang w:val="uk-UA"/>
              </w:rPr>
            </w:pPr>
            <w:r w:rsidRPr="00492733">
              <w:rPr>
                <w:lang w:val="uk-UA"/>
              </w:rPr>
              <w:t>3-07-26</w:t>
            </w:r>
          </w:p>
        </w:tc>
      </w:tr>
      <w:tr w:rsidR="0007374F" w:rsidRPr="00492733" w:rsidTr="002020E3">
        <w:trPr>
          <w:cantSplit/>
        </w:trPr>
        <w:tc>
          <w:tcPr>
            <w:tcW w:w="540" w:type="dxa"/>
            <w:vMerge/>
            <w:tcBorders>
              <w:left w:val="single" w:sz="4" w:space="0" w:color="auto"/>
              <w:bottom w:val="single" w:sz="4" w:space="0" w:color="auto"/>
              <w:right w:val="single" w:sz="4" w:space="0" w:color="auto"/>
            </w:tcBorders>
            <w:shd w:val="clear" w:color="auto" w:fill="auto"/>
          </w:tcPr>
          <w:p w:rsidR="0007374F" w:rsidRPr="00492733" w:rsidRDefault="0007374F" w:rsidP="0007374F">
            <w:pPr>
              <w:rPr>
                <w:sz w:val="20"/>
                <w:szCs w:val="20"/>
                <w:lang w:val="uk-UA"/>
              </w:rPr>
            </w:pPr>
          </w:p>
        </w:tc>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374F" w:rsidRPr="00492733" w:rsidRDefault="0007374F" w:rsidP="0007374F">
            <w:pPr>
              <w:rPr>
                <w:sz w:val="20"/>
                <w:szCs w:val="20"/>
                <w:lang w:val="uk-UA"/>
              </w:rPr>
            </w:pPr>
          </w:p>
        </w:tc>
        <w:tc>
          <w:tcPr>
            <w:tcW w:w="1980" w:type="dxa"/>
            <w:vMerge/>
            <w:tcBorders>
              <w:left w:val="single" w:sz="4" w:space="0" w:color="auto"/>
              <w:bottom w:val="single" w:sz="4" w:space="0" w:color="auto"/>
              <w:right w:val="single" w:sz="4" w:space="0" w:color="auto"/>
            </w:tcBorders>
            <w:shd w:val="clear" w:color="auto" w:fill="auto"/>
          </w:tcPr>
          <w:p w:rsidR="0007374F" w:rsidRPr="00492733" w:rsidRDefault="0007374F" w:rsidP="0007374F">
            <w:pPr>
              <w:rPr>
                <w:sz w:val="20"/>
                <w:szCs w:val="20"/>
                <w:lang w:val="uk-UA"/>
              </w:rPr>
            </w:pPr>
          </w:p>
        </w:tc>
        <w:tc>
          <w:tcPr>
            <w:tcW w:w="2880" w:type="dxa"/>
            <w:vMerge/>
            <w:tcBorders>
              <w:left w:val="single" w:sz="4" w:space="0" w:color="auto"/>
              <w:bottom w:val="single" w:sz="4" w:space="0" w:color="auto"/>
              <w:right w:val="single" w:sz="4" w:space="0" w:color="auto"/>
            </w:tcBorders>
            <w:shd w:val="clear" w:color="auto" w:fill="auto"/>
          </w:tcPr>
          <w:p w:rsidR="0007374F" w:rsidRPr="00492733" w:rsidRDefault="0007374F" w:rsidP="0007374F">
            <w:pPr>
              <w:rPr>
                <w:sz w:val="20"/>
                <w:szCs w:val="20"/>
                <w:lang w:val="uk-UA"/>
              </w:rPr>
            </w:pPr>
          </w:p>
        </w:tc>
        <w:tc>
          <w:tcPr>
            <w:tcW w:w="1080" w:type="dxa"/>
            <w:vMerge/>
            <w:tcBorders>
              <w:left w:val="single" w:sz="4" w:space="0" w:color="auto"/>
              <w:bottom w:val="single" w:sz="4" w:space="0" w:color="auto"/>
              <w:right w:val="single" w:sz="4" w:space="0" w:color="auto"/>
            </w:tcBorders>
            <w:shd w:val="clear" w:color="auto" w:fill="auto"/>
          </w:tcPr>
          <w:p w:rsidR="0007374F" w:rsidRPr="00492733" w:rsidRDefault="0007374F" w:rsidP="0007374F">
            <w:pPr>
              <w:rPr>
                <w:sz w:val="20"/>
                <w:szCs w:val="20"/>
                <w:lang w:val="uk-UA"/>
              </w:rPr>
            </w:pPr>
          </w:p>
        </w:tc>
        <w:tc>
          <w:tcPr>
            <w:tcW w:w="1440" w:type="dxa"/>
            <w:vMerge/>
            <w:tcBorders>
              <w:left w:val="single" w:sz="4" w:space="0" w:color="auto"/>
              <w:bottom w:val="single" w:sz="4" w:space="0" w:color="auto"/>
              <w:right w:val="single" w:sz="4" w:space="0" w:color="auto"/>
            </w:tcBorders>
            <w:shd w:val="clear" w:color="auto" w:fill="auto"/>
          </w:tcPr>
          <w:p w:rsidR="0007374F" w:rsidRPr="00492733" w:rsidRDefault="0007374F" w:rsidP="0007374F">
            <w:pPr>
              <w:rPr>
                <w:sz w:val="20"/>
                <w:szCs w:val="20"/>
                <w:lang w:val="uk-UA"/>
              </w:rPr>
            </w:pPr>
          </w:p>
        </w:tc>
        <w:tc>
          <w:tcPr>
            <w:tcW w:w="1260" w:type="dxa"/>
            <w:vMerge/>
            <w:tcBorders>
              <w:top w:val="nil"/>
              <w:left w:val="single" w:sz="4" w:space="0" w:color="auto"/>
              <w:bottom w:val="nil"/>
              <w:right w:val="single" w:sz="4" w:space="0" w:color="auto"/>
            </w:tcBorders>
            <w:shd w:val="clear" w:color="auto" w:fill="auto"/>
          </w:tcPr>
          <w:p w:rsidR="0007374F" w:rsidRPr="00492733" w:rsidRDefault="0007374F" w:rsidP="0007374F">
            <w:pPr>
              <w:rPr>
                <w:lang w:val="uk-U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7374F" w:rsidRPr="00492733" w:rsidRDefault="0007374F" w:rsidP="0007374F">
            <w:pPr>
              <w:rPr>
                <w:lang w:val="uk-UA"/>
              </w:rPr>
            </w:pPr>
            <w:r w:rsidRPr="00492733">
              <w:rPr>
                <w:lang w:val="uk-UA"/>
              </w:rPr>
              <w:t>2-59-58,  (101)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7374F" w:rsidRPr="00492733" w:rsidRDefault="0007374F" w:rsidP="0007374F">
            <w:pPr>
              <w:rPr>
                <w:lang w:val="uk-UA"/>
              </w:rPr>
            </w:pPr>
            <w:r w:rsidRPr="00492733">
              <w:rPr>
                <w:lang w:val="uk-UA"/>
              </w:rPr>
              <w:t>2-64-08</w:t>
            </w:r>
          </w:p>
        </w:tc>
      </w:tr>
    </w:tbl>
    <w:p w:rsidR="0007374F" w:rsidRPr="00492733" w:rsidRDefault="0007374F" w:rsidP="0007374F">
      <w:pPr>
        <w:rPr>
          <w:sz w:val="28"/>
          <w:szCs w:val="28"/>
          <w:lang w:val="uk-UA"/>
        </w:rPr>
      </w:pPr>
      <w:r w:rsidRPr="00492733">
        <w:rPr>
          <w:lang w:val="uk-UA"/>
        </w:rP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980"/>
        <w:gridCol w:w="1980"/>
        <w:gridCol w:w="2880"/>
        <w:gridCol w:w="1080"/>
        <w:gridCol w:w="1440"/>
      </w:tblGrid>
      <w:tr w:rsidR="0007374F" w:rsidRPr="00492733" w:rsidTr="002020E3">
        <w:trPr>
          <w:cantSplit/>
        </w:trPr>
        <w:tc>
          <w:tcPr>
            <w:tcW w:w="9900" w:type="dxa"/>
            <w:gridSpan w:val="6"/>
            <w:tcBorders>
              <w:top w:val="nil"/>
              <w:left w:val="nil"/>
              <w:bottom w:val="nil"/>
              <w:right w:val="nil"/>
            </w:tcBorders>
          </w:tcPr>
          <w:p w:rsidR="0007374F" w:rsidRPr="00492733" w:rsidRDefault="0007374F" w:rsidP="0007374F">
            <w:pPr>
              <w:jc w:val="center"/>
              <w:rPr>
                <w:lang w:val="uk-UA"/>
              </w:rPr>
            </w:pPr>
            <w:r w:rsidRPr="00492733">
              <w:rPr>
                <w:lang w:val="uk-UA"/>
              </w:rPr>
              <w:t xml:space="preserve"> Група охорони громадського порядку і безпеки дорожнього руху</w:t>
            </w:r>
          </w:p>
          <w:p w:rsidR="0007374F" w:rsidRPr="00492733" w:rsidRDefault="0007374F" w:rsidP="0007374F">
            <w:pPr>
              <w:jc w:val="center"/>
              <w:rPr>
                <w:sz w:val="16"/>
                <w:szCs w:val="16"/>
                <w:lang w:val="uk-UA"/>
              </w:rPr>
            </w:pPr>
          </w:p>
        </w:tc>
      </w:tr>
      <w:tr w:rsidR="0007374F" w:rsidRPr="00492733" w:rsidTr="002020E3">
        <w:trPr>
          <w:trHeight w:val="721"/>
        </w:trPr>
        <w:tc>
          <w:tcPr>
            <w:tcW w:w="540" w:type="dxa"/>
            <w:tcBorders>
              <w:top w:val="single" w:sz="4" w:space="0" w:color="auto"/>
              <w:left w:val="single" w:sz="4" w:space="0" w:color="auto"/>
              <w:bottom w:val="single" w:sz="4" w:space="0" w:color="auto"/>
              <w:right w:val="single" w:sz="4" w:space="0" w:color="auto"/>
            </w:tcBorders>
          </w:tcPr>
          <w:p w:rsidR="0007374F" w:rsidRPr="00492733" w:rsidRDefault="0007374F" w:rsidP="0007374F">
            <w:pPr>
              <w:rPr>
                <w:sz w:val="20"/>
                <w:szCs w:val="20"/>
                <w:lang w:val="uk-UA"/>
              </w:rPr>
            </w:pPr>
            <w:r w:rsidRPr="00492733">
              <w:rPr>
                <w:sz w:val="20"/>
                <w:szCs w:val="20"/>
                <w:lang w:val="uk-UA"/>
              </w:rPr>
              <w:t xml:space="preserve"> 16.</w:t>
            </w:r>
          </w:p>
        </w:tc>
        <w:tc>
          <w:tcPr>
            <w:tcW w:w="1980" w:type="dxa"/>
            <w:tcBorders>
              <w:top w:val="single" w:sz="4" w:space="0" w:color="auto"/>
              <w:left w:val="single" w:sz="4" w:space="0" w:color="auto"/>
              <w:bottom w:val="single" w:sz="4" w:space="0" w:color="auto"/>
              <w:right w:val="single" w:sz="4" w:space="0" w:color="auto"/>
            </w:tcBorders>
          </w:tcPr>
          <w:p w:rsidR="0007374F" w:rsidRPr="00492733" w:rsidRDefault="0007374F" w:rsidP="0007374F">
            <w:pPr>
              <w:rPr>
                <w:sz w:val="20"/>
                <w:szCs w:val="20"/>
                <w:lang w:val="uk-UA"/>
              </w:rPr>
            </w:pPr>
            <w:r w:rsidRPr="00492733">
              <w:rPr>
                <w:sz w:val="20"/>
                <w:szCs w:val="20"/>
                <w:lang w:val="uk-UA"/>
              </w:rPr>
              <w:t>Начальник групи</w:t>
            </w:r>
          </w:p>
        </w:tc>
        <w:tc>
          <w:tcPr>
            <w:tcW w:w="1980" w:type="dxa"/>
            <w:tcBorders>
              <w:top w:val="single" w:sz="4" w:space="0" w:color="auto"/>
              <w:left w:val="single" w:sz="4" w:space="0" w:color="auto"/>
              <w:bottom w:val="single" w:sz="4" w:space="0" w:color="auto"/>
              <w:right w:val="single" w:sz="4" w:space="0" w:color="auto"/>
            </w:tcBorders>
          </w:tcPr>
          <w:p w:rsidR="0007374F" w:rsidRPr="00492733" w:rsidRDefault="0007374F" w:rsidP="0007374F">
            <w:pPr>
              <w:rPr>
                <w:sz w:val="20"/>
                <w:szCs w:val="20"/>
                <w:lang w:val="uk-UA"/>
              </w:rPr>
            </w:pPr>
            <w:proofErr w:type="spellStart"/>
            <w:r w:rsidRPr="00492733">
              <w:rPr>
                <w:sz w:val="20"/>
                <w:szCs w:val="20"/>
                <w:lang w:val="uk-UA"/>
              </w:rPr>
              <w:t>Венгер</w:t>
            </w:r>
            <w:proofErr w:type="spellEnd"/>
            <w:r w:rsidRPr="00492733">
              <w:rPr>
                <w:sz w:val="20"/>
                <w:szCs w:val="20"/>
                <w:lang w:val="uk-UA"/>
              </w:rPr>
              <w:t xml:space="preserve"> Володимир Іванович</w:t>
            </w:r>
          </w:p>
        </w:tc>
        <w:tc>
          <w:tcPr>
            <w:tcW w:w="2880" w:type="dxa"/>
            <w:tcBorders>
              <w:top w:val="single" w:sz="4" w:space="0" w:color="auto"/>
              <w:left w:val="single" w:sz="4" w:space="0" w:color="auto"/>
              <w:bottom w:val="single" w:sz="4" w:space="0" w:color="auto"/>
              <w:right w:val="single" w:sz="4" w:space="0" w:color="auto"/>
            </w:tcBorders>
          </w:tcPr>
          <w:p w:rsidR="0007374F" w:rsidRPr="00492733" w:rsidRDefault="0007374F" w:rsidP="0007374F">
            <w:pPr>
              <w:rPr>
                <w:sz w:val="20"/>
                <w:szCs w:val="20"/>
                <w:lang w:val="uk-UA"/>
              </w:rPr>
            </w:pPr>
            <w:r w:rsidRPr="00492733">
              <w:rPr>
                <w:sz w:val="20"/>
                <w:szCs w:val="20"/>
                <w:lang w:val="uk-UA"/>
              </w:rPr>
              <w:t xml:space="preserve">Начальник сектору превенції патрульної поліції Миколаївського відділення поліції </w:t>
            </w:r>
            <w:proofErr w:type="spellStart"/>
            <w:r w:rsidRPr="00492733">
              <w:rPr>
                <w:sz w:val="20"/>
                <w:szCs w:val="20"/>
                <w:lang w:val="uk-UA"/>
              </w:rPr>
              <w:t>Стрийського</w:t>
            </w:r>
            <w:proofErr w:type="spellEnd"/>
            <w:r w:rsidRPr="00492733">
              <w:rPr>
                <w:sz w:val="20"/>
                <w:szCs w:val="20"/>
                <w:lang w:val="uk-UA"/>
              </w:rPr>
              <w:t xml:space="preserve"> ВП ГУ НП у Львівській області</w:t>
            </w:r>
          </w:p>
        </w:tc>
        <w:tc>
          <w:tcPr>
            <w:tcW w:w="1080" w:type="dxa"/>
            <w:tcBorders>
              <w:top w:val="single" w:sz="4" w:space="0" w:color="auto"/>
              <w:left w:val="single" w:sz="4" w:space="0" w:color="auto"/>
              <w:bottom w:val="single" w:sz="4" w:space="0" w:color="auto"/>
              <w:right w:val="single" w:sz="4" w:space="0" w:color="auto"/>
            </w:tcBorders>
          </w:tcPr>
          <w:p w:rsidR="0007374F" w:rsidRPr="00492733" w:rsidRDefault="0007374F" w:rsidP="0007374F">
            <w:pPr>
              <w:rPr>
                <w:sz w:val="20"/>
                <w:szCs w:val="20"/>
                <w:lang w:val="uk-UA"/>
              </w:rPr>
            </w:pPr>
            <w:r w:rsidRPr="00492733">
              <w:rPr>
                <w:sz w:val="20"/>
                <w:szCs w:val="20"/>
                <w:lang w:val="uk-UA"/>
              </w:rPr>
              <w:t>2-44-02</w:t>
            </w:r>
          </w:p>
          <w:p w:rsidR="0007374F" w:rsidRPr="00492733" w:rsidRDefault="0007374F" w:rsidP="0007374F">
            <w:pPr>
              <w:rPr>
                <w:sz w:val="20"/>
                <w:szCs w:val="20"/>
                <w:lang w:val="uk-UA"/>
              </w:rPr>
            </w:pPr>
            <w:r w:rsidRPr="00492733">
              <w:rPr>
                <w:sz w:val="20"/>
                <w:szCs w:val="20"/>
                <w:lang w:val="uk-UA"/>
              </w:rPr>
              <w:t>(102)</w:t>
            </w:r>
          </w:p>
        </w:tc>
        <w:tc>
          <w:tcPr>
            <w:tcW w:w="1440" w:type="dxa"/>
            <w:tcBorders>
              <w:top w:val="single" w:sz="4" w:space="0" w:color="auto"/>
              <w:left w:val="single" w:sz="4" w:space="0" w:color="auto"/>
              <w:bottom w:val="single" w:sz="4" w:space="0" w:color="auto"/>
              <w:right w:val="single" w:sz="4" w:space="0" w:color="auto"/>
            </w:tcBorders>
          </w:tcPr>
          <w:p w:rsidR="0007374F" w:rsidRPr="00492733" w:rsidRDefault="0007374F" w:rsidP="0007374F">
            <w:pPr>
              <w:rPr>
                <w:sz w:val="20"/>
                <w:szCs w:val="20"/>
                <w:lang w:val="uk-UA"/>
              </w:rPr>
            </w:pPr>
            <w:r w:rsidRPr="00492733">
              <w:rPr>
                <w:sz w:val="20"/>
                <w:szCs w:val="20"/>
                <w:lang w:val="uk-UA"/>
              </w:rPr>
              <w:t>0965270901</w:t>
            </w:r>
          </w:p>
          <w:p w:rsidR="0007374F" w:rsidRPr="00492733" w:rsidRDefault="0007374F" w:rsidP="0007374F">
            <w:pPr>
              <w:rPr>
                <w:sz w:val="20"/>
                <w:szCs w:val="20"/>
                <w:lang w:val="uk-UA"/>
              </w:rPr>
            </w:pPr>
          </w:p>
        </w:tc>
      </w:tr>
    </w:tbl>
    <w:p w:rsidR="0007374F" w:rsidRPr="00492733" w:rsidRDefault="0007374F" w:rsidP="0007374F">
      <w:pPr>
        <w:rPr>
          <w:lang w:val="uk-UA"/>
        </w:rPr>
      </w:pPr>
    </w:p>
    <w:p w:rsidR="0007374F" w:rsidRPr="00492733" w:rsidRDefault="0007374F" w:rsidP="0007374F">
      <w:pPr>
        <w:rPr>
          <w:lang w:val="uk-UA"/>
        </w:rPr>
      </w:pPr>
      <w:r w:rsidRPr="00492733">
        <w:rPr>
          <w:lang w:val="uk-UA"/>
        </w:rPr>
        <w:tab/>
      </w:r>
      <w:r w:rsidRPr="00492733">
        <w:rPr>
          <w:lang w:val="uk-UA"/>
        </w:rPr>
        <w:tab/>
      </w:r>
      <w:r w:rsidRPr="00492733">
        <w:rPr>
          <w:lang w:val="uk-UA"/>
        </w:rPr>
        <w:tab/>
      </w:r>
      <w:r w:rsidRPr="00492733">
        <w:rPr>
          <w:lang w:val="uk-UA"/>
        </w:rPr>
        <w:tab/>
      </w:r>
      <w:r w:rsidRPr="00492733">
        <w:rPr>
          <w:lang w:val="uk-UA"/>
        </w:rPr>
        <w:tab/>
      </w:r>
    </w:p>
    <w:p w:rsidR="0007374F" w:rsidRPr="00492733" w:rsidRDefault="0007374F" w:rsidP="0007374F">
      <w:pPr>
        <w:rPr>
          <w:lang w:val="uk-UA"/>
        </w:rPr>
      </w:pPr>
      <w:r w:rsidRPr="00492733">
        <w:rPr>
          <w:lang w:val="uk-UA"/>
        </w:rPr>
        <w:t xml:space="preserve">Керуючий справами виконкому міської ради                                         А. В. </w:t>
      </w:r>
      <w:proofErr w:type="spellStart"/>
      <w:r w:rsidRPr="00492733">
        <w:rPr>
          <w:lang w:val="uk-UA"/>
        </w:rPr>
        <w:t>Мельніков</w:t>
      </w:r>
      <w:proofErr w:type="spellEnd"/>
    </w:p>
    <w:p w:rsidR="0007374F" w:rsidRPr="00492733" w:rsidRDefault="0007374F" w:rsidP="0007374F">
      <w:pPr>
        <w:rPr>
          <w:lang w:val="uk-UA"/>
        </w:rPr>
      </w:pPr>
    </w:p>
    <w:p w:rsidR="0007374F" w:rsidRDefault="0007374F" w:rsidP="0007374F">
      <w:pPr>
        <w:tabs>
          <w:tab w:val="left" w:pos="3585"/>
        </w:tabs>
        <w:rPr>
          <w:lang w:val="uk-UA"/>
        </w:rPr>
      </w:pPr>
      <w:r w:rsidRPr="00492733">
        <w:rPr>
          <w:lang w:val="uk-UA"/>
        </w:rPr>
        <w:tab/>
      </w:r>
    </w:p>
    <w:p w:rsidR="001B5E13" w:rsidRDefault="001B5E13" w:rsidP="0007374F">
      <w:pPr>
        <w:tabs>
          <w:tab w:val="left" w:pos="3585"/>
        </w:tabs>
        <w:rPr>
          <w:lang w:val="uk-UA"/>
        </w:rPr>
      </w:pPr>
    </w:p>
    <w:p w:rsidR="001B5E13" w:rsidRDefault="001B5E13" w:rsidP="0007374F">
      <w:pPr>
        <w:tabs>
          <w:tab w:val="left" w:pos="3585"/>
        </w:tabs>
        <w:rPr>
          <w:lang w:val="uk-UA"/>
        </w:rPr>
      </w:pPr>
    </w:p>
    <w:p w:rsidR="001B5E13" w:rsidRDefault="001B5E13" w:rsidP="0007374F">
      <w:pPr>
        <w:tabs>
          <w:tab w:val="left" w:pos="3585"/>
        </w:tabs>
        <w:rPr>
          <w:lang w:val="uk-UA"/>
        </w:rPr>
      </w:pPr>
    </w:p>
    <w:p w:rsidR="001B5E13" w:rsidRDefault="001B5E13" w:rsidP="0007374F">
      <w:pPr>
        <w:tabs>
          <w:tab w:val="left" w:pos="3585"/>
        </w:tabs>
        <w:rPr>
          <w:lang w:val="uk-UA"/>
        </w:rPr>
      </w:pPr>
    </w:p>
    <w:p w:rsidR="001B5E13" w:rsidRDefault="001B5E13" w:rsidP="0007374F">
      <w:pPr>
        <w:tabs>
          <w:tab w:val="left" w:pos="3585"/>
        </w:tabs>
        <w:rPr>
          <w:lang w:val="uk-UA"/>
        </w:rPr>
      </w:pPr>
    </w:p>
    <w:p w:rsidR="001B5E13" w:rsidRDefault="001B5E13" w:rsidP="0007374F">
      <w:pPr>
        <w:tabs>
          <w:tab w:val="left" w:pos="3585"/>
        </w:tabs>
        <w:rPr>
          <w:lang w:val="uk-UA"/>
        </w:rPr>
      </w:pPr>
    </w:p>
    <w:p w:rsidR="001B5E13" w:rsidRDefault="001B5E13" w:rsidP="0007374F">
      <w:pPr>
        <w:tabs>
          <w:tab w:val="left" w:pos="3585"/>
        </w:tabs>
        <w:rPr>
          <w:lang w:val="uk-UA"/>
        </w:rPr>
      </w:pPr>
    </w:p>
    <w:p w:rsidR="001B5E13" w:rsidRDefault="001B5E13" w:rsidP="0007374F">
      <w:pPr>
        <w:tabs>
          <w:tab w:val="left" w:pos="3585"/>
        </w:tabs>
        <w:rPr>
          <w:lang w:val="uk-UA"/>
        </w:rPr>
      </w:pPr>
    </w:p>
    <w:p w:rsidR="001B5E13" w:rsidRDefault="001B5E13" w:rsidP="0007374F">
      <w:pPr>
        <w:tabs>
          <w:tab w:val="left" w:pos="3585"/>
        </w:tabs>
        <w:rPr>
          <w:lang w:val="uk-UA"/>
        </w:rPr>
      </w:pPr>
    </w:p>
    <w:p w:rsidR="001B5E13" w:rsidRDefault="001B5E13" w:rsidP="0007374F">
      <w:pPr>
        <w:tabs>
          <w:tab w:val="left" w:pos="3585"/>
        </w:tabs>
        <w:rPr>
          <w:lang w:val="uk-UA"/>
        </w:rPr>
      </w:pPr>
    </w:p>
    <w:p w:rsidR="001B5E13" w:rsidRDefault="001B5E13" w:rsidP="0007374F">
      <w:pPr>
        <w:tabs>
          <w:tab w:val="left" w:pos="3585"/>
        </w:tabs>
        <w:rPr>
          <w:lang w:val="uk-UA"/>
        </w:rPr>
      </w:pPr>
    </w:p>
    <w:p w:rsidR="001B5E13" w:rsidRDefault="001B5E13" w:rsidP="0007374F">
      <w:pPr>
        <w:tabs>
          <w:tab w:val="left" w:pos="3585"/>
        </w:tabs>
        <w:rPr>
          <w:lang w:val="uk-UA"/>
        </w:rPr>
      </w:pPr>
    </w:p>
    <w:p w:rsidR="001B5E13" w:rsidRDefault="001B5E13" w:rsidP="0007374F">
      <w:pPr>
        <w:tabs>
          <w:tab w:val="left" w:pos="3585"/>
        </w:tabs>
        <w:rPr>
          <w:lang w:val="uk-UA"/>
        </w:rPr>
      </w:pPr>
    </w:p>
    <w:p w:rsidR="001B5E13" w:rsidRDefault="001B5E13" w:rsidP="0007374F">
      <w:pPr>
        <w:tabs>
          <w:tab w:val="left" w:pos="3585"/>
        </w:tabs>
        <w:rPr>
          <w:lang w:val="uk-UA"/>
        </w:rPr>
      </w:pPr>
    </w:p>
    <w:p w:rsidR="001B5E13" w:rsidRDefault="001B5E13" w:rsidP="0007374F">
      <w:pPr>
        <w:tabs>
          <w:tab w:val="left" w:pos="3585"/>
        </w:tabs>
        <w:rPr>
          <w:lang w:val="uk-UA"/>
        </w:rPr>
      </w:pPr>
    </w:p>
    <w:p w:rsidR="001B5E13" w:rsidRDefault="001B5E13" w:rsidP="0007374F">
      <w:pPr>
        <w:tabs>
          <w:tab w:val="left" w:pos="3585"/>
        </w:tabs>
        <w:rPr>
          <w:lang w:val="uk-UA"/>
        </w:rPr>
      </w:pPr>
    </w:p>
    <w:p w:rsidR="001B5E13" w:rsidRDefault="001B5E13" w:rsidP="0007374F">
      <w:pPr>
        <w:tabs>
          <w:tab w:val="left" w:pos="3585"/>
        </w:tabs>
        <w:rPr>
          <w:lang w:val="uk-UA"/>
        </w:rPr>
      </w:pPr>
    </w:p>
    <w:p w:rsidR="001B5E13" w:rsidRDefault="001B5E13" w:rsidP="0007374F">
      <w:pPr>
        <w:tabs>
          <w:tab w:val="left" w:pos="3585"/>
        </w:tabs>
        <w:rPr>
          <w:lang w:val="uk-UA"/>
        </w:rPr>
      </w:pPr>
    </w:p>
    <w:p w:rsidR="001B5E13" w:rsidRDefault="001B5E13" w:rsidP="0007374F">
      <w:pPr>
        <w:tabs>
          <w:tab w:val="left" w:pos="3585"/>
        </w:tabs>
        <w:rPr>
          <w:lang w:val="uk-UA"/>
        </w:rPr>
      </w:pPr>
    </w:p>
    <w:p w:rsidR="001B5E13" w:rsidRDefault="001B5E13" w:rsidP="0007374F">
      <w:pPr>
        <w:tabs>
          <w:tab w:val="left" w:pos="3585"/>
        </w:tabs>
        <w:rPr>
          <w:lang w:val="uk-UA"/>
        </w:rPr>
      </w:pPr>
    </w:p>
    <w:p w:rsidR="001B5E13" w:rsidRDefault="001B5E13" w:rsidP="0007374F">
      <w:pPr>
        <w:tabs>
          <w:tab w:val="left" w:pos="3585"/>
        </w:tabs>
        <w:rPr>
          <w:lang w:val="uk-UA"/>
        </w:rPr>
      </w:pPr>
    </w:p>
    <w:p w:rsidR="001B5E13" w:rsidRDefault="001B5E13" w:rsidP="0007374F">
      <w:pPr>
        <w:tabs>
          <w:tab w:val="left" w:pos="3585"/>
        </w:tabs>
        <w:rPr>
          <w:lang w:val="uk-UA"/>
        </w:rPr>
      </w:pPr>
    </w:p>
    <w:p w:rsidR="001B5E13" w:rsidRDefault="001B5E13" w:rsidP="0007374F">
      <w:pPr>
        <w:tabs>
          <w:tab w:val="left" w:pos="3585"/>
        </w:tabs>
        <w:rPr>
          <w:lang w:val="uk-UA"/>
        </w:rPr>
      </w:pPr>
    </w:p>
    <w:p w:rsidR="001B5E13" w:rsidRDefault="001B5E13" w:rsidP="0007374F">
      <w:pPr>
        <w:tabs>
          <w:tab w:val="left" w:pos="3585"/>
        </w:tabs>
        <w:rPr>
          <w:lang w:val="uk-UA"/>
        </w:rPr>
      </w:pPr>
    </w:p>
    <w:p w:rsidR="001B5E13" w:rsidRDefault="001B5E13" w:rsidP="0007374F">
      <w:pPr>
        <w:tabs>
          <w:tab w:val="left" w:pos="3585"/>
        </w:tabs>
        <w:rPr>
          <w:lang w:val="uk-UA"/>
        </w:rPr>
      </w:pPr>
    </w:p>
    <w:p w:rsidR="001B5E13" w:rsidRDefault="001B5E13" w:rsidP="0007374F">
      <w:pPr>
        <w:tabs>
          <w:tab w:val="left" w:pos="3585"/>
        </w:tabs>
        <w:rPr>
          <w:lang w:val="uk-UA"/>
        </w:rPr>
      </w:pPr>
    </w:p>
    <w:p w:rsidR="001B5E13" w:rsidRDefault="001B5E13" w:rsidP="0007374F">
      <w:pPr>
        <w:tabs>
          <w:tab w:val="left" w:pos="3585"/>
        </w:tabs>
        <w:rPr>
          <w:lang w:val="uk-UA"/>
        </w:rPr>
      </w:pPr>
    </w:p>
    <w:p w:rsidR="001B5E13" w:rsidRDefault="001B5E13" w:rsidP="0007374F">
      <w:pPr>
        <w:tabs>
          <w:tab w:val="left" w:pos="3585"/>
        </w:tabs>
        <w:rPr>
          <w:lang w:val="uk-UA"/>
        </w:rPr>
      </w:pPr>
    </w:p>
    <w:p w:rsidR="001B5E13" w:rsidRDefault="001B5E13" w:rsidP="0007374F">
      <w:pPr>
        <w:tabs>
          <w:tab w:val="left" w:pos="3585"/>
        </w:tabs>
        <w:rPr>
          <w:lang w:val="uk-UA"/>
        </w:rPr>
      </w:pPr>
    </w:p>
    <w:p w:rsidR="001B5E13" w:rsidRDefault="001B5E13" w:rsidP="0007374F">
      <w:pPr>
        <w:rPr>
          <w:lang w:val="uk-UA"/>
        </w:rPr>
      </w:pPr>
    </w:p>
    <w:p w:rsidR="00773829" w:rsidRPr="00654EDC" w:rsidRDefault="00773829" w:rsidP="00773829">
      <w:pPr>
        <w:jc w:val="center"/>
      </w:pPr>
      <w:r>
        <w:rPr>
          <w:noProof/>
        </w:rPr>
        <w:drawing>
          <wp:inline distT="0" distB="0" distL="0" distR="0">
            <wp:extent cx="1143000" cy="603250"/>
            <wp:effectExtent l="1905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773829" w:rsidRPr="00654EDC" w:rsidRDefault="00773829" w:rsidP="00773829">
      <w:pPr>
        <w:jc w:val="center"/>
        <w:rPr>
          <w:b/>
        </w:rPr>
      </w:pPr>
      <w:r w:rsidRPr="00654EDC">
        <w:rPr>
          <w:b/>
        </w:rPr>
        <w:t>НОВОРОЗДІЛЬСЬКА  МІСЬКА  РАДА</w:t>
      </w:r>
    </w:p>
    <w:p w:rsidR="00773829" w:rsidRPr="00654EDC" w:rsidRDefault="00773829" w:rsidP="00773829">
      <w:pPr>
        <w:jc w:val="center"/>
        <w:rPr>
          <w:b/>
        </w:rPr>
      </w:pPr>
      <w:r w:rsidRPr="00654EDC">
        <w:rPr>
          <w:b/>
        </w:rPr>
        <w:t>ЛЬВІВСЬКОЇ  ОБЛАСТІ</w:t>
      </w:r>
    </w:p>
    <w:p w:rsidR="00773829" w:rsidRPr="00654EDC" w:rsidRDefault="00773829" w:rsidP="00773829">
      <w:pPr>
        <w:jc w:val="center"/>
        <w:rPr>
          <w:b/>
        </w:rPr>
      </w:pPr>
      <w:r w:rsidRPr="00654EDC">
        <w:rPr>
          <w:b/>
        </w:rPr>
        <w:t>ВИКОНАВЧИЙ  КОМІТЕТ</w:t>
      </w:r>
    </w:p>
    <w:p w:rsidR="00773829" w:rsidRPr="00654EDC" w:rsidRDefault="00773829" w:rsidP="0077382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1B5E13" w:rsidRPr="00492733" w:rsidRDefault="001B5E13" w:rsidP="0007374F">
      <w:pPr>
        <w:rPr>
          <w:lang w:val="uk-UA"/>
        </w:rPr>
      </w:pPr>
    </w:p>
    <w:p w:rsidR="0021181C" w:rsidRPr="0047255A" w:rsidRDefault="0047255A" w:rsidP="0047255A">
      <w:pPr>
        <w:ind w:left="5529" w:firstLine="708"/>
        <w:rPr>
          <w:b/>
          <w:lang w:val="uk-UA"/>
        </w:rPr>
      </w:pPr>
      <w:r w:rsidRPr="0047255A">
        <w:rPr>
          <w:b/>
          <w:lang w:val="uk-UA"/>
        </w:rPr>
        <w:t>65</w:t>
      </w:r>
    </w:p>
    <w:p w:rsidR="0021181C" w:rsidRPr="00492733" w:rsidRDefault="0021181C" w:rsidP="0021181C">
      <w:pPr>
        <w:rPr>
          <w:b/>
          <w:u w:val="single"/>
          <w:lang w:val="uk-UA"/>
        </w:rPr>
      </w:pPr>
    </w:p>
    <w:p w:rsidR="001B5E13" w:rsidRDefault="001B5E13" w:rsidP="0021181C">
      <w:pPr>
        <w:rPr>
          <w:lang w:val="uk-UA"/>
        </w:rPr>
      </w:pPr>
    </w:p>
    <w:p w:rsidR="0021181C" w:rsidRPr="00492733" w:rsidRDefault="0021181C" w:rsidP="0021181C">
      <w:pPr>
        <w:rPr>
          <w:lang w:val="uk-UA"/>
        </w:rPr>
      </w:pPr>
      <w:r w:rsidRPr="00492733">
        <w:rPr>
          <w:lang w:val="uk-UA"/>
        </w:rPr>
        <w:t>23 лютого 2017 року</w:t>
      </w:r>
    </w:p>
    <w:p w:rsidR="00DA4E6E" w:rsidRDefault="00DA4E6E" w:rsidP="00DA4E6E">
      <w:pPr>
        <w:rPr>
          <w:rFonts w:eastAsia="MS Mincho"/>
          <w:lang w:val="uk-UA"/>
        </w:rPr>
      </w:pPr>
    </w:p>
    <w:p w:rsidR="00DA4E6E" w:rsidRPr="00DA4E6E" w:rsidRDefault="00DA4E6E" w:rsidP="00DA4E6E">
      <w:pPr>
        <w:rPr>
          <w:rFonts w:eastAsia="Calibri"/>
          <w:lang w:val="uk-UA" w:eastAsia="en-US"/>
        </w:rPr>
      </w:pPr>
      <w:r w:rsidRPr="00DA4E6E">
        <w:rPr>
          <w:rFonts w:eastAsia="MS Mincho"/>
          <w:lang w:val="uk-UA"/>
        </w:rPr>
        <w:t xml:space="preserve">Про затвердження нового складу  </w:t>
      </w:r>
      <w:r w:rsidRPr="00DA4E6E">
        <w:rPr>
          <w:rFonts w:eastAsia="Calibri"/>
          <w:lang w:val="uk-UA" w:eastAsia="en-US"/>
        </w:rPr>
        <w:t xml:space="preserve">комісії з питань </w:t>
      </w:r>
    </w:p>
    <w:p w:rsidR="00DA4E6E" w:rsidRPr="00DA4E6E" w:rsidRDefault="00DA4E6E" w:rsidP="00DA4E6E">
      <w:pPr>
        <w:rPr>
          <w:rFonts w:eastAsia="Calibri"/>
          <w:lang w:val="uk-UA" w:eastAsia="en-US"/>
        </w:rPr>
      </w:pPr>
      <w:r w:rsidRPr="00DA4E6E">
        <w:rPr>
          <w:rFonts w:eastAsia="Calibri"/>
          <w:lang w:val="uk-UA" w:eastAsia="en-US"/>
        </w:rPr>
        <w:t xml:space="preserve">погашення заборгованості із заробітної плати, пенсій, </w:t>
      </w:r>
    </w:p>
    <w:p w:rsidR="00DA4E6E" w:rsidRPr="00DA4E6E" w:rsidRDefault="00DA4E6E" w:rsidP="00DA4E6E">
      <w:pPr>
        <w:rPr>
          <w:rFonts w:eastAsia="Calibri"/>
          <w:lang w:val="uk-UA" w:eastAsia="en-US"/>
        </w:rPr>
      </w:pPr>
      <w:r w:rsidRPr="00DA4E6E">
        <w:rPr>
          <w:rFonts w:eastAsia="Calibri"/>
          <w:lang w:val="uk-UA" w:eastAsia="en-US"/>
        </w:rPr>
        <w:t>стипендій, інших соціальних виплат та забезпечення</w:t>
      </w:r>
    </w:p>
    <w:p w:rsidR="00DA4E6E" w:rsidRPr="00DA4E6E" w:rsidRDefault="00DA4E6E" w:rsidP="00DA4E6E">
      <w:pPr>
        <w:rPr>
          <w:rFonts w:eastAsia="MS Mincho"/>
          <w:lang w:val="uk-UA"/>
        </w:rPr>
      </w:pPr>
      <w:r w:rsidRPr="00DA4E6E">
        <w:rPr>
          <w:rFonts w:eastAsia="Calibri"/>
          <w:lang w:val="uk-UA" w:eastAsia="en-US"/>
        </w:rPr>
        <w:t>своєчасності і повноти сплати податків</w:t>
      </w:r>
    </w:p>
    <w:p w:rsidR="00DA4E6E" w:rsidRPr="00492733" w:rsidRDefault="00DA4E6E" w:rsidP="00DA4E6E">
      <w:pPr>
        <w:rPr>
          <w:rFonts w:eastAsia="MS Mincho"/>
          <w:lang w:val="uk-UA"/>
        </w:rPr>
      </w:pPr>
    </w:p>
    <w:p w:rsidR="00DA4E6E" w:rsidRPr="00492733" w:rsidRDefault="00DA4E6E" w:rsidP="00DA4E6E">
      <w:pPr>
        <w:ind w:firstLine="708"/>
        <w:jc w:val="both"/>
        <w:rPr>
          <w:rFonts w:eastAsia="MS Mincho"/>
          <w:lang w:val="uk-UA"/>
        </w:rPr>
      </w:pPr>
      <w:r w:rsidRPr="00492733">
        <w:rPr>
          <w:rFonts w:eastAsia="MS Mincho"/>
          <w:lang w:val="uk-UA"/>
        </w:rPr>
        <w:t xml:space="preserve">У зв’язку із </w:t>
      </w:r>
      <w:r>
        <w:rPr>
          <w:rFonts w:eastAsia="MS Mincho"/>
          <w:lang w:val="uk-UA"/>
        </w:rPr>
        <w:t>змінами в кадровому складі, відповідно до  ст.</w:t>
      </w:r>
      <w:r w:rsidRPr="00492733">
        <w:rPr>
          <w:rFonts w:eastAsia="MS Mincho"/>
          <w:lang w:val="uk-UA"/>
        </w:rPr>
        <w:t xml:space="preserve"> 40 Закону України «Про місцеве самоврядування в Україні», виконавчий комітет Новороздільської міської ради</w:t>
      </w:r>
    </w:p>
    <w:p w:rsidR="00DA4E6E" w:rsidRPr="00DA4E6E" w:rsidRDefault="00DA4E6E" w:rsidP="00DA4E6E">
      <w:pPr>
        <w:rPr>
          <w:rFonts w:eastAsia="MS Mincho"/>
          <w:lang w:val="uk-UA"/>
        </w:rPr>
      </w:pPr>
    </w:p>
    <w:p w:rsidR="00DA4E6E" w:rsidRPr="00DA4E6E" w:rsidRDefault="00DA4E6E" w:rsidP="00DA4E6E">
      <w:pPr>
        <w:tabs>
          <w:tab w:val="left" w:pos="426"/>
        </w:tabs>
        <w:jc w:val="both"/>
        <w:rPr>
          <w:rFonts w:eastAsia="MS Mincho"/>
          <w:lang w:val="uk-UA"/>
        </w:rPr>
      </w:pPr>
      <w:r w:rsidRPr="00DA4E6E">
        <w:rPr>
          <w:rFonts w:eastAsia="MS Mincho"/>
          <w:lang w:val="uk-UA"/>
        </w:rPr>
        <w:t>В И Р І Ш И В:</w:t>
      </w:r>
    </w:p>
    <w:p w:rsidR="00DA4E6E" w:rsidRPr="00492733" w:rsidRDefault="00DA4E6E" w:rsidP="00DA4E6E">
      <w:pPr>
        <w:rPr>
          <w:rFonts w:eastAsia="MS Mincho"/>
          <w:lang w:val="uk-UA"/>
        </w:rPr>
      </w:pPr>
    </w:p>
    <w:p w:rsidR="00DA4E6E" w:rsidRPr="00DA4E6E" w:rsidRDefault="00DA4E6E" w:rsidP="00DA4E6E">
      <w:pPr>
        <w:ind w:firstLine="567"/>
        <w:jc w:val="both"/>
        <w:rPr>
          <w:rFonts w:eastAsia="Calibri"/>
          <w:b/>
          <w:lang w:val="uk-UA" w:eastAsia="en-US"/>
        </w:rPr>
      </w:pPr>
      <w:r w:rsidRPr="00492733">
        <w:rPr>
          <w:rFonts w:eastAsia="MS Mincho"/>
          <w:lang w:val="uk-UA"/>
        </w:rPr>
        <w:t xml:space="preserve">1.Затвердити новий склад </w:t>
      </w:r>
      <w:r w:rsidRPr="00DA4E6E">
        <w:rPr>
          <w:rFonts w:eastAsia="Calibri"/>
          <w:lang w:val="uk-UA" w:eastAsia="en-US"/>
        </w:rPr>
        <w:t xml:space="preserve">комісії з питань погашення заборгованості із заробітної плати, пенсій, стипендій, інших соціальних виплат та забезпечення своєчасності і повноти сплати податків </w:t>
      </w:r>
      <w:r w:rsidRPr="00DA4E6E">
        <w:rPr>
          <w:rFonts w:eastAsia="MS Mincho"/>
          <w:lang w:val="uk-UA"/>
        </w:rPr>
        <w:t>(</w:t>
      </w:r>
      <w:r>
        <w:rPr>
          <w:rFonts w:eastAsia="MS Mincho"/>
          <w:lang w:val="uk-UA"/>
        </w:rPr>
        <w:t>Додається</w:t>
      </w:r>
      <w:r w:rsidRPr="00492733">
        <w:rPr>
          <w:rFonts w:eastAsia="MS Mincho"/>
          <w:lang w:val="uk-UA"/>
        </w:rPr>
        <w:t>)</w:t>
      </w:r>
      <w:r>
        <w:rPr>
          <w:rFonts w:eastAsia="MS Mincho"/>
          <w:lang w:val="uk-UA"/>
        </w:rPr>
        <w:t>.</w:t>
      </w:r>
    </w:p>
    <w:p w:rsidR="00DA4E6E" w:rsidRPr="00D32D26" w:rsidRDefault="00DA4E6E" w:rsidP="00D32D26">
      <w:pPr>
        <w:ind w:firstLine="567"/>
        <w:jc w:val="both"/>
      </w:pPr>
      <w:r w:rsidRPr="00492733">
        <w:rPr>
          <w:rFonts w:eastAsia="MS Mincho"/>
          <w:lang w:val="uk-UA"/>
        </w:rPr>
        <w:t xml:space="preserve">2.Визнати таким, що втратив чинність Додаток </w:t>
      </w:r>
      <w:r w:rsidR="003607CB">
        <w:rPr>
          <w:rFonts w:eastAsia="MS Mincho"/>
          <w:lang w:val="uk-UA"/>
        </w:rPr>
        <w:t xml:space="preserve">18 </w:t>
      </w:r>
      <w:r w:rsidRPr="00492733">
        <w:rPr>
          <w:rFonts w:eastAsia="MS Mincho"/>
          <w:lang w:val="uk-UA"/>
        </w:rPr>
        <w:t>до рішення виконавчого комітету Нов</w:t>
      </w:r>
      <w:r w:rsidR="003607CB">
        <w:rPr>
          <w:rFonts w:eastAsia="MS Mincho"/>
          <w:lang w:val="uk-UA"/>
        </w:rPr>
        <w:t>ороздільської міської ради №</w:t>
      </w:r>
      <w:r w:rsidR="00773DA3">
        <w:rPr>
          <w:rFonts w:eastAsia="MS Mincho"/>
          <w:lang w:val="uk-UA"/>
        </w:rPr>
        <w:t xml:space="preserve"> </w:t>
      </w:r>
      <w:r w:rsidR="003607CB">
        <w:rPr>
          <w:rFonts w:eastAsia="MS Mincho"/>
          <w:lang w:val="uk-UA"/>
        </w:rPr>
        <w:t>302 від 22 грудня 2015</w:t>
      </w:r>
      <w:r w:rsidRPr="00492733">
        <w:rPr>
          <w:rFonts w:eastAsia="MS Mincho"/>
          <w:lang w:val="uk-UA"/>
        </w:rPr>
        <w:t xml:space="preserve"> року «</w:t>
      </w:r>
      <w:r w:rsidR="00D32D26" w:rsidRPr="00F309F8">
        <w:t xml:space="preserve">Про </w:t>
      </w:r>
      <w:proofErr w:type="spellStart"/>
      <w:r w:rsidR="00D32D26" w:rsidRPr="00F309F8">
        <w:t>затвердження</w:t>
      </w:r>
      <w:proofErr w:type="spellEnd"/>
      <w:r w:rsidR="00D32D26" w:rsidRPr="00F309F8">
        <w:t xml:space="preserve">  нового складу </w:t>
      </w:r>
      <w:proofErr w:type="spellStart"/>
      <w:r w:rsidR="00D32D26" w:rsidRPr="00F309F8">
        <w:t>комісій</w:t>
      </w:r>
      <w:proofErr w:type="spellEnd"/>
      <w:r w:rsidR="00D32D26" w:rsidRPr="00F309F8">
        <w:t xml:space="preserve"> та </w:t>
      </w:r>
      <w:proofErr w:type="spellStart"/>
      <w:r w:rsidR="00D32D26" w:rsidRPr="00F309F8">
        <w:t>комітетів</w:t>
      </w:r>
      <w:proofErr w:type="spellEnd"/>
      <w:r w:rsidR="00D32D26" w:rsidRPr="00F309F8">
        <w:t xml:space="preserve"> </w:t>
      </w:r>
      <w:r w:rsidR="00D32D26">
        <w:rPr>
          <w:lang w:val="uk-UA"/>
        </w:rPr>
        <w:t xml:space="preserve"> </w:t>
      </w:r>
      <w:proofErr w:type="spellStart"/>
      <w:r w:rsidR="00D32D26" w:rsidRPr="00F309F8">
        <w:t>виконавчого</w:t>
      </w:r>
      <w:proofErr w:type="spellEnd"/>
      <w:r w:rsidR="00D32D26" w:rsidRPr="00F309F8">
        <w:t xml:space="preserve"> </w:t>
      </w:r>
      <w:proofErr w:type="spellStart"/>
      <w:r w:rsidR="00D32D26" w:rsidRPr="00F309F8">
        <w:t>комітету</w:t>
      </w:r>
      <w:proofErr w:type="spellEnd"/>
      <w:r w:rsidR="00D32D26" w:rsidRPr="00F309F8">
        <w:t xml:space="preserve"> Новороздільської </w:t>
      </w:r>
      <w:proofErr w:type="spellStart"/>
      <w:r w:rsidR="00D32D26" w:rsidRPr="00F309F8">
        <w:t>міської</w:t>
      </w:r>
      <w:proofErr w:type="spellEnd"/>
      <w:r w:rsidR="00D32D26" w:rsidRPr="00F309F8">
        <w:t xml:space="preserve"> ради</w:t>
      </w:r>
      <w:r w:rsidRPr="00492733">
        <w:rPr>
          <w:rFonts w:eastAsia="MS Mincho"/>
          <w:lang w:val="uk-UA"/>
        </w:rPr>
        <w:t>»</w:t>
      </w:r>
    </w:p>
    <w:p w:rsidR="00DA4E6E" w:rsidRDefault="00DA4E6E" w:rsidP="00DA4E6E">
      <w:pPr>
        <w:ind w:firstLine="567"/>
        <w:rPr>
          <w:rFonts w:eastAsia="MS Mincho"/>
          <w:lang w:val="uk-UA"/>
        </w:rPr>
      </w:pPr>
    </w:p>
    <w:p w:rsidR="001B5E13" w:rsidRPr="00492733" w:rsidRDefault="001B5E13" w:rsidP="00DA4E6E">
      <w:pPr>
        <w:ind w:firstLine="567"/>
        <w:rPr>
          <w:rFonts w:eastAsia="MS Mincho"/>
          <w:lang w:val="uk-UA"/>
        </w:rPr>
      </w:pPr>
    </w:p>
    <w:p w:rsidR="00DA4E6E" w:rsidRPr="00492733" w:rsidRDefault="00DA4E6E" w:rsidP="00DA4E6E">
      <w:pPr>
        <w:tabs>
          <w:tab w:val="left" w:pos="426"/>
        </w:tabs>
        <w:jc w:val="both"/>
        <w:rPr>
          <w:rFonts w:eastAsia="MS Mincho"/>
          <w:lang w:val="uk-UA"/>
        </w:rPr>
      </w:pPr>
      <w:r w:rsidRPr="00492733">
        <w:rPr>
          <w:rFonts w:eastAsia="MS Mincho"/>
          <w:lang w:val="uk-UA"/>
        </w:rPr>
        <w:t>МІСЬКИЙ ГОЛОВА</w:t>
      </w:r>
      <w:r w:rsidRPr="00492733">
        <w:rPr>
          <w:rFonts w:eastAsia="MS Mincho"/>
          <w:lang w:val="uk-UA"/>
        </w:rPr>
        <w:tab/>
      </w:r>
      <w:r w:rsidRPr="00492733">
        <w:rPr>
          <w:rFonts w:eastAsia="MS Mincho"/>
          <w:lang w:val="uk-UA"/>
        </w:rPr>
        <w:tab/>
      </w:r>
      <w:r w:rsidRPr="00492733">
        <w:rPr>
          <w:rFonts w:eastAsia="MS Mincho"/>
          <w:lang w:val="uk-UA"/>
        </w:rPr>
        <w:tab/>
      </w:r>
      <w:r w:rsidRPr="00492733">
        <w:rPr>
          <w:rFonts w:eastAsia="MS Mincho"/>
          <w:lang w:val="uk-UA"/>
        </w:rPr>
        <w:tab/>
      </w:r>
      <w:r w:rsidRPr="00492733">
        <w:rPr>
          <w:rFonts w:eastAsia="MS Mincho"/>
          <w:lang w:val="uk-UA"/>
        </w:rPr>
        <w:tab/>
      </w:r>
      <w:r w:rsidRPr="00492733">
        <w:rPr>
          <w:rFonts w:eastAsia="MS Mincho"/>
          <w:lang w:val="uk-UA"/>
        </w:rPr>
        <w:tab/>
        <w:t>Андрій МЕЛЕШКО</w:t>
      </w:r>
    </w:p>
    <w:p w:rsidR="00F92AA4" w:rsidRDefault="00F92AA4" w:rsidP="00F9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1B5E13" w:rsidRDefault="001B5E13" w:rsidP="00F9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1B5E13" w:rsidRDefault="001B5E13" w:rsidP="00F9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1B5E13" w:rsidRDefault="001B5E13" w:rsidP="00F9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1B5E13" w:rsidRDefault="001B5E13" w:rsidP="00F9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1B5E13" w:rsidRDefault="001B5E13" w:rsidP="00F9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1B5E13" w:rsidRDefault="001B5E13" w:rsidP="00F9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1B5E13" w:rsidRDefault="001B5E13" w:rsidP="00F9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1B5E13" w:rsidRDefault="001B5E13" w:rsidP="00F9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1B5E13" w:rsidRDefault="001B5E13" w:rsidP="00F9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1B5E13" w:rsidRDefault="001B5E13" w:rsidP="00F9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1B5E13" w:rsidRDefault="001B5E13" w:rsidP="00F9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1B5E13" w:rsidRDefault="001B5E13" w:rsidP="00F9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1B5E13" w:rsidRDefault="001B5E13" w:rsidP="00F9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1B5E13" w:rsidRDefault="001B5E13" w:rsidP="00F9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1B5E13" w:rsidRDefault="001B5E13" w:rsidP="00F9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1B5E13" w:rsidRDefault="001B5E13" w:rsidP="00F9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1B5E13" w:rsidRDefault="001B5E13" w:rsidP="00F9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1B5E13" w:rsidRDefault="001B5E13" w:rsidP="00F9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1B5E13" w:rsidRDefault="001B5E13" w:rsidP="00F9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773829" w:rsidRDefault="00773829" w:rsidP="00F9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773829" w:rsidRPr="00492733" w:rsidRDefault="00773829" w:rsidP="00F9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1F636D" w:rsidRPr="00492733" w:rsidRDefault="001F636D" w:rsidP="001F636D">
      <w:pPr>
        <w:jc w:val="center"/>
        <w:rPr>
          <w:rFonts w:eastAsia="Calibri"/>
          <w:lang w:val="uk-UA" w:eastAsia="en-US"/>
        </w:rPr>
      </w:pPr>
      <w:r w:rsidRPr="00492733">
        <w:rPr>
          <w:rFonts w:eastAsia="Calibri"/>
          <w:lang w:val="uk-UA" w:eastAsia="en-US"/>
        </w:rPr>
        <w:lastRenderedPageBreak/>
        <w:t xml:space="preserve">                                                                                                                                   Додаток 1</w:t>
      </w:r>
    </w:p>
    <w:p w:rsidR="001F636D" w:rsidRPr="00492733" w:rsidRDefault="001F636D" w:rsidP="001F636D">
      <w:pPr>
        <w:jc w:val="right"/>
        <w:rPr>
          <w:rFonts w:eastAsia="Calibri"/>
          <w:lang w:val="uk-UA" w:eastAsia="en-US"/>
        </w:rPr>
      </w:pPr>
      <w:r w:rsidRPr="00492733">
        <w:rPr>
          <w:rFonts w:eastAsia="Calibri"/>
          <w:lang w:val="uk-UA" w:eastAsia="en-US"/>
        </w:rPr>
        <w:t>до рішення виконкому</w:t>
      </w:r>
    </w:p>
    <w:p w:rsidR="001F636D" w:rsidRPr="00492733" w:rsidRDefault="001F636D" w:rsidP="001F636D">
      <w:pPr>
        <w:jc w:val="right"/>
        <w:rPr>
          <w:rFonts w:eastAsia="Calibri"/>
          <w:lang w:val="uk-UA" w:eastAsia="en-US"/>
        </w:rPr>
      </w:pPr>
      <w:r w:rsidRPr="00492733">
        <w:rPr>
          <w:rFonts w:eastAsia="Calibri"/>
          <w:lang w:val="uk-UA" w:eastAsia="en-US"/>
        </w:rPr>
        <w:t>Новороздільської міської ради</w:t>
      </w:r>
    </w:p>
    <w:p w:rsidR="001F636D" w:rsidRPr="00492733" w:rsidRDefault="0047255A" w:rsidP="001F636D">
      <w:pPr>
        <w:jc w:val="right"/>
        <w:rPr>
          <w:rFonts w:eastAsia="Calibri"/>
          <w:lang w:val="uk-UA" w:eastAsia="en-US"/>
        </w:rPr>
      </w:pPr>
      <w:r>
        <w:rPr>
          <w:rFonts w:eastAsia="Calibri"/>
          <w:lang w:val="uk-UA" w:eastAsia="en-US"/>
        </w:rPr>
        <w:t xml:space="preserve"> №  65 </w:t>
      </w:r>
      <w:r w:rsidR="00DA4E6E">
        <w:rPr>
          <w:rFonts w:eastAsia="Calibri"/>
          <w:lang w:val="uk-UA" w:eastAsia="en-US"/>
        </w:rPr>
        <w:t xml:space="preserve"> від  23</w:t>
      </w:r>
      <w:r w:rsidR="001F636D" w:rsidRPr="00492733">
        <w:rPr>
          <w:rFonts w:eastAsia="Calibri"/>
          <w:lang w:val="uk-UA" w:eastAsia="en-US"/>
        </w:rPr>
        <w:t xml:space="preserve"> лютого 2017 року</w:t>
      </w:r>
    </w:p>
    <w:p w:rsidR="001F636D" w:rsidRPr="00492733" w:rsidRDefault="001F636D" w:rsidP="001F636D">
      <w:pPr>
        <w:jc w:val="center"/>
        <w:rPr>
          <w:rFonts w:eastAsia="Calibri"/>
          <w:lang w:val="uk-UA" w:eastAsia="en-US"/>
        </w:rPr>
      </w:pPr>
    </w:p>
    <w:p w:rsidR="001F636D" w:rsidRPr="00492733" w:rsidRDefault="001F636D" w:rsidP="001F636D">
      <w:pPr>
        <w:jc w:val="both"/>
        <w:rPr>
          <w:rFonts w:eastAsia="Calibri"/>
          <w:lang w:val="uk-UA" w:eastAsia="en-US"/>
        </w:rPr>
      </w:pPr>
      <w:r w:rsidRPr="00492733">
        <w:rPr>
          <w:rFonts w:eastAsia="Calibri"/>
          <w:lang w:val="uk-UA" w:eastAsia="en-US"/>
        </w:rPr>
        <w:t xml:space="preserve">                                                                                            </w:t>
      </w:r>
    </w:p>
    <w:p w:rsidR="001F636D" w:rsidRPr="00492733" w:rsidRDefault="001F636D" w:rsidP="001F636D">
      <w:pPr>
        <w:jc w:val="both"/>
        <w:rPr>
          <w:rFonts w:eastAsia="Calibri"/>
          <w:b/>
          <w:lang w:val="uk-UA" w:eastAsia="en-US"/>
        </w:rPr>
      </w:pPr>
      <w:r w:rsidRPr="00492733">
        <w:rPr>
          <w:rFonts w:eastAsia="Calibri"/>
          <w:b/>
          <w:lang w:val="uk-UA" w:eastAsia="en-US"/>
        </w:rPr>
        <w:t xml:space="preserve">                                                              С К Л А Д</w:t>
      </w:r>
    </w:p>
    <w:p w:rsidR="001F636D" w:rsidRPr="00492733" w:rsidRDefault="001F636D" w:rsidP="001F636D">
      <w:pPr>
        <w:jc w:val="both"/>
        <w:rPr>
          <w:rFonts w:eastAsia="Calibri"/>
          <w:b/>
          <w:lang w:val="uk-UA" w:eastAsia="en-US"/>
        </w:rPr>
      </w:pPr>
    </w:p>
    <w:p w:rsidR="001F636D" w:rsidRPr="00492733" w:rsidRDefault="001F636D" w:rsidP="001F636D">
      <w:pPr>
        <w:jc w:val="center"/>
        <w:rPr>
          <w:rFonts w:eastAsia="Calibri"/>
          <w:b/>
          <w:lang w:val="uk-UA" w:eastAsia="en-US"/>
        </w:rPr>
      </w:pPr>
      <w:r w:rsidRPr="00492733">
        <w:rPr>
          <w:rFonts w:eastAsia="Calibri"/>
          <w:b/>
          <w:lang w:val="uk-UA" w:eastAsia="en-US"/>
        </w:rPr>
        <w:t>комісії з питань погашення заборгованості із заробітної плати, пенсій, стипендій, інших соціальних виплат та забезпечення своєчасності і повноти сплати податків</w:t>
      </w:r>
    </w:p>
    <w:p w:rsidR="001F636D" w:rsidRPr="00492733" w:rsidRDefault="001F636D" w:rsidP="001F636D">
      <w:pPr>
        <w:jc w:val="both"/>
        <w:rPr>
          <w:rFonts w:eastAsia="Calibri"/>
          <w:lang w:val="uk-UA" w:eastAsia="en-US"/>
        </w:rPr>
      </w:pPr>
      <w:r w:rsidRPr="00492733">
        <w:rPr>
          <w:rFonts w:eastAsia="Calibri"/>
          <w:lang w:val="uk-UA" w:eastAsia="en-US"/>
        </w:rPr>
        <w:t xml:space="preserve">                                   </w:t>
      </w:r>
    </w:p>
    <w:p w:rsidR="001F636D" w:rsidRPr="00492733" w:rsidRDefault="001F636D" w:rsidP="001F636D">
      <w:pPr>
        <w:jc w:val="both"/>
        <w:rPr>
          <w:rFonts w:eastAsia="Calibri"/>
          <w:lang w:val="uk-UA" w:eastAsia="en-US"/>
        </w:rPr>
      </w:pPr>
      <w:r w:rsidRPr="00492733">
        <w:rPr>
          <w:rFonts w:eastAsia="Calibri"/>
          <w:lang w:val="uk-UA" w:eastAsia="en-US"/>
        </w:rPr>
        <w:t>Лепкий Мирослав Петрович - перший заступник міського голови, голова комісії;</w:t>
      </w:r>
    </w:p>
    <w:p w:rsidR="001F636D" w:rsidRPr="00492733" w:rsidRDefault="001F636D" w:rsidP="001F636D">
      <w:pPr>
        <w:jc w:val="both"/>
        <w:rPr>
          <w:rFonts w:eastAsia="Calibri"/>
          <w:lang w:val="uk-UA" w:eastAsia="en-US"/>
        </w:rPr>
      </w:pPr>
    </w:p>
    <w:p w:rsidR="001F636D" w:rsidRPr="00492733" w:rsidRDefault="001F636D" w:rsidP="001F636D">
      <w:pPr>
        <w:jc w:val="both"/>
        <w:rPr>
          <w:rFonts w:eastAsia="Calibri"/>
          <w:lang w:val="uk-UA" w:eastAsia="en-US"/>
        </w:rPr>
      </w:pPr>
      <w:proofErr w:type="spellStart"/>
      <w:r w:rsidRPr="00492733">
        <w:rPr>
          <w:rFonts w:eastAsia="Calibri"/>
          <w:lang w:val="uk-UA" w:eastAsia="en-US"/>
        </w:rPr>
        <w:t>Ричагівський</w:t>
      </w:r>
      <w:proofErr w:type="spellEnd"/>
      <w:r w:rsidRPr="00492733">
        <w:rPr>
          <w:rFonts w:eastAsia="Calibri"/>
          <w:lang w:val="uk-UA" w:eastAsia="en-US"/>
        </w:rPr>
        <w:t xml:space="preserve"> Ігор Іванович - начальник фінансового управління, заступник голови комісії;</w:t>
      </w:r>
    </w:p>
    <w:p w:rsidR="001F636D" w:rsidRPr="00492733" w:rsidRDefault="001F636D" w:rsidP="001F636D">
      <w:pPr>
        <w:jc w:val="both"/>
        <w:rPr>
          <w:rFonts w:eastAsia="Calibri"/>
          <w:lang w:val="uk-UA" w:eastAsia="en-US"/>
        </w:rPr>
      </w:pPr>
    </w:p>
    <w:p w:rsidR="001F636D" w:rsidRPr="00492733" w:rsidRDefault="001F636D" w:rsidP="001F636D">
      <w:pPr>
        <w:jc w:val="both"/>
        <w:rPr>
          <w:rFonts w:eastAsia="Calibri"/>
          <w:lang w:val="uk-UA" w:eastAsia="en-US"/>
        </w:rPr>
      </w:pPr>
      <w:r w:rsidRPr="00492733">
        <w:rPr>
          <w:rFonts w:eastAsia="Calibri"/>
          <w:lang w:val="uk-UA" w:eastAsia="en-US"/>
        </w:rPr>
        <w:t>Улько Сергій Миколайович - начальник відділу соціально-трудових відносин УСЗН,</w:t>
      </w:r>
    </w:p>
    <w:p w:rsidR="001F636D" w:rsidRPr="00492733" w:rsidRDefault="001F636D" w:rsidP="001F636D">
      <w:pPr>
        <w:jc w:val="both"/>
        <w:rPr>
          <w:rFonts w:eastAsia="Calibri"/>
          <w:lang w:val="uk-UA" w:eastAsia="en-US"/>
        </w:rPr>
      </w:pPr>
      <w:r w:rsidRPr="00492733">
        <w:rPr>
          <w:rFonts w:eastAsia="Calibri"/>
          <w:lang w:val="uk-UA" w:eastAsia="en-US"/>
        </w:rPr>
        <w:t xml:space="preserve">                                                      секретар комісії;</w:t>
      </w:r>
    </w:p>
    <w:p w:rsidR="001F636D" w:rsidRPr="00492733" w:rsidRDefault="001F636D" w:rsidP="001F636D">
      <w:pPr>
        <w:jc w:val="both"/>
        <w:rPr>
          <w:rFonts w:eastAsia="Calibri"/>
          <w:lang w:val="uk-UA" w:eastAsia="en-US"/>
        </w:rPr>
      </w:pPr>
    </w:p>
    <w:p w:rsidR="001F636D" w:rsidRPr="00492733" w:rsidRDefault="001F636D" w:rsidP="001F636D">
      <w:pPr>
        <w:jc w:val="both"/>
        <w:rPr>
          <w:rFonts w:eastAsia="Calibri"/>
          <w:b/>
          <w:lang w:val="uk-UA" w:eastAsia="en-US"/>
        </w:rPr>
      </w:pPr>
      <w:r w:rsidRPr="00492733">
        <w:rPr>
          <w:rFonts w:eastAsia="Calibri"/>
          <w:b/>
          <w:lang w:val="uk-UA" w:eastAsia="en-US"/>
        </w:rPr>
        <w:t xml:space="preserve">Члени комісії: </w:t>
      </w:r>
    </w:p>
    <w:p w:rsidR="001F636D" w:rsidRPr="00492733" w:rsidRDefault="001F636D" w:rsidP="001F636D">
      <w:pPr>
        <w:jc w:val="both"/>
        <w:rPr>
          <w:rFonts w:eastAsia="Calibri"/>
          <w:lang w:val="uk-UA" w:eastAsia="en-US"/>
        </w:rPr>
      </w:pPr>
    </w:p>
    <w:p w:rsidR="001F636D" w:rsidRPr="00492733" w:rsidRDefault="001F636D" w:rsidP="001F636D">
      <w:pPr>
        <w:jc w:val="both"/>
        <w:rPr>
          <w:rFonts w:eastAsia="Calibri"/>
          <w:lang w:val="uk-UA" w:eastAsia="en-US"/>
        </w:rPr>
      </w:pPr>
      <w:proofErr w:type="spellStart"/>
      <w:r w:rsidRPr="00492733">
        <w:rPr>
          <w:rFonts w:eastAsia="Calibri"/>
          <w:lang w:val="uk-UA" w:eastAsia="en-US"/>
        </w:rPr>
        <w:t>Пасемко</w:t>
      </w:r>
      <w:proofErr w:type="spellEnd"/>
      <w:r w:rsidRPr="00492733">
        <w:rPr>
          <w:rFonts w:eastAsia="Calibri"/>
          <w:lang w:val="uk-UA" w:eastAsia="en-US"/>
        </w:rPr>
        <w:t xml:space="preserve"> Наталія Адамівна   -  начальник відділу комунального майна та приватизації;</w:t>
      </w:r>
    </w:p>
    <w:p w:rsidR="001F636D" w:rsidRPr="00492733" w:rsidRDefault="001F636D" w:rsidP="001F636D">
      <w:pPr>
        <w:jc w:val="both"/>
        <w:rPr>
          <w:rFonts w:eastAsia="Calibri"/>
          <w:lang w:val="uk-UA" w:eastAsia="en-US"/>
        </w:rPr>
      </w:pPr>
    </w:p>
    <w:p w:rsidR="001F636D" w:rsidRPr="00492733" w:rsidRDefault="001F636D" w:rsidP="001F636D">
      <w:pPr>
        <w:jc w:val="both"/>
        <w:rPr>
          <w:rFonts w:eastAsia="Calibri"/>
          <w:lang w:val="uk-UA" w:eastAsia="en-US"/>
        </w:rPr>
      </w:pPr>
      <w:r w:rsidRPr="00492733">
        <w:rPr>
          <w:rFonts w:eastAsia="Calibri"/>
          <w:lang w:val="uk-UA" w:eastAsia="en-US"/>
        </w:rPr>
        <w:t xml:space="preserve">Левицька Людмила Володимирівна - провідний фахівець з питань зайнятості відділу  </w:t>
      </w:r>
    </w:p>
    <w:p w:rsidR="001F636D" w:rsidRPr="00492733" w:rsidRDefault="001F636D" w:rsidP="001F636D">
      <w:pPr>
        <w:jc w:val="both"/>
        <w:rPr>
          <w:rFonts w:eastAsia="Calibri"/>
          <w:lang w:val="uk-UA" w:eastAsia="en-US"/>
        </w:rPr>
      </w:pPr>
      <w:r w:rsidRPr="00492733">
        <w:rPr>
          <w:rFonts w:eastAsia="Calibri"/>
          <w:lang w:val="uk-UA" w:eastAsia="en-US"/>
        </w:rPr>
        <w:t xml:space="preserve">взаємодії з роботодавцями </w:t>
      </w:r>
      <w:proofErr w:type="spellStart"/>
      <w:r w:rsidRPr="00492733">
        <w:rPr>
          <w:rFonts w:eastAsia="Calibri"/>
          <w:lang w:val="uk-UA" w:eastAsia="en-US"/>
        </w:rPr>
        <w:t>Новороздільського</w:t>
      </w:r>
      <w:proofErr w:type="spellEnd"/>
      <w:r w:rsidRPr="00492733">
        <w:rPr>
          <w:rFonts w:eastAsia="Calibri"/>
          <w:lang w:val="uk-UA" w:eastAsia="en-US"/>
        </w:rPr>
        <w:t xml:space="preserve"> міського центру зайнятості;</w:t>
      </w:r>
    </w:p>
    <w:p w:rsidR="001F636D" w:rsidRPr="00492733" w:rsidRDefault="001F636D" w:rsidP="001F636D">
      <w:pPr>
        <w:jc w:val="both"/>
        <w:rPr>
          <w:rFonts w:eastAsia="Calibri"/>
          <w:lang w:val="uk-UA" w:eastAsia="en-US"/>
        </w:rPr>
      </w:pPr>
    </w:p>
    <w:p w:rsidR="001F636D" w:rsidRPr="00492733" w:rsidRDefault="001F636D" w:rsidP="001F636D">
      <w:pPr>
        <w:ind w:left="3402" w:hanging="3402"/>
        <w:jc w:val="both"/>
        <w:rPr>
          <w:rFonts w:eastAsia="Calibri"/>
          <w:lang w:val="uk-UA" w:eastAsia="en-US"/>
        </w:rPr>
      </w:pPr>
      <w:proofErr w:type="spellStart"/>
      <w:r w:rsidRPr="00492733">
        <w:rPr>
          <w:rFonts w:eastAsia="Calibri"/>
          <w:lang w:val="uk-UA" w:eastAsia="en-US"/>
        </w:rPr>
        <w:t>Волчанський</w:t>
      </w:r>
      <w:proofErr w:type="spellEnd"/>
      <w:r w:rsidRPr="00492733">
        <w:rPr>
          <w:rFonts w:eastAsia="Calibri"/>
          <w:lang w:val="uk-UA" w:eastAsia="en-US"/>
        </w:rPr>
        <w:t xml:space="preserve"> Володимир Миронович  – директор ЗОШ № 5, депутат міської ради, </w:t>
      </w:r>
    </w:p>
    <w:p w:rsidR="001F636D" w:rsidRPr="00492733" w:rsidRDefault="001F636D" w:rsidP="001F636D">
      <w:pPr>
        <w:ind w:left="3402" w:hanging="3402"/>
        <w:rPr>
          <w:rFonts w:eastAsia="Calibri"/>
          <w:lang w:val="uk-UA" w:eastAsia="en-US"/>
        </w:rPr>
      </w:pPr>
      <w:r w:rsidRPr="00492733">
        <w:rPr>
          <w:rFonts w:eastAsia="Calibri"/>
          <w:lang w:val="uk-UA" w:eastAsia="en-US"/>
        </w:rPr>
        <w:t>голова постійної комісії з питань планування, бюджету, фінансів та регуляторної</w:t>
      </w:r>
    </w:p>
    <w:p w:rsidR="001F636D" w:rsidRPr="00492733" w:rsidRDefault="001F636D" w:rsidP="001F636D">
      <w:pPr>
        <w:ind w:left="3402" w:hanging="3402"/>
        <w:rPr>
          <w:rFonts w:eastAsia="Calibri"/>
          <w:lang w:val="uk-UA" w:eastAsia="en-US"/>
        </w:rPr>
      </w:pPr>
      <w:r w:rsidRPr="00492733">
        <w:rPr>
          <w:rFonts w:eastAsia="Calibri"/>
          <w:lang w:val="uk-UA" w:eastAsia="en-US"/>
        </w:rPr>
        <w:t>політики;</w:t>
      </w:r>
    </w:p>
    <w:p w:rsidR="001F636D" w:rsidRPr="00492733" w:rsidRDefault="001F636D" w:rsidP="001F636D">
      <w:pPr>
        <w:ind w:left="3402" w:hanging="3402"/>
        <w:rPr>
          <w:rFonts w:eastAsia="Calibri"/>
          <w:lang w:val="uk-UA" w:eastAsia="en-US"/>
        </w:rPr>
      </w:pPr>
    </w:p>
    <w:p w:rsidR="001F636D" w:rsidRPr="00492733" w:rsidRDefault="001F636D" w:rsidP="001F636D">
      <w:pPr>
        <w:rPr>
          <w:rFonts w:eastAsia="Calibri"/>
          <w:lang w:val="uk-UA" w:eastAsia="en-US"/>
        </w:rPr>
      </w:pPr>
      <w:proofErr w:type="spellStart"/>
      <w:r w:rsidRPr="00492733">
        <w:rPr>
          <w:rFonts w:eastAsia="Calibri"/>
          <w:lang w:val="uk-UA" w:eastAsia="en-US"/>
        </w:rPr>
        <w:t>Топченко-Церковник</w:t>
      </w:r>
      <w:proofErr w:type="spellEnd"/>
      <w:r w:rsidRPr="00492733">
        <w:rPr>
          <w:rFonts w:eastAsia="Calibri"/>
          <w:lang w:val="uk-UA" w:eastAsia="en-US"/>
        </w:rPr>
        <w:t xml:space="preserve"> Наталія Євгенівна  - головний державний інспектор ГУ </w:t>
      </w:r>
    </w:p>
    <w:p w:rsidR="001F636D" w:rsidRPr="00492733" w:rsidRDefault="001F636D" w:rsidP="001F636D">
      <w:pPr>
        <w:rPr>
          <w:rFonts w:eastAsia="Calibri"/>
          <w:lang w:val="uk-UA" w:eastAsia="en-US"/>
        </w:rPr>
      </w:pPr>
      <w:proofErr w:type="spellStart"/>
      <w:r w:rsidRPr="00492733">
        <w:rPr>
          <w:rFonts w:eastAsia="Calibri"/>
          <w:lang w:val="uk-UA" w:eastAsia="en-US"/>
        </w:rPr>
        <w:t>Держпраці</w:t>
      </w:r>
      <w:proofErr w:type="spellEnd"/>
      <w:r w:rsidRPr="00492733">
        <w:rPr>
          <w:rFonts w:eastAsia="Calibri"/>
          <w:lang w:val="uk-UA" w:eastAsia="en-US"/>
        </w:rPr>
        <w:t xml:space="preserve"> у Львівській області;</w:t>
      </w:r>
    </w:p>
    <w:p w:rsidR="001F636D" w:rsidRPr="00492733" w:rsidRDefault="001F636D" w:rsidP="001F636D">
      <w:pPr>
        <w:jc w:val="both"/>
        <w:rPr>
          <w:rFonts w:eastAsia="Calibri"/>
          <w:lang w:val="uk-UA" w:eastAsia="en-US"/>
        </w:rPr>
      </w:pPr>
    </w:p>
    <w:p w:rsidR="001F636D" w:rsidRPr="00492733" w:rsidRDefault="001F636D" w:rsidP="001F636D">
      <w:pPr>
        <w:rPr>
          <w:rFonts w:eastAsia="Calibri"/>
          <w:lang w:val="uk-UA" w:eastAsia="en-US"/>
        </w:rPr>
      </w:pPr>
      <w:r w:rsidRPr="00492733">
        <w:rPr>
          <w:rFonts w:eastAsia="Calibri"/>
          <w:lang w:val="uk-UA" w:eastAsia="en-US"/>
        </w:rPr>
        <w:t xml:space="preserve">Представник Миколаївського відділення </w:t>
      </w:r>
      <w:proofErr w:type="spellStart"/>
      <w:r w:rsidRPr="00492733">
        <w:rPr>
          <w:rFonts w:eastAsia="Calibri"/>
          <w:lang w:val="uk-UA" w:eastAsia="en-US"/>
        </w:rPr>
        <w:t>Стрийської</w:t>
      </w:r>
      <w:proofErr w:type="spellEnd"/>
      <w:r w:rsidRPr="00492733">
        <w:rPr>
          <w:rFonts w:eastAsia="Calibri"/>
          <w:lang w:val="uk-UA" w:eastAsia="en-US"/>
        </w:rPr>
        <w:t xml:space="preserve"> ДПІ ГУ ДФС у Львівській області </w:t>
      </w:r>
    </w:p>
    <w:p w:rsidR="001F636D" w:rsidRPr="00492733" w:rsidRDefault="001F636D" w:rsidP="001F636D">
      <w:pPr>
        <w:rPr>
          <w:rFonts w:eastAsia="Calibri"/>
          <w:lang w:val="uk-UA" w:eastAsia="en-US"/>
        </w:rPr>
      </w:pPr>
      <w:r w:rsidRPr="00492733">
        <w:rPr>
          <w:rFonts w:eastAsia="Calibri"/>
          <w:lang w:val="uk-UA" w:eastAsia="en-US"/>
        </w:rPr>
        <w:t>(за згодою);</w:t>
      </w:r>
    </w:p>
    <w:p w:rsidR="001F636D" w:rsidRPr="00492733" w:rsidRDefault="001F636D" w:rsidP="001F636D">
      <w:pPr>
        <w:rPr>
          <w:rFonts w:eastAsia="Calibri"/>
          <w:lang w:val="uk-UA" w:eastAsia="en-US"/>
        </w:rPr>
      </w:pPr>
      <w:r w:rsidRPr="00492733">
        <w:rPr>
          <w:rFonts w:eastAsia="Calibri"/>
          <w:lang w:val="uk-UA" w:eastAsia="en-US"/>
        </w:rPr>
        <w:t xml:space="preserve">Представник державної виконавчої служби </w:t>
      </w:r>
      <w:proofErr w:type="spellStart"/>
      <w:r w:rsidRPr="00492733">
        <w:rPr>
          <w:rFonts w:eastAsia="Calibri"/>
          <w:lang w:val="uk-UA" w:eastAsia="en-US"/>
        </w:rPr>
        <w:t>Новороздільського</w:t>
      </w:r>
      <w:proofErr w:type="spellEnd"/>
      <w:r w:rsidRPr="00492733">
        <w:rPr>
          <w:rFonts w:eastAsia="Calibri"/>
          <w:lang w:val="uk-UA" w:eastAsia="en-US"/>
        </w:rPr>
        <w:t xml:space="preserve"> міського управління  </w:t>
      </w:r>
    </w:p>
    <w:p w:rsidR="001F636D" w:rsidRPr="00492733" w:rsidRDefault="001F636D" w:rsidP="001F636D">
      <w:pPr>
        <w:rPr>
          <w:rFonts w:eastAsia="Calibri"/>
          <w:lang w:val="uk-UA" w:eastAsia="en-US"/>
        </w:rPr>
      </w:pPr>
      <w:r w:rsidRPr="00492733">
        <w:rPr>
          <w:rFonts w:eastAsia="Calibri"/>
          <w:lang w:val="uk-UA" w:eastAsia="en-US"/>
        </w:rPr>
        <w:t>юстиції у Львівській області (за згодою);</w:t>
      </w:r>
    </w:p>
    <w:p w:rsidR="001F636D" w:rsidRPr="00492733" w:rsidRDefault="001F636D" w:rsidP="001F636D">
      <w:pPr>
        <w:jc w:val="both"/>
        <w:rPr>
          <w:rFonts w:eastAsia="Calibri"/>
          <w:lang w:val="uk-UA" w:eastAsia="en-US"/>
        </w:rPr>
      </w:pPr>
      <w:r w:rsidRPr="00492733">
        <w:rPr>
          <w:rFonts w:eastAsia="Calibri"/>
          <w:lang w:val="uk-UA" w:eastAsia="en-US"/>
        </w:rPr>
        <w:t xml:space="preserve">Представник ПФ України у Миколаївському районі Львівської області (за згодою).                               </w:t>
      </w:r>
    </w:p>
    <w:p w:rsidR="001F636D" w:rsidRDefault="001F636D" w:rsidP="001F636D">
      <w:pPr>
        <w:rPr>
          <w:rFonts w:eastAsia="Calibri"/>
          <w:lang w:val="uk-UA" w:eastAsia="en-US"/>
        </w:rPr>
      </w:pPr>
    </w:p>
    <w:p w:rsidR="0047255A" w:rsidRPr="00492733" w:rsidRDefault="0047255A" w:rsidP="001F636D">
      <w:pPr>
        <w:rPr>
          <w:rFonts w:eastAsia="Calibri"/>
          <w:lang w:val="uk-UA" w:eastAsia="en-US"/>
        </w:rPr>
      </w:pPr>
    </w:p>
    <w:p w:rsidR="001F636D" w:rsidRPr="00492733" w:rsidRDefault="001F636D" w:rsidP="001F636D">
      <w:pPr>
        <w:rPr>
          <w:rFonts w:eastAsia="Calibri"/>
          <w:lang w:val="uk-UA" w:eastAsia="en-US"/>
        </w:rPr>
      </w:pPr>
      <w:r w:rsidRPr="00492733">
        <w:rPr>
          <w:rFonts w:eastAsia="Calibri"/>
          <w:lang w:val="uk-UA" w:eastAsia="en-US"/>
        </w:rPr>
        <w:t xml:space="preserve">Керуючий справами виконкому                                                 </w:t>
      </w:r>
      <w:proofErr w:type="spellStart"/>
      <w:r w:rsidRPr="00492733">
        <w:rPr>
          <w:rFonts w:eastAsia="Calibri"/>
          <w:lang w:val="uk-UA" w:eastAsia="en-US"/>
        </w:rPr>
        <w:t>Мельніков</w:t>
      </w:r>
      <w:proofErr w:type="spellEnd"/>
      <w:r w:rsidRPr="00492733">
        <w:rPr>
          <w:rFonts w:eastAsia="Calibri"/>
          <w:lang w:val="uk-UA" w:eastAsia="en-US"/>
        </w:rPr>
        <w:t xml:space="preserve"> А.В.</w:t>
      </w:r>
    </w:p>
    <w:p w:rsidR="001F636D" w:rsidRDefault="001F636D" w:rsidP="001F636D">
      <w:pPr>
        <w:jc w:val="right"/>
        <w:rPr>
          <w:rFonts w:eastAsia="Calibri"/>
          <w:lang w:val="uk-UA" w:eastAsia="en-US"/>
        </w:rPr>
      </w:pPr>
    </w:p>
    <w:p w:rsidR="001B5E13" w:rsidRDefault="001B5E13" w:rsidP="001F636D">
      <w:pPr>
        <w:jc w:val="right"/>
        <w:rPr>
          <w:rFonts w:eastAsia="Calibri"/>
          <w:lang w:val="uk-UA" w:eastAsia="en-US"/>
        </w:rPr>
      </w:pPr>
    </w:p>
    <w:p w:rsidR="001B5E13" w:rsidRDefault="001B5E13" w:rsidP="001F636D">
      <w:pPr>
        <w:jc w:val="right"/>
        <w:rPr>
          <w:rFonts w:eastAsia="Calibri"/>
          <w:lang w:val="uk-UA" w:eastAsia="en-US"/>
        </w:rPr>
      </w:pPr>
    </w:p>
    <w:p w:rsidR="001B5E13" w:rsidRDefault="001B5E13" w:rsidP="001F636D">
      <w:pPr>
        <w:jc w:val="right"/>
        <w:rPr>
          <w:rFonts w:eastAsia="Calibri"/>
          <w:lang w:val="uk-UA" w:eastAsia="en-US"/>
        </w:rPr>
      </w:pPr>
    </w:p>
    <w:p w:rsidR="001B5E13" w:rsidRDefault="001B5E13" w:rsidP="001F636D">
      <w:pPr>
        <w:jc w:val="right"/>
        <w:rPr>
          <w:rFonts w:eastAsia="Calibri"/>
          <w:lang w:val="uk-UA" w:eastAsia="en-US"/>
        </w:rPr>
      </w:pPr>
    </w:p>
    <w:p w:rsidR="001B5E13" w:rsidRDefault="001B5E13" w:rsidP="001F636D">
      <w:pPr>
        <w:jc w:val="right"/>
        <w:rPr>
          <w:rFonts w:eastAsia="Calibri"/>
          <w:lang w:val="uk-UA" w:eastAsia="en-US"/>
        </w:rPr>
      </w:pPr>
    </w:p>
    <w:p w:rsidR="001B5E13" w:rsidRDefault="001B5E13" w:rsidP="001F636D">
      <w:pPr>
        <w:jc w:val="right"/>
        <w:rPr>
          <w:rFonts w:eastAsia="Calibri"/>
          <w:lang w:val="uk-UA" w:eastAsia="en-US"/>
        </w:rPr>
      </w:pPr>
    </w:p>
    <w:p w:rsidR="001B5E13" w:rsidRDefault="001B5E13" w:rsidP="001F636D">
      <w:pPr>
        <w:jc w:val="right"/>
        <w:rPr>
          <w:rFonts w:eastAsia="Calibri"/>
          <w:lang w:val="uk-UA" w:eastAsia="en-US"/>
        </w:rPr>
      </w:pPr>
    </w:p>
    <w:p w:rsidR="001B5E13" w:rsidRDefault="001B5E13" w:rsidP="001F636D">
      <w:pPr>
        <w:jc w:val="right"/>
        <w:rPr>
          <w:rFonts w:eastAsia="Calibri"/>
          <w:lang w:val="uk-UA" w:eastAsia="en-US"/>
        </w:rPr>
      </w:pPr>
    </w:p>
    <w:p w:rsidR="001B5E13" w:rsidRDefault="001B5E13" w:rsidP="001F636D">
      <w:pPr>
        <w:jc w:val="right"/>
        <w:rPr>
          <w:rFonts w:eastAsia="Calibri"/>
          <w:lang w:val="uk-UA" w:eastAsia="en-US"/>
        </w:rPr>
      </w:pPr>
    </w:p>
    <w:p w:rsidR="001B5E13" w:rsidRDefault="001B5E13" w:rsidP="001F636D">
      <w:pPr>
        <w:jc w:val="right"/>
        <w:rPr>
          <w:rFonts w:eastAsia="Calibri"/>
          <w:lang w:val="uk-UA" w:eastAsia="en-US"/>
        </w:rPr>
      </w:pPr>
    </w:p>
    <w:p w:rsidR="001B5E13" w:rsidRDefault="001B5E13" w:rsidP="001F636D">
      <w:pPr>
        <w:jc w:val="right"/>
        <w:rPr>
          <w:rFonts w:eastAsia="Calibri"/>
          <w:lang w:val="uk-UA" w:eastAsia="en-US"/>
        </w:rPr>
      </w:pPr>
    </w:p>
    <w:p w:rsidR="001B5E13" w:rsidRDefault="001B5E13" w:rsidP="001F636D">
      <w:pPr>
        <w:jc w:val="right"/>
        <w:rPr>
          <w:rFonts w:eastAsia="Calibri"/>
          <w:lang w:val="uk-UA" w:eastAsia="en-US"/>
        </w:rPr>
      </w:pPr>
    </w:p>
    <w:p w:rsidR="001B5E13" w:rsidRDefault="001B5E13" w:rsidP="001F636D">
      <w:pPr>
        <w:jc w:val="right"/>
        <w:rPr>
          <w:rFonts w:eastAsia="Calibri"/>
          <w:lang w:val="uk-UA" w:eastAsia="en-US"/>
        </w:rPr>
      </w:pPr>
    </w:p>
    <w:p w:rsidR="001B5E13" w:rsidRDefault="001B5E13" w:rsidP="001F636D">
      <w:pPr>
        <w:jc w:val="right"/>
        <w:rPr>
          <w:rFonts w:eastAsia="Calibri"/>
          <w:lang w:val="uk-UA" w:eastAsia="en-US"/>
        </w:rPr>
      </w:pPr>
    </w:p>
    <w:p w:rsidR="002E4521" w:rsidRPr="00492733" w:rsidRDefault="002E4521" w:rsidP="00773829">
      <w:pPr>
        <w:rPr>
          <w:rFonts w:eastAsia="Calibri"/>
          <w:lang w:val="uk-UA" w:eastAsia="en-US"/>
        </w:rPr>
      </w:pPr>
    </w:p>
    <w:p w:rsidR="00773829" w:rsidRPr="00654EDC" w:rsidRDefault="00773829" w:rsidP="00773829">
      <w:pPr>
        <w:jc w:val="center"/>
      </w:pPr>
      <w:r>
        <w:rPr>
          <w:noProof/>
        </w:rPr>
        <w:drawing>
          <wp:inline distT="0" distB="0" distL="0" distR="0">
            <wp:extent cx="1143000" cy="603250"/>
            <wp:effectExtent l="1905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773829" w:rsidRPr="00654EDC" w:rsidRDefault="00773829" w:rsidP="00773829">
      <w:pPr>
        <w:jc w:val="center"/>
        <w:rPr>
          <w:b/>
        </w:rPr>
      </w:pPr>
      <w:r w:rsidRPr="00654EDC">
        <w:rPr>
          <w:b/>
        </w:rPr>
        <w:t>НОВОРОЗДІЛЬСЬКА  МІСЬКА  РАДА</w:t>
      </w:r>
    </w:p>
    <w:p w:rsidR="00773829" w:rsidRPr="00654EDC" w:rsidRDefault="00773829" w:rsidP="00773829">
      <w:pPr>
        <w:jc w:val="center"/>
        <w:rPr>
          <w:b/>
        </w:rPr>
      </w:pPr>
      <w:r w:rsidRPr="00654EDC">
        <w:rPr>
          <w:b/>
        </w:rPr>
        <w:t>ЛЬВІВСЬКОЇ  ОБЛАСТІ</w:t>
      </w:r>
    </w:p>
    <w:p w:rsidR="00773829" w:rsidRPr="00654EDC" w:rsidRDefault="00773829" w:rsidP="00773829">
      <w:pPr>
        <w:jc w:val="center"/>
        <w:rPr>
          <w:b/>
        </w:rPr>
      </w:pPr>
      <w:r w:rsidRPr="00654EDC">
        <w:rPr>
          <w:b/>
        </w:rPr>
        <w:t>ВИКОНАВЧИЙ  КОМІТЕТ</w:t>
      </w:r>
    </w:p>
    <w:p w:rsidR="00773829" w:rsidRPr="00654EDC" w:rsidRDefault="00773829" w:rsidP="0077382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1F636D" w:rsidRPr="00492733" w:rsidRDefault="001F636D" w:rsidP="001F636D">
      <w:pPr>
        <w:jc w:val="right"/>
        <w:rPr>
          <w:rFonts w:eastAsia="Calibri"/>
          <w:lang w:val="uk-UA" w:eastAsia="en-US"/>
        </w:rPr>
      </w:pPr>
    </w:p>
    <w:p w:rsidR="00201A2A" w:rsidRPr="0047255A" w:rsidRDefault="0047255A" w:rsidP="0047255A">
      <w:pPr>
        <w:ind w:left="5664" w:firstLine="432"/>
        <w:rPr>
          <w:b/>
          <w:lang w:val="uk-UA"/>
        </w:rPr>
      </w:pPr>
      <w:r w:rsidRPr="0047255A">
        <w:rPr>
          <w:b/>
          <w:lang w:val="uk-UA"/>
        </w:rPr>
        <w:t>66</w:t>
      </w:r>
    </w:p>
    <w:p w:rsidR="00201A2A" w:rsidRPr="00492733" w:rsidRDefault="00201A2A" w:rsidP="00201A2A">
      <w:pPr>
        <w:rPr>
          <w:b/>
          <w:u w:val="single"/>
          <w:lang w:val="uk-UA"/>
        </w:rPr>
      </w:pPr>
    </w:p>
    <w:p w:rsidR="0047255A" w:rsidRDefault="0047255A" w:rsidP="00201A2A">
      <w:pPr>
        <w:rPr>
          <w:lang w:val="uk-UA"/>
        </w:rPr>
      </w:pPr>
    </w:p>
    <w:p w:rsidR="0047255A" w:rsidRDefault="0047255A" w:rsidP="00201A2A">
      <w:pPr>
        <w:rPr>
          <w:lang w:val="uk-UA"/>
        </w:rPr>
      </w:pPr>
    </w:p>
    <w:p w:rsidR="00201A2A" w:rsidRPr="00492733" w:rsidRDefault="00201A2A" w:rsidP="00201A2A">
      <w:pPr>
        <w:rPr>
          <w:lang w:val="uk-UA"/>
        </w:rPr>
      </w:pPr>
      <w:r w:rsidRPr="00492733">
        <w:rPr>
          <w:lang w:val="uk-UA"/>
        </w:rPr>
        <w:t>23 лютого 2017 року</w:t>
      </w:r>
    </w:p>
    <w:p w:rsidR="00F92AA4" w:rsidRPr="00DA4E6E" w:rsidRDefault="00F92AA4" w:rsidP="00F9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982D14" w:rsidRPr="009A724E" w:rsidRDefault="00982D14" w:rsidP="00982D14">
      <w:pPr>
        <w:jc w:val="both"/>
        <w:rPr>
          <w:rFonts w:eastAsia="Calibri"/>
          <w:lang w:val="uk-UA" w:eastAsia="en-US"/>
        </w:rPr>
      </w:pPr>
      <w:r w:rsidRPr="009A724E">
        <w:rPr>
          <w:rFonts w:eastAsia="Calibri"/>
          <w:lang w:val="uk-UA" w:eastAsia="en-US"/>
        </w:rPr>
        <w:t>Про внесення змін до Додатку 4 до рішення виконавчого</w:t>
      </w:r>
    </w:p>
    <w:p w:rsidR="00982D14" w:rsidRPr="009A724E" w:rsidRDefault="00982D14" w:rsidP="00982D14">
      <w:pPr>
        <w:jc w:val="both"/>
        <w:rPr>
          <w:rFonts w:eastAsia="Calibri"/>
          <w:lang w:val="uk-UA" w:eastAsia="en-US"/>
        </w:rPr>
      </w:pPr>
      <w:r w:rsidRPr="009A724E">
        <w:rPr>
          <w:rFonts w:eastAsia="Calibri"/>
          <w:lang w:val="uk-UA" w:eastAsia="en-US"/>
        </w:rPr>
        <w:t xml:space="preserve">комітету № 302 від 22.12.15р. «Про затвердження </w:t>
      </w:r>
    </w:p>
    <w:p w:rsidR="00982D14" w:rsidRPr="009A724E" w:rsidRDefault="00982D14" w:rsidP="00982D14">
      <w:pPr>
        <w:jc w:val="both"/>
        <w:rPr>
          <w:rFonts w:eastAsia="Calibri"/>
          <w:lang w:val="uk-UA" w:eastAsia="en-US"/>
        </w:rPr>
      </w:pPr>
      <w:r w:rsidRPr="009A724E">
        <w:rPr>
          <w:rFonts w:eastAsia="Calibri"/>
          <w:lang w:val="uk-UA" w:eastAsia="en-US"/>
        </w:rPr>
        <w:t xml:space="preserve">нового складу комісій та комітетів  виконавчого </w:t>
      </w:r>
    </w:p>
    <w:p w:rsidR="00982D14" w:rsidRPr="009A724E" w:rsidRDefault="00982D14" w:rsidP="00982D14">
      <w:pPr>
        <w:jc w:val="both"/>
        <w:rPr>
          <w:rFonts w:eastAsia="Calibri"/>
          <w:lang w:val="uk-UA" w:eastAsia="en-US"/>
        </w:rPr>
      </w:pPr>
      <w:r w:rsidRPr="009A724E">
        <w:rPr>
          <w:rFonts w:eastAsia="Calibri"/>
          <w:lang w:val="uk-UA" w:eastAsia="en-US"/>
        </w:rPr>
        <w:t>комітету Новороздільської міської ради»</w:t>
      </w:r>
    </w:p>
    <w:p w:rsidR="00982D14" w:rsidRPr="009A724E" w:rsidRDefault="00982D14" w:rsidP="00982D14">
      <w:pPr>
        <w:jc w:val="both"/>
        <w:rPr>
          <w:rFonts w:eastAsia="Calibri"/>
          <w:lang w:val="uk-UA" w:eastAsia="en-US"/>
        </w:rPr>
      </w:pPr>
    </w:p>
    <w:p w:rsidR="00982D14" w:rsidRPr="009A724E" w:rsidRDefault="00982D14" w:rsidP="00982D14">
      <w:pPr>
        <w:ind w:firstLine="567"/>
        <w:jc w:val="both"/>
        <w:rPr>
          <w:rFonts w:eastAsia="Calibri"/>
          <w:lang w:val="uk-UA" w:eastAsia="en-US"/>
        </w:rPr>
      </w:pPr>
      <w:r w:rsidRPr="009A724E">
        <w:rPr>
          <w:rFonts w:eastAsia="Calibri"/>
          <w:lang w:val="uk-UA" w:eastAsia="en-US"/>
        </w:rPr>
        <w:t xml:space="preserve">У зв’язку із змінами в кадровому складі виконавчих органів міської ради та з метою підвищення ефективності та організації роботи виконавчих органів міської ради, відповідно до ст. 40 Закону України </w:t>
      </w:r>
      <w:proofErr w:type="spellStart"/>
      <w:r w:rsidRPr="009A724E">
        <w:rPr>
          <w:rFonts w:eastAsia="Calibri"/>
          <w:lang w:val="uk-UA" w:eastAsia="en-US"/>
        </w:rPr>
        <w:t>“Про</w:t>
      </w:r>
      <w:proofErr w:type="spellEnd"/>
      <w:r w:rsidRPr="009A724E">
        <w:rPr>
          <w:rFonts w:eastAsia="Calibri"/>
          <w:lang w:val="uk-UA" w:eastAsia="en-US"/>
        </w:rPr>
        <w:t xml:space="preserve"> місцеве самоврядування в </w:t>
      </w:r>
      <w:proofErr w:type="spellStart"/>
      <w:r w:rsidRPr="009A724E">
        <w:rPr>
          <w:rFonts w:eastAsia="Calibri"/>
          <w:lang w:val="uk-UA" w:eastAsia="en-US"/>
        </w:rPr>
        <w:t>Україні”</w:t>
      </w:r>
      <w:proofErr w:type="spellEnd"/>
      <w:r w:rsidRPr="009A724E">
        <w:rPr>
          <w:rFonts w:eastAsia="Calibri"/>
          <w:lang w:val="uk-UA" w:eastAsia="en-US"/>
        </w:rPr>
        <w:t xml:space="preserve">, виконавчий комітет Новороздільської міської ради  </w:t>
      </w:r>
    </w:p>
    <w:p w:rsidR="00982D14" w:rsidRPr="009A724E" w:rsidRDefault="00982D14" w:rsidP="00982D14">
      <w:pPr>
        <w:ind w:firstLine="567"/>
        <w:jc w:val="both"/>
        <w:rPr>
          <w:rFonts w:eastAsia="Calibri"/>
          <w:lang w:val="uk-UA" w:eastAsia="en-US"/>
        </w:rPr>
      </w:pPr>
    </w:p>
    <w:p w:rsidR="00982D14" w:rsidRPr="009A724E" w:rsidRDefault="00982D14" w:rsidP="00982D14">
      <w:pPr>
        <w:jc w:val="both"/>
        <w:rPr>
          <w:rFonts w:eastAsia="Calibri"/>
          <w:lang w:val="uk-UA" w:eastAsia="en-US"/>
        </w:rPr>
      </w:pPr>
      <w:r w:rsidRPr="009A724E">
        <w:rPr>
          <w:rFonts w:eastAsia="Calibri"/>
          <w:lang w:val="uk-UA" w:eastAsia="en-US"/>
        </w:rPr>
        <w:t xml:space="preserve">В И Р І Ш И В:  </w:t>
      </w:r>
    </w:p>
    <w:p w:rsidR="00982D14" w:rsidRPr="009A724E" w:rsidRDefault="00982D14" w:rsidP="00982D14">
      <w:pPr>
        <w:ind w:firstLine="567"/>
        <w:jc w:val="both"/>
        <w:rPr>
          <w:rFonts w:eastAsia="Calibri"/>
          <w:lang w:val="uk-UA" w:eastAsia="en-US"/>
        </w:rPr>
      </w:pPr>
    </w:p>
    <w:p w:rsidR="00982D14" w:rsidRDefault="00982D14" w:rsidP="00982D14">
      <w:pPr>
        <w:ind w:firstLine="567"/>
        <w:jc w:val="both"/>
        <w:rPr>
          <w:rFonts w:eastAsia="Calibri"/>
          <w:lang w:val="uk-UA" w:eastAsia="en-US"/>
        </w:rPr>
      </w:pPr>
      <w:r w:rsidRPr="009A724E">
        <w:rPr>
          <w:rFonts w:eastAsia="Calibri"/>
          <w:lang w:val="uk-UA" w:eastAsia="en-US"/>
        </w:rPr>
        <w:t>1.  Внести зміни до Додатку 4 до рішення виконавчого комітету № 302 від 22.12.15р. «Про затвердження нового складу комісій та комітетів  виконавчого комітету Новороздільської міської ради», ви</w:t>
      </w:r>
      <w:r w:rsidR="0047255A">
        <w:rPr>
          <w:rFonts w:eastAsia="Calibri"/>
          <w:lang w:val="uk-UA" w:eastAsia="en-US"/>
        </w:rPr>
        <w:t>клавши його в новій редакції  (Д</w:t>
      </w:r>
      <w:r w:rsidRPr="009A724E">
        <w:rPr>
          <w:rFonts w:eastAsia="Calibri"/>
          <w:lang w:val="uk-UA" w:eastAsia="en-US"/>
        </w:rPr>
        <w:t>одається).</w:t>
      </w:r>
    </w:p>
    <w:p w:rsidR="00982D14" w:rsidRPr="009A724E" w:rsidRDefault="00982D14" w:rsidP="00982D14">
      <w:pPr>
        <w:ind w:firstLine="567"/>
        <w:jc w:val="both"/>
        <w:rPr>
          <w:rFonts w:eastAsia="Calibri"/>
          <w:lang w:val="uk-UA" w:eastAsia="en-US"/>
        </w:rPr>
      </w:pPr>
      <w:r>
        <w:rPr>
          <w:rFonts w:eastAsia="Calibri"/>
          <w:lang w:val="uk-UA" w:eastAsia="en-US"/>
        </w:rPr>
        <w:t>2. Визнати таким, що втратило чинність рішення виконкому № 272 від 15.11.2016 року  «</w:t>
      </w:r>
      <w:r w:rsidRPr="009A724E">
        <w:rPr>
          <w:rFonts w:eastAsia="Calibri"/>
          <w:lang w:val="uk-UA" w:eastAsia="en-US"/>
        </w:rPr>
        <w:t>Про внесення змін до Додатку 4 до рішення виконавчого</w:t>
      </w:r>
      <w:r>
        <w:rPr>
          <w:rFonts w:eastAsia="Calibri"/>
          <w:lang w:val="uk-UA" w:eastAsia="en-US"/>
        </w:rPr>
        <w:t xml:space="preserve"> </w:t>
      </w:r>
      <w:r w:rsidRPr="009A724E">
        <w:rPr>
          <w:rFonts w:eastAsia="Calibri"/>
          <w:lang w:val="uk-UA" w:eastAsia="en-US"/>
        </w:rPr>
        <w:t xml:space="preserve">комітету № 302 від 22.12.15р. «Про затвердження </w:t>
      </w:r>
      <w:r>
        <w:rPr>
          <w:rFonts w:eastAsia="Calibri"/>
          <w:lang w:val="uk-UA" w:eastAsia="en-US"/>
        </w:rPr>
        <w:t xml:space="preserve"> </w:t>
      </w:r>
      <w:r w:rsidRPr="009A724E">
        <w:rPr>
          <w:rFonts w:eastAsia="Calibri"/>
          <w:lang w:val="uk-UA" w:eastAsia="en-US"/>
        </w:rPr>
        <w:t xml:space="preserve">нового складу комісій та комітетів  виконавчого </w:t>
      </w:r>
      <w:r>
        <w:rPr>
          <w:rFonts w:eastAsia="Calibri"/>
          <w:lang w:val="uk-UA" w:eastAsia="en-US"/>
        </w:rPr>
        <w:t xml:space="preserve"> </w:t>
      </w:r>
      <w:r w:rsidRPr="009A724E">
        <w:rPr>
          <w:rFonts w:eastAsia="Calibri"/>
          <w:lang w:val="uk-UA" w:eastAsia="en-US"/>
        </w:rPr>
        <w:t>комітету Новороздільської міської ради»</w:t>
      </w:r>
      <w:r w:rsidR="0047255A">
        <w:rPr>
          <w:rFonts w:eastAsia="Calibri"/>
          <w:lang w:val="uk-UA" w:eastAsia="en-US"/>
        </w:rPr>
        <w:t>.</w:t>
      </w:r>
    </w:p>
    <w:p w:rsidR="00982D14" w:rsidRPr="009A724E" w:rsidRDefault="00982D14" w:rsidP="00982D14">
      <w:pPr>
        <w:ind w:firstLine="567"/>
        <w:jc w:val="both"/>
        <w:rPr>
          <w:rFonts w:eastAsia="Calibri"/>
          <w:lang w:val="uk-UA" w:eastAsia="en-US"/>
        </w:rPr>
      </w:pPr>
    </w:p>
    <w:p w:rsidR="00982D14" w:rsidRPr="009A724E" w:rsidRDefault="00982D14" w:rsidP="00982D14">
      <w:pPr>
        <w:jc w:val="both"/>
        <w:rPr>
          <w:rFonts w:eastAsia="Calibri"/>
          <w:lang w:val="uk-UA" w:eastAsia="en-US"/>
        </w:rPr>
      </w:pPr>
    </w:p>
    <w:p w:rsidR="00982D14" w:rsidRPr="009A724E" w:rsidRDefault="00982D14" w:rsidP="00982D14">
      <w:pPr>
        <w:keepNext/>
        <w:jc w:val="both"/>
        <w:outlineLvl w:val="1"/>
        <w:rPr>
          <w:color w:val="000000"/>
          <w:lang w:val="uk-UA" w:eastAsia="en-US"/>
        </w:rPr>
      </w:pPr>
      <w:r w:rsidRPr="009A724E">
        <w:rPr>
          <w:color w:val="000000"/>
          <w:lang w:val="uk-UA" w:eastAsia="en-US"/>
        </w:rPr>
        <w:t>МІСЬКИЙ ГОЛОВА</w:t>
      </w:r>
      <w:r w:rsidRPr="009A724E">
        <w:rPr>
          <w:color w:val="000000"/>
          <w:lang w:val="uk-UA" w:eastAsia="en-US"/>
        </w:rPr>
        <w:tab/>
      </w:r>
      <w:r w:rsidRPr="009A724E">
        <w:rPr>
          <w:color w:val="000000"/>
          <w:lang w:val="uk-UA" w:eastAsia="en-US"/>
        </w:rPr>
        <w:tab/>
      </w:r>
      <w:r w:rsidRPr="009A724E">
        <w:rPr>
          <w:color w:val="000000"/>
          <w:lang w:val="uk-UA" w:eastAsia="en-US"/>
        </w:rPr>
        <w:tab/>
      </w:r>
      <w:r w:rsidRPr="009A724E">
        <w:rPr>
          <w:color w:val="000000"/>
          <w:lang w:val="uk-UA" w:eastAsia="en-US"/>
        </w:rPr>
        <w:tab/>
      </w:r>
      <w:r w:rsidRPr="009A724E">
        <w:rPr>
          <w:color w:val="000000"/>
          <w:lang w:val="uk-UA" w:eastAsia="en-US"/>
        </w:rPr>
        <w:tab/>
      </w:r>
      <w:r w:rsidRPr="009A724E">
        <w:rPr>
          <w:color w:val="000000"/>
          <w:lang w:val="uk-UA" w:eastAsia="en-US"/>
        </w:rPr>
        <w:tab/>
        <w:t>Андрій МЕЛЕШКО</w:t>
      </w:r>
    </w:p>
    <w:p w:rsidR="00982D14" w:rsidRPr="009A724E" w:rsidRDefault="00982D14" w:rsidP="00982D14">
      <w:pPr>
        <w:rPr>
          <w:rFonts w:eastAsia="Calibri"/>
          <w:lang w:val="uk-UA" w:eastAsia="en-US"/>
        </w:rPr>
      </w:pPr>
    </w:p>
    <w:p w:rsidR="00982D14" w:rsidRPr="009A724E" w:rsidRDefault="00982D14" w:rsidP="0098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val="uk-UA" w:eastAsia="en-US"/>
        </w:rPr>
      </w:pPr>
    </w:p>
    <w:p w:rsidR="001B5E13" w:rsidRDefault="001B5E13" w:rsidP="0098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1B5E13" w:rsidRDefault="001B5E13" w:rsidP="0098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1B5E13" w:rsidRDefault="001B5E13" w:rsidP="0098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1B5E13" w:rsidRDefault="001B5E13" w:rsidP="0098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1B5E13" w:rsidRDefault="001B5E13" w:rsidP="0098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1B5E13" w:rsidRDefault="001B5E13" w:rsidP="0098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1B5E13" w:rsidRDefault="001B5E13" w:rsidP="0098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1B5E13" w:rsidRDefault="001B5E13" w:rsidP="0098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1B5E13" w:rsidRDefault="001B5E13" w:rsidP="0098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1B5E13" w:rsidRDefault="001B5E13" w:rsidP="0098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1B5E13" w:rsidRDefault="001B5E13" w:rsidP="0098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1B5E13" w:rsidRDefault="001B5E13" w:rsidP="0098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1B5E13" w:rsidRDefault="001B5E13" w:rsidP="0098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1B5E13" w:rsidRDefault="001B5E13" w:rsidP="0098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1B5E13" w:rsidRDefault="001B5E13" w:rsidP="0098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1B5E13" w:rsidRDefault="001B5E13" w:rsidP="0098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982D14" w:rsidRPr="009A724E" w:rsidRDefault="00982D14" w:rsidP="0098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r w:rsidRPr="009A724E">
        <w:rPr>
          <w:lang w:val="uk-UA"/>
        </w:rPr>
        <w:lastRenderedPageBreak/>
        <w:tab/>
      </w:r>
    </w:p>
    <w:p w:rsidR="00982D14" w:rsidRPr="009A724E" w:rsidRDefault="00982D14" w:rsidP="00982D14">
      <w:pPr>
        <w:jc w:val="right"/>
        <w:rPr>
          <w:lang w:val="uk-UA"/>
        </w:rPr>
      </w:pPr>
      <w:r w:rsidRPr="009A724E">
        <w:rPr>
          <w:lang w:val="uk-UA"/>
        </w:rPr>
        <w:t xml:space="preserve">Додаток </w:t>
      </w:r>
    </w:p>
    <w:p w:rsidR="00982D14" w:rsidRPr="009A724E" w:rsidRDefault="00982D14" w:rsidP="00982D14">
      <w:pPr>
        <w:jc w:val="right"/>
        <w:rPr>
          <w:lang w:val="uk-UA"/>
        </w:rPr>
      </w:pPr>
      <w:r w:rsidRPr="009A724E">
        <w:rPr>
          <w:lang w:val="uk-UA"/>
        </w:rPr>
        <w:t>до рішення виконкому</w:t>
      </w:r>
    </w:p>
    <w:p w:rsidR="00982D14" w:rsidRPr="009A724E" w:rsidRDefault="00982D14" w:rsidP="00982D14">
      <w:pPr>
        <w:jc w:val="right"/>
        <w:rPr>
          <w:lang w:val="uk-UA"/>
        </w:rPr>
      </w:pPr>
      <w:r w:rsidRPr="009A724E">
        <w:rPr>
          <w:lang w:val="uk-UA"/>
        </w:rPr>
        <w:t>Новороздільської міської ради</w:t>
      </w:r>
    </w:p>
    <w:p w:rsidR="00982D14" w:rsidRPr="009A724E" w:rsidRDefault="00982D14" w:rsidP="00982D14">
      <w:pPr>
        <w:jc w:val="right"/>
        <w:rPr>
          <w:lang w:val="uk-UA"/>
        </w:rPr>
      </w:pPr>
      <w:r w:rsidRPr="009A724E">
        <w:rPr>
          <w:lang w:val="uk-UA"/>
        </w:rPr>
        <w:t xml:space="preserve"> №  </w:t>
      </w:r>
      <w:r w:rsidR="0047255A">
        <w:rPr>
          <w:lang w:val="uk-UA"/>
        </w:rPr>
        <w:t xml:space="preserve">66 </w:t>
      </w:r>
      <w:r>
        <w:rPr>
          <w:lang w:val="uk-UA"/>
        </w:rPr>
        <w:t>від 23 лютого 2017</w:t>
      </w:r>
      <w:r w:rsidRPr="009A724E">
        <w:rPr>
          <w:lang w:val="uk-UA"/>
        </w:rPr>
        <w:t xml:space="preserve"> року</w:t>
      </w:r>
    </w:p>
    <w:p w:rsidR="00982D14" w:rsidRPr="009A724E" w:rsidRDefault="00982D14" w:rsidP="00982D14">
      <w:pPr>
        <w:tabs>
          <w:tab w:val="left" w:pos="11057"/>
        </w:tabs>
        <w:ind w:right="-29"/>
        <w:jc w:val="center"/>
        <w:rPr>
          <w:b/>
          <w:lang w:val="uk-UA"/>
        </w:rPr>
      </w:pPr>
    </w:p>
    <w:p w:rsidR="00982D14" w:rsidRPr="009A724E" w:rsidRDefault="00982D14" w:rsidP="00982D14">
      <w:pPr>
        <w:tabs>
          <w:tab w:val="left" w:pos="11057"/>
        </w:tabs>
        <w:ind w:right="-29"/>
        <w:jc w:val="center"/>
        <w:rPr>
          <w:b/>
          <w:lang w:val="uk-UA"/>
        </w:rPr>
      </w:pPr>
      <w:r w:rsidRPr="009A724E">
        <w:rPr>
          <w:b/>
          <w:lang w:val="uk-UA"/>
        </w:rPr>
        <w:t>СКЛАД</w:t>
      </w:r>
    </w:p>
    <w:p w:rsidR="00982D14" w:rsidRPr="009A724E" w:rsidRDefault="00982D14" w:rsidP="00982D14">
      <w:pPr>
        <w:tabs>
          <w:tab w:val="left" w:pos="11057"/>
        </w:tabs>
        <w:ind w:right="-29"/>
        <w:jc w:val="center"/>
        <w:rPr>
          <w:b/>
          <w:lang w:val="uk-UA"/>
        </w:rPr>
      </w:pPr>
      <w:r w:rsidRPr="009A724E">
        <w:rPr>
          <w:b/>
          <w:lang w:val="uk-UA"/>
        </w:rPr>
        <w:t>ЖИТЛОВОЇ КОМІСІЇ</w:t>
      </w:r>
    </w:p>
    <w:p w:rsidR="00982D14" w:rsidRPr="009A724E" w:rsidRDefault="00982D14" w:rsidP="00982D14">
      <w:pPr>
        <w:tabs>
          <w:tab w:val="left" w:pos="11057"/>
        </w:tabs>
        <w:ind w:right="-29"/>
        <w:rPr>
          <w:b/>
          <w:lang w:val="uk-UA"/>
        </w:rPr>
      </w:pPr>
    </w:p>
    <w:tbl>
      <w:tblPr>
        <w:tblW w:w="0" w:type="auto"/>
        <w:tblLook w:val="01E0"/>
      </w:tblPr>
      <w:tblGrid>
        <w:gridCol w:w="4068"/>
        <w:gridCol w:w="5502"/>
      </w:tblGrid>
      <w:tr w:rsidR="00982D14" w:rsidRPr="009A724E" w:rsidTr="00C40004">
        <w:tc>
          <w:tcPr>
            <w:tcW w:w="4068" w:type="dxa"/>
            <w:hideMark/>
          </w:tcPr>
          <w:p w:rsidR="00982D14" w:rsidRPr="009A724E" w:rsidRDefault="00982D14" w:rsidP="00C40004">
            <w:pPr>
              <w:tabs>
                <w:tab w:val="left" w:pos="11057"/>
              </w:tabs>
              <w:spacing w:line="276" w:lineRule="auto"/>
              <w:ind w:right="-29"/>
              <w:rPr>
                <w:rFonts w:eastAsia="Calibri"/>
                <w:b/>
                <w:lang w:val="uk-UA" w:eastAsia="en-US"/>
              </w:rPr>
            </w:pPr>
            <w:proofErr w:type="spellStart"/>
            <w:r w:rsidRPr="009A724E">
              <w:rPr>
                <w:lang w:val="uk-UA"/>
              </w:rPr>
              <w:t>Цюра</w:t>
            </w:r>
            <w:proofErr w:type="spellEnd"/>
            <w:r w:rsidRPr="009A724E">
              <w:rPr>
                <w:lang w:val="uk-UA"/>
              </w:rPr>
              <w:t xml:space="preserve"> Андрій Степанович</w:t>
            </w:r>
          </w:p>
        </w:tc>
        <w:tc>
          <w:tcPr>
            <w:tcW w:w="5502" w:type="dxa"/>
            <w:hideMark/>
          </w:tcPr>
          <w:p w:rsidR="00982D14" w:rsidRPr="009A724E" w:rsidRDefault="00982D14" w:rsidP="00C40004">
            <w:pPr>
              <w:tabs>
                <w:tab w:val="left" w:pos="11057"/>
              </w:tabs>
              <w:spacing w:line="276" w:lineRule="auto"/>
              <w:ind w:right="-29"/>
              <w:rPr>
                <w:rFonts w:eastAsia="Calibri"/>
                <w:b/>
                <w:lang w:val="uk-UA" w:eastAsia="en-US"/>
              </w:rPr>
            </w:pPr>
            <w:r w:rsidRPr="009A724E">
              <w:rPr>
                <w:lang w:val="uk-UA"/>
              </w:rPr>
              <w:t>- Заступник міського голови – голова комісії ;</w:t>
            </w:r>
          </w:p>
        </w:tc>
      </w:tr>
      <w:tr w:rsidR="00982D14" w:rsidRPr="009A724E" w:rsidTr="00C40004">
        <w:tc>
          <w:tcPr>
            <w:tcW w:w="4068" w:type="dxa"/>
            <w:hideMark/>
          </w:tcPr>
          <w:p w:rsidR="00982D14" w:rsidRPr="009A724E" w:rsidRDefault="00982D14" w:rsidP="00C40004">
            <w:pPr>
              <w:tabs>
                <w:tab w:val="left" w:pos="11057"/>
              </w:tabs>
              <w:spacing w:line="276" w:lineRule="auto"/>
              <w:ind w:right="-29"/>
              <w:rPr>
                <w:rFonts w:eastAsia="Calibri"/>
                <w:lang w:val="uk-UA" w:eastAsia="en-US"/>
              </w:rPr>
            </w:pPr>
            <w:proofErr w:type="spellStart"/>
            <w:r w:rsidRPr="009A724E">
              <w:rPr>
                <w:lang w:val="uk-UA"/>
              </w:rPr>
              <w:t>Пасемко</w:t>
            </w:r>
            <w:proofErr w:type="spellEnd"/>
            <w:r w:rsidRPr="009A724E">
              <w:rPr>
                <w:lang w:val="uk-UA"/>
              </w:rPr>
              <w:t xml:space="preserve"> Наталія Адамівна        </w:t>
            </w:r>
          </w:p>
        </w:tc>
        <w:tc>
          <w:tcPr>
            <w:tcW w:w="5502" w:type="dxa"/>
            <w:hideMark/>
          </w:tcPr>
          <w:p w:rsidR="00982D14" w:rsidRPr="009A724E" w:rsidRDefault="00982D14" w:rsidP="00C40004">
            <w:pPr>
              <w:tabs>
                <w:tab w:val="left" w:pos="284"/>
              </w:tabs>
              <w:spacing w:line="276" w:lineRule="auto"/>
              <w:ind w:right="-1"/>
              <w:rPr>
                <w:rFonts w:eastAsia="Calibri"/>
                <w:lang w:val="uk-UA" w:eastAsia="en-US"/>
              </w:rPr>
            </w:pPr>
            <w:r w:rsidRPr="009A724E">
              <w:rPr>
                <w:lang w:val="uk-UA"/>
              </w:rPr>
              <w:t>- начальник відділу КМ та приватизації, заступник голови комісії;</w:t>
            </w:r>
          </w:p>
        </w:tc>
      </w:tr>
      <w:tr w:rsidR="00982D14" w:rsidRPr="009A724E" w:rsidTr="00C40004">
        <w:tc>
          <w:tcPr>
            <w:tcW w:w="4068" w:type="dxa"/>
            <w:hideMark/>
          </w:tcPr>
          <w:p w:rsidR="00982D14" w:rsidRPr="009A724E" w:rsidRDefault="00982D14" w:rsidP="00C40004">
            <w:pPr>
              <w:tabs>
                <w:tab w:val="left" w:pos="11057"/>
              </w:tabs>
              <w:spacing w:line="276" w:lineRule="auto"/>
              <w:ind w:right="-29"/>
              <w:rPr>
                <w:rFonts w:eastAsia="Calibri"/>
                <w:b/>
                <w:lang w:val="uk-UA" w:eastAsia="en-US"/>
              </w:rPr>
            </w:pPr>
            <w:r w:rsidRPr="009A724E">
              <w:rPr>
                <w:lang w:val="uk-UA"/>
              </w:rPr>
              <w:t>Романів Світлана Ярославівна</w:t>
            </w:r>
          </w:p>
        </w:tc>
        <w:tc>
          <w:tcPr>
            <w:tcW w:w="5502" w:type="dxa"/>
            <w:hideMark/>
          </w:tcPr>
          <w:p w:rsidR="00982D14" w:rsidRPr="009A724E" w:rsidRDefault="00982D14" w:rsidP="00C40004">
            <w:pPr>
              <w:tabs>
                <w:tab w:val="left" w:pos="11057"/>
              </w:tabs>
              <w:spacing w:line="276" w:lineRule="auto"/>
              <w:ind w:right="-29"/>
              <w:rPr>
                <w:rFonts w:eastAsia="Calibri"/>
                <w:b/>
                <w:lang w:val="uk-UA" w:eastAsia="en-US"/>
              </w:rPr>
            </w:pPr>
            <w:r w:rsidRPr="009A724E">
              <w:rPr>
                <w:lang w:val="uk-UA"/>
              </w:rPr>
              <w:t>- головний спеціаліст  відділу КМ та приватизації,  секретар комісії;</w:t>
            </w:r>
          </w:p>
        </w:tc>
      </w:tr>
      <w:tr w:rsidR="00982D14" w:rsidRPr="009A724E" w:rsidTr="00C40004">
        <w:tc>
          <w:tcPr>
            <w:tcW w:w="4068" w:type="dxa"/>
            <w:hideMark/>
          </w:tcPr>
          <w:p w:rsidR="00982D14" w:rsidRPr="009A724E" w:rsidRDefault="00982D14" w:rsidP="00C40004">
            <w:pPr>
              <w:tabs>
                <w:tab w:val="left" w:pos="284"/>
              </w:tabs>
              <w:spacing w:line="276" w:lineRule="auto"/>
              <w:ind w:right="-1" w:firstLine="567"/>
              <w:rPr>
                <w:rFonts w:eastAsia="Calibri"/>
                <w:b/>
                <w:lang w:val="uk-UA" w:eastAsia="en-US"/>
              </w:rPr>
            </w:pPr>
            <w:r w:rsidRPr="009A724E">
              <w:rPr>
                <w:b/>
                <w:lang w:val="uk-UA"/>
              </w:rPr>
              <w:t>Члени комісії:</w:t>
            </w:r>
          </w:p>
        </w:tc>
        <w:tc>
          <w:tcPr>
            <w:tcW w:w="5502" w:type="dxa"/>
          </w:tcPr>
          <w:p w:rsidR="00982D14" w:rsidRPr="009A724E" w:rsidRDefault="00982D14" w:rsidP="00C40004">
            <w:pPr>
              <w:tabs>
                <w:tab w:val="left" w:pos="284"/>
              </w:tabs>
              <w:spacing w:line="276" w:lineRule="auto"/>
              <w:ind w:right="-1"/>
              <w:rPr>
                <w:rFonts w:eastAsia="Calibri"/>
                <w:lang w:val="uk-UA" w:eastAsia="en-US"/>
              </w:rPr>
            </w:pPr>
          </w:p>
        </w:tc>
      </w:tr>
      <w:tr w:rsidR="00982D14" w:rsidRPr="009A724E" w:rsidTr="00C40004">
        <w:tc>
          <w:tcPr>
            <w:tcW w:w="4068" w:type="dxa"/>
            <w:hideMark/>
          </w:tcPr>
          <w:p w:rsidR="00982D14" w:rsidRPr="009A724E" w:rsidRDefault="00982D14" w:rsidP="00C40004">
            <w:pPr>
              <w:tabs>
                <w:tab w:val="left" w:pos="11057"/>
              </w:tabs>
              <w:spacing w:line="276" w:lineRule="auto"/>
              <w:ind w:right="-29"/>
              <w:rPr>
                <w:rFonts w:eastAsia="Calibri"/>
                <w:lang w:val="uk-UA" w:eastAsia="en-US"/>
              </w:rPr>
            </w:pPr>
            <w:r w:rsidRPr="009A724E">
              <w:rPr>
                <w:lang w:val="uk-UA"/>
              </w:rPr>
              <w:t xml:space="preserve">Спас Олена </w:t>
            </w:r>
            <w:proofErr w:type="spellStart"/>
            <w:r w:rsidRPr="009A724E">
              <w:rPr>
                <w:lang w:val="uk-UA"/>
              </w:rPr>
              <w:t>З</w:t>
            </w:r>
            <w:r w:rsidR="00F82629">
              <w:rPr>
                <w:lang w:val="uk-UA"/>
              </w:rPr>
              <w:t>е</w:t>
            </w:r>
            <w:r w:rsidRPr="009A724E">
              <w:rPr>
                <w:lang w:val="uk-UA"/>
              </w:rPr>
              <w:t>новіївна</w:t>
            </w:r>
            <w:proofErr w:type="spellEnd"/>
          </w:p>
        </w:tc>
        <w:tc>
          <w:tcPr>
            <w:tcW w:w="5502" w:type="dxa"/>
            <w:hideMark/>
          </w:tcPr>
          <w:p w:rsidR="00982D14" w:rsidRPr="009A724E" w:rsidRDefault="00982D14" w:rsidP="00C40004">
            <w:pPr>
              <w:tabs>
                <w:tab w:val="left" w:pos="284"/>
              </w:tabs>
              <w:spacing w:line="276" w:lineRule="auto"/>
              <w:rPr>
                <w:rFonts w:eastAsia="Calibri"/>
                <w:lang w:val="uk-UA" w:eastAsia="en-US"/>
              </w:rPr>
            </w:pPr>
            <w:r w:rsidRPr="009A724E">
              <w:rPr>
                <w:lang w:val="uk-UA"/>
              </w:rPr>
              <w:t xml:space="preserve">- заступник начальника управління соціального захисту населення – начальник відділу пільг;  </w:t>
            </w:r>
          </w:p>
        </w:tc>
      </w:tr>
      <w:tr w:rsidR="00982D14" w:rsidRPr="00A73015" w:rsidTr="00C40004">
        <w:tc>
          <w:tcPr>
            <w:tcW w:w="4068" w:type="dxa"/>
            <w:hideMark/>
          </w:tcPr>
          <w:p w:rsidR="00982D14" w:rsidRPr="00A73015" w:rsidRDefault="00982D14" w:rsidP="00C40004">
            <w:pPr>
              <w:tabs>
                <w:tab w:val="left" w:pos="11057"/>
              </w:tabs>
              <w:spacing w:line="276" w:lineRule="auto"/>
              <w:ind w:right="-29"/>
              <w:rPr>
                <w:rFonts w:eastAsia="Calibri"/>
                <w:lang w:val="uk-UA" w:eastAsia="en-US"/>
              </w:rPr>
            </w:pPr>
            <w:proofErr w:type="spellStart"/>
            <w:r w:rsidRPr="00A73015">
              <w:rPr>
                <w:lang w:val="uk-UA"/>
              </w:rPr>
              <w:t>Кресан</w:t>
            </w:r>
            <w:proofErr w:type="spellEnd"/>
            <w:r w:rsidRPr="00A73015">
              <w:rPr>
                <w:lang w:val="uk-UA"/>
              </w:rPr>
              <w:t xml:space="preserve"> Роман Ярославович   </w:t>
            </w:r>
          </w:p>
        </w:tc>
        <w:tc>
          <w:tcPr>
            <w:tcW w:w="5502" w:type="dxa"/>
            <w:hideMark/>
          </w:tcPr>
          <w:p w:rsidR="00982D14" w:rsidRPr="00A73015" w:rsidRDefault="00982D14" w:rsidP="00C40004">
            <w:pPr>
              <w:tabs>
                <w:tab w:val="left" w:pos="284"/>
              </w:tabs>
              <w:spacing w:line="276" w:lineRule="auto"/>
              <w:ind w:right="-1"/>
              <w:rPr>
                <w:rFonts w:eastAsia="Calibri"/>
                <w:lang w:val="uk-UA" w:eastAsia="en-US"/>
              </w:rPr>
            </w:pPr>
            <w:r w:rsidRPr="00A73015">
              <w:rPr>
                <w:lang w:val="uk-UA"/>
              </w:rPr>
              <w:t xml:space="preserve">- начальник  ЖЕК № 2 </w:t>
            </w:r>
            <w:proofErr w:type="spellStart"/>
            <w:r w:rsidRPr="00A73015">
              <w:rPr>
                <w:lang w:val="uk-UA"/>
              </w:rPr>
              <w:t>КП</w:t>
            </w:r>
            <w:proofErr w:type="spellEnd"/>
            <w:r w:rsidRPr="00A73015">
              <w:rPr>
                <w:lang w:val="uk-UA"/>
              </w:rPr>
              <w:t xml:space="preserve"> «</w:t>
            </w:r>
            <w:proofErr w:type="spellStart"/>
            <w:r w:rsidRPr="00A73015">
              <w:rPr>
                <w:lang w:val="uk-UA"/>
              </w:rPr>
              <w:t>Розділжитлосервіс</w:t>
            </w:r>
            <w:proofErr w:type="spellEnd"/>
            <w:r w:rsidRPr="00A73015">
              <w:rPr>
                <w:lang w:val="uk-UA"/>
              </w:rPr>
              <w:t>»</w:t>
            </w:r>
          </w:p>
        </w:tc>
      </w:tr>
      <w:tr w:rsidR="00982D14" w:rsidRPr="00A73015" w:rsidTr="00C40004">
        <w:tc>
          <w:tcPr>
            <w:tcW w:w="4068" w:type="dxa"/>
            <w:hideMark/>
          </w:tcPr>
          <w:p w:rsidR="00982D14" w:rsidRPr="00A73015" w:rsidRDefault="00982D14" w:rsidP="00C40004">
            <w:pPr>
              <w:tabs>
                <w:tab w:val="left" w:pos="11057"/>
              </w:tabs>
              <w:spacing w:line="276" w:lineRule="auto"/>
              <w:ind w:right="-29"/>
              <w:rPr>
                <w:rFonts w:eastAsia="Calibri"/>
                <w:lang w:val="uk-UA" w:eastAsia="en-US"/>
              </w:rPr>
            </w:pPr>
            <w:proofErr w:type="spellStart"/>
            <w:r w:rsidRPr="00A73015">
              <w:rPr>
                <w:lang w:val="uk-UA"/>
              </w:rPr>
              <w:t>Горін</w:t>
            </w:r>
            <w:proofErr w:type="spellEnd"/>
            <w:r w:rsidRPr="00A73015">
              <w:rPr>
                <w:lang w:val="uk-UA"/>
              </w:rPr>
              <w:t xml:space="preserve"> Роман І</w:t>
            </w:r>
            <w:r w:rsidR="00A622A8">
              <w:rPr>
                <w:lang w:val="uk-UA"/>
              </w:rPr>
              <w:t>горович</w:t>
            </w:r>
          </w:p>
        </w:tc>
        <w:tc>
          <w:tcPr>
            <w:tcW w:w="5502" w:type="dxa"/>
            <w:hideMark/>
          </w:tcPr>
          <w:p w:rsidR="00982D14" w:rsidRPr="00A73015" w:rsidRDefault="00982D14" w:rsidP="00C40004">
            <w:pPr>
              <w:tabs>
                <w:tab w:val="left" w:pos="284"/>
              </w:tabs>
              <w:spacing w:line="276" w:lineRule="auto"/>
              <w:ind w:right="-1"/>
              <w:rPr>
                <w:rFonts w:eastAsia="Calibri"/>
                <w:lang w:val="uk-UA" w:eastAsia="en-US"/>
              </w:rPr>
            </w:pPr>
            <w:r w:rsidRPr="00A73015">
              <w:rPr>
                <w:lang w:val="uk-UA"/>
              </w:rPr>
              <w:t>- начальник юридичного відділу;</w:t>
            </w:r>
          </w:p>
        </w:tc>
      </w:tr>
      <w:tr w:rsidR="00982D14" w:rsidRPr="008E6F81" w:rsidTr="00C40004">
        <w:tc>
          <w:tcPr>
            <w:tcW w:w="4068" w:type="dxa"/>
            <w:hideMark/>
          </w:tcPr>
          <w:p w:rsidR="00982D14" w:rsidRPr="009A724E" w:rsidRDefault="00982D14" w:rsidP="00C40004">
            <w:pPr>
              <w:tabs>
                <w:tab w:val="left" w:pos="11057"/>
              </w:tabs>
              <w:spacing w:line="276" w:lineRule="auto"/>
              <w:ind w:right="-29"/>
              <w:rPr>
                <w:rFonts w:eastAsia="Calibri"/>
                <w:lang w:val="uk-UA" w:eastAsia="en-US"/>
              </w:rPr>
            </w:pPr>
            <w:r w:rsidRPr="009A724E">
              <w:rPr>
                <w:lang w:val="uk-UA"/>
              </w:rPr>
              <w:t>Мельник Ірина Петрівна</w:t>
            </w:r>
          </w:p>
        </w:tc>
        <w:tc>
          <w:tcPr>
            <w:tcW w:w="5502" w:type="dxa"/>
            <w:hideMark/>
          </w:tcPr>
          <w:p w:rsidR="00982D14" w:rsidRPr="009A724E" w:rsidRDefault="00982D14" w:rsidP="00C40004">
            <w:pPr>
              <w:tabs>
                <w:tab w:val="left" w:pos="284"/>
              </w:tabs>
              <w:spacing w:line="276" w:lineRule="auto"/>
              <w:rPr>
                <w:rFonts w:eastAsia="Calibri"/>
                <w:lang w:val="uk-UA" w:eastAsia="en-US"/>
              </w:rPr>
            </w:pPr>
            <w:r w:rsidRPr="009A724E">
              <w:rPr>
                <w:lang w:val="uk-UA"/>
              </w:rPr>
              <w:t>- гол. спец. відділу містобудування архітектури та будівництва</w:t>
            </w:r>
          </w:p>
        </w:tc>
      </w:tr>
      <w:tr w:rsidR="00982D14" w:rsidRPr="009A724E" w:rsidTr="00C40004">
        <w:tc>
          <w:tcPr>
            <w:tcW w:w="4068" w:type="dxa"/>
            <w:hideMark/>
          </w:tcPr>
          <w:p w:rsidR="00982D14" w:rsidRPr="009A724E" w:rsidRDefault="00982D14" w:rsidP="00C40004">
            <w:pPr>
              <w:tabs>
                <w:tab w:val="left" w:pos="11057"/>
              </w:tabs>
              <w:spacing w:line="276" w:lineRule="auto"/>
              <w:ind w:right="-29"/>
              <w:rPr>
                <w:rFonts w:eastAsia="Calibri"/>
                <w:lang w:val="uk-UA" w:eastAsia="en-US"/>
              </w:rPr>
            </w:pPr>
            <w:proofErr w:type="spellStart"/>
            <w:r w:rsidRPr="009A724E">
              <w:rPr>
                <w:lang w:val="uk-UA"/>
              </w:rPr>
              <w:t>Шиманська</w:t>
            </w:r>
            <w:proofErr w:type="spellEnd"/>
            <w:r w:rsidRPr="009A724E">
              <w:rPr>
                <w:lang w:val="uk-UA"/>
              </w:rPr>
              <w:t xml:space="preserve">  Тетяна Юріївна                 </w:t>
            </w:r>
          </w:p>
        </w:tc>
        <w:tc>
          <w:tcPr>
            <w:tcW w:w="5502" w:type="dxa"/>
            <w:hideMark/>
          </w:tcPr>
          <w:p w:rsidR="00982D14" w:rsidRPr="009A724E" w:rsidRDefault="00F82629" w:rsidP="00C40004">
            <w:pPr>
              <w:tabs>
                <w:tab w:val="left" w:pos="284"/>
              </w:tabs>
              <w:spacing w:line="276" w:lineRule="auto"/>
              <w:ind w:right="-1"/>
              <w:rPr>
                <w:rFonts w:eastAsia="Calibri"/>
                <w:lang w:val="uk-UA" w:eastAsia="en-US"/>
              </w:rPr>
            </w:pPr>
            <w:r>
              <w:rPr>
                <w:lang w:val="uk-UA"/>
              </w:rPr>
              <w:t xml:space="preserve">- начальник </w:t>
            </w:r>
            <w:r w:rsidR="00982D14" w:rsidRPr="009A724E">
              <w:rPr>
                <w:lang w:val="uk-UA"/>
              </w:rPr>
              <w:t>служби у справах  дітей;</w:t>
            </w:r>
          </w:p>
        </w:tc>
      </w:tr>
      <w:tr w:rsidR="00982D14" w:rsidRPr="009A724E" w:rsidTr="00C40004">
        <w:tc>
          <w:tcPr>
            <w:tcW w:w="4068" w:type="dxa"/>
            <w:hideMark/>
          </w:tcPr>
          <w:p w:rsidR="00982D14" w:rsidRPr="009A724E" w:rsidRDefault="00982D14" w:rsidP="00C40004">
            <w:pPr>
              <w:tabs>
                <w:tab w:val="left" w:pos="11057"/>
              </w:tabs>
              <w:spacing w:line="276" w:lineRule="auto"/>
              <w:ind w:right="-29"/>
              <w:rPr>
                <w:rFonts w:eastAsia="Calibri"/>
                <w:lang w:val="uk-UA" w:eastAsia="en-US"/>
              </w:rPr>
            </w:pPr>
            <w:r w:rsidRPr="009A724E">
              <w:rPr>
                <w:lang w:val="uk-UA"/>
              </w:rPr>
              <w:t>Куцин Зоя Андріївна</w:t>
            </w:r>
          </w:p>
        </w:tc>
        <w:tc>
          <w:tcPr>
            <w:tcW w:w="5502" w:type="dxa"/>
            <w:hideMark/>
          </w:tcPr>
          <w:p w:rsidR="00982D14" w:rsidRPr="009A724E" w:rsidRDefault="00982D14" w:rsidP="00C40004">
            <w:pPr>
              <w:tabs>
                <w:tab w:val="left" w:pos="284"/>
              </w:tabs>
              <w:spacing w:line="276" w:lineRule="auto"/>
              <w:ind w:right="-1"/>
              <w:rPr>
                <w:rFonts w:eastAsia="Calibri"/>
                <w:u w:val="single"/>
                <w:lang w:val="uk-UA" w:eastAsia="en-US"/>
              </w:rPr>
            </w:pPr>
            <w:r w:rsidRPr="009A724E">
              <w:rPr>
                <w:lang w:val="uk-UA"/>
              </w:rPr>
              <w:t xml:space="preserve">- начальник  ЖЕК № 1 </w:t>
            </w:r>
            <w:proofErr w:type="spellStart"/>
            <w:r w:rsidRPr="009A724E">
              <w:rPr>
                <w:lang w:val="uk-UA"/>
              </w:rPr>
              <w:t>КП</w:t>
            </w:r>
            <w:proofErr w:type="spellEnd"/>
            <w:r w:rsidRPr="009A724E">
              <w:rPr>
                <w:lang w:val="uk-UA"/>
              </w:rPr>
              <w:t xml:space="preserve"> «Розділжитлосервіс».</w:t>
            </w:r>
            <w:r w:rsidR="00A73015">
              <w:rPr>
                <w:lang w:val="uk-UA"/>
              </w:rPr>
              <w:t>10</w:t>
            </w:r>
          </w:p>
        </w:tc>
      </w:tr>
    </w:tbl>
    <w:p w:rsidR="00982D14" w:rsidRPr="00A73015" w:rsidRDefault="00982D14" w:rsidP="00982D14">
      <w:pPr>
        <w:ind w:left="5580" w:firstLine="708"/>
        <w:rPr>
          <w:color w:val="FF0000"/>
          <w:lang w:val="uk-UA"/>
        </w:rPr>
      </w:pPr>
    </w:p>
    <w:p w:rsidR="00982D14" w:rsidRPr="00A73015" w:rsidRDefault="00982D14" w:rsidP="00982D14">
      <w:pPr>
        <w:ind w:left="5580" w:firstLine="708"/>
        <w:rPr>
          <w:rFonts w:eastAsia="Calibri"/>
          <w:color w:val="FF0000"/>
          <w:lang w:val="uk-UA" w:eastAsia="en-US"/>
        </w:rPr>
      </w:pPr>
      <w:r w:rsidRPr="00A73015">
        <w:rPr>
          <w:color w:val="FF0000"/>
          <w:lang w:val="uk-UA"/>
        </w:rPr>
        <w:tab/>
      </w:r>
    </w:p>
    <w:p w:rsidR="00982D14" w:rsidRPr="009A724E" w:rsidRDefault="00982D14" w:rsidP="00982D14">
      <w:pPr>
        <w:rPr>
          <w:lang w:val="uk-UA"/>
        </w:rPr>
      </w:pPr>
      <w:r w:rsidRPr="009A724E">
        <w:rPr>
          <w:lang w:val="uk-UA"/>
        </w:rPr>
        <w:t>Керуючий справами виконкому</w:t>
      </w:r>
      <w:r w:rsidRPr="009A724E">
        <w:rPr>
          <w:lang w:val="uk-UA"/>
        </w:rPr>
        <w:tab/>
      </w:r>
      <w:r w:rsidRPr="009A724E">
        <w:rPr>
          <w:lang w:val="uk-UA"/>
        </w:rPr>
        <w:tab/>
      </w:r>
      <w:r w:rsidRPr="009A724E">
        <w:rPr>
          <w:lang w:val="uk-UA"/>
        </w:rPr>
        <w:tab/>
      </w:r>
      <w:r w:rsidRPr="009A724E">
        <w:rPr>
          <w:lang w:val="uk-UA"/>
        </w:rPr>
        <w:tab/>
      </w:r>
      <w:r w:rsidRPr="009A724E">
        <w:rPr>
          <w:lang w:val="uk-UA"/>
        </w:rPr>
        <w:tab/>
        <w:t xml:space="preserve">А. В. </w:t>
      </w:r>
      <w:proofErr w:type="spellStart"/>
      <w:r w:rsidRPr="009A724E">
        <w:rPr>
          <w:lang w:val="uk-UA"/>
        </w:rPr>
        <w:t>Мельніков</w:t>
      </w:r>
      <w:proofErr w:type="spellEnd"/>
    </w:p>
    <w:p w:rsidR="00982D14" w:rsidRPr="009A724E" w:rsidRDefault="00982D14" w:rsidP="00982D14">
      <w:pPr>
        <w:ind w:left="5580" w:firstLine="708"/>
        <w:jc w:val="both"/>
        <w:rPr>
          <w:lang w:val="uk-UA"/>
        </w:rPr>
      </w:pPr>
      <w:r w:rsidRPr="009A724E">
        <w:rPr>
          <w:lang w:val="uk-UA"/>
        </w:rPr>
        <w:tab/>
      </w:r>
      <w:r w:rsidRPr="009A724E">
        <w:rPr>
          <w:lang w:val="uk-UA"/>
        </w:rPr>
        <w:tab/>
      </w:r>
    </w:p>
    <w:p w:rsidR="00982D14" w:rsidRDefault="00982D14" w:rsidP="00982D14">
      <w:pPr>
        <w:ind w:left="5580" w:firstLine="708"/>
        <w:jc w:val="both"/>
        <w:rPr>
          <w:lang w:val="uk-UA"/>
        </w:rPr>
      </w:pPr>
    </w:p>
    <w:p w:rsidR="001B5E13" w:rsidRDefault="001B5E13" w:rsidP="00982D14">
      <w:pPr>
        <w:ind w:left="5580" w:firstLine="708"/>
        <w:jc w:val="both"/>
        <w:rPr>
          <w:lang w:val="uk-UA"/>
        </w:rPr>
      </w:pPr>
    </w:p>
    <w:p w:rsidR="001B5E13" w:rsidRDefault="001B5E13" w:rsidP="00982D14">
      <w:pPr>
        <w:ind w:left="5580" w:firstLine="708"/>
        <w:jc w:val="both"/>
        <w:rPr>
          <w:lang w:val="uk-UA"/>
        </w:rPr>
      </w:pPr>
    </w:p>
    <w:p w:rsidR="001B5E13" w:rsidRDefault="001B5E13" w:rsidP="00982D14">
      <w:pPr>
        <w:ind w:left="5580" w:firstLine="708"/>
        <w:jc w:val="both"/>
        <w:rPr>
          <w:lang w:val="uk-UA"/>
        </w:rPr>
      </w:pPr>
    </w:p>
    <w:p w:rsidR="001B5E13" w:rsidRDefault="001B5E13" w:rsidP="00982D14">
      <w:pPr>
        <w:ind w:left="5580" w:firstLine="708"/>
        <w:jc w:val="both"/>
        <w:rPr>
          <w:lang w:val="uk-UA"/>
        </w:rPr>
      </w:pPr>
    </w:p>
    <w:p w:rsidR="001B5E13" w:rsidRDefault="001B5E13" w:rsidP="00982D14">
      <w:pPr>
        <w:ind w:left="5580" w:firstLine="708"/>
        <w:jc w:val="both"/>
        <w:rPr>
          <w:lang w:val="uk-UA"/>
        </w:rPr>
      </w:pPr>
    </w:p>
    <w:p w:rsidR="001B5E13" w:rsidRDefault="001B5E13" w:rsidP="00982D14">
      <w:pPr>
        <w:ind w:left="5580" w:firstLine="708"/>
        <w:jc w:val="both"/>
        <w:rPr>
          <w:lang w:val="uk-UA"/>
        </w:rPr>
      </w:pPr>
    </w:p>
    <w:p w:rsidR="001B5E13" w:rsidRDefault="001B5E13" w:rsidP="00982D14">
      <w:pPr>
        <w:ind w:left="5580" w:firstLine="708"/>
        <w:jc w:val="both"/>
        <w:rPr>
          <w:lang w:val="uk-UA"/>
        </w:rPr>
      </w:pPr>
    </w:p>
    <w:p w:rsidR="001B5E13" w:rsidRDefault="001B5E13" w:rsidP="00982D14">
      <w:pPr>
        <w:ind w:left="5580" w:firstLine="708"/>
        <w:jc w:val="both"/>
        <w:rPr>
          <w:lang w:val="uk-UA"/>
        </w:rPr>
      </w:pPr>
    </w:p>
    <w:p w:rsidR="001B5E13" w:rsidRDefault="001B5E13" w:rsidP="00982D14">
      <w:pPr>
        <w:ind w:left="5580" w:firstLine="708"/>
        <w:jc w:val="both"/>
        <w:rPr>
          <w:lang w:val="uk-UA"/>
        </w:rPr>
      </w:pPr>
    </w:p>
    <w:p w:rsidR="001B5E13" w:rsidRDefault="001B5E13" w:rsidP="00982D14">
      <w:pPr>
        <w:ind w:left="5580" w:firstLine="708"/>
        <w:jc w:val="both"/>
        <w:rPr>
          <w:lang w:val="uk-UA"/>
        </w:rPr>
      </w:pPr>
    </w:p>
    <w:p w:rsidR="001B5E13" w:rsidRDefault="001B5E13" w:rsidP="00982D14">
      <w:pPr>
        <w:ind w:left="5580" w:firstLine="708"/>
        <w:jc w:val="both"/>
        <w:rPr>
          <w:lang w:val="uk-UA"/>
        </w:rPr>
      </w:pPr>
    </w:p>
    <w:p w:rsidR="001B5E13" w:rsidRDefault="001B5E13" w:rsidP="00982D14">
      <w:pPr>
        <w:ind w:left="5580" w:firstLine="708"/>
        <w:jc w:val="both"/>
        <w:rPr>
          <w:lang w:val="uk-UA"/>
        </w:rPr>
      </w:pPr>
    </w:p>
    <w:p w:rsidR="001B5E13" w:rsidRDefault="001B5E13" w:rsidP="00982D14">
      <w:pPr>
        <w:ind w:left="5580" w:firstLine="708"/>
        <w:jc w:val="both"/>
        <w:rPr>
          <w:lang w:val="uk-UA"/>
        </w:rPr>
      </w:pPr>
    </w:p>
    <w:p w:rsidR="001B5E13" w:rsidRDefault="001B5E13" w:rsidP="00982D14">
      <w:pPr>
        <w:ind w:left="5580" w:firstLine="708"/>
        <w:jc w:val="both"/>
        <w:rPr>
          <w:lang w:val="uk-UA"/>
        </w:rPr>
      </w:pPr>
    </w:p>
    <w:p w:rsidR="001B5E13" w:rsidRDefault="001B5E13" w:rsidP="00982D14">
      <w:pPr>
        <w:ind w:left="5580" w:firstLine="708"/>
        <w:jc w:val="both"/>
        <w:rPr>
          <w:lang w:val="uk-UA"/>
        </w:rPr>
      </w:pPr>
    </w:p>
    <w:p w:rsidR="001B5E13" w:rsidRDefault="001B5E13" w:rsidP="00982D14">
      <w:pPr>
        <w:ind w:left="5580" w:firstLine="708"/>
        <w:jc w:val="both"/>
        <w:rPr>
          <w:lang w:val="uk-UA"/>
        </w:rPr>
      </w:pPr>
    </w:p>
    <w:p w:rsidR="001B5E13" w:rsidRDefault="001B5E13" w:rsidP="00982D14">
      <w:pPr>
        <w:ind w:left="5580" w:firstLine="708"/>
        <w:jc w:val="both"/>
        <w:rPr>
          <w:lang w:val="uk-UA"/>
        </w:rPr>
      </w:pPr>
    </w:p>
    <w:p w:rsidR="001B5E13" w:rsidRDefault="001B5E13" w:rsidP="00982D14">
      <w:pPr>
        <w:ind w:left="5580" w:firstLine="708"/>
        <w:jc w:val="both"/>
        <w:rPr>
          <w:lang w:val="uk-UA"/>
        </w:rPr>
      </w:pPr>
    </w:p>
    <w:p w:rsidR="001B5E13" w:rsidRDefault="001B5E13" w:rsidP="00982D14">
      <w:pPr>
        <w:ind w:left="5580" w:firstLine="708"/>
        <w:jc w:val="both"/>
        <w:rPr>
          <w:lang w:val="uk-UA"/>
        </w:rPr>
      </w:pPr>
    </w:p>
    <w:p w:rsidR="001B5E13" w:rsidRDefault="001B5E13" w:rsidP="00982D14">
      <w:pPr>
        <w:ind w:left="5580" w:firstLine="708"/>
        <w:jc w:val="both"/>
        <w:rPr>
          <w:lang w:val="uk-UA"/>
        </w:rPr>
      </w:pPr>
    </w:p>
    <w:p w:rsidR="001B5E13" w:rsidRDefault="001B5E13" w:rsidP="00982D14">
      <w:pPr>
        <w:ind w:left="5580" w:firstLine="708"/>
        <w:jc w:val="both"/>
        <w:rPr>
          <w:lang w:val="uk-UA"/>
        </w:rPr>
      </w:pPr>
    </w:p>
    <w:p w:rsidR="001B5E13" w:rsidRPr="009A724E" w:rsidRDefault="001B5E13" w:rsidP="00982D14">
      <w:pPr>
        <w:ind w:left="5580" w:firstLine="708"/>
        <w:jc w:val="both"/>
        <w:rPr>
          <w:lang w:val="uk-UA"/>
        </w:rPr>
      </w:pPr>
    </w:p>
    <w:p w:rsidR="00201A2A" w:rsidRDefault="00201A2A" w:rsidP="001F636D">
      <w:pPr>
        <w:ind w:left="5664" w:firstLine="708"/>
        <w:rPr>
          <w:b/>
          <w:color w:val="FF0000"/>
          <w:u w:val="single"/>
          <w:lang w:val="uk-UA"/>
        </w:rPr>
      </w:pPr>
    </w:p>
    <w:p w:rsidR="00B24362" w:rsidRDefault="00B24362" w:rsidP="001F636D">
      <w:pPr>
        <w:ind w:left="5664" w:firstLine="708"/>
        <w:rPr>
          <w:b/>
          <w:color w:val="FF0000"/>
          <w:u w:val="single"/>
          <w:lang w:val="uk-UA"/>
        </w:rPr>
      </w:pPr>
    </w:p>
    <w:p w:rsidR="00B24362" w:rsidRDefault="00B24362" w:rsidP="00773829">
      <w:pPr>
        <w:rPr>
          <w:b/>
          <w:color w:val="FF0000"/>
          <w:u w:val="single"/>
          <w:lang w:val="uk-UA"/>
        </w:rPr>
      </w:pPr>
    </w:p>
    <w:p w:rsidR="00773829" w:rsidRPr="00654EDC" w:rsidRDefault="00773829" w:rsidP="00773829">
      <w:pPr>
        <w:jc w:val="center"/>
      </w:pPr>
      <w:r>
        <w:rPr>
          <w:noProof/>
        </w:rPr>
        <w:lastRenderedPageBreak/>
        <w:drawing>
          <wp:inline distT="0" distB="0" distL="0" distR="0">
            <wp:extent cx="1143000" cy="603250"/>
            <wp:effectExtent l="1905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773829" w:rsidRPr="00654EDC" w:rsidRDefault="00773829" w:rsidP="00773829">
      <w:pPr>
        <w:jc w:val="center"/>
        <w:rPr>
          <w:b/>
        </w:rPr>
      </w:pPr>
      <w:r w:rsidRPr="00654EDC">
        <w:rPr>
          <w:b/>
        </w:rPr>
        <w:t>НОВОРОЗДІЛЬСЬКА  МІСЬКА  РАДА</w:t>
      </w:r>
    </w:p>
    <w:p w:rsidR="00773829" w:rsidRPr="00654EDC" w:rsidRDefault="00773829" w:rsidP="00773829">
      <w:pPr>
        <w:jc w:val="center"/>
        <w:rPr>
          <w:b/>
        </w:rPr>
      </w:pPr>
      <w:r w:rsidRPr="00654EDC">
        <w:rPr>
          <w:b/>
        </w:rPr>
        <w:t>ЛЬВІВСЬКОЇ  ОБЛАСТІ</w:t>
      </w:r>
    </w:p>
    <w:p w:rsidR="00773829" w:rsidRPr="00654EDC" w:rsidRDefault="00773829" w:rsidP="00773829">
      <w:pPr>
        <w:jc w:val="center"/>
        <w:rPr>
          <w:b/>
        </w:rPr>
      </w:pPr>
      <w:r w:rsidRPr="00654EDC">
        <w:rPr>
          <w:b/>
        </w:rPr>
        <w:t>ВИКОНАВЧИЙ  КОМІТЕТ</w:t>
      </w:r>
    </w:p>
    <w:p w:rsidR="00773829" w:rsidRPr="00654EDC" w:rsidRDefault="00773829" w:rsidP="0077382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201A2A" w:rsidRDefault="00201A2A" w:rsidP="00D219D9">
      <w:pPr>
        <w:rPr>
          <w:b/>
          <w:color w:val="FF0000"/>
          <w:u w:val="single"/>
          <w:lang w:val="uk-UA"/>
        </w:rPr>
      </w:pPr>
    </w:p>
    <w:p w:rsidR="001F636D" w:rsidRPr="00B24362" w:rsidRDefault="00B24362" w:rsidP="001F636D">
      <w:pPr>
        <w:ind w:left="5664" w:firstLine="708"/>
        <w:rPr>
          <w:b/>
          <w:lang w:val="uk-UA"/>
        </w:rPr>
      </w:pPr>
      <w:r w:rsidRPr="00B24362">
        <w:rPr>
          <w:b/>
          <w:lang w:val="uk-UA"/>
        </w:rPr>
        <w:t>67</w:t>
      </w:r>
    </w:p>
    <w:p w:rsidR="001F636D" w:rsidRPr="00F37DB7" w:rsidRDefault="001F636D" w:rsidP="001F636D">
      <w:pPr>
        <w:rPr>
          <w:b/>
          <w:u w:val="single"/>
          <w:lang w:val="uk-UA"/>
        </w:rPr>
      </w:pPr>
    </w:p>
    <w:p w:rsidR="00B24362" w:rsidRDefault="00B24362" w:rsidP="00DA4E6E">
      <w:pPr>
        <w:rPr>
          <w:lang w:val="uk-UA"/>
        </w:rPr>
      </w:pPr>
    </w:p>
    <w:p w:rsidR="00BA1FA1" w:rsidRPr="00F37DB7" w:rsidRDefault="001F636D" w:rsidP="00DA4E6E">
      <w:pPr>
        <w:rPr>
          <w:lang w:val="uk-UA" w:eastAsia="uk-UA"/>
        </w:rPr>
      </w:pPr>
      <w:r w:rsidRPr="00F37DB7">
        <w:rPr>
          <w:lang w:val="uk-UA"/>
        </w:rPr>
        <w:t>23 лютого 2017 року</w:t>
      </w:r>
    </w:p>
    <w:p w:rsidR="00F92B67" w:rsidRPr="00F92B67" w:rsidRDefault="00F92B67" w:rsidP="00F92B67">
      <w:pPr>
        <w:autoSpaceDE w:val="0"/>
        <w:autoSpaceDN w:val="0"/>
        <w:adjustRightInd w:val="0"/>
        <w:rPr>
          <w:rFonts w:eastAsiaTheme="minorEastAsia"/>
          <w:lang w:val="uk-UA" w:eastAsia="uk-UA"/>
        </w:rPr>
      </w:pPr>
    </w:p>
    <w:p w:rsidR="00F92B67" w:rsidRPr="00F92B67" w:rsidRDefault="00F92B67" w:rsidP="00F92B67">
      <w:pPr>
        <w:autoSpaceDE w:val="0"/>
        <w:autoSpaceDN w:val="0"/>
        <w:adjustRightInd w:val="0"/>
        <w:rPr>
          <w:rFonts w:eastAsiaTheme="minorEastAsia"/>
          <w:lang w:val="uk-UA" w:eastAsia="uk-UA"/>
        </w:rPr>
      </w:pPr>
      <w:r w:rsidRPr="00F92B67">
        <w:rPr>
          <w:rFonts w:eastAsiaTheme="minorEastAsia"/>
          <w:lang w:val="uk-UA" w:eastAsia="uk-UA"/>
        </w:rPr>
        <w:t xml:space="preserve">Про внесення змін до Переліку адміністративних </w:t>
      </w:r>
    </w:p>
    <w:p w:rsidR="00F92B67" w:rsidRPr="00F92B67" w:rsidRDefault="00F92B67" w:rsidP="00F92B67">
      <w:pPr>
        <w:autoSpaceDE w:val="0"/>
        <w:autoSpaceDN w:val="0"/>
        <w:adjustRightInd w:val="0"/>
        <w:rPr>
          <w:rFonts w:eastAsiaTheme="minorEastAsia"/>
          <w:lang w:val="uk-UA" w:eastAsia="uk-UA"/>
        </w:rPr>
      </w:pPr>
      <w:r w:rsidRPr="00F92B67">
        <w:rPr>
          <w:rFonts w:eastAsiaTheme="minorEastAsia"/>
          <w:lang w:val="uk-UA" w:eastAsia="uk-UA"/>
        </w:rPr>
        <w:t xml:space="preserve">послуг, що надаються через відділ Центр надання </w:t>
      </w:r>
    </w:p>
    <w:p w:rsidR="00F92B67" w:rsidRDefault="00F92B67" w:rsidP="00F92B67">
      <w:pPr>
        <w:autoSpaceDE w:val="0"/>
        <w:autoSpaceDN w:val="0"/>
        <w:adjustRightInd w:val="0"/>
        <w:rPr>
          <w:rFonts w:eastAsiaTheme="minorEastAsia"/>
          <w:lang w:val="uk-UA" w:eastAsia="uk-UA"/>
        </w:rPr>
      </w:pPr>
      <w:r w:rsidRPr="00F92B67">
        <w:rPr>
          <w:rFonts w:eastAsiaTheme="minorEastAsia"/>
          <w:lang w:val="uk-UA" w:eastAsia="uk-UA"/>
        </w:rPr>
        <w:t>адміністративних послуг Новороздільської міської ради</w:t>
      </w:r>
    </w:p>
    <w:p w:rsidR="00B24362" w:rsidRPr="00F92B67" w:rsidRDefault="00B24362" w:rsidP="00F92B67">
      <w:pPr>
        <w:autoSpaceDE w:val="0"/>
        <w:autoSpaceDN w:val="0"/>
        <w:adjustRightInd w:val="0"/>
        <w:rPr>
          <w:rFonts w:eastAsiaTheme="minorEastAsia"/>
          <w:lang w:val="uk-UA" w:eastAsia="uk-UA"/>
        </w:rPr>
      </w:pPr>
    </w:p>
    <w:p w:rsidR="00F92B67" w:rsidRPr="00F92B67" w:rsidRDefault="00F92B67" w:rsidP="00F92B67">
      <w:pPr>
        <w:autoSpaceDE w:val="0"/>
        <w:autoSpaceDN w:val="0"/>
        <w:adjustRightInd w:val="0"/>
        <w:ind w:firstLine="426"/>
        <w:jc w:val="both"/>
        <w:rPr>
          <w:rFonts w:eastAsiaTheme="minorEastAsia"/>
          <w:lang w:val="uk-UA" w:eastAsia="uk-UA"/>
        </w:rPr>
      </w:pPr>
      <w:r w:rsidRPr="00F92B67">
        <w:rPr>
          <w:rFonts w:eastAsiaTheme="minorEastAsia"/>
          <w:lang w:val="uk-UA" w:eastAsia="uk-UA"/>
        </w:rPr>
        <w:t>Розглянувши</w:t>
      </w:r>
      <w:r w:rsidR="00F37DB7">
        <w:rPr>
          <w:rFonts w:eastAsiaTheme="minorEastAsia"/>
          <w:lang w:val="uk-UA" w:eastAsia="uk-UA"/>
        </w:rPr>
        <w:t xml:space="preserve"> службову записку начальн</w:t>
      </w:r>
      <w:r w:rsidR="00A622A8">
        <w:rPr>
          <w:rFonts w:eastAsiaTheme="minorEastAsia"/>
          <w:lang w:val="uk-UA" w:eastAsia="uk-UA"/>
        </w:rPr>
        <w:t xml:space="preserve">ика служби у справах дітей </w:t>
      </w:r>
      <w:proofErr w:type="spellStart"/>
      <w:r w:rsidR="00A622A8">
        <w:rPr>
          <w:rFonts w:eastAsiaTheme="minorEastAsia"/>
          <w:lang w:val="uk-UA" w:eastAsia="uk-UA"/>
        </w:rPr>
        <w:t>Шиман</w:t>
      </w:r>
      <w:r w:rsidR="00F37DB7">
        <w:rPr>
          <w:rFonts w:eastAsiaTheme="minorEastAsia"/>
          <w:lang w:val="uk-UA" w:eastAsia="uk-UA"/>
        </w:rPr>
        <w:t>ської</w:t>
      </w:r>
      <w:proofErr w:type="spellEnd"/>
      <w:r w:rsidR="00F37DB7">
        <w:rPr>
          <w:rFonts w:eastAsiaTheme="minorEastAsia"/>
          <w:lang w:val="uk-UA" w:eastAsia="uk-UA"/>
        </w:rPr>
        <w:t xml:space="preserve"> Т.Ю. від 10.02.17р. щодо внесення змін до переліку адміністративних послуг, що надаються через ЦНАП</w:t>
      </w:r>
      <w:r w:rsidRPr="00F92B67">
        <w:rPr>
          <w:rFonts w:eastAsiaTheme="minorEastAsia"/>
          <w:lang w:val="uk-UA" w:eastAsia="uk-UA"/>
        </w:rPr>
        <w:t xml:space="preserve">, відповідно до Закону України «Про адміністративні послуги», п.3 рішення Новороздільської міської ради № 605 від 20.06.2014 року, </w:t>
      </w:r>
      <w:r w:rsidR="00F37DB7">
        <w:rPr>
          <w:rFonts w:eastAsiaTheme="minorEastAsia"/>
          <w:lang w:val="uk-UA" w:eastAsia="uk-UA"/>
        </w:rPr>
        <w:t xml:space="preserve">п. 66 , п. 67 Постанови КМУ від 24.09.2008 року № 866 «Питання діяльності органів опіки та піклування, пов’язані із захистом прав дитини», </w:t>
      </w:r>
      <w:r w:rsidRPr="00F92B67">
        <w:rPr>
          <w:rFonts w:eastAsiaTheme="minorEastAsia"/>
          <w:lang w:val="uk-UA" w:eastAsia="uk-UA"/>
        </w:rPr>
        <w:t>ст. 40 Закону України «Про місцеве самоврядування в Україні», виконавчий комітет Новороздільської міської ради</w:t>
      </w:r>
    </w:p>
    <w:p w:rsidR="00F92B67" w:rsidRPr="00F92B67" w:rsidRDefault="00F92B67" w:rsidP="00F92B67">
      <w:pPr>
        <w:autoSpaceDE w:val="0"/>
        <w:autoSpaceDN w:val="0"/>
        <w:adjustRightInd w:val="0"/>
        <w:rPr>
          <w:rFonts w:eastAsiaTheme="minorEastAsia"/>
          <w:lang w:val="uk-UA" w:eastAsia="uk-UA"/>
        </w:rPr>
      </w:pPr>
    </w:p>
    <w:p w:rsidR="00F92B67" w:rsidRPr="00F92B67" w:rsidRDefault="00F92B67" w:rsidP="00F92B67">
      <w:pPr>
        <w:autoSpaceDE w:val="0"/>
        <w:autoSpaceDN w:val="0"/>
        <w:adjustRightInd w:val="0"/>
        <w:rPr>
          <w:rFonts w:eastAsiaTheme="minorEastAsia"/>
          <w:lang w:val="uk-UA" w:eastAsia="uk-UA"/>
        </w:rPr>
      </w:pPr>
      <w:r w:rsidRPr="00F92B67">
        <w:rPr>
          <w:rFonts w:eastAsiaTheme="minorEastAsia"/>
          <w:lang w:val="uk-UA" w:eastAsia="uk-UA"/>
        </w:rPr>
        <w:t>ВИРІШИВ:</w:t>
      </w:r>
    </w:p>
    <w:p w:rsidR="00F92B67" w:rsidRPr="00F92B67" w:rsidRDefault="00F92B67" w:rsidP="00F92B67">
      <w:pPr>
        <w:autoSpaceDE w:val="0"/>
        <w:autoSpaceDN w:val="0"/>
        <w:adjustRightInd w:val="0"/>
        <w:rPr>
          <w:rFonts w:eastAsiaTheme="minorEastAsia"/>
          <w:lang w:val="uk-UA" w:eastAsia="uk-UA"/>
        </w:rPr>
      </w:pPr>
    </w:p>
    <w:p w:rsidR="00F92B67" w:rsidRPr="00F37DB7" w:rsidRDefault="00F92B67" w:rsidP="00F92B67">
      <w:pPr>
        <w:autoSpaceDE w:val="0"/>
        <w:autoSpaceDN w:val="0"/>
        <w:adjustRightInd w:val="0"/>
        <w:ind w:right="-1" w:firstLine="567"/>
        <w:jc w:val="both"/>
        <w:rPr>
          <w:rFonts w:eastAsiaTheme="minorEastAsia"/>
          <w:lang w:val="uk-UA" w:eastAsia="uk-UA"/>
        </w:rPr>
      </w:pPr>
      <w:r w:rsidRPr="00F37DB7">
        <w:rPr>
          <w:rFonts w:eastAsiaTheme="minorEastAsia"/>
          <w:lang w:val="uk-UA" w:eastAsia="uk-UA"/>
        </w:rPr>
        <w:t>1. Внести зміни у ПЕРЕЛІК адміністративних послуг, що надаються через відділ Центр надання адміністративних послуг Новороздільської міської ради, затверджений рішенням виконкому № 238 від 30.09.2014 р., а саме:</w:t>
      </w:r>
    </w:p>
    <w:p w:rsidR="00F92B67" w:rsidRPr="00F37DB7" w:rsidRDefault="00F92B67" w:rsidP="00F92B67">
      <w:pPr>
        <w:autoSpaceDE w:val="0"/>
        <w:autoSpaceDN w:val="0"/>
        <w:adjustRightInd w:val="0"/>
        <w:ind w:firstLine="567"/>
        <w:rPr>
          <w:rFonts w:eastAsiaTheme="minorEastAsia"/>
          <w:lang w:val="uk-UA" w:eastAsia="uk-UA"/>
        </w:rPr>
      </w:pPr>
    </w:p>
    <w:p w:rsidR="00F92B67" w:rsidRPr="00F37DB7" w:rsidRDefault="00F37DB7" w:rsidP="00B24362">
      <w:pPr>
        <w:autoSpaceDE w:val="0"/>
        <w:autoSpaceDN w:val="0"/>
        <w:adjustRightInd w:val="0"/>
        <w:ind w:firstLine="567"/>
        <w:jc w:val="both"/>
        <w:rPr>
          <w:rFonts w:eastAsiaTheme="minorEastAsia"/>
        </w:rPr>
      </w:pPr>
      <w:r>
        <w:rPr>
          <w:rFonts w:eastAsiaTheme="minorEastAsia"/>
          <w:lang w:val="uk-UA"/>
        </w:rPr>
        <w:t>1.1.</w:t>
      </w:r>
      <w:r w:rsidRPr="00F37DB7">
        <w:rPr>
          <w:rFonts w:eastAsiaTheme="minorEastAsia"/>
        </w:rPr>
        <w:t xml:space="preserve">В </w:t>
      </w:r>
      <w:r w:rsidR="00F92B67" w:rsidRPr="00F37DB7">
        <w:rPr>
          <w:rFonts w:eastAsiaTheme="minorEastAsia"/>
          <w:lang w:eastAsia="uk-UA"/>
        </w:rPr>
        <w:t xml:space="preserve"> </w:t>
      </w:r>
      <w:r>
        <w:rPr>
          <w:rFonts w:eastAsiaTheme="minorEastAsia"/>
          <w:b/>
          <w:bCs/>
          <w:lang w:val="uk-UA" w:eastAsia="uk-UA"/>
        </w:rPr>
        <w:t>розділ</w:t>
      </w:r>
      <w:proofErr w:type="spellStart"/>
      <w:r w:rsidRPr="00F37DB7">
        <w:rPr>
          <w:rFonts w:eastAsiaTheme="minorEastAsia"/>
          <w:b/>
          <w:bCs/>
        </w:rPr>
        <w:t>і</w:t>
      </w:r>
      <w:proofErr w:type="spellEnd"/>
      <w:r w:rsidRPr="00F37DB7">
        <w:rPr>
          <w:rFonts w:eastAsiaTheme="minorEastAsia"/>
          <w:b/>
          <w:bCs/>
        </w:rPr>
        <w:t xml:space="preserve"> </w:t>
      </w:r>
      <w:r w:rsidRPr="00F37DB7">
        <w:rPr>
          <w:rFonts w:eastAsiaTheme="minorEastAsia"/>
          <w:b/>
          <w:bCs/>
          <w:lang w:eastAsia="uk-UA"/>
        </w:rPr>
        <w:t xml:space="preserve"> </w:t>
      </w:r>
      <w:r w:rsidR="00F92B67" w:rsidRPr="00F37DB7">
        <w:rPr>
          <w:rFonts w:eastAsiaTheme="minorEastAsia"/>
          <w:b/>
          <w:bCs/>
          <w:lang w:eastAsia="uk-UA"/>
        </w:rPr>
        <w:t xml:space="preserve">I </w:t>
      </w:r>
      <w:r w:rsidR="00F92B67" w:rsidRPr="00F37DB7">
        <w:rPr>
          <w:rFonts w:eastAsiaTheme="minorEastAsia"/>
          <w:lang w:eastAsia="uk-UA"/>
        </w:rPr>
        <w:t>«</w:t>
      </w:r>
      <w:r w:rsidRPr="00F37DB7">
        <w:rPr>
          <w:b/>
          <w:bCs/>
        </w:rPr>
        <w:t xml:space="preserve">Служба у справах </w:t>
      </w:r>
      <w:proofErr w:type="spellStart"/>
      <w:r w:rsidRPr="00F37DB7">
        <w:rPr>
          <w:b/>
          <w:bCs/>
        </w:rPr>
        <w:t>дітей</w:t>
      </w:r>
      <w:proofErr w:type="spellEnd"/>
      <w:r w:rsidRPr="00F37DB7">
        <w:rPr>
          <w:b/>
          <w:bCs/>
        </w:rPr>
        <w:t xml:space="preserve"> Новороздільської </w:t>
      </w:r>
      <w:proofErr w:type="spellStart"/>
      <w:r w:rsidRPr="00F37DB7">
        <w:rPr>
          <w:b/>
          <w:bCs/>
        </w:rPr>
        <w:t>міської</w:t>
      </w:r>
      <w:proofErr w:type="spellEnd"/>
      <w:r w:rsidRPr="00F37DB7">
        <w:rPr>
          <w:b/>
          <w:bCs/>
        </w:rPr>
        <w:t xml:space="preserve"> ради»  </w:t>
      </w:r>
      <w:r w:rsidRPr="00F37DB7">
        <w:rPr>
          <w:bCs/>
        </w:rPr>
        <w:t>п. 5</w:t>
      </w:r>
      <w:r w:rsidRPr="00F37DB7">
        <w:rPr>
          <w:b/>
          <w:bCs/>
        </w:rPr>
        <w:t xml:space="preserve"> «</w:t>
      </w:r>
      <w:proofErr w:type="spellStart"/>
      <w:r w:rsidRPr="00F37DB7">
        <w:rPr>
          <w:bCs/>
        </w:rPr>
        <w:t>Надання</w:t>
      </w:r>
      <w:proofErr w:type="spellEnd"/>
      <w:r w:rsidRPr="00F37DB7">
        <w:rPr>
          <w:bCs/>
        </w:rPr>
        <w:t xml:space="preserve"> </w:t>
      </w:r>
      <w:proofErr w:type="spellStart"/>
      <w:r w:rsidRPr="00F37DB7">
        <w:rPr>
          <w:bCs/>
        </w:rPr>
        <w:t>дозволу</w:t>
      </w:r>
      <w:proofErr w:type="spellEnd"/>
      <w:r w:rsidRPr="00F37DB7">
        <w:rPr>
          <w:bCs/>
        </w:rPr>
        <w:t xml:space="preserve"> на </w:t>
      </w:r>
      <w:proofErr w:type="spellStart"/>
      <w:r w:rsidRPr="00F37DB7">
        <w:rPr>
          <w:bCs/>
        </w:rPr>
        <w:t>укладення</w:t>
      </w:r>
      <w:proofErr w:type="spellEnd"/>
      <w:r w:rsidRPr="00F37DB7">
        <w:rPr>
          <w:bCs/>
        </w:rPr>
        <w:t xml:space="preserve"> договору </w:t>
      </w:r>
      <w:proofErr w:type="spellStart"/>
      <w:r w:rsidRPr="00F37DB7">
        <w:rPr>
          <w:bCs/>
        </w:rPr>
        <w:t>щодо</w:t>
      </w:r>
      <w:proofErr w:type="spellEnd"/>
      <w:r w:rsidRPr="00F37DB7">
        <w:rPr>
          <w:bCs/>
        </w:rPr>
        <w:t xml:space="preserve"> майна та </w:t>
      </w:r>
      <w:proofErr w:type="spellStart"/>
      <w:r w:rsidRPr="00F37DB7">
        <w:rPr>
          <w:bCs/>
        </w:rPr>
        <w:t>житлових</w:t>
      </w:r>
      <w:proofErr w:type="spellEnd"/>
      <w:r w:rsidRPr="00F37DB7">
        <w:rPr>
          <w:bCs/>
        </w:rPr>
        <w:t xml:space="preserve"> прав </w:t>
      </w:r>
      <w:proofErr w:type="spellStart"/>
      <w:r w:rsidRPr="00F37DB7">
        <w:rPr>
          <w:bCs/>
        </w:rPr>
        <w:t>дитини</w:t>
      </w:r>
      <w:proofErr w:type="spellEnd"/>
      <w:r w:rsidRPr="00F37DB7">
        <w:rPr>
          <w:bCs/>
        </w:rPr>
        <w:t xml:space="preserve">, </w:t>
      </w:r>
      <w:proofErr w:type="spellStart"/>
      <w:r w:rsidRPr="00F37DB7">
        <w:rPr>
          <w:bCs/>
        </w:rPr>
        <w:t>які</w:t>
      </w:r>
      <w:proofErr w:type="spellEnd"/>
      <w:r w:rsidRPr="00F37DB7">
        <w:rPr>
          <w:bCs/>
        </w:rPr>
        <w:t xml:space="preserve"> </w:t>
      </w:r>
      <w:proofErr w:type="spellStart"/>
      <w:r w:rsidRPr="00F37DB7">
        <w:rPr>
          <w:bCs/>
        </w:rPr>
        <w:t>підлягають</w:t>
      </w:r>
      <w:proofErr w:type="spellEnd"/>
      <w:r w:rsidRPr="00F37DB7">
        <w:rPr>
          <w:bCs/>
        </w:rPr>
        <w:t xml:space="preserve"> </w:t>
      </w:r>
      <w:proofErr w:type="spellStart"/>
      <w:r w:rsidRPr="00F37DB7">
        <w:rPr>
          <w:bCs/>
        </w:rPr>
        <w:t>нотаріальному</w:t>
      </w:r>
      <w:proofErr w:type="spellEnd"/>
      <w:r w:rsidRPr="00F37DB7">
        <w:rPr>
          <w:bCs/>
        </w:rPr>
        <w:t xml:space="preserve"> </w:t>
      </w:r>
      <w:proofErr w:type="spellStart"/>
      <w:r w:rsidRPr="00F37DB7">
        <w:rPr>
          <w:bCs/>
        </w:rPr>
        <w:t>посвідченню</w:t>
      </w:r>
      <w:proofErr w:type="spellEnd"/>
      <w:r w:rsidRPr="00F37DB7">
        <w:rPr>
          <w:bCs/>
        </w:rPr>
        <w:t xml:space="preserve"> та/</w:t>
      </w:r>
      <w:proofErr w:type="spellStart"/>
      <w:r w:rsidRPr="00F37DB7">
        <w:rPr>
          <w:bCs/>
        </w:rPr>
        <w:t>або</w:t>
      </w:r>
      <w:proofErr w:type="spellEnd"/>
      <w:r w:rsidRPr="00F37DB7">
        <w:rPr>
          <w:bCs/>
        </w:rPr>
        <w:t xml:space="preserve"> </w:t>
      </w:r>
      <w:proofErr w:type="spellStart"/>
      <w:r w:rsidRPr="00F37DB7">
        <w:rPr>
          <w:bCs/>
        </w:rPr>
        <w:t>державній</w:t>
      </w:r>
      <w:proofErr w:type="spellEnd"/>
      <w:r w:rsidRPr="00F37DB7">
        <w:rPr>
          <w:bCs/>
        </w:rPr>
        <w:t xml:space="preserve"> </w:t>
      </w:r>
      <w:proofErr w:type="spellStart"/>
      <w:r w:rsidRPr="00F37DB7">
        <w:rPr>
          <w:bCs/>
        </w:rPr>
        <w:t>реєстрації</w:t>
      </w:r>
      <w:proofErr w:type="spellEnd"/>
      <w:r w:rsidRPr="00F37DB7">
        <w:rPr>
          <w:bCs/>
        </w:rPr>
        <w:t xml:space="preserve">, на </w:t>
      </w:r>
      <w:proofErr w:type="spellStart"/>
      <w:r w:rsidRPr="00F37DB7">
        <w:rPr>
          <w:bCs/>
        </w:rPr>
        <w:t>відмову</w:t>
      </w:r>
      <w:proofErr w:type="spellEnd"/>
      <w:r w:rsidRPr="00F37DB7">
        <w:rPr>
          <w:bCs/>
        </w:rPr>
        <w:t xml:space="preserve"> </w:t>
      </w:r>
      <w:proofErr w:type="spellStart"/>
      <w:r w:rsidRPr="00F37DB7">
        <w:rPr>
          <w:bCs/>
        </w:rPr>
        <w:t>від</w:t>
      </w:r>
      <w:proofErr w:type="spellEnd"/>
      <w:r w:rsidRPr="00F37DB7">
        <w:rPr>
          <w:bCs/>
        </w:rPr>
        <w:t xml:space="preserve"> </w:t>
      </w:r>
      <w:proofErr w:type="spellStart"/>
      <w:r w:rsidRPr="00F37DB7">
        <w:rPr>
          <w:bCs/>
        </w:rPr>
        <w:t>належних</w:t>
      </w:r>
      <w:proofErr w:type="spellEnd"/>
      <w:r w:rsidRPr="00F37DB7">
        <w:rPr>
          <w:bCs/>
        </w:rPr>
        <w:t xml:space="preserve"> </w:t>
      </w:r>
      <w:proofErr w:type="spellStart"/>
      <w:r w:rsidRPr="00F37DB7">
        <w:rPr>
          <w:bCs/>
        </w:rPr>
        <w:t>дитині</w:t>
      </w:r>
      <w:proofErr w:type="spellEnd"/>
      <w:r w:rsidRPr="00F37DB7">
        <w:rPr>
          <w:bCs/>
        </w:rPr>
        <w:t xml:space="preserve"> </w:t>
      </w:r>
      <w:proofErr w:type="spellStart"/>
      <w:r w:rsidRPr="00F37DB7">
        <w:rPr>
          <w:bCs/>
        </w:rPr>
        <w:t>майнових</w:t>
      </w:r>
      <w:proofErr w:type="spellEnd"/>
      <w:r w:rsidRPr="00F37DB7">
        <w:rPr>
          <w:bCs/>
        </w:rPr>
        <w:t xml:space="preserve"> прав, </w:t>
      </w:r>
      <w:proofErr w:type="spellStart"/>
      <w:r w:rsidRPr="00F37DB7">
        <w:rPr>
          <w:bCs/>
        </w:rPr>
        <w:t>вчинення</w:t>
      </w:r>
      <w:proofErr w:type="spellEnd"/>
      <w:r w:rsidRPr="00F37DB7">
        <w:rPr>
          <w:bCs/>
        </w:rPr>
        <w:t xml:space="preserve"> </w:t>
      </w:r>
      <w:proofErr w:type="spellStart"/>
      <w:r w:rsidRPr="00F37DB7">
        <w:rPr>
          <w:bCs/>
        </w:rPr>
        <w:t>інших</w:t>
      </w:r>
      <w:proofErr w:type="spellEnd"/>
      <w:r w:rsidRPr="00F37DB7">
        <w:rPr>
          <w:bCs/>
        </w:rPr>
        <w:t xml:space="preserve"> </w:t>
      </w:r>
      <w:proofErr w:type="spellStart"/>
      <w:r w:rsidRPr="00F37DB7">
        <w:rPr>
          <w:bCs/>
        </w:rPr>
        <w:t>правочинів</w:t>
      </w:r>
      <w:proofErr w:type="spellEnd"/>
      <w:r w:rsidRPr="00F37DB7">
        <w:rPr>
          <w:bCs/>
        </w:rPr>
        <w:t xml:space="preserve">» - </w:t>
      </w:r>
      <w:proofErr w:type="spellStart"/>
      <w:r w:rsidRPr="00F37DB7">
        <w:rPr>
          <w:bCs/>
        </w:rPr>
        <w:t>виключити</w:t>
      </w:r>
      <w:proofErr w:type="spellEnd"/>
      <w:r w:rsidR="00F92B67" w:rsidRPr="00F37DB7">
        <w:rPr>
          <w:rFonts w:eastAsiaTheme="minorEastAsia"/>
        </w:rPr>
        <w:t>.</w:t>
      </w:r>
    </w:p>
    <w:p w:rsidR="00F92B67" w:rsidRDefault="00F92B67" w:rsidP="00F92B67">
      <w:pPr>
        <w:autoSpaceDE w:val="0"/>
        <w:autoSpaceDN w:val="0"/>
        <w:adjustRightInd w:val="0"/>
        <w:rPr>
          <w:rFonts w:eastAsiaTheme="minorEastAsia"/>
          <w:smallCaps/>
          <w:lang w:val="uk-UA" w:eastAsia="uk-UA"/>
        </w:rPr>
      </w:pPr>
    </w:p>
    <w:p w:rsidR="00A73015" w:rsidRPr="00F37DB7" w:rsidRDefault="00A73015" w:rsidP="00F92B67">
      <w:pPr>
        <w:autoSpaceDE w:val="0"/>
        <w:autoSpaceDN w:val="0"/>
        <w:adjustRightInd w:val="0"/>
        <w:rPr>
          <w:rFonts w:eastAsiaTheme="minorEastAsia"/>
          <w:smallCaps/>
          <w:lang w:val="uk-UA" w:eastAsia="uk-UA"/>
        </w:rPr>
      </w:pPr>
    </w:p>
    <w:p w:rsidR="00F92B67" w:rsidRDefault="00F92B67" w:rsidP="00F92B67">
      <w:pPr>
        <w:autoSpaceDE w:val="0"/>
        <w:autoSpaceDN w:val="0"/>
        <w:adjustRightInd w:val="0"/>
        <w:rPr>
          <w:rFonts w:eastAsiaTheme="minorEastAsia"/>
          <w:lang w:val="uk-UA" w:eastAsia="uk-UA"/>
        </w:rPr>
      </w:pPr>
      <w:r w:rsidRPr="00F92B67">
        <w:rPr>
          <w:rFonts w:eastAsiaTheme="minorEastAsia"/>
          <w:smallCaps/>
          <w:sz w:val="30"/>
          <w:szCs w:val="30"/>
          <w:lang w:val="uk-UA" w:eastAsia="uk-UA"/>
        </w:rPr>
        <w:t xml:space="preserve">міський голова </w:t>
      </w:r>
      <w:r w:rsidRPr="00F92B67">
        <w:rPr>
          <w:rFonts w:eastAsiaTheme="minorEastAsia"/>
          <w:smallCaps/>
          <w:sz w:val="30"/>
          <w:szCs w:val="30"/>
          <w:lang w:val="uk-UA" w:eastAsia="uk-UA"/>
        </w:rPr>
        <w:tab/>
      </w:r>
      <w:r w:rsidRPr="00F92B67">
        <w:rPr>
          <w:rFonts w:eastAsiaTheme="minorEastAsia"/>
          <w:smallCaps/>
          <w:sz w:val="30"/>
          <w:szCs w:val="30"/>
          <w:lang w:val="uk-UA" w:eastAsia="uk-UA"/>
        </w:rPr>
        <w:tab/>
      </w:r>
      <w:r w:rsidRPr="00F92B67">
        <w:rPr>
          <w:rFonts w:eastAsiaTheme="minorEastAsia"/>
          <w:smallCaps/>
          <w:sz w:val="30"/>
          <w:szCs w:val="30"/>
          <w:lang w:val="uk-UA" w:eastAsia="uk-UA"/>
        </w:rPr>
        <w:tab/>
      </w:r>
      <w:r w:rsidRPr="00F92B67">
        <w:rPr>
          <w:rFonts w:eastAsiaTheme="minorEastAsia"/>
          <w:smallCaps/>
          <w:sz w:val="30"/>
          <w:szCs w:val="30"/>
          <w:lang w:val="uk-UA" w:eastAsia="uk-UA"/>
        </w:rPr>
        <w:tab/>
      </w:r>
      <w:r w:rsidRPr="00F92B67">
        <w:rPr>
          <w:rFonts w:eastAsiaTheme="minorEastAsia"/>
          <w:smallCaps/>
          <w:sz w:val="30"/>
          <w:szCs w:val="30"/>
          <w:lang w:val="uk-UA" w:eastAsia="uk-UA"/>
        </w:rPr>
        <w:tab/>
      </w:r>
      <w:r w:rsidRPr="00F92B67">
        <w:rPr>
          <w:rFonts w:eastAsiaTheme="minorEastAsia"/>
          <w:lang w:val="uk-UA" w:eastAsia="uk-UA"/>
        </w:rPr>
        <w:t>Андрій МЕЛЕШКО</w:t>
      </w:r>
    </w:p>
    <w:p w:rsidR="00A35A85" w:rsidRDefault="00A35A85" w:rsidP="00F92B67">
      <w:pPr>
        <w:autoSpaceDE w:val="0"/>
        <w:autoSpaceDN w:val="0"/>
        <w:adjustRightInd w:val="0"/>
        <w:rPr>
          <w:rFonts w:eastAsiaTheme="minorEastAsia"/>
          <w:lang w:val="uk-UA" w:eastAsia="uk-UA"/>
        </w:rPr>
      </w:pPr>
    </w:p>
    <w:p w:rsidR="006F6EB2" w:rsidRDefault="006F6EB2" w:rsidP="00F92B67">
      <w:pPr>
        <w:autoSpaceDE w:val="0"/>
        <w:autoSpaceDN w:val="0"/>
        <w:adjustRightInd w:val="0"/>
        <w:rPr>
          <w:rFonts w:eastAsiaTheme="minorEastAsia"/>
          <w:lang w:val="uk-UA" w:eastAsia="uk-UA"/>
        </w:rPr>
      </w:pPr>
    </w:p>
    <w:p w:rsidR="006F6EB2" w:rsidRDefault="006F6EB2" w:rsidP="00F92B67">
      <w:pPr>
        <w:autoSpaceDE w:val="0"/>
        <w:autoSpaceDN w:val="0"/>
        <w:adjustRightInd w:val="0"/>
        <w:rPr>
          <w:rFonts w:eastAsiaTheme="minorEastAsia"/>
          <w:lang w:val="uk-UA" w:eastAsia="uk-UA"/>
        </w:rPr>
      </w:pPr>
    </w:p>
    <w:p w:rsidR="006F6EB2" w:rsidRDefault="006F6EB2" w:rsidP="00F92B67">
      <w:pPr>
        <w:autoSpaceDE w:val="0"/>
        <w:autoSpaceDN w:val="0"/>
        <w:adjustRightInd w:val="0"/>
        <w:rPr>
          <w:rFonts w:eastAsiaTheme="minorEastAsia"/>
          <w:lang w:val="uk-UA" w:eastAsia="uk-UA"/>
        </w:rPr>
      </w:pPr>
    </w:p>
    <w:p w:rsidR="006F6EB2" w:rsidRDefault="006F6EB2" w:rsidP="00F92B67">
      <w:pPr>
        <w:autoSpaceDE w:val="0"/>
        <w:autoSpaceDN w:val="0"/>
        <w:adjustRightInd w:val="0"/>
        <w:rPr>
          <w:rFonts w:eastAsiaTheme="minorEastAsia"/>
          <w:lang w:val="uk-UA" w:eastAsia="uk-UA"/>
        </w:rPr>
      </w:pPr>
    </w:p>
    <w:p w:rsidR="006F6EB2" w:rsidRDefault="006F6EB2" w:rsidP="00F92B67">
      <w:pPr>
        <w:autoSpaceDE w:val="0"/>
        <w:autoSpaceDN w:val="0"/>
        <w:adjustRightInd w:val="0"/>
        <w:rPr>
          <w:rFonts w:eastAsiaTheme="minorEastAsia"/>
          <w:lang w:val="uk-UA" w:eastAsia="uk-UA"/>
        </w:rPr>
      </w:pPr>
    </w:p>
    <w:p w:rsidR="006F6EB2" w:rsidRDefault="006F6EB2" w:rsidP="00F92B67">
      <w:pPr>
        <w:autoSpaceDE w:val="0"/>
        <w:autoSpaceDN w:val="0"/>
        <w:adjustRightInd w:val="0"/>
        <w:rPr>
          <w:rFonts w:eastAsiaTheme="minorEastAsia"/>
          <w:lang w:val="uk-UA" w:eastAsia="uk-UA"/>
        </w:rPr>
      </w:pPr>
    </w:p>
    <w:p w:rsidR="006F6EB2" w:rsidRDefault="006F6EB2" w:rsidP="00F92B67">
      <w:pPr>
        <w:autoSpaceDE w:val="0"/>
        <w:autoSpaceDN w:val="0"/>
        <w:adjustRightInd w:val="0"/>
        <w:rPr>
          <w:rFonts w:eastAsiaTheme="minorEastAsia"/>
          <w:lang w:val="uk-UA" w:eastAsia="uk-UA"/>
        </w:rPr>
      </w:pPr>
    </w:p>
    <w:p w:rsidR="006F6EB2" w:rsidRDefault="006F6EB2" w:rsidP="00F92B67">
      <w:pPr>
        <w:autoSpaceDE w:val="0"/>
        <w:autoSpaceDN w:val="0"/>
        <w:adjustRightInd w:val="0"/>
        <w:rPr>
          <w:rFonts w:eastAsiaTheme="minorEastAsia"/>
          <w:lang w:val="uk-UA" w:eastAsia="uk-UA"/>
        </w:rPr>
      </w:pPr>
    </w:p>
    <w:p w:rsidR="006F6EB2" w:rsidRDefault="006F6EB2" w:rsidP="00F92B67">
      <w:pPr>
        <w:autoSpaceDE w:val="0"/>
        <w:autoSpaceDN w:val="0"/>
        <w:adjustRightInd w:val="0"/>
        <w:rPr>
          <w:rFonts w:eastAsiaTheme="minorEastAsia"/>
          <w:lang w:val="uk-UA" w:eastAsia="uk-UA"/>
        </w:rPr>
      </w:pPr>
    </w:p>
    <w:p w:rsidR="00773829" w:rsidRDefault="00773829" w:rsidP="00F92B67">
      <w:pPr>
        <w:autoSpaceDE w:val="0"/>
        <w:autoSpaceDN w:val="0"/>
        <w:adjustRightInd w:val="0"/>
        <w:rPr>
          <w:rFonts w:eastAsiaTheme="minorEastAsia"/>
          <w:lang w:val="uk-UA" w:eastAsia="uk-UA"/>
        </w:rPr>
      </w:pPr>
    </w:p>
    <w:p w:rsidR="00773829" w:rsidRDefault="00773829" w:rsidP="00F92B67">
      <w:pPr>
        <w:autoSpaceDE w:val="0"/>
        <w:autoSpaceDN w:val="0"/>
        <w:adjustRightInd w:val="0"/>
        <w:rPr>
          <w:rFonts w:eastAsiaTheme="minorEastAsia"/>
          <w:lang w:val="uk-UA" w:eastAsia="uk-UA"/>
        </w:rPr>
      </w:pPr>
    </w:p>
    <w:p w:rsidR="00773829" w:rsidRDefault="00773829" w:rsidP="00F92B67">
      <w:pPr>
        <w:autoSpaceDE w:val="0"/>
        <w:autoSpaceDN w:val="0"/>
        <w:adjustRightInd w:val="0"/>
        <w:rPr>
          <w:rFonts w:eastAsiaTheme="minorEastAsia"/>
          <w:lang w:val="uk-UA" w:eastAsia="uk-UA"/>
        </w:rPr>
      </w:pPr>
    </w:p>
    <w:p w:rsidR="006F6EB2" w:rsidRDefault="006F6EB2" w:rsidP="00F92B67">
      <w:pPr>
        <w:autoSpaceDE w:val="0"/>
        <w:autoSpaceDN w:val="0"/>
        <w:adjustRightInd w:val="0"/>
        <w:rPr>
          <w:rFonts w:eastAsiaTheme="minorEastAsia"/>
          <w:lang w:val="uk-UA" w:eastAsia="uk-UA"/>
        </w:rPr>
      </w:pPr>
    </w:p>
    <w:p w:rsidR="006F6EB2" w:rsidRDefault="006F6EB2" w:rsidP="00F92B67">
      <w:pPr>
        <w:autoSpaceDE w:val="0"/>
        <w:autoSpaceDN w:val="0"/>
        <w:adjustRightInd w:val="0"/>
        <w:rPr>
          <w:rFonts w:eastAsiaTheme="minorEastAsia"/>
          <w:lang w:val="uk-UA" w:eastAsia="uk-UA"/>
        </w:rPr>
      </w:pPr>
    </w:p>
    <w:p w:rsidR="006F6EB2" w:rsidRDefault="006F6EB2" w:rsidP="00F92B67">
      <w:pPr>
        <w:autoSpaceDE w:val="0"/>
        <w:autoSpaceDN w:val="0"/>
        <w:adjustRightInd w:val="0"/>
        <w:rPr>
          <w:rFonts w:eastAsiaTheme="minorEastAsia"/>
          <w:lang w:val="uk-UA" w:eastAsia="uk-UA"/>
        </w:rPr>
      </w:pPr>
    </w:p>
    <w:p w:rsidR="006F6EB2" w:rsidRDefault="006F6EB2" w:rsidP="00F92B67">
      <w:pPr>
        <w:autoSpaceDE w:val="0"/>
        <w:autoSpaceDN w:val="0"/>
        <w:adjustRightInd w:val="0"/>
        <w:rPr>
          <w:rFonts w:eastAsiaTheme="minorEastAsia"/>
          <w:lang w:val="uk-UA" w:eastAsia="uk-UA"/>
        </w:rPr>
      </w:pPr>
    </w:p>
    <w:p w:rsidR="00131BBB" w:rsidRDefault="00131BBB" w:rsidP="00131BBB">
      <w:pPr>
        <w:rPr>
          <w:b/>
          <w:u w:val="single"/>
          <w:lang w:val="uk-UA"/>
        </w:rPr>
      </w:pPr>
    </w:p>
    <w:p w:rsidR="00131BBB" w:rsidRDefault="00131BBB" w:rsidP="00131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F6EB2" w:rsidRDefault="006F6EB2" w:rsidP="00F92B67">
      <w:pPr>
        <w:autoSpaceDE w:val="0"/>
        <w:autoSpaceDN w:val="0"/>
        <w:adjustRightInd w:val="0"/>
        <w:rPr>
          <w:rFonts w:eastAsiaTheme="minorEastAsia"/>
          <w:lang w:val="uk-UA" w:eastAsia="uk-UA"/>
        </w:rPr>
      </w:pPr>
    </w:p>
    <w:p w:rsidR="006F6EB2" w:rsidRDefault="006F6EB2" w:rsidP="00F92B67">
      <w:pPr>
        <w:autoSpaceDE w:val="0"/>
        <w:autoSpaceDN w:val="0"/>
        <w:adjustRightInd w:val="0"/>
        <w:rPr>
          <w:rFonts w:eastAsiaTheme="minorEastAsia"/>
          <w:lang w:val="uk-UA" w:eastAsia="uk-UA"/>
        </w:rPr>
      </w:pPr>
    </w:p>
    <w:p w:rsidR="0034394F" w:rsidRDefault="0034394F" w:rsidP="0034394F">
      <w:pPr>
        <w:widowControl w:val="0"/>
        <w:suppressAutoHyphens/>
        <w:ind w:left="4956" w:firstLine="708"/>
        <w:rPr>
          <w:lang w:val="uk-UA"/>
        </w:rPr>
      </w:pPr>
    </w:p>
    <w:p w:rsidR="0034394F" w:rsidRDefault="0034394F" w:rsidP="0034394F">
      <w:pPr>
        <w:widowControl w:val="0"/>
        <w:suppressAutoHyphens/>
        <w:ind w:left="4956" w:firstLine="708"/>
        <w:rPr>
          <w:lang w:val="uk-UA"/>
        </w:rPr>
      </w:pPr>
    </w:p>
    <w:p w:rsidR="0034394F" w:rsidRDefault="0034394F" w:rsidP="009E43C2">
      <w:pPr>
        <w:widowControl w:val="0"/>
        <w:suppressAutoHyphens/>
        <w:rPr>
          <w:lang w:val="uk-UA"/>
        </w:rPr>
      </w:pPr>
    </w:p>
    <w:p w:rsidR="0034394F" w:rsidRDefault="0034394F" w:rsidP="0034394F">
      <w:pPr>
        <w:widowControl w:val="0"/>
        <w:suppressAutoHyphens/>
        <w:ind w:left="4956" w:firstLine="708"/>
        <w:rPr>
          <w:lang w:val="uk-UA"/>
        </w:rPr>
      </w:pPr>
    </w:p>
    <w:p w:rsidR="0034394F" w:rsidRPr="00492733" w:rsidRDefault="0034394F" w:rsidP="0034394F">
      <w:pPr>
        <w:widowControl w:val="0"/>
        <w:suppressAutoHyphens/>
        <w:ind w:left="4956" w:firstLine="708"/>
        <w:rPr>
          <w:rFonts w:eastAsia="Andale Sans UI"/>
          <w:b/>
          <w:kern w:val="2"/>
          <w:u w:val="single"/>
          <w:lang w:val="uk-UA"/>
        </w:rPr>
      </w:pPr>
      <w:r>
        <w:rPr>
          <w:rFonts w:eastAsia="Andale Sans UI"/>
          <w:b/>
          <w:kern w:val="2"/>
          <w:u w:val="single"/>
          <w:lang w:val="uk-UA"/>
        </w:rPr>
        <w:t>Проект № 5</w:t>
      </w:r>
    </w:p>
    <w:p w:rsidR="0034394F" w:rsidRPr="00A24C52" w:rsidRDefault="00A24C52" w:rsidP="00A24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eastAsia="Andale Sans UI"/>
          <w:color w:val="FF0000"/>
          <w:kern w:val="2"/>
          <w:lang w:val="uk-UA" w:eastAsia="uk-UA"/>
        </w:rPr>
      </w:pPr>
      <w:r w:rsidRPr="00A24C52">
        <w:rPr>
          <w:rFonts w:eastAsia="Andale Sans UI"/>
          <w:color w:val="FF0000"/>
          <w:kern w:val="2"/>
          <w:lang w:val="uk-UA" w:eastAsia="uk-UA"/>
        </w:rPr>
        <w:t>Не прийнято</w:t>
      </w:r>
    </w:p>
    <w:p w:rsidR="0034394F" w:rsidRPr="00492733" w:rsidRDefault="0034394F" w:rsidP="003439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lang w:val="uk-UA" w:eastAsia="uk-UA"/>
        </w:rPr>
      </w:pPr>
      <w:r w:rsidRPr="00492733">
        <w:rPr>
          <w:rFonts w:eastAsia="Andale Sans UI"/>
          <w:kern w:val="2"/>
          <w:lang w:val="uk-UA" w:eastAsia="uk-UA"/>
        </w:rPr>
        <w:t>23  лютого  2017 року</w:t>
      </w:r>
    </w:p>
    <w:p w:rsidR="0034394F" w:rsidRPr="00492733" w:rsidRDefault="0034394F" w:rsidP="0034394F">
      <w:pPr>
        <w:widowControl w:val="0"/>
        <w:autoSpaceDE w:val="0"/>
        <w:autoSpaceDN w:val="0"/>
        <w:adjustRightInd w:val="0"/>
        <w:rPr>
          <w:sz w:val="20"/>
          <w:szCs w:val="20"/>
          <w:lang w:val="uk-UA"/>
        </w:rPr>
      </w:pPr>
    </w:p>
    <w:p w:rsidR="0034394F" w:rsidRPr="00492733" w:rsidRDefault="0034394F" w:rsidP="0034394F">
      <w:pPr>
        <w:jc w:val="both"/>
        <w:rPr>
          <w:lang w:val="uk-UA"/>
        </w:rPr>
      </w:pPr>
      <w:r w:rsidRPr="00492733">
        <w:rPr>
          <w:lang w:val="uk-UA"/>
        </w:rPr>
        <w:t xml:space="preserve">Про погодження  Програми розвитку </w:t>
      </w:r>
    </w:p>
    <w:p w:rsidR="0034394F" w:rsidRPr="00492733" w:rsidRDefault="0034394F" w:rsidP="0034394F">
      <w:pPr>
        <w:jc w:val="both"/>
        <w:rPr>
          <w:lang w:val="uk-UA"/>
        </w:rPr>
      </w:pPr>
      <w:r w:rsidRPr="00492733">
        <w:rPr>
          <w:lang w:val="uk-UA"/>
        </w:rPr>
        <w:t xml:space="preserve">земельних відносин в </w:t>
      </w:r>
      <w:proofErr w:type="spellStart"/>
      <w:r w:rsidRPr="00492733">
        <w:rPr>
          <w:lang w:val="uk-UA"/>
        </w:rPr>
        <w:t>м.Новий</w:t>
      </w:r>
      <w:proofErr w:type="spellEnd"/>
      <w:r w:rsidRPr="00492733">
        <w:rPr>
          <w:lang w:val="uk-UA"/>
        </w:rPr>
        <w:t xml:space="preserve"> Розділ</w:t>
      </w:r>
    </w:p>
    <w:p w:rsidR="0034394F" w:rsidRDefault="0034394F" w:rsidP="0034394F">
      <w:pPr>
        <w:jc w:val="both"/>
        <w:rPr>
          <w:lang w:val="uk-UA"/>
        </w:rPr>
      </w:pPr>
      <w:r w:rsidRPr="00492733">
        <w:rPr>
          <w:lang w:val="uk-UA"/>
        </w:rPr>
        <w:t xml:space="preserve">на 2017рік та прогнози на 2018-2019рр. </w:t>
      </w:r>
    </w:p>
    <w:p w:rsidR="00A24C52" w:rsidRPr="00492733" w:rsidRDefault="00A24C52" w:rsidP="0034394F">
      <w:pPr>
        <w:jc w:val="both"/>
        <w:rPr>
          <w:lang w:val="uk-UA"/>
        </w:rPr>
      </w:pPr>
    </w:p>
    <w:p w:rsidR="0034394F" w:rsidRPr="00492733" w:rsidRDefault="0034394F" w:rsidP="0034394F">
      <w:pPr>
        <w:ind w:firstLine="708"/>
        <w:jc w:val="both"/>
        <w:rPr>
          <w:lang w:val="uk-UA"/>
        </w:rPr>
      </w:pPr>
      <w:r w:rsidRPr="00492733">
        <w:rPr>
          <w:lang w:val="uk-UA"/>
        </w:rPr>
        <w:t xml:space="preserve">Заслухавши інформацію головного спеціаліста із земельних питань відділу містобудування, архітектури та будівництва </w:t>
      </w:r>
      <w:proofErr w:type="spellStart"/>
      <w:r w:rsidRPr="00492733">
        <w:rPr>
          <w:lang w:val="uk-UA"/>
        </w:rPr>
        <w:t>Гансевич</w:t>
      </w:r>
      <w:proofErr w:type="spellEnd"/>
      <w:r w:rsidRPr="00492733">
        <w:rPr>
          <w:lang w:val="uk-UA"/>
        </w:rPr>
        <w:t xml:space="preserve"> М.С., відповідно до п.п.1 п «а» ч.1 ст.27, ст.29, 52 Закону України </w:t>
      </w:r>
      <w:proofErr w:type="spellStart"/>
      <w:r w:rsidRPr="00492733">
        <w:rPr>
          <w:lang w:val="uk-UA"/>
        </w:rPr>
        <w:t>„Про</w:t>
      </w:r>
      <w:proofErr w:type="spellEnd"/>
      <w:r w:rsidRPr="00492733">
        <w:rPr>
          <w:lang w:val="uk-UA"/>
        </w:rPr>
        <w:t xml:space="preserve"> місцеве самоврядування в </w:t>
      </w:r>
      <w:proofErr w:type="spellStart"/>
      <w:r w:rsidRPr="00492733">
        <w:rPr>
          <w:lang w:val="uk-UA"/>
        </w:rPr>
        <w:t>Україні”</w:t>
      </w:r>
      <w:proofErr w:type="spellEnd"/>
      <w:r w:rsidRPr="00492733">
        <w:rPr>
          <w:lang w:val="uk-UA"/>
        </w:rPr>
        <w:t xml:space="preserve">, виконавчий комітет  Новороздільської міської ради </w:t>
      </w:r>
    </w:p>
    <w:p w:rsidR="0034394F" w:rsidRPr="00492733" w:rsidRDefault="0034394F" w:rsidP="0034394F">
      <w:pPr>
        <w:jc w:val="both"/>
        <w:rPr>
          <w:lang w:val="uk-UA"/>
        </w:rPr>
      </w:pPr>
    </w:p>
    <w:p w:rsidR="0034394F" w:rsidRPr="00492733" w:rsidRDefault="0034394F" w:rsidP="0034394F">
      <w:pPr>
        <w:jc w:val="both"/>
        <w:rPr>
          <w:lang w:val="uk-UA"/>
        </w:rPr>
      </w:pPr>
      <w:r w:rsidRPr="00492733">
        <w:rPr>
          <w:lang w:val="uk-UA"/>
        </w:rPr>
        <w:t>ВИРІШИВ:</w:t>
      </w:r>
    </w:p>
    <w:p w:rsidR="0034394F" w:rsidRPr="00492733" w:rsidRDefault="0034394F" w:rsidP="0034394F">
      <w:pPr>
        <w:jc w:val="both"/>
        <w:rPr>
          <w:b/>
          <w:lang w:val="uk-UA"/>
        </w:rPr>
      </w:pPr>
    </w:p>
    <w:p w:rsidR="0034394F" w:rsidRPr="00492733" w:rsidRDefault="0034394F" w:rsidP="0034394F">
      <w:pPr>
        <w:autoSpaceDE w:val="0"/>
        <w:autoSpaceDN w:val="0"/>
        <w:adjustRightInd w:val="0"/>
        <w:ind w:firstLine="708"/>
        <w:jc w:val="both"/>
        <w:rPr>
          <w:lang w:val="uk-UA"/>
        </w:rPr>
      </w:pPr>
      <w:r w:rsidRPr="00492733">
        <w:rPr>
          <w:lang w:val="uk-UA"/>
        </w:rPr>
        <w:t xml:space="preserve">1. Погодити Програму розвитку земельних відносин в </w:t>
      </w:r>
      <w:proofErr w:type="spellStart"/>
      <w:r w:rsidRPr="00492733">
        <w:rPr>
          <w:lang w:val="uk-UA"/>
        </w:rPr>
        <w:t>м.Новий</w:t>
      </w:r>
      <w:proofErr w:type="spellEnd"/>
      <w:r w:rsidRPr="00492733">
        <w:rPr>
          <w:lang w:val="uk-UA"/>
        </w:rPr>
        <w:t xml:space="preserve"> Розділ на 2017 рік та прогнози на 2018-2019рр.</w:t>
      </w:r>
    </w:p>
    <w:p w:rsidR="0034394F" w:rsidRPr="00492733" w:rsidRDefault="0034394F" w:rsidP="0034394F">
      <w:pPr>
        <w:ind w:firstLine="708"/>
        <w:jc w:val="both"/>
        <w:rPr>
          <w:lang w:val="uk-UA"/>
        </w:rPr>
      </w:pPr>
      <w:r w:rsidRPr="00492733">
        <w:rPr>
          <w:lang w:val="uk-UA"/>
        </w:rPr>
        <w:t>2.Подати  дану Програму на затвердження сесією міської ради.</w:t>
      </w:r>
    </w:p>
    <w:p w:rsidR="0034394F" w:rsidRPr="00492733" w:rsidRDefault="0034394F" w:rsidP="00343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val="uk-UA"/>
        </w:rPr>
      </w:pPr>
      <w:r w:rsidRPr="00492733">
        <w:rPr>
          <w:lang w:val="uk-UA"/>
        </w:rPr>
        <w:t xml:space="preserve">          3.</w:t>
      </w:r>
      <w:r w:rsidRPr="00492733">
        <w:rPr>
          <w:lang w:val="uk-UA" w:eastAsia="ar-SA"/>
        </w:rPr>
        <w:t xml:space="preserve"> Контроль за виконанням даного рішення покласти на міського голову Мелешка А.Р.</w:t>
      </w:r>
    </w:p>
    <w:p w:rsidR="0034394F" w:rsidRPr="00492733" w:rsidRDefault="0034394F" w:rsidP="0034394F">
      <w:pPr>
        <w:ind w:firstLine="708"/>
        <w:jc w:val="both"/>
        <w:rPr>
          <w:lang w:val="uk-UA"/>
        </w:rPr>
      </w:pPr>
    </w:p>
    <w:p w:rsidR="0034394F" w:rsidRPr="00492733" w:rsidRDefault="0034394F" w:rsidP="0034394F">
      <w:pPr>
        <w:jc w:val="both"/>
        <w:rPr>
          <w:lang w:val="uk-UA"/>
        </w:rPr>
      </w:pPr>
    </w:p>
    <w:p w:rsidR="0034394F" w:rsidRPr="00492733" w:rsidRDefault="0034394F" w:rsidP="0034394F">
      <w:pPr>
        <w:rPr>
          <w:lang w:val="uk-UA"/>
        </w:rPr>
      </w:pPr>
      <w:r w:rsidRPr="00492733">
        <w:rPr>
          <w:lang w:val="uk-UA"/>
        </w:rPr>
        <w:t>МІСЬКИЙ ГОЛОВА</w:t>
      </w:r>
      <w:r w:rsidRPr="00492733">
        <w:rPr>
          <w:lang w:val="uk-UA"/>
        </w:rPr>
        <w:tab/>
      </w:r>
      <w:r w:rsidRPr="00492733">
        <w:rPr>
          <w:lang w:val="uk-UA"/>
        </w:rPr>
        <w:tab/>
      </w:r>
      <w:r w:rsidRPr="00492733">
        <w:rPr>
          <w:lang w:val="uk-UA"/>
        </w:rPr>
        <w:tab/>
      </w:r>
      <w:r w:rsidRPr="00492733">
        <w:rPr>
          <w:lang w:val="uk-UA"/>
        </w:rPr>
        <w:tab/>
        <w:t xml:space="preserve">      Андрій МЕЛЕШКО</w:t>
      </w:r>
    </w:p>
    <w:p w:rsidR="0034394F" w:rsidRPr="00492733" w:rsidRDefault="0034394F" w:rsidP="0034394F">
      <w:pPr>
        <w:shd w:val="clear" w:color="auto" w:fill="FFFFFF"/>
        <w:spacing w:line="317" w:lineRule="exact"/>
        <w:ind w:left="4709"/>
        <w:rPr>
          <w:lang w:val="uk-UA"/>
        </w:rPr>
      </w:pPr>
    </w:p>
    <w:p w:rsidR="0034394F" w:rsidRDefault="0034394F" w:rsidP="0034394F">
      <w:pPr>
        <w:shd w:val="clear" w:color="auto" w:fill="FFFFFF"/>
        <w:spacing w:line="317" w:lineRule="exact"/>
        <w:ind w:left="4709"/>
        <w:rPr>
          <w:lang w:val="uk-UA"/>
        </w:rPr>
      </w:pPr>
    </w:p>
    <w:p w:rsidR="0034394F" w:rsidRDefault="0034394F" w:rsidP="0034394F">
      <w:pPr>
        <w:shd w:val="clear" w:color="auto" w:fill="FFFFFF"/>
        <w:spacing w:line="317" w:lineRule="exact"/>
        <w:ind w:left="4709"/>
        <w:rPr>
          <w:lang w:val="uk-UA"/>
        </w:rPr>
      </w:pPr>
    </w:p>
    <w:p w:rsidR="0034394F" w:rsidRDefault="0034394F" w:rsidP="0034394F">
      <w:pPr>
        <w:shd w:val="clear" w:color="auto" w:fill="FFFFFF"/>
        <w:spacing w:line="317" w:lineRule="exact"/>
        <w:ind w:left="4709"/>
        <w:rPr>
          <w:lang w:val="uk-UA"/>
        </w:rPr>
      </w:pPr>
    </w:p>
    <w:p w:rsidR="0034394F" w:rsidRDefault="0034394F" w:rsidP="0034394F">
      <w:pPr>
        <w:shd w:val="clear" w:color="auto" w:fill="FFFFFF"/>
        <w:spacing w:line="317" w:lineRule="exact"/>
        <w:ind w:left="4709"/>
        <w:rPr>
          <w:lang w:val="uk-UA"/>
        </w:rPr>
      </w:pPr>
    </w:p>
    <w:p w:rsidR="0034394F" w:rsidRDefault="0034394F" w:rsidP="0034394F">
      <w:pPr>
        <w:shd w:val="clear" w:color="auto" w:fill="FFFFFF"/>
        <w:spacing w:line="317" w:lineRule="exact"/>
        <w:ind w:left="4709"/>
        <w:rPr>
          <w:lang w:val="uk-UA"/>
        </w:rPr>
      </w:pPr>
    </w:p>
    <w:p w:rsidR="0034394F" w:rsidRDefault="0034394F" w:rsidP="0034394F">
      <w:pPr>
        <w:shd w:val="clear" w:color="auto" w:fill="FFFFFF"/>
        <w:spacing w:line="317" w:lineRule="exact"/>
        <w:ind w:left="4709"/>
        <w:rPr>
          <w:lang w:val="uk-UA"/>
        </w:rPr>
      </w:pPr>
    </w:p>
    <w:p w:rsidR="0034394F" w:rsidRDefault="0034394F" w:rsidP="0034394F">
      <w:pPr>
        <w:shd w:val="clear" w:color="auto" w:fill="FFFFFF"/>
        <w:spacing w:line="317" w:lineRule="exact"/>
        <w:ind w:left="4709"/>
        <w:rPr>
          <w:lang w:val="uk-UA"/>
        </w:rPr>
      </w:pPr>
    </w:p>
    <w:p w:rsidR="0034394F" w:rsidRDefault="0034394F" w:rsidP="0034394F">
      <w:pPr>
        <w:shd w:val="clear" w:color="auto" w:fill="FFFFFF"/>
        <w:spacing w:line="317" w:lineRule="exact"/>
        <w:ind w:left="4709"/>
        <w:rPr>
          <w:lang w:val="uk-UA"/>
        </w:rPr>
      </w:pPr>
    </w:p>
    <w:p w:rsidR="0034394F" w:rsidRDefault="0034394F" w:rsidP="0034394F">
      <w:pPr>
        <w:shd w:val="clear" w:color="auto" w:fill="FFFFFF"/>
        <w:spacing w:line="317" w:lineRule="exact"/>
        <w:ind w:left="4709"/>
        <w:rPr>
          <w:lang w:val="uk-UA"/>
        </w:rPr>
      </w:pPr>
    </w:p>
    <w:p w:rsidR="0034394F" w:rsidRDefault="0034394F" w:rsidP="0034394F">
      <w:pPr>
        <w:shd w:val="clear" w:color="auto" w:fill="FFFFFF"/>
        <w:spacing w:line="317" w:lineRule="exact"/>
        <w:ind w:left="4709"/>
        <w:rPr>
          <w:lang w:val="uk-UA"/>
        </w:rPr>
      </w:pPr>
    </w:p>
    <w:p w:rsidR="0034394F" w:rsidRDefault="0034394F" w:rsidP="0034394F">
      <w:pPr>
        <w:shd w:val="clear" w:color="auto" w:fill="FFFFFF"/>
        <w:spacing w:line="317" w:lineRule="exact"/>
        <w:ind w:left="4709"/>
        <w:rPr>
          <w:lang w:val="uk-UA"/>
        </w:rPr>
      </w:pPr>
    </w:p>
    <w:p w:rsidR="0034394F" w:rsidRDefault="0034394F" w:rsidP="0034394F">
      <w:pPr>
        <w:shd w:val="clear" w:color="auto" w:fill="FFFFFF"/>
        <w:spacing w:line="317" w:lineRule="exact"/>
        <w:ind w:left="4709"/>
        <w:rPr>
          <w:lang w:val="uk-UA"/>
        </w:rPr>
      </w:pPr>
    </w:p>
    <w:p w:rsidR="0034394F" w:rsidRDefault="0034394F" w:rsidP="0034394F">
      <w:pPr>
        <w:shd w:val="clear" w:color="auto" w:fill="FFFFFF"/>
        <w:spacing w:line="317" w:lineRule="exact"/>
        <w:ind w:left="4709"/>
        <w:rPr>
          <w:lang w:val="uk-UA"/>
        </w:rPr>
      </w:pPr>
    </w:p>
    <w:p w:rsidR="0034394F" w:rsidRDefault="0034394F" w:rsidP="0034394F">
      <w:pPr>
        <w:shd w:val="clear" w:color="auto" w:fill="FFFFFF"/>
        <w:spacing w:line="317" w:lineRule="exact"/>
        <w:ind w:left="4709"/>
        <w:rPr>
          <w:lang w:val="uk-UA"/>
        </w:rPr>
      </w:pPr>
    </w:p>
    <w:p w:rsidR="0034394F" w:rsidRDefault="0034394F" w:rsidP="0034394F">
      <w:pPr>
        <w:shd w:val="clear" w:color="auto" w:fill="FFFFFF"/>
        <w:spacing w:line="317" w:lineRule="exact"/>
        <w:ind w:left="4709"/>
        <w:rPr>
          <w:lang w:val="uk-UA"/>
        </w:rPr>
      </w:pPr>
    </w:p>
    <w:p w:rsidR="0034394F" w:rsidRDefault="0034394F" w:rsidP="0034394F">
      <w:pPr>
        <w:shd w:val="clear" w:color="auto" w:fill="FFFFFF"/>
        <w:spacing w:line="317" w:lineRule="exact"/>
        <w:ind w:left="4709"/>
        <w:rPr>
          <w:lang w:val="uk-UA"/>
        </w:rPr>
      </w:pPr>
    </w:p>
    <w:p w:rsidR="0034394F" w:rsidRDefault="0034394F" w:rsidP="0034394F">
      <w:pPr>
        <w:shd w:val="clear" w:color="auto" w:fill="FFFFFF"/>
        <w:spacing w:line="317" w:lineRule="exact"/>
        <w:ind w:left="4709"/>
        <w:rPr>
          <w:lang w:val="uk-UA"/>
        </w:rPr>
      </w:pPr>
    </w:p>
    <w:p w:rsidR="0034394F" w:rsidRDefault="0034394F" w:rsidP="0034394F">
      <w:pPr>
        <w:shd w:val="clear" w:color="auto" w:fill="FFFFFF"/>
        <w:spacing w:line="317" w:lineRule="exact"/>
        <w:ind w:left="4709"/>
        <w:rPr>
          <w:lang w:val="uk-UA"/>
        </w:rPr>
      </w:pPr>
    </w:p>
    <w:p w:rsidR="0034394F" w:rsidRDefault="0034394F" w:rsidP="0034394F">
      <w:pPr>
        <w:shd w:val="clear" w:color="auto" w:fill="FFFFFF"/>
        <w:spacing w:line="317" w:lineRule="exact"/>
        <w:ind w:left="4709"/>
        <w:rPr>
          <w:lang w:val="uk-UA"/>
        </w:rPr>
      </w:pPr>
    </w:p>
    <w:p w:rsidR="0034394F" w:rsidRDefault="0034394F" w:rsidP="0034394F">
      <w:pPr>
        <w:shd w:val="clear" w:color="auto" w:fill="FFFFFF"/>
        <w:spacing w:line="317" w:lineRule="exact"/>
        <w:ind w:left="4709"/>
        <w:rPr>
          <w:lang w:val="uk-UA"/>
        </w:rPr>
      </w:pPr>
    </w:p>
    <w:p w:rsidR="0034394F" w:rsidRPr="00492733" w:rsidRDefault="0034394F" w:rsidP="0034394F">
      <w:pPr>
        <w:shd w:val="clear" w:color="auto" w:fill="FFFFFF"/>
        <w:spacing w:line="317" w:lineRule="exact"/>
        <w:ind w:left="4709"/>
        <w:rPr>
          <w:lang w:val="uk-UA"/>
        </w:rPr>
      </w:pPr>
    </w:p>
    <w:p w:rsidR="0034394F" w:rsidRPr="00492733" w:rsidRDefault="0034394F" w:rsidP="0034394F">
      <w:pPr>
        <w:tabs>
          <w:tab w:val="left" w:pos="10992"/>
          <w:tab w:val="left" w:pos="11908"/>
          <w:tab w:val="left" w:pos="12824"/>
          <w:tab w:val="left" w:pos="13740"/>
          <w:tab w:val="left" w:pos="14656"/>
        </w:tabs>
        <w:rPr>
          <w:b/>
          <w:lang w:val="uk-UA"/>
        </w:rPr>
      </w:pPr>
      <w:r w:rsidRPr="00492733">
        <w:rPr>
          <w:b/>
          <w:lang w:val="uk-UA"/>
        </w:rPr>
        <w:lastRenderedPageBreak/>
        <w:t xml:space="preserve">                                                                                                         Додаток №____</w:t>
      </w:r>
    </w:p>
    <w:p w:rsidR="0034394F" w:rsidRPr="00492733" w:rsidRDefault="0034394F" w:rsidP="0034394F">
      <w:pPr>
        <w:tabs>
          <w:tab w:val="left" w:pos="10992"/>
          <w:tab w:val="left" w:pos="11908"/>
          <w:tab w:val="left" w:pos="12824"/>
          <w:tab w:val="left" w:pos="13740"/>
          <w:tab w:val="left" w:pos="14656"/>
        </w:tabs>
        <w:jc w:val="center"/>
        <w:rPr>
          <w:b/>
          <w:lang w:val="uk-UA"/>
        </w:rPr>
      </w:pPr>
      <w:r w:rsidRPr="00492733">
        <w:rPr>
          <w:b/>
          <w:lang w:val="uk-UA"/>
        </w:rPr>
        <w:t xml:space="preserve">                                                                                                      до рішення міської ради №____ </w:t>
      </w:r>
    </w:p>
    <w:p w:rsidR="0034394F" w:rsidRPr="00492733" w:rsidRDefault="0034394F" w:rsidP="0034394F">
      <w:pPr>
        <w:tabs>
          <w:tab w:val="left" w:pos="10992"/>
          <w:tab w:val="left" w:pos="11908"/>
          <w:tab w:val="left" w:pos="12824"/>
          <w:tab w:val="left" w:pos="13740"/>
          <w:tab w:val="left" w:pos="14656"/>
        </w:tabs>
        <w:jc w:val="center"/>
        <w:rPr>
          <w:b/>
          <w:lang w:val="uk-UA"/>
        </w:rPr>
      </w:pPr>
      <w:r w:rsidRPr="00492733">
        <w:rPr>
          <w:b/>
          <w:lang w:val="uk-UA"/>
        </w:rPr>
        <w:t xml:space="preserve">                                                              </w:t>
      </w:r>
      <w:r w:rsidR="00A24C52">
        <w:rPr>
          <w:b/>
          <w:lang w:val="uk-UA"/>
        </w:rPr>
        <w:t xml:space="preserve">                         від  23</w:t>
      </w:r>
      <w:r w:rsidRPr="00492733">
        <w:rPr>
          <w:b/>
          <w:lang w:val="uk-UA"/>
        </w:rPr>
        <w:t xml:space="preserve"> лютого 2017 року</w:t>
      </w:r>
    </w:p>
    <w:p w:rsidR="0034394F" w:rsidRPr="00492733" w:rsidRDefault="0034394F" w:rsidP="0034394F">
      <w:pPr>
        <w:tabs>
          <w:tab w:val="left" w:pos="10992"/>
          <w:tab w:val="left" w:pos="11908"/>
          <w:tab w:val="left" w:pos="12824"/>
          <w:tab w:val="left" w:pos="13740"/>
          <w:tab w:val="left" w:pos="14656"/>
        </w:tabs>
        <w:jc w:val="center"/>
        <w:rPr>
          <w:b/>
          <w:lang w:val="uk-UA"/>
        </w:rPr>
      </w:pPr>
    </w:p>
    <w:p w:rsidR="0034394F" w:rsidRPr="00492733" w:rsidRDefault="0034394F" w:rsidP="0034394F">
      <w:pPr>
        <w:tabs>
          <w:tab w:val="left" w:pos="10992"/>
          <w:tab w:val="left" w:pos="11908"/>
          <w:tab w:val="left" w:pos="12824"/>
          <w:tab w:val="left" w:pos="13740"/>
          <w:tab w:val="left" w:pos="14656"/>
        </w:tabs>
        <w:jc w:val="center"/>
        <w:rPr>
          <w:b/>
          <w:lang w:val="uk-UA"/>
        </w:rPr>
      </w:pPr>
    </w:p>
    <w:p w:rsidR="0034394F" w:rsidRPr="00492733" w:rsidRDefault="0034394F" w:rsidP="0034394F">
      <w:pPr>
        <w:tabs>
          <w:tab w:val="left" w:pos="10992"/>
          <w:tab w:val="left" w:pos="11908"/>
          <w:tab w:val="left" w:pos="12824"/>
          <w:tab w:val="left" w:pos="13740"/>
          <w:tab w:val="left" w:pos="14656"/>
        </w:tabs>
        <w:jc w:val="center"/>
        <w:rPr>
          <w:b/>
          <w:lang w:val="uk-UA"/>
        </w:rPr>
      </w:pPr>
    </w:p>
    <w:p w:rsidR="0034394F" w:rsidRPr="00492733" w:rsidRDefault="0034394F" w:rsidP="0034394F">
      <w:pPr>
        <w:rPr>
          <w:b/>
          <w:lang w:val="uk-UA"/>
        </w:rPr>
      </w:pPr>
    </w:p>
    <w:tbl>
      <w:tblPr>
        <w:tblW w:w="9495" w:type="dxa"/>
        <w:tblInd w:w="392" w:type="dxa"/>
        <w:tblLayout w:type="fixed"/>
        <w:tblLook w:val="01E0"/>
      </w:tblPr>
      <w:tblGrid>
        <w:gridCol w:w="5102"/>
        <w:gridCol w:w="4393"/>
      </w:tblGrid>
      <w:tr w:rsidR="0034394F" w:rsidRPr="00492733" w:rsidTr="00A16152">
        <w:tc>
          <w:tcPr>
            <w:tcW w:w="5103" w:type="dxa"/>
          </w:tcPr>
          <w:p w:rsidR="0034394F" w:rsidRPr="00492733" w:rsidRDefault="0034394F" w:rsidP="00A16152">
            <w:pPr>
              <w:shd w:val="clear" w:color="auto" w:fill="FFFFFF"/>
              <w:spacing w:line="317" w:lineRule="exact"/>
              <w:rPr>
                <w:rFonts w:eastAsia="MS Mincho"/>
                <w:b/>
                <w:lang w:val="uk-UA"/>
              </w:rPr>
            </w:pPr>
            <w:r w:rsidRPr="00492733">
              <w:rPr>
                <w:b/>
                <w:lang w:val="uk-UA"/>
              </w:rPr>
              <w:t>ПОГОДЖЕНО:</w:t>
            </w:r>
          </w:p>
          <w:p w:rsidR="0034394F" w:rsidRPr="00492733" w:rsidRDefault="0034394F" w:rsidP="00A16152">
            <w:pPr>
              <w:shd w:val="clear" w:color="auto" w:fill="FFFFFF"/>
              <w:spacing w:line="317" w:lineRule="exact"/>
              <w:rPr>
                <w:b/>
                <w:lang w:val="uk-UA"/>
              </w:rPr>
            </w:pPr>
            <w:r w:rsidRPr="00492733">
              <w:rPr>
                <w:b/>
                <w:lang w:val="uk-UA"/>
              </w:rPr>
              <w:t xml:space="preserve">Рішенням виконавчого комітету </w:t>
            </w:r>
          </w:p>
          <w:p w:rsidR="0034394F" w:rsidRPr="00492733" w:rsidRDefault="0034394F" w:rsidP="00A16152">
            <w:pPr>
              <w:shd w:val="clear" w:color="auto" w:fill="FFFFFF"/>
              <w:spacing w:line="317" w:lineRule="exact"/>
              <w:rPr>
                <w:b/>
                <w:lang w:val="uk-UA"/>
              </w:rPr>
            </w:pPr>
            <w:r w:rsidRPr="00492733">
              <w:rPr>
                <w:b/>
                <w:lang w:val="uk-UA"/>
              </w:rPr>
              <w:t>Новороздільської міської ради</w:t>
            </w:r>
          </w:p>
          <w:p w:rsidR="0034394F" w:rsidRPr="00492733" w:rsidRDefault="00A24C52" w:rsidP="00A16152">
            <w:pPr>
              <w:shd w:val="clear" w:color="auto" w:fill="FFFFFF"/>
              <w:tabs>
                <w:tab w:val="left" w:leader="underscore" w:pos="5822"/>
                <w:tab w:val="left" w:leader="underscore" w:pos="7090"/>
                <w:tab w:val="left" w:leader="underscore" w:pos="8765"/>
              </w:tabs>
              <w:spacing w:line="317" w:lineRule="exact"/>
              <w:rPr>
                <w:b/>
                <w:lang w:val="uk-UA"/>
              </w:rPr>
            </w:pPr>
            <w:r>
              <w:rPr>
                <w:b/>
                <w:lang w:val="uk-UA"/>
              </w:rPr>
              <w:t>від  23</w:t>
            </w:r>
            <w:r w:rsidR="0034394F" w:rsidRPr="00492733">
              <w:rPr>
                <w:b/>
                <w:lang w:val="uk-UA"/>
              </w:rPr>
              <w:t>.02.2017 року № ____</w:t>
            </w:r>
          </w:p>
          <w:p w:rsidR="0034394F" w:rsidRPr="00492733" w:rsidRDefault="0034394F" w:rsidP="00A16152">
            <w:pPr>
              <w:shd w:val="clear" w:color="auto" w:fill="FFFFFF"/>
              <w:tabs>
                <w:tab w:val="left" w:leader="underscore" w:pos="7267"/>
              </w:tabs>
              <w:spacing w:line="317" w:lineRule="exact"/>
              <w:ind w:right="518"/>
              <w:rPr>
                <w:b/>
                <w:lang w:val="uk-UA"/>
              </w:rPr>
            </w:pPr>
            <w:r w:rsidRPr="00492733">
              <w:rPr>
                <w:b/>
                <w:lang w:val="uk-UA"/>
              </w:rPr>
              <w:t>Міський голова</w:t>
            </w:r>
            <w:r w:rsidRPr="00492733">
              <w:rPr>
                <w:b/>
                <w:lang w:val="uk-UA"/>
              </w:rPr>
              <w:br/>
              <w:t>_________________ А.Р.Мелешко</w:t>
            </w:r>
          </w:p>
          <w:p w:rsidR="0034394F" w:rsidRPr="00492733" w:rsidRDefault="0034394F" w:rsidP="00A16152">
            <w:pPr>
              <w:spacing w:line="317" w:lineRule="exact"/>
              <w:rPr>
                <w:rFonts w:eastAsia="MS Mincho"/>
                <w:b/>
                <w:lang w:val="uk-UA"/>
              </w:rPr>
            </w:pPr>
          </w:p>
        </w:tc>
        <w:tc>
          <w:tcPr>
            <w:tcW w:w="4394" w:type="dxa"/>
          </w:tcPr>
          <w:p w:rsidR="0034394F" w:rsidRPr="00492733" w:rsidRDefault="0034394F" w:rsidP="00A16152">
            <w:pPr>
              <w:shd w:val="clear" w:color="auto" w:fill="FFFFFF"/>
              <w:spacing w:line="317" w:lineRule="exact"/>
              <w:rPr>
                <w:rFonts w:eastAsia="MS Mincho"/>
                <w:b/>
                <w:lang w:val="uk-UA"/>
              </w:rPr>
            </w:pPr>
            <w:r w:rsidRPr="00492733">
              <w:rPr>
                <w:b/>
                <w:lang w:val="uk-UA"/>
              </w:rPr>
              <w:t>ЗАТВЕРДЖЕНО:</w:t>
            </w:r>
          </w:p>
          <w:p w:rsidR="0034394F" w:rsidRPr="00492733" w:rsidRDefault="0034394F" w:rsidP="00A16152">
            <w:pPr>
              <w:shd w:val="clear" w:color="auto" w:fill="FFFFFF"/>
              <w:spacing w:line="317" w:lineRule="exact"/>
              <w:rPr>
                <w:b/>
                <w:lang w:val="uk-UA"/>
              </w:rPr>
            </w:pPr>
            <w:r w:rsidRPr="00492733">
              <w:rPr>
                <w:b/>
                <w:lang w:val="uk-UA"/>
              </w:rPr>
              <w:t>Рішенням сесії Новороздільської міської ради</w:t>
            </w:r>
          </w:p>
          <w:p w:rsidR="0034394F" w:rsidRPr="00492733" w:rsidRDefault="0034394F" w:rsidP="00A16152">
            <w:pPr>
              <w:shd w:val="clear" w:color="auto" w:fill="FFFFFF"/>
              <w:tabs>
                <w:tab w:val="left" w:leader="underscore" w:pos="5822"/>
                <w:tab w:val="left" w:leader="underscore" w:pos="7090"/>
                <w:tab w:val="left" w:leader="underscore" w:pos="8765"/>
              </w:tabs>
              <w:spacing w:line="317" w:lineRule="exact"/>
              <w:rPr>
                <w:b/>
                <w:lang w:val="uk-UA"/>
              </w:rPr>
            </w:pPr>
            <w:r w:rsidRPr="00492733">
              <w:rPr>
                <w:b/>
                <w:lang w:val="uk-UA"/>
              </w:rPr>
              <w:t>від _______ року №_____</w:t>
            </w:r>
          </w:p>
          <w:p w:rsidR="0034394F" w:rsidRPr="00492733" w:rsidRDefault="0034394F" w:rsidP="00A16152">
            <w:pPr>
              <w:shd w:val="clear" w:color="auto" w:fill="FFFFFF"/>
              <w:tabs>
                <w:tab w:val="left" w:leader="underscore" w:pos="7267"/>
              </w:tabs>
              <w:spacing w:line="317" w:lineRule="exact"/>
              <w:ind w:right="518"/>
              <w:rPr>
                <w:b/>
                <w:lang w:val="uk-UA"/>
              </w:rPr>
            </w:pPr>
            <w:r w:rsidRPr="00492733">
              <w:rPr>
                <w:b/>
                <w:lang w:val="uk-UA"/>
              </w:rPr>
              <w:t>Міський голова</w:t>
            </w:r>
            <w:r w:rsidRPr="00492733">
              <w:rPr>
                <w:b/>
                <w:lang w:val="uk-UA"/>
              </w:rPr>
              <w:br/>
              <w:t>_________________ А.Р.Мелешко</w:t>
            </w:r>
          </w:p>
          <w:p w:rsidR="0034394F" w:rsidRPr="00492733" w:rsidRDefault="0034394F" w:rsidP="00A16152">
            <w:pPr>
              <w:spacing w:line="317" w:lineRule="exact"/>
              <w:ind w:right="432"/>
              <w:rPr>
                <w:rFonts w:eastAsia="MS Mincho"/>
                <w:b/>
                <w:lang w:val="uk-UA"/>
              </w:rPr>
            </w:pPr>
          </w:p>
        </w:tc>
      </w:tr>
    </w:tbl>
    <w:p w:rsidR="0034394F" w:rsidRPr="00492733" w:rsidRDefault="0034394F" w:rsidP="0034394F">
      <w:pPr>
        <w:shd w:val="clear" w:color="auto" w:fill="FFFFFF"/>
        <w:spacing w:line="317" w:lineRule="exact"/>
        <w:ind w:left="4709"/>
        <w:rPr>
          <w:color w:val="FF0000"/>
          <w:lang w:val="uk-UA"/>
        </w:rPr>
      </w:pPr>
    </w:p>
    <w:p w:rsidR="0034394F" w:rsidRPr="00492733" w:rsidRDefault="0034394F" w:rsidP="0034394F">
      <w:pPr>
        <w:shd w:val="clear" w:color="auto" w:fill="FFFFFF"/>
        <w:spacing w:line="317" w:lineRule="exact"/>
        <w:ind w:left="4709"/>
        <w:rPr>
          <w:color w:val="FF0000"/>
          <w:lang w:val="uk-UA"/>
        </w:rPr>
      </w:pPr>
    </w:p>
    <w:p w:rsidR="0034394F" w:rsidRPr="00492733" w:rsidRDefault="0034394F" w:rsidP="0034394F">
      <w:pPr>
        <w:shd w:val="clear" w:color="auto" w:fill="FFFFFF"/>
        <w:spacing w:line="317" w:lineRule="exact"/>
        <w:ind w:left="4709"/>
        <w:rPr>
          <w:color w:val="FF0000"/>
          <w:lang w:val="uk-UA"/>
        </w:rPr>
      </w:pPr>
    </w:p>
    <w:p w:rsidR="0034394F" w:rsidRPr="00492733" w:rsidRDefault="0034394F" w:rsidP="0034394F">
      <w:pPr>
        <w:shd w:val="clear" w:color="auto" w:fill="FFFFFF"/>
        <w:spacing w:line="317" w:lineRule="exact"/>
        <w:ind w:left="4709"/>
        <w:rPr>
          <w:color w:val="FF0000"/>
          <w:lang w:val="uk-UA"/>
        </w:rPr>
      </w:pPr>
    </w:p>
    <w:p w:rsidR="0034394F" w:rsidRPr="00492733" w:rsidRDefault="0034394F" w:rsidP="0034394F">
      <w:pPr>
        <w:shd w:val="clear" w:color="auto" w:fill="FFFFFF"/>
        <w:spacing w:line="317" w:lineRule="exact"/>
        <w:ind w:left="4709"/>
        <w:rPr>
          <w:color w:val="FF0000"/>
          <w:lang w:val="uk-UA"/>
        </w:rPr>
      </w:pPr>
    </w:p>
    <w:p w:rsidR="0034394F" w:rsidRPr="00492733" w:rsidRDefault="0034394F" w:rsidP="0034394F">
      <w:pPr>
        <w:shd w:val="clear" w:color="auto" w:fill="FFFFFF"/>
        <w:spacing w:line="317" w:lineRule="exact"/>
        <w:ind w:left="4709"/>
        <w:rPr>
          <w:color w:val="FF0000"/>
          <w:lang w:val="uk-UA"/>
        </w:rPr>
      </w:pPr>
    </w:p>
    <w:p w:rsidR="0034394F" w:rsidRPr="00492733" w:rsidRDefault="0034394F" w:rsidP="0034394F">
      <w:pPr>
        <w:shd w:val="clear" w:color="auto" w:fill="FFFFFF"/>
        <w:spacing w:line="317" w:lineRule="exact"/>
        <w:ind w:left="4709"/>
        <w:rPr>
          <w:color w:val="FF0000"/>
          <w:lang w:val="uk-UA"/>
        </w:rPr>
      </w:pPr>
    </w:p>
    <w:p w:rsidR="0034394F" w:rsidRPr="00492733" w:rsidRDefault="0034394F" w:rsidP="0034394F">
      <w:pPr>
        <w:shd w:val="clear" w:color="auto" w:fill="FFFFFF"/>
        <w:spacing w:line="317" w:lineRule="exact"/>
        <w:ind w:left="4709"/>
        <w:rPr>
          <w:color w:val="FF0000"/>
          <w:lang w:val="uk-UA"/>
        </w:rPr>
      </w:pPr>
    </w:p>
    <w:p w:rsidR="0034394F" w:rsidRPr="00492733" w:rsidRDefault="0034394F" w:rsidP="0034394F">
      <w:pPr>
        <w:shd w:val="clear" w:color="auto" w:fill="FFFFFF"/>
        <w:spacing w:line="317" w:lineRule="exact"/>
        <w:ind w:left="4709"/>
        <w:rPr>
          <w:color w:val="FF0000"/>
          <w:lang w:val="uk-UA"/>
        </w:rPr>
      </w:pPr>
    </w:p>
    <w:p w:rsidR="0034394F" w:rsidRPr="00492733" w:rsidRDefault="0034394F" w:rsidP="0034394F">
      <w:pPr>
        <w:shd w:val="clear" w:color="auto" w:fill="FFFFFF"/>
        <w:spacing w:line="317" w:lineRule="exact"/>
        <w:rPr>
          <w:color w:val="FF0000"/>
          <w:lang w:val="uk-UA"/>
        </w:rPr>
      </w:pPr>
    </w:p>
    <w:p w:rsidR="0034394F" w:rsidRPr="00492733" w:rsidRDefault="0034394F" w:rsidP="0034394F">
      <w:pPr>
        <w:shd w:val="clear" w:color="auto" w:fill="FFFFFF"/>
        <w:spacing w:line="317" w:lineRule="exact"/>
        <w:ind w:left="4709"/>
        <w:rPr>
          <w:color w:val="FF0000"/>
          <w:lang w:val="uk-UA"/>
        </w:rPr>
      </w:pPr>
    </w:p>
    <w:p w:rsidR="0034394F" w:rsidRPr="00492733" w:rsidRDefault="0034394F" w:rsidP="0034394F">
      <w:pPr>
        <w:shd w:val="clear" w:color="auto" w:fill="FFFFFF"/>
        <w:spacing w:line="322" w:lineRule="exact"/>
        <w:jc w:val="center"/>
        <w:rPr>
          <w:b/>
          <w:sz w:val="28"/>
          <w:szCs w:val="28"/>
          <w:lang w:val="uk-UA"/>
        </w:rPr>
      </w:pPr>
      <w:r w:rsidRPr="00492733">
        <w:rPr>
          <w:b/>
          <w:sz w:val="28"/>
          <w:szCs w:val="28"/>
          <w:lang w:val="uk-UA"/>
        </w:rPr>
        <w:t xml:space="preserve">ПРОГРАМА </w:t>
      </w:r>
    </w:p>
    <w:p w:rsidR="0034394F" w:rsidRPr="00492733" w:rsidRDefault="0034394F" w:rsidP="0034394F">
      <w:pPr>
        <w:shd w:val="clear" w:color="auto" w:fill="FFFFFF"/>
        <w:spacing w:line="322" w:lineRule="exact"/>
        <w:jc w:val="center"/>
        <w:rPr>
          <w:b/>
          <w:sz w:val="28"/>
          <w:szCs w:val="28"/>
          <w:lang w:val="uk-UA"/>
        </w:rPr>
      </w:pPr>
      <w:r w:rsidRPr="00492733">
        <w:rPr>
          <w:b/>
          <w:sz w:val="28"/>
          <w:szCs w:val="28"/>
          <w:lang w:val="uk-UA"/>
        </w:rPr>
        <w:t>розвитку земельних відносин в місті Новий Розділ на 2017 та</w:t>
      </w:r>
    </w:p>
    <w:p w:rsidR="0034394F" w:rsidRPr="00492733" w:rsidRDefault="0034394F" w:rsidP="0034394F">
      <w:pPr>
        <w:shd w:val="clear" w:color="auto" w:fill="FFFFFF"/>
        <w:spacing w:line="322" w:lineRule="exact"/>
        <w:jc w:val="center"/>
        <w:rPr>
          <w:b/>
          <w:sz w:val="28"/>
          <w:szCs w:val="28"/>
          <w:lang w:val="uk-UA"/>
        </w:rPr>
      </w:pPr>
      <w:r w:rsidRPr="00492733">
        <w:rPr>
          <w:b/>
          <w:sz w:val="28"/>
          <w:szCs w:val="28"/>
          <w:lang w:val="uk-UA"/>
        </w:rPr>
        <w:t>прогнози на 2018-2019рр.</w:t>
      </w:r>
    </w:p>
    <w:p w:rsidR="0034394F" w:rsidRPr="00492733" w:rsidRDefault="0034394F" w:rsidP="0034394F">
      <w:pPr>
        <w:rPr>
          <w:b/>
          <w:color w:val="FF0000"/>
          <w:sz w:val="32"/>
          <w:szCs w:val="32"/>
          <w:lang w:val="uk-UA"/>
        </w:rPr>
      </w:pPr>
    </w:p>
    <w:p w:rsidR="0034394F" w:rsidRPr="00492733" w:rsidRDefault="0034394F" w:rsidP="0034394F">
      <w:pPr>
        <w:rPr>
          <w:b/>
          <w:sz w:val="32"/>
          <w:szCs w:val="32"/>
          <w:lang w:val="uk-UA"/>
        </w:rPr>
      </w:pPr>
    </w:p>
    <w:p w:rsidR="0034394F" w:rsidRPr="00492733" w:rsidRDefault="0034394F" w:rsidP="0034394F">
      <w:pPr>
        <w:rPr>
          <w:b/>
          <w:lang w:val="uk-UA"/>
        </w:rPr>
      </w:pPr>
    </w:p>
    <w:p w:rsidR="0034394F" w:rsidRPr="00492733" w:rsidRDefault="0034394F" w:rsidP="0034394F">
      <w:pPr>
        <w:rPr>
          <w:b/>
          <w:lang w:val="uk-UA"/>
        </w:rPr>
      </w:pPr>
    </w:p>
    <w:p w:rsidR="0034394F" w:rsidRPr="00492733" w:rsidRDefault="0034394F" w:rsidP="0034394F">
      <w:pPr>
        <w:rPr>
          <w:b/>
          <w:lang w:val="uk-UA"/>
        </w:rPr>
      </w:pPr>
    </w:p>
    <w:p w:rsidR="0034394F" w:rsidRPr="00492733" w:rsidRDefault="0034394F" w:rsidP="0034394F">
      <w:pPr>
        <w:rPr>
          <w:b/>
          <w:lang w:val="uk-UA"/>
        </w:rPr>
      </w:pPr>
    </w:p>
    <w:p w:rsidR="0034394F" w:rsidRPr="00492733" w:rsidRDefault="0034394F" w:rsidP="0034394F">
      <w:pPr>
        <w:rPr>
          <w:b/>
          <w:lang w:val="uk-UA"/>
        </w:rPr>
      </w:pPr>
    </w:p>
    <w:p w:rsidR="0034394F" w:rsidRPr="00492733" w:rsidRDefault="0034394F" w:rsidP="0034394F">
      <w:pPr>
        <w:rPr>
          <w:b/>
          <w:lang w:val="uk-UA"/>
        </w:rPr>
      </w:pPr>
    </w:p>
    <w:p w:rsidR="0034394F" w:rsidRPr="00492733" w:rsidRDefault="0034394F" w:rsidP="0034394F">
      <w:pPr>
        <w:rPr>
          <w:b/>
          <w:lang w:val="uk-UA"/>
        </w:rPr>
      </w:pPr>
    </w:p>
    <w:p w:rsidR="0034394F" w:rsidRPr="00492733" w:rsidRDefault="0034394F" w:rsidP="0034394F">
      <w:pPr>
        <w:rPr>
          <w:b/>
          <w:lang w:val="uk-UA"/>
        </w:rPr>
      </w:pPr>
    </w:p>
    <w:p w:rsidR="0034394F" w:rsidRPr="00492733" w:rsidRDefault="0034394F" w:rsidP="0034394F">
      <w:pPr>
        <w:rPr>
          <w:b/>
          <w:lang w:val="uk-UA"/>
        </w:rPr>
      </w:pPr>
    </w:p>
    <w:p w:rsidR="0034394F" w:rsidRPr="00492733" w:rsidRDefault="0034394F" w:rsidP="0034394F">
      <w:pPr>
        <w:spacing w:after="120" w:line="216" w:lineRule="auto"/>
        <w:rPr>
          <w:b/>
          <w:lang w:val="uk-UA"/>
        </w:rPr>
      </w:pPr>
    </w:p>
    <w:p w:rsidR="0034394F" w:rsidRPr="00492733" w:rsidRDefault="0034394F" w:rsidP="0034394F">
      <w:pPr>
        <w:spacing w:after="120" w:line="216" w:lineRule="auto"/>
        <w:rPr>
          <w:b/>
          <w:lang w:val="uk-UA"/>
        </w:rPr>
      </w:pPr>
    </w:p>
    <w:p w:rsidR="0034394F" w:rsidRPr="00492733" w:rsidRDefault="0034394F" w:rsidP="0034394F">
      <w:pPr>
        <w:spacing w:after="120" w:line="216" w:lineRule="auto"/>
        <w:jc w:val="center"/>
        <w:rPr>
          <w:b/>
          <w:lang w:val="uk-UA"/>
        </w:rPr>
      </w:pPr>
    </w:p>
    <w:p w:rsidR="0034394F" w:rsidRPr="00492733" w:rsidRDefault="0034394F" w:rsidP="0034394F">
      <w:pPr>
        <w:spacing w:after="120" w:line="216" w:lineRule="auto"/>
        <w:jc w:val="center"/>
        <w:rPr>
          <w:b/>
          <w:lang w:val="uk-UA"/>
        </w:rPr>
      </w:pPr>
    </w:p>
    <w:p w:rsidR="0034394F" w:rsidRPr="00492733" w:rsidRDefault="0034394F" w:rsidP="0034394F">
      <w:pPr>
        <w:spacing w:after="120" w:line="216" w:lineRule="auto"/>
        <w:jc w:val="center"/>
        <w:rPr>
          <w:b/>
          <w:lang w:val="uk-UA"/>
        </w:rPr>
      </w:pPr>
    </w:p>
    <w:p w:rsidR="0034394F" w:rsidRPr="00492733" w:rsidRDefault="0034394F" w:rsidP="0034394F">
      <w:pPr>
        <w:spacing w:after="100" w:afterAutospacing="1"/>
        <w:jc w:val="center"/>
        <w:rPr>
          <w:b/>
          <w:bCs/>
          <w:lang w:val="uk-UA"/>
        </w:rPr>
      </w:pPr>
      <w:r w:rsidRPr="00492733">
        <w:rPr>
          <w:b/>
          <w:bCs/>
          <w:lang w:val="uk-UA"/>
        </w:rPr>
        <w:t>м. Новий Розділ</w:t>
      </w:r>
    </w:p>
    <w:p w:rsidR="0034394F" w:rsidRPr="00492733" w:rsidRDefault="0034394F" w:rsidP="0034394F">
      <w:pPr>
        <w:spacing w:after="100" w:afterAutospacing="1"/>
        <w:jc w:val="center"/>
        <w:rPr>
          <w:b/>
          <w:bCs/>
          <w:lang w:val="uk-UA"/>
        </w:rPr>
      </w:pPr>
      <w:r w:rsidRPr="00492733">
        <w:rPr>
          <w:b/>
          <w:bCs/>
          <w:lang w:val="uk-UA"/>
        </w:rPr>
        <w:t>2017 рік</w:t>
      </w:r>
    </w:p>
    <w:p w:rsidR="0034394F" w:rsidRPr="00492733" w:rsidRDefault="0034394F" w:rsidP="0034394F">
      <w:pPr>
        <w:spacing w:after="100" w:afterAutospacing="1"/>
        <w:jc w:val="center"/>
        <w:rPr>
          <w:b/>
          <w:bCs/>
          <w:lang w:val="uk-UA"/>
        </w:rPr>
      </w:pPr>
    </w:p>
    <w:p w:rsidR="0034394F" w:rsidRPr="00492733" w:rsidRDefault="0034394F" w:rsidP="0034394F">
      <w:pPr>
        <w:rPr>
          <w:b/>
          <w:bCs/>
          <w:lang w:val="uk-UA"/>
        </w:rPr>
      </w:pPr>
    </w:p>
    <w:p w:rsidR="0034394F" w:rsidRPr="00492733" w:rsidRDefault="0034394F" w:rsidP="0034394F">
      <w:pPr>
        <w:rPr>
          <w:b/>
          <w:bCs/>
          <w:lang w:val="uk-UA"/>
        </w:rPr>
      </w:pPr>
    </w:p>
    <w:tbl>
      <w:tblPr>
        <w:tblStyle w:val="26"/>
        <w:tblpPr w:leftFromText="180" w:rightFromText="180" w:horzAnchor="margin" w:tblpY="-4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9"/>
        <w:gridCol w:w="4698"/>
      </w:tblGrid>
      <w:tr w:rsidR="0034394F" w:rsidRPr="00492733" w:rsidTr="00A16152">
        <w:trPr>
          <w:trHeight w:val="193"/>
        </w:trPr>
        <w:tc>
          <w:tcPr>
            <w:tcW w:w="4699" w:type="dxa"/>
          </w:tcPr>
          <w:p w:rsidR="0034394F" w:rsidRPr="00492733" w:rsidRDefault="0034394F" w:rsidP="00A16152">
            <w:pPr>
              <w:spacing w:after="200" w:line="276" w:lineRule="auto"/>
              <w:ind w:left="720"/>
              <w:contextualSpacing/>
              <w:rPr>
                <w:b/>
                <w:bCs/>
                <w:szCs w:val="24"/>
              </w:rPr>
            </w:pPr>
          </w:p>
        </w:tc>
        <w:tc>
          <w:tcPr>
            <w:tcW w:w="4698" w:type="dxa"/>
          </w:tcPr>
          <w:p w:rsidR="0034394F" w:rsidRPr="00492733" w:rsidRDefault="0034394F" w:rsidP="00A16152">
            <w:pPr>
              <w:spacing w:after="200" w:line="276" w:lineRule="auto"/>
              <w:ind w:left="720"/>
              <w:contextualSpacing/>
              <w:rPr>
                <w:b/>
                <w:bCs/>
                <w:szCs w:val="24"/>
              </w:rPr>
            </w:pPr>
          </w:p>
        </w:tc>
      </w:tr>
    </w:tbl>
    <w:p w:rsidR="0034394F" w:rsidRPr="00492733" w:rsidRDefault="0034394F" w:rsidP="0034394F">
      <w:pPr>
        <w:rPr>
          <w:b/>
          <w:bCs/>
          <w:sz w:val="32"/>
          <w:szCs w:val="32"/>
          <w:lang w:val="uk-UA"/>
        </w:rPr>
      </w:pPr>
    </w:p>
    <w:p w:rsidR="0034394F" w:rsidRPr="00492733" w:rsidRDefault="0034394F" w:rsidP="0034394F">
      <w:pPr>
        <w:shd w:val="clear" w:color="auto" w:fill="FFFFFF"/>
        <w:spacing w:line="322" w:lineRule="exact"/>
        <w:jc w:val="center"/>
        <w:rPr>
          <w:b/>
          <w:sz w:val="28"/>
          <w:szCs w:val="28"/>
          <w:lang w:val="uk-UA"/>
        </w:rPr>
      </w:pPr>
      <w:r w:rsidRPr="00492733">
        <w:rPr>
          <w:b/>
          <w:sz w:val="28"/>
          <w:szCs w:val="28"/>
          <w:lang w:val="uk-UA"/>
        </w:rPr>
        <w:t xml:space="preserve">ПРОГРАМА </w:t>
      </w:r>
    </w:p>
    <w:p w:rsidR="0034394F" w:rsidRPr="00492733" w:rsidRDefault="0034394F" w:rsidP="0034394F">
      <w:pPr>
        <w:shd w:val="clear" w:color="auto" w:fill="FFFFFF"/>
        <w:spacing w:line="322" w:lineRule="exact"/>
        <w:jc w:val="center"/>
        <w:rPr>
          <w:b/>
          <w:sz w:val="28"/>
          <w:szCs w:val="28"/>
          <w:lang w:val="uk-UA"/>
        </w:rPr>
      </w:pPr>
      <w:r w:rsidRPr="00492733">
        <w:rPr>
          <w:b/>
          <w:sz w:val="28"/>
          <w:szCs w:val="28"/>
          <w:lang w:val="uk-UA"/>
        </w:rPr>
        <w:t xml:space="preserve">Розвитку земельних відносин в місті Новий Розділ </w:t>
      </w:r>
    </w:p>
    <w:p w:rsidR="0034394F" w:rsidRPr="00492733" w:rsidRDefault="0034394F" w:rsidP="0034394F">
      <w:pPr>
        <w:shd w:val="clear" w:color="auto" w:fill="FFFFFF"/>
        <w:spacing w:line="322" w:lineRule="exact"/>
        <w:jc w:val="center"/>
        <w:rPr>
          <w:b/>
          <w:sz w:val="32"/>
          <w:szCs w:val="32"/>
          <w:lang w:val="uk-UA"/>
        </w:rPr>
      </w:pPr>
      <w:r w:rsidRPr="00492733">
        <w:rPr>
          <w:b/>
          <w:sz w:val="28"/>
          <w:szCs w:val="28"/>
          <w:lang w:val="uk-UA"/>
        </w:rPr>
        <w:t>на 2017 рік та прогноз на 2018-2019 роки</w:t>
      </w:r>
    </w:p>
    <w:p w:rsidR="0034394F" w:rsidRPr="00492733" w:rsidRDefault="0034394F" w:rsidP="0034394F">
      <w:pPr>
        <w:rPr>
          <w:b/>
          <w:bCs/>
          <w:sz w:val="32"/>
          <w:szCs w:val="32"/>
          <w:lang w:val="uk-UA"/>
        </w:rPr>
      </w:pPr>
    </w:p>
    <w:tbl>
      <w:tblPr>
        <w:tblStyle w:val="26"/>
        <w:tblW w:w="9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101"/>
        <w:gridCol w:w="4562"/>
      </w:tblGrid>
      <w:tr w:rsidR="0034394F" w:rsidRPr="00492733" w:rsidTr="00A16152">
        <w:trPr>
          <w:trHeight w:val="3589"/>
        </w:trPr>
        <w:tc>
          <w:tcPr>
            <w:tcW w:w="5101" w:type="dxa"/>
          </w:tcPr>
          <w:p w:rsidR="0034394F" w:rsidRPr="00492733" w:rsidRDefault="0034394F" w:rsidP="00A16152">
            <w:pPr>
              <w:spacing w:after="200" w:line="276" w:lineRule="auto"/>
              <w:ind w:left="720"/>
              <w:contextualSpacing/>
              <w:rPr>
                <w:b/>
                <w:bCs/>
                <w:szCs w:val="24"/>
              </w:rPr>
            </w:pPr>
          </w:p>
          <w:p w:rsidR="0034394F" w:rsidRPr="00492733" w:rsidRDefault="0034394F" w:rsidP="00A16152">
            <w:pPr>
              <w:spacing w:after="200" w:line="276" w:lineRule="auto"/>
              <w:ind w:left="720"/>
              <w:contextualSpacing/>
              <w:rPr>
                <w:b/>
                <w:bCs/>
                <w:szCs w:val="24"/>
              </w:rPr>
            </w:pPr>
            <w:r w:rsidRPr="00492733">
              <w:rPr>
                <w:b/>
                <w:bCs/>
                <w:szCs w:val="24"/>
              </w:rPr>
              <w:t>Погоджено</w:t>
            </w:r>
          </w:p>
          <w:p w:rsidR="0034394F" w:rsidRPr="00492733" w:rsidRDefault="0034394F" w:rsidP="00A16152">
            <w:pPr>
              <w:spacing w:after="200" w:line="276" w:lineRule="auto"/>
              <w:ind w:left="720"/>
              <w:contextualSpacing/>
              <w:rPr>
                <w:szCs w:val="24"/>
              </w:rPr>
            </w:pPr>
            <w:r w:rsidRPr="00492733">
              <w:rPr>
                <w:szCs w:val="24"/>
              </w:rPr>
              <w:t>Голова постійної комісії з питань планування, бюджету, фінансів та регуляторної політики</w:t>
            </w:r>
          </w:p>
          <w:p w:rsidR="0034394F" w:rsidRPr="00492733" w:rsidRDefault="0034394F" w:rsidP="00A16152">
            <w:pPr>
              <w:spacing w:after="200" w:line="276" w:lineRule="auto"/>
              <w:ind w:left="720"/>
              <w:contextualSpacing/>
              <w:rPr>
                <w:szCs w:val="24"/>
              </w:rPr>
            </w:pPr>
            <w:r w:rsidRPr="00492733">
              <w:rPr>
                <w:szCs w:val="24"/>
              </w:rPr>
              <w:t>Новороздільської міської ради</w:t>
            </w:r>
          </w:p>
          <w:p w:rsidR="0034394F" w:rsidRPr="00492733" w:rsidRDefault="0034394F" w:rsidP="00A16152">
            <w:pPr>
              <w:spacing w:after="200" w:line="276" w:lineRule="auto"/>
              <w:ind w:left="720"/>
              <w:contextualSpacing/>
              <w:rPr>
                <w:b/>
                <w:bCs/>
                <w:szCs w:val="24"/>
              </w:rPr>
            </w:pPr>
            <w:r w:rsidRPr="00492733">
              <w:rPr>
                <w:b/>
                <w:bCs/>
                <w:szCs w:val="24"/>
              </w:rPr>
              <w:t xml:space="preserve"> _______________ </w:t>
            </w:r>
            <w:proofErr w:type="spellStart"/>
            <w:r w:rsidRPr="00492733">
              <w:rPr>
                <w:szCs w:val="24"/>
              </w:rPr>
              <w:t>Волчанський</w:t>
            </w:r>
            <w:proofErr w:type="spellEnd"/>
            <w:r w:rsidRPr="00492733">
              <w:rPr>
                <w:szCs w:val="24"/>
              </w:rPr>
              <w:t xml:space="preserve"> В. І.</w:t>
            </w:r>
          </w:p>
          <w:p w:rsidR="0034394F" w:rsidRPr="00492733" w:rsidRDefault="0034394F" w:rsidP="00A16152">
            <w:pPr>
              <w:spacing w:after="200" w:line="276" w:lineRule="auto"/>
              <w:ind w:left="720"/>
              <w:contextualSpacing/>
              <w:rPr>
                <w:b/>
                <w:bCs/>
                <w:sz w:val="32"/>
                <w:szCs w:val="32"/>
              </w:rPr>
            </w:pPr>
            <w:r w:rsidRPr="00492733">
              <w:rPr>
                <w:szCs w:val="24"/>
              </w:rPr>
              <w:t>„___”   _________ 2017 року</w:t>
            </w:r>
          </w:p>
        </w:tc>
        <w:tc>
          <w:tcPr>
            <w:tcW w:w="4562" w:type="dxa"/>
          </w:tcPr>
          <w:p w:rsidR="0034394F" w:rsidRPr="00492733" w:rsidRDefault="0034394F" w:rsidP="00A16152">
            <w:pPr>
              <w:spacing w:after="200" w:line="276" w:lineRule="auto"/>
              <w:ind w:left="720"/>
              <w:contextualSpacing/>
              <w:rPr>
                <w:b/>
                <w:bCs/>
                <w:szCs w:val="24"/>
              </w:rPr>
            </w:pPr>
          </w:p>
          <w:p w:rsidR="0034394F" w:rsidRPr="00492733" w:rsidRDefault="0034394F" w:rsidP="00A16152">
            <w:pPr>
              <w:spacing w:after="200" w:line="276" w:lineRule="auto"/>
              <w:ind w:left="720"/>
              <w:contextualSpacing/>
              <w:rPr>
                <w:b/>
                <w:bCs/>
                <w:szCs w:val="24"/>
              </w:rPr>
            </w:pPr>
            <w:r w:rsidRPr="00492733">
              <w:rPr>
                <w:b/>
                <w:bCs/>
                <w:szCs w:val="24"/>
              </w:rPr>
              <w:t>Погоджено</w:t>
            </w:r>
          </w:p>
          <w:p w:rsidR="0034394F" w:rsidRPr="00492733" w:rsidRDefault="0034394F" w:rsidP="00A16152">
            <w:pPr>
              <w:spacing w:after="200" w:line="276" w:lineRule="auto"/>
              <w:ind w:left="720"/>
              <w:contextualSpacing/>
              <w:rPr>
                <w:szCs w:val="24"/>
              </w:rPr>
            </w:pPr>
            <w:r w:rsidRPr="00492733">
              <w:rPr>
                <w:szCs w:val="24"/>
              </w:rPr>
              <w:t>Голова постійної комісії з питань комунальної власності Новороздільської міської ради</w:t>
            </w:r>
          </w:p>
          <w:p w:rsidR="0034394F" w:rsidRPr="00492733" w:rsidRDefault="0034394F" w:rsidP="00A16152">
            <w:pPr>
              <w:spacing w:after="200" w:line="276" w:lineRule="auto"/>
              <w:ind w:left="720"/>
              <w:contextualSpacing/>
              <w:rPr>
                <w:szCs w:val="24"/>
              </w:rPr>
            </w:pPr>
          </w:p>
          <w:p w:rsidR="0034394F" w:rsidRPr="00492733" w:rsidRDefault="0034394F" w:rsidP="00A16152">
            <w:pPr>
              <w:spacing w:after="200" w:line="276" w:lineRule="auto"/>
              <w:ind w:left="720"/>
              <w:contextualSpacing/>
              <w:rPr>
                <w:b/>
                <w:bCs/>
                <w:szCs w:val="24"/>
              </w:rPr>
            </w:pPr>
            <w:r w:rsidRPr="00492733">
              <w:rPr>
                <w:b/>
                <w:bCs/>
                <w:szCs w:val="24"/>
              </w:rPr>
              <w:t xml:space="preserve">________________ </w:t>
            </w:r>
            <w:proofErr w:type="spellStart"/>
            <w:r w:rsidRPr="00492733">
              <w:rPr>
                <w:szCs w:val="24"/>
              </w:rPr>
              <w:t>Степанов</w:t>
            </w:r>
            <w:proofErr w:type="spellEnd"/>
            <w:r w:rsidRPr="00492733">
              <w:rPr>
                <w:szCs w:val="24"/>
              </w:rPr>
              <w:t xml:space="preserve"> М. М.</w:t>
            </w:r>
          </w:p>
          <w:p w:rsidR="0034394F" w:rsidRPr="00492733" w:rsidRDefault="0034394F" w:rsidP="00A16152">
            <w:pPr>
              <w:spacing w:after="200" w:line="276" w:lineRule="auto"/>
              <w:ind w:left="720"/>
              <w:contextualSpacing/>
              <w:rPr>
                <w:b/>
                <w:bCs/>
                <w:szCs w:val="24"/>
              </w:rPr>
            </w:pPr>
            <w:r w:rsidRPr="00492733">
              <w:rPr>
                <w:szCs w:val="24"/>
              </w:rPr>
              <w:t>„___”   __________ 2017 року</w:t>
            </w:r>
          </w:p>
          <w:p w:rsidR="0034394F" w:rsidRPr="00492733" w:rsidRDefault="0034394F" w:rsidP="00A16152">
            <w:pPr>
              <w:spacing w:after="200" w:line="276" w:lineRule="auto"/>
              <w:ind w:left="720"/>
              <w:contextualSpacing/>
              <w:rPr>
                <w:b/>
                <w:bCs/>
                <w:sz w:val="32"/>
                <w:szCs w:val="32"/>
              </w:rPr>
            </w:pPr>
          </w:p>
        </w:tc>
      </w:tr>
      <w:tr w:rsidR="0034394F" w:rsidRPr="00492733" w:rsidTr="00A16152">
        <w:trPr>
          <w:trHeight w:val="3661"/>
        </w:trPr>
        <w:tc>
          <w:tcPr>
            <w:tcW w:w="5101" w:type="dxa"/>
          </w:tcPr>
          <w:p w:rsidR="0034394F" w:rsidRPr="00492733" w:rsidRDefault="0034394F" w:rsidP="00A16152">
            <w:pPr>
              <w:spacing w:after="200" w:line="276" w:lineRule="auto"/>
              <w:ind w:left="720"/>
              <w:contextualSpacing/>
              <w:rPr>
                <w:b/>
                <w:bCs/>
                <w:szCs w:val="24"/>
              </w:rPr>
            </w:pPr>
          </w:p>
          <w:p w:rsidR="0034394F" w:rsidRPr="00492733" w:rsidRDefault="0034394F" w:rsidP="00A16152">
            <w:pPr>
              <w:spacing w:after="200" w:line="276" w:lineRule="auto"/>
              <w:ind w:left="720"/>
              <w:contextualSpacing/>
              <w:rPr>
                <w:b/>
                <w:bCs/>
                <w:szCs w:val="24"/>
              </w:rPr>
            </w:pPr>
            <w:r w:rsidRPr="00492733">
              <w:rPr>
                <w:b/>
                <w:bCs/>
                <w:szCs w:val="24"/>
              </w:rPr>
              <w:t>Погоджено</w:t>
            </w:r>
          </w:p>
          <w:p w:rsidR="0034394F" w:rsidRPr="00492733" w:rsidRDefault="0034394F" w:rsidP="00A16152">
            <w:pPr>
              <w:spacing w:after="200" w:line="276" w:lineRule="auto"/>
              <w:ind w:left="720"/>
              <w:contextualSpacing/>
              <w:rPr>
                <w:szCs w:val="24"/>
              </w:rPr>
            </w:pPr>
            <w:r w:rsidRPr="00492733">
              <w:rPr>
                <w:szCs w:val="24"/>
              </w:rPr>
              <w:t xml:space="preserve">Заступник голови , до </w:t>
            </w:r>
          </w:p>
          <w:p w:rsidR="0034394F" w:rsidRPr="00492733" w:rsidRDefault="0034394F" w:rsidP="00A16152">
            <w:pPr>
              <w:spacing w:after="200" w:line="276" w:lineRule="auto"/>
              <w:ind w:left="720"/>
              <w:contextualSpacing/>
              <w:rPr>
                <w:szCs w:val="24"/>
              </w:rPr>
            </w:pPr>
            <w:r w:rsidRPr="00492733">
              <w:rPr>
                <w:szCs w:val="24"/>
              </w:rPr>
              <w:t xml:space="preserve">компетенції якого належить </w:t>
            </w:r>
          </w:p>
          <w:p w:rsidR="0034394F" w:rsidRPr="00492733" w:rsidRDefault="0034394F" w:rsidP="00A16152">
            <w:pPr>
              <w:spacing w:after="200" w:line="276" w:lineRule="auto"/>
              <w:ind w:left="720"/>
              <w:contextualSpacing/>
              <w:rPr>
                <w:szCs w:val="24"/>
              </w:rPr>
            </w:pPr>
            <w:r w:rsidRPr="00492733">
              <w:rPr>
                <w:szCs w:val="24"/>
              </w:rPr>
              <w:t>програма Новороздільської міської ради</w:t>
            </w:r>
          </w:p>
          <w:p w:rsidR="0034394F" w:rsidRPr="00492733" w:rsidRDefault="0034394F" w:rsidP="00A16152">
            <w:pPr>
              <w:spacing w:after="200" w:line="276" w:lineRule="auto"/>
              <w:ind w:left="720"/>
              <w:contextualSpacing/>
              <w:rPr>
                <w:b/>
                <w:bCs/>
                <w:szCs w:val="24"/>
              </w:rPr>
            </w:pPr>
            <w:r w:rsidRPr="00492733">
              <w:rPr>
                <w:b/>
                <w:bCs/>
                <w:szCs w:val="24"/>
              </w:rPr>
              <w:t xml:space="preserve">______________ </w:t>
            </w:r>
            <w:r w:rsidRPr="00492733">
              <w:rPr>
                <w:szCs w:val="24"/>
              </w:rPr>
              <w:t>Лепкий М.П.</w:t>
            </w:r>
          </w:p>
          <w:p w:rsidR="0034394F" w:rsidRPr="00492733" w:rsidRDefault="0034394F" w:rsidP="00A16152">
            <w:pPr>
              <w:spacing w:after="200" w:line="276" w:lineRule="auto"/>
              <w:ind w:left="720"/>
              <w:contextualSpacing/>
              <w:rPr>
                <w:b/>
                <w:bCs/>
                <w:sz w:val="32"/>
                <w:szCs w:val="32"/>
              </w:rPr>
            </w:pPr>
            <w:r w:rsidRPr="00492733">
              <w:rPr>
                <w:szCs w:val="24"/>
              </w:rPr>
              <w:t>„___”   __________  2017 року</w:t>
            </w:r>
          </w:p>
        </w:tc>
        <w:tc>
          <w:tcPr>
            <w:tcW w:w="4562" w:type="dxa"/>
          </w:tcPr>
          <w:p w:rsidR="0034394F" w:rsidRPr="00492733" w:rsidRDefault="0034394F" w:rsidP="00A16152">
            <w:pPr>
              <w:spacing w:after="200" w:line="276" w:lineRule="auto"/>
              <w:ind w:left="720"/>
              <w:contextualSpacing/>
              <w:rPr>
                <w:b/>
                <w:bCs/>
                <w:szCs w:val="24"/>
              </w:rPr>
            </w:pPr>
          </w:p>
          <w:p w:rsidR="0034394F" w:rsidRPr="00492733" w:rsidRDefault="0034394F" w:rsidP="00A16152">
            <w:pPr>
              <w:spacing w:after="200" w:line="276" w:lineRule="auto"/>
              <w:ind w:left="720"/>
              <w:contextualSpacing/>
              <w:rPr>
                <w:b/>
                <w:bCs/>
                <w:szCs w:val="24"/>
              </w:rPr>
            </w:pPr>
            <w:r w:rsidRPr="00492733">
              <w:rPr>
                <w:b/>
                <w:bCs/>
                <w:szCs w:val="24"/>
              </w:rPr>
              <w:t>Погоджено</w:t>
            </w:r>
          </w:p>
          <w:p w:rsidR="0034394F" w:rsidRPr="00492733" w:rsidRDefault="0034394F" w:rsidP="00A16152">
            <w:pPr>
              <w:spacing w:after="200" w:line="276" w:lineRule="auto"/>
              <w:ind w:left="720"/>
              <w:contextualSpacing/>
              <w:rPr>
                <w:szCs w:val="24"/>
              </w:rPr>
            </w:pPr>
            <w:r w:rsidRPr="00492733">
              <w:rPr>
                <w:szCs w:val="24"/>
              </w:rPr>
              <w:t>Начальник</w:t>
            </w:r>
          </w:p>
          <w:p w:rsidR="0034394F" w:rsidRPr="00492733" w:rsidRDefault="0034394F" w:rsidP="00A16152">
            <w:pPr>
              <w:spacing w:after="200" w:line="276" w:lineRule="auto"/>
              <w:ind w:left="720"/>
              <w:contextualSpacing/>
              <w:rPr>
                <w:szCs w:val="24"/>
              </w:rPr>
            </w:pPr>
            <w:r w:rsidRPr="00492733">
              <w:rPr>
                <w:szCs w:val="24"/>
              </w:rPr>
              <w:t>фінансового управління</w:t>
            </w:r>
          </w:p>
          <w:p w:rsidR="0034394F" w:rsidRPr="00492733" w:rsidRDefault="0034394F" w:rsidP="00A16152">
            <w:pPr>
              <w:spacing w:after="200" w:line="276" w:lineRule="auto"/>
              <w:ind w:left="720"/>
              <w:contextualSpacing/>
              <w:rPr>
                <w:szCs w:val="24"/>
              </w:rPr>
            </w:pPr>
            <w:r w:rsidRPr="00492733">
              <w:rPr>
                <w:szCs w:val="24"/>
              </w:rPr>
              <w:t>Новороздільської міської ради</w:t>
            </w:r>
          </w:p>
          <w:p w:rsidR="0034394F" w:rsidRPr="00492733" w:rsidRDefault="0034394F" w:rsidP="00A16152">
            <w:pPr>
              <w:spacing w:after="200" w:line="276" w:lineRule="auto"/>
              <w:ind w:left="720"/>
              <w:contextualSpacing/>
              <w:rPr>
                <w:szCs w:val="24"/>
              </w:rPr>
            </w:pPr>
            <w:r w:rsidRPr="00492733">
              <w:rPr>
                <w:szCs w:val="24"/>
              </w:rPr>
              <w:t xml:space="preserve">__________ </w:t>
            </w:r>
            <w:proofErr w:type="spellStart"/>
            <w:r w:rsidRPr="00492733">
              <w:rPr>
                <w:szCs w:val="24"/>
              </w:rPr>
              <w:t>Ричагівський</w:t>
            </w:r>
            <w:proofErr w:type="spellEnd"/>
            <w:r w:rsidRPr="00492733">
              <w:rPr>
                <w:szCs w:val="24"/>
              </w:rPr>
              <w:t xml:space="preserve"> І. І.</w:t>
            </w:r>
          </w:p>
          <w:p w:rsidR="0034394F" w:rsidRPr="00492733" w:rsidRDefault="0034394F" w:rsidP="00A16152">
            <w:pPr>
              <w:spacing w:after="200" w:line="276" w:lineRule="auto"/>
              <w:ind w:left="720"/>
              <w:contextualSpacing/>
              <w:rPr>
                <w:szCs w:val="24"/>
              </w:rPr>
            </w:pPr>
            <w:r w:rsidRPr="00492733">
              <w:rPr>
                <w:szCs w:val="24"/>
              </w:rPr>
              <w:t>„___”   __________   2017 року</w:t>
            </w:r>
          </w:p>
          <w:p w:rsidR="0034394F" w:rsidRPr="00492733" w:rsidRDefault="0034394F" w:rsidP="00A16152">
            <w:pPr>
              <w:spacing w:after="200" w:line="276" w:lineRule="auto"/>
              <w:ind w:left="720"/>
              <w:contextualSpacing/>
              <w:rPr>
                <w:b/>
                <w:bCs/>
                <w:sz w:val="32"/>
                <w:szCs w:val="32"/>
              </w:rPr>
            </w:pPr>
          </w:p>
        </w:tc>
      </w:tr>
      <w:tr w:rsidR="0034394F" w:rsidRPr="00492733" w:rsidTr="00A16152">
        <w:trPr>
          <w:trHeight w:val="514"/>
        </w:trPr>
        <w:tc>
          <w:tcPr>
            <w:tcW w:w="5101" w:type="dxa"/>
          </w:tcPr>
          <w:p w:rsidR="0034394F" w:rsidRPr="00492733" w:rsidRDefault="0034394F" w:rsidP="00A16152">
            <w:pPr>
              <w:spacing w:after="200" w:line="276" w:lineRule="auto"/>
              <w:ind w:left="720"/>
              <w:contextualSpacing/>
              <w:rPr>
                <w:b/>
                <w:bCs/>
                <w:szCs w:val="24"/>
              </w:rPr>
            </w:pPr>
          </w:p>
          <w:p w:rsidR="0034394F" w:rsidRPr="00492733" w:rsidRDefault="0034394F" w:rsidP="00A16152">
            <w:pPr>
              <w:spacing w:after="200" w:line="276" w:lineRule="auto"/>
              <w:ind w:left="720"/>
              <w:contextualSpacing/>
              <w:rPr>
                <w:b/>
                <w:bCs/>
                <w:szCs w:val="24"/>
              </w:rPr>
            </w:pPr>
            <w:r w:rsidRPr="00492733">
              <w:rPr>
                <w:b/>
                <w:bCs/>
                <w:szCs w:val="24"/>
              </w:rPr>
              <w:t>Погоджено</w:t>
            </w:r>
          </w:p>
          <w:p w:rsidR="0034394F" w:rsidRPr="00492733" w:rsidRDefault="0034394F" w:rsidP="00A16152">
            <w:pPr>
              <w:spacing w:after="200" w:line="276" w:lineRule="auto"/>
              <w:ind w:left="720"/>
              <w:contextualSpacing/>
              <w:rPr>
                <w:szCs w:val="24"/>
              </w:rPr>
            </w:pPr>
            <w:r w:rsidRPr="00492733">
              <w:rPr>
                <w:szCs w:val="24"/>
              </w:rPr>
              <w:t>Начальник відділу економіки</w:t>
            </w:r>
          </w:p>
          <w:p w:rsidR="0034394F" w:rsidRPr="00492733" w:rsidRDefault="0034394F" w:rsidP="00A16152">
            <w:pPr>
              <w:spacing w:after="200" w:line="276" w:lineRule="auto"/>
              <w:ind w:left="720"/>
              <w:contextualSpacing/>
              <w:rPr>
                <w:szCs w:val="24"/>
              </w:rPr>
            </w:pPr>
            <w:r w:rsidRPr="00492733">
              <w:rPr>
                <w:szCs w:val="24"/>
              </w:rPr>
              <w:t>Новороздільської міської ради</w:t>
            </w:r>
          </w:p>
          <w:p w:rsidR="0034394F" w:rsidRPr="00492733" w:rsidRDefault="0034394F" w:rsidP="00A16152">
            <w:pPr>
              <w:spacing w:after="200" w:line="276" w:lineRule="auto"/>
              <w:ind w:left="720"/>
              <w:contextualSpacing/>
              <w:rPr>
                <w:szCs w:val="24"/>
              </w:rPr>
            </w:pPr>
            <w:r>
              <w:rPr>
                <w:szCs w:val="24"/>
              </w:rPr>
              <w:t xml:space="preserve">____________ </w:t>
            </w:r>
          </w:p>
          <w:p w:rsidR="0034394F" w:rsidRPr="00492733" w:rsidRDefault="0034394F" w:rsidP="00A16152">
            <w:pPr>
              <w:spacing w:after="200" w:line="276" w:lineRule="auto"/>
              <w:ind w:left="720"/>
              <w:contextualSpacing/>
              <w:rPr>
                <w:szCs w:val="24"/>
              </w:rPr>
            </w:pPr>
          </w:p>
          <w:p w:rsidR="0034394F" w:rsidRPr="00492733" w:rsidRDefault="0034394F" w:rsidP="00A16152">
            <w:pPr>
              <w:spacing w:after="200" w:line="276" w:lineRule="auto"/>
              <w:ind w:left="720"/>
              <w:contextualSpacing/>
              <w:rPr>
                <w:b/>
                <w:bCs/>
                <w:sz w:val="32"/>
                <w:szCs w:val="32"/>
              </w:rPr>
            </w:pPr>
            <w:r w:rsidRPr="00492733">
              <w:rPr>
                <w:szCs w:val="24"/>
              </w:rPr>
              <w:t>„___”  __________   2017 року</w:t>
            </w:r>
          </w:p>
        </w:tc>
        <w:tc>
          <w:tcPr>
            <w:tcW w:w="4562" w:type="dxa"/>
          </w:tcPr>
          <w:p w:rsidR="0034394F" w:rsidRPr="00492733" w:rsidRDefault="0034394F" w:rsidP="00A16152">
            <w:pPr>
              <w:spacing w:after="200" w:line="276" w:lineRule="auto"/>
              <w:ind w:left="720"/>
              <w:contextualSpacing/>
              <w:rPr>
                <w:b/>
                <w:bCs/>
                <w:szCs w:val="24"/>
              </w:rPr>
            </w:pPr>
          </w:p>
          <w:p w:rsidR="0034394F" w:rsidRPr="00492733" w:rsidRDefault="0034394F" w:rsidP="00A16152">
            <w:pPr>
              <w:spacing w:after="200" w:line="276" w:lineRule="auto"/>
              <w:ind w:left="720"/>
              <w:contextualSpacing/>
              <w:rPr>
                <w:b/>
                <w:bCs/>
                <w:szCs w:val="24"/>
              </w:rPr>
            </w:pPr>
            <w:r w:rsidRPr="00492733">
              <w:rPr>
                <w:b/>
                <w:bCs/>
                <w:szCs w:val="24"/>
              </w:rPr>
              <w:t>Розробник програми</w:t>
            </w:r>
          </w:p>
          <w:p w:rsidR="0034394F" w:rsidRPr="00492733" w:rsidRDefault="0034394F" w:rsidP="00A16152">
            <w:pPr>
              <w:spacing w:after="200" w:line="276" w:lineRule="auto"/>
              <w:ind w:left="720"/>
              <w:contextualSpacing/>
              <w:rPr>
                <w:szCs w:val="24"/>
              </w:rPr>
            </w:pPr>
            <w:r w:rsidRPr="00492733">
              <w:rPr>
                <w:szCs w:val="24"/>
              </w:rPr>
              <w:t>Виконавчий комітет</w:t>
            </w:r>
          </w:p>
          <w:p w:rsidR="0034394F" w:rsidRPr="00492733" w:rsidRDefault="0034394F" w:rsidP="00A16152">
            <w:pPr>
              <w:spacing w:after="200" w:line="276" w:lineRule="auto"/>
              <w:ind w:left="720"/>
              <w:contextualSpacing/>
              <w:rPr>
                <w:szCs w:val="24"/>
              </w:rPr>
            </w:pPr>
            <w:r w:rsidRPr="00492733">
              <w:rPr>
                <w:szCs w:val="24"/>
              </w:rPr>
              <w:t>Новороздільської міської ради</w:t>
            </w:r>
          </w:p>
          <w:p w:rsidR="0034394F" w:rsidRPr="00492733" w:rsidRDefault="0034394F" w:rsidP="00A16152">
            <w:pPr>
              <w:spacing w:after="200" w:line="276" w:lineRule="auto"/>
              <w:ind w:left="720"/>
              <w:contextualSpacing/>
              <w:rPr>
                <w:szCs w:val="24"/>
              </w:rPr>
            </w:pPr>
            <w:r w:rsidRPr="00492733">
              <w:rPr>
                <w:szCs w:val="24"/>
              </w:rPr>
              <w:t>___________________ Мелешко А. Р.</w:t>
            </w:r>
          </w:p>
          <w:p w:rsidR="0034394F" w:rsidRPr="00492733" w:rsidRDefault="0034394F" w:rsidP="00A16152">
            <w:pPr>
              <w:spacing w:after="200" w:line="276" w:lineRule="auto"/>
              <w:ind w:left="720"/>
              <w:contextualSpacing/>
              <w:rPr>
                <w:szCs w:val="24"/>
              </w:rPr>
            </w:pPr>
          </w:p>
          <w:p w:rsidR="0034394F" w:rsidRPr="00492733" w:rsidRDefault="0034394F" w:rsidP="00A16152">
            <w:pPr>
              <w:spacing w:after="200" w:line="276" w:lineRule="auto"/>
              <w:ind w:left="720"/>
              <w:contextualSpacing/>
              <w:rPr>
                <w:b/>
                <w:bCs/>
                <w:sz w:val="32"/>
                <w:szCs w:val="32"/>
              </w:rPr>
            </w:pPr>
            <w:r w:rsidRPr="00492733">
              <w:rPr>
                <w:szCs w:val="24"/>
              </w:rPr>
              <w:t>„ ___” __________ 2017 року</w:t>
            </w:r>
          </w:p>
        </w:tc>
      </w:tr>
    </w:tbl>
    <w:p w:rsidR="0034394F" w:rsidRPr="00492733" w:rsidRDefault="0034394F" w:rsidP="0034394F">
      <w:pPr>
        <w:shd w:val="clear" w:color="auto" w:fill="FFFFFF"/>
        <w:spacing w:line="269" w:lineRule="exact"/>
        <w:rPr>
          <w:b/>
          <w:lang w:val="uk-UA"/>
        </w:rPr>
      </w:pPr>
    </w:p>
    <w:p w:rsidR="0034394F" w:rsidRPr="00492733" w:rsidRDefault="0034394F" w:rsidP="0034394F">
      <w:pPr>
        <w:shd w:val="clear" w:color="auto" w:fill="FFFFFF"/>
        <w:spacing w:line="269" w:lineRule="exact"/>
        <w:rPr>
          <w:b/>
          <w:lang w:val="uk-UA"/>
        </w:rPr>
      </w:pPr>
    </w:p>
    <w:p w:rsidR="0034394F" w:rsidRPr="00492733" w:rsidRDefault="0034394F" w:rsidP="0034394F">
      <w:pPr>
        <w:shd w:val="clear" w:color="auto" w:fill="FFFFFF"/>
        <w:spacing w:line="269" w:lineRule="exact"/>
        <w:rPr>
          <w:b/>
          <w:lang w:val="uk-UA"/>
        </w:rPr>
      </w:pPr>
    </w:p>
    <w:p w:rsidR="0034394F" w:rsidRPr="00492733" w:rsidRDefault="0034394F" w:rsidP="0034394F">
      <w:pPr>
        <w:shd w:val="clear" w:color="auto" w:fill="FFFFFF"/>
        <w:spacing w:line="269" w:lineRule="exact"/>
        <w:rPr>
          <w:b/>
          <w:lang w:val="uk-UA"/>
        </w:rPr>
      </w:pPr>
    </w:p>
    <w:p w:rsidR="0034394F" w:rsidRPr="00492733" w:rsidRDefault="0034394F" w:rsidP="0034394F">
      <w:pPr>
        <w:shd w:val="clear" w:color="auto" w:fill="FFFFFF"/>
        <w:spacing w:line="216" w:lineRule="auto"/>
        <w:jc w:val="center"/>
        <w:rPr>
          <w:bCs/>
          <w:sz w:val="28"/>
          <w:lang w:val="uk-UA" w:eastAsia="uk-UA"/>
        </w:rPr>
      </w:pPr>
    </w:p>
    <w:p w:rsidR="0034394F" w:rsidRPr="00492733" w:rsidRDefault="0034394F" w:rsidP="0034394F">
      <w:pPr>
        <w:shd w:val="clear" w:color="auto" w:fill="FFFFFF"/>
        <w:spacing w:line="216" w:lineRule="auto"/>
        <w:jc w:val="center"/>
        <w:rPr>
          <w:bCs/>
          <w:sz w:val="28"/>
          <w:lang w:val="uk-UA" w:eastAsia="uk-UA"/>
        </w:rPr>
      </w:pPr>
    </w:p>
    <w:p w:rsidR="0034394F" w:rsidRPr="00492733" w:rsidRDefault="0034394F" w:rsidP="0034394F">
      <w:pPr>
        <w:shd w:val="clear" w:color="auto" w:fill="FFFFFF"/>
        <w:spacing w:line="216" w:lineRule="auto"/>
        <w:jc w:val="center"/>
        <w:rPr>
          <w:bCs/>
          <w:sz w:val="28"/>
          <w:lang w:val="uk-UA" w:eastAsia="uk-UA"/>
        </w:rPr>
      </w:pPr>
      <w:r w:rsidRPr="00492733">
        <w:rPr>
          <w:bCs/>
          <w:sz w:val="28"/>
          <w:lang w:val="uk-UA" w:eastAsia="uk-UA"/>
        </w:rPr>
        <w:t>ПАСПОРТ</w:t>
      </w:r>
    </w:p>
    <w:p w:rsidR="0034394F" w:rsidRPr="00492733" w:rsidRDefault="0034394F" w:rsidP="0034394F">
      <w:pPr>
        <w:shd w:val="clear" w:color="auto" w:fill="FFFFFF"/>
        <w:spacing w:line="216" w:lineRule="auto"/>
        <w:jc w:val="center"/>
        <w:rPr>
          <w:b/>
          <w:bCs/>
          <w:lang w:val="uk-UA" w:eastAsia="uk-UA"/>
        </w:rPr>
      </w:pPr>
      <w:r w:rsidRPr="00492733">
        <w:rPr>
          <w:b/>
          <w:bCs/>
          <w:lang w:val="uk-UA" w:eastAsia="uk-UA"/>
        </w:rPr>
        <w:t>загальна характеристика міської (бюджетної цільової програми)</w:t>
      </w:r>
    </w:p>
    <w:p w:rsidR="0034394F" w:rsidRPr="00492733" w:rsidRDefault="0034394F" w:rsidP="0034394F">
      <w:pPr>
        <w:shd w:val="clear" w:color="auto" w:fill="FFFFFF"/>
        <w:spacing w:line="216" w:lineRule="auto"/>
        <w:rPr>
          <w:bCs/>
          <w:sz w:val="28"/>
          <w:lang w:val="uk-UA" w:eastAsia="uk-UA"/>
        </w:rPr>
      </w:pPr>
    </w:p>
    <w:p w:rsidR="0034394F" w:rsidRPr="00492733" w:rsidRDefault="0034394F" w:rsidP="0034394F">
      <w:pPr>
        <w:shd w:val="clear" w:color="auto" w:fill="FFFFFF"/>
        <w:spacing w:line="216" w:lineRule="auto"/>
        <w:jc w:val="center"/>
        <w:rPr>
          <w:b/>
          <w:bCs/>
          <w:lang w:val="uk-UA" w:eastAsia="uk-UA"/>
        </w:rPr>
      </w:pPr>
      <w:r w:rsidRPr="00492733">
        <w:rPr>
          <w:b/>
          <w:bCs/>
          <w:lang w:val="uk-UA" w:eastAsia="uk-UA"/>
        </w:rPr>
        <w:t>Програма</w:t>
      </w:r>
    </w:p>
    <w:p w:rsidR="0034394F" w:rsidRPr="00492733" w:rsidRDefault="0034394F" w:rsidP="0034394F">
      <w:pPr>
        <w:shd w:val="clear" w:color="auto" w:fill="FFFFFF"/>
        <w:spacing w:line="216" w:lineRule="auto"/>
        <w:jc w:val="center"/>
        <w:rPr>
          <w:b/>
          <w:bCs/>
          <w:lang w:val="uk-UA" w:eastAsia="uk-UA"/>
        </w:rPr>
      </w:pPr>
      <w:r w:rsidRPr="00492733">
        <w:rPr>
          <w:b/>
          <w:bCs/>
          <w:lang w:val="uk-UA" w:eastAsia="uk-UA"/>
        </w:rPr>
        <w:t>розвитку земельних відносин в місті Новий Розділ на 2017 та</w:t>
      </w:r>
    </w:p>
    <w:p w:rsidR="0034394F" w:rsidRPr="00492733" w:rsidRDefault="0034394F" w:rsidP="0034394F">
      <w:pPr>
        <w:shd w:val="clear" w:color="auto" w:fill="FFFFFF"/>
        <w:spacing w:line="216" w:lineRule="auto"/>
        <w:jc w:val="center"/>
        <w:rPr>
          <w:b/>
          <w:bCs/>
          <w:lang w:val="uk-UA" w:eastAsia="uk-UA"/>
        </w:rPr>
      </w:pPr>
      <w:r w:rsidRPr="00492733">
        <w:rPr>
          <w:b/>
          <w:bCs/>
          <w:lang w:val="uk-UA" w:eastAsia="uk-UA"/>
        </w:rPr>
        <w:t>прогноз на 2018-2019р.р.</w:t>
      </w:r>
    </w:p>
    <w:p w:rsidR="0034394F" w:rsidRPr="00492733" w:rsidRDefault="0034394F" w:rsidP="0034394F">
      <w:pPr>
        <w:shd w:val="clear" w:color="auto" w:fill="FFFFFF"/>
        <w:spacing w:line="216" w:lineRule="auto"/>
        <w:rPr>
          <w:b/>
          <w:bCs/>
          <w:i/>
          <w:lang w:val="uk-UA" w:eastAsia="uk-UA"/>
        </w:rPr>
      </w:pPr>
    </w:p>
    <w:p w:rsidR="0034394F" w:rsidRPr="00492733" w:rsidRDefault="0034394F" w:rsidP="0034394F">
      <w:pPr>
        <w:numPr>
          <w:ilvl w:val="0"/>
          <w:numId w:val="24"/>
        </w:numPr>
        <w:shd w:val="clear" w:color="auto" w:fill="FFFFFF"/>
        <w:spacing w:after="200" w:line="216" w:lineRule="auto"/>
        <w:contextualSpacing/>
        <w:rPr>
          <w:bCs/>
          <w:lang w:val="uk-UA" w:eastAsia="uk-UA"/>
        </w:rPr>
      </w:pPr>
      <w:r w:rsidRPr="00492733">
        <w:rPr>
          <w:bCs/>
          <w:lang w:val="uk-UA" w:eastAsia="uk-UA"/>
        </w:rPr>
        <w:t xml:space="preserve">Ініціатор розроблення програми – </w:t>
      </w:r>
      <w:r w:rsidRPr="00492733">
        <w:rPr>
          <w:b/>
          <w:bCs/>
          <w:lang w:val="uk-UA" w:eastAsia="uk-UA"/>
        </w:rPr>
        <w:t>відділ містобудування, архітектури та будівництва</w:t>
      </w:r>
    </w:p>
    <w:p w:rsidR="0034394F" w:rsidRPr="00492733" w:rsidRDefault="0034394F" w:rsidP="0034394F">
      <w:pPr>
        <w:numPr>
          <w:ilvl w:val="0"/>
          <w:numId w:val="24"/>
        </w:numPr>
        <w:shd w:val="clear" w:color="auto" w:fill="FFFFFF"/>
        <w:spacing w:after="200" w:line="216" w:lineRule="auto"/>
        <w:contextualSpacing/>
        <w:rPr>
          <w:bCs/>
          <w:lang w:val="uk-UA" w:eastAsia="uk-UA"/>
        </w:rPr>
      </w:pPr>
      <w:r w:rsidRPr="00492733">
        <w:rPr>
          <w:bCs/>
          <w:lang w:val="uk-UA" w:eastAsia="uk-UA"/>
        </w:rPr>
        <w:lastRenderedPageBreak/>
        <w:t>Дата, номер документа про затвердження програми ______________________________</w:t>
      </w:r>
    </w:p>
    <w:p w:rsidR="0034394F" w:rsidRPr="00492733" w:rsidRDefault="0034394F" w:rsidP="0034394F">
      <w:pPr>
        <w:shd w:val="clear" w:color="auto" w:fill="FFFFFF"/>
        <w:spacing w:line="216" w:lineRule="auto"/>
        <w:ind w:left="360"/>
        <w:rPr>
          <w:bCs/>
          <w:lang w:val="uk-UA" w:eastAsia="uk-UA"/>
        </w:rPr>
      </w:pPr>
      <w:r w:rsidRPr="00492733">
        <w:rPr>
          <w:bCs/>
          <w:lang w:val="uk-UA" w:eastAsia="uk-UA"/>
        </w:rPr>
        <w:t xml:space="preserve">3.   Розробник програми – </w:t>
      </w:r>
      <w:r w:rsidRPr="00492733">
        <w:rPr>
          <w:b/>
          <w:bCs/>
          <w:lang w:val="uk-UA" w:eastAsia="uk-UA"/>
        </w:rPr>
        <w:t>виконавчий комітет Новороздільської міської ради</w:t>
      </w:r>
    </w:p>
    <w:p w:rsidR="0034394F" w:rsidRPr="00492733" w:rsidRDefault="0034394F" w:rsidP="0034394F">
      <w:pPr>
        <w:shd w:val="clear" w:color="auto" w:fill="FFFFFF"/>
        <w:spacing w:line="216" w:lineRule="auto"/>
        <w:rPr>
          <w:b/>
          <w:bCs/>
          <w:lang w:val="uk-UA" w:eastAsia="uk-UA"/>
        </w:rPr>
      </w:pPr>
      <w:r w:rsidRPr="00492733">
        <w:rPr>
          <w:bCs/>
          <w:sz w:val="28"/>
          <w:lang w:val="uk-UA" w:eastAsia="uk-UA"/>
        </w:rPr>
        <w:t xml:space="preserve">     </w:t>
      </w:r>
      <w:r w:rsidRPr="00492733">
        <w:rPr>
          <w:bCs/>
          <w:lang w:val="uk-UA" w:eastAsia="uk-UA"/>
        </w:rPr>
        <w:t xml:space="preserve">4.   </w:t>
      </w:r>
      <w:proofErr w:type="spellStart"/>
      <w:r w:rsidRPr="00492733">
        <w:rPr>
          <w:bCs/>
          <w:lang w:val="uk-UA" w:eastAsia="uk-UA"/>
        </w:rPr>
        <w:t>Співрозробники</w:t>
      </w:r>
      <w:proofErr w:type="spellEnd"/>
      <w:r w:rsidRPr="00492733">
        <w:rPr>
          <w:bCs/>
          <w:lang w:val="uk-UA" w:eastAsia="uk-UA"/>
        </w:rPr>
        <w:t xml:space="preserve"> програми – </w:t>
      </w:r>
      <w:r w:rsidRPr="00492733">
        <w:rPr>
          <w:b/>
          <w:bCs/>
          <w:lang w:val="uk-UA" w:eastAsia="uk-UA"/>
        </w:rPr>
        <w:t>виконавчий комітет Новороздільської міської ради</w:t>
      </w:r>
    </w:p>
    <w:p w:rsidR="0034394F" w:rsidRPr="00492733" w:rsidRDefault="0034394F" w:rsidP="0034394F">
      <w:pPr>
        <w:shd w:val="clear" w:color="auto" w:fill="FFFFFF"/>
        <w:spacing w:line="216" w:lineRule="auto"/>
        <w:rPr>
          <w:b/>
          <w:bCs/>
          <w:lang w:val="uk-UA" w:eastAsia="uk-UA"/>
        </w:rPr>
      </w:pPr>
      <w:r w:rsidRPr="00492733">
        <w:rPr>
          <w:bCs/>
          <w:lang w:val="uk-UA" w:eastAsia="uk-UA"/>
        </w:rPr>
        <w:t xml:space="preserve">      5.   Відповідальний виконавець програми – </w:t>
      </w:r>
      <w:r w:rsidRPr="00492733">
        <w:rPr>
          <w:b/>
          <w:bCs/>
          <w:lang w:val="uk-UA" w:eastAsia="uk-UA"/>
        </w:rPr>
        <w:t>виконавчий комітет Новороздільської міської                ради</w:t>
      </w:r>
    </w:p>
    <w:p w:rsidR="0034394F" w:rsidRPr="00492733" w:rsidRDefault="0034394F" w:rsidP="0034394F">
      <w:pPr>
        <w:shd w:val="clear" w:color="auto" w:fill="FFFFFF"/>
        <w:spacing w:line="216" w:lineRule="auto"/>
        <w:rPr>
          <w:b/>
          <w:bCs/>
          <w:lang w:val="uk-UA" w:eastAsia="uk-UA"/>
        </w:rPr>
      </w:pPr>
      <w:r w:rsidRPr="00492733">
        <w:rPr>
          <w:bCs/>
          <w:lang w:val="uk-UA" w:eastAsia="uk-UA"/>
        </w:rPr>
        <w:t xml:space="preserve">      6.   Учасники програми – </w:t>
      </w:r>
      <w:r w:rsidRPr="00492733">
        <w:rPr>
          <w:b/>
          <w:bCs/>
          <w:lang w:val="uk-UA" w:eastAsia="uk-UA"/>
        </w:rPr>
        <w:t>виконавчий комітет Новороздільської міської ради, юридичні та фізичні особи</w:t>
      </w:r>
    </w:p>
    <w:p w:rsidR="0034394F" w:rsidRPr="00492733" w:rsidRDefault="0034394F" w:rsidP="0034394F">
      <w:pPr>
        <w:shd w:val="clear" w:color="auto" w:fill="FFFFFF"/>
        <w:spacing w:line="216" w:lineRule="auto"/>
        <w:rPr>
          <w:b/>
          <w:bCs/>
          <w:lang w:val="uk-UA" w:eastAsia="uk-UA"/>
        </w:rPr>
      </w:pPr>
      <w:r w:rsidRPr="00492733">
        <w:rPr>
          <w:b/>
          <w:bCs/>
          <w:i/>
          <w:lang w:val="uk-UA" w:eastAsia="uk-UA"/>
        </w:rPr>
        <w:t xml:space="preserve">     </w:t>
      </w:r>
      <w:r w:rsidRPr="00492733">
        <w:rPr>
          <w:bCs/>
          <w:lang w:val="uk-UA" w:eastAsia="uk-UA"/>
        </w:rPr>
        <w:t>7.</w:t>
      </w:r>
      <w:r w:rsidRPr="00492733">
        <w:rPr>
          <w:bCs/>
          <w:sz w:val="28"/>
          <w:lang w:val="uk-UA" w:eastAsia="uk-UA"/>
        </w:rPr>
        <w:t xml:space="preserve"> </w:t>
      </w:r>
      <w:r w:rsidRPr="00492733">
        <w:rPr>
          <w:bCs/>
          <w:lang w:val="uk-UA" w:eastAsia="uk-UA"/>
        </w:rPr>
        <w:t xml:space="preserve">Термін реалізації програми – </w:t>
      </w:r>
      <w:r w:rsidRPr="00492733">
        <w:rPr>
          <w:b/>
          <w:bCs/>
          <w:lang w:val="uk-UA" w:eastAsia="uk-UA"/>
        </w:rPr>
        <w:t>до 31.12.2019р.</w:t>
      </w:r>
    </w:p>
    <w:p w:rsidR="0034394F" w:rsidRPr="00492733" w:rsidRDefault="0034394F" w:rsidP="0034394F">
      <w:pPr>
        <w:shd w:val="clear" w:color="auto" w:fill="FFFFFF"/>
        <w:spacing w:line="216" w:lineRule="auto"/>
        <w:rPr>
          <w:bCs/>
          <w:lang w:val="uk-UA" w:eastAsia="uk-UA"/>
        </w:rPr>
      </w:pPr>
      <w:r w:rsidRPr="00492733">
        <w:rPr>
          <w:bCs/>
          <w:lang w:val="uk-UA" w:eastAsia="uk-UA"/>
        </w:rPr>
        <w:t xml:space="preserve">     8. Етапи виконання програми (для довгострокових програм) ___________________________</w:t>
      </w:r>
    </w:p>
    <w:p w:rsidR="0034394F" w:rsidRPr="00492733" w:rsidRDefault="0034394F" w:rsidP="0034394F">
      <w:pPr>
        <w:shd w:val="clear" w:color="auto" w:fill="FFFFFF"/>
        <w:spacing w:line="216" w:lineRule="auto"/>
        <w:rPr>
          <w:bCs/>
          <w:lang w:val="uk-UA" w:eastAsia="uk-UA"/>
        </w:rPr>
      </w:pPr>
      <w:r w:rsidRPr="00492733">
        <w:rPr>
          <w:bCs/>
          <w:lang w:val="uk-UA" w:eastAsia="uk-UA"/>
        </w:rPr>
        <w:t xml:space="preserve">     9. Загальний обсяг фінансових ресурсів, необхідних для реалізації програми, тис. грн.,                         всього, 1049,4, у тому числі:</w:t>
      </w:r>
    </w:p>
    <w:p w:rsidR="0034394F" w:rsidRPr="00492733" w:rsidRDefault="0034394F" w:rsidP="0034394F">
      <w:pPr>
        <w:shd w:val="clear" w:color="auto" w:fill="FFFFFF"/>
        <w:spacing w:line="216" w:lineRule="auto"/>
        <w:rPr>
          <w:bCs/>
          <w:lang w:val="uk-UA" w:eastAsia="uk-UA"/>
        </w:rPr>
      </w:pPr>
      <w:r w:rsidRPr="00492733">
        <w:rPr>
          <w:bCs/>
          <w:lang w:val="uk-UA" w:eastAsia="uk-UA"/>
        </w:rPr>
        <w:t xml:space="preserve">      9.1 коштів міського бюджету, тис. грн.:</w:t>
      </w:r>
    </w:p>
    <w:p w:rsidR="0034394F" w:rsidRPr="00492733" w:rsidRDefault="0034394F" w:rsidP="0034394F">
      <w:pPr>
        <w:shd w:val="clear" w:color="auto" w:fill="FFFFFF"/>
        <w:spacing w:line="216" w:lineRule="auto"/>
        <w:rPr>
          <w:bCs/>
          <w:lang w:val="uk-UA" w:eastAsia="uk-UA"/>
        </w:rPr>
      </w:pPr>
      <w:r w:rsidRPr="00492733">
        <w:rPr>
          <w:bCs/>
          <w:lang w:val="uk-UA" w:eastAsia="uk-UA"/>
        </w:rPr>
        <w:t xml:space="preserve">            загальний фонд – 622</w:t>
      </w:r>
    </w:p>
    <w:p w:rsidR="0034394F" w:rsidRPr="00492733" w:rsidRDefault="0034394F" w:rsidP="0034394F">
      <w:pPr>
        <w:shd w:val="clear" w:color="auto" w:fill="FFFFFF"/>
        <w:spacing w:line="216" w:lineRule="auto"/>
        <w:rPr>
          <w:bCs/>
          <w:lang w:val="uk-UA" w:eastAsia="uk-UA"/>
        </w:rPr>
      </w:pPr>
      <w:r w:rsidRPr="00492733">
        <w:rPr>
          <w:bCs/>
          <w:lang w:val="uk-UA" w:eastAsia="uk-UA"/>
        </w:rPr>
        <w:t xml:space="preserve">            спеціальний фонд – 27,4 (спецфонд, авансовий внесок)</w:t>
      </w:r>
    </w:p>
    <w:p w:rsidR="0034394F" w:rsidRPr="00492733" w:rsidRDefault="0034394F" w:rsidP="0034394F">
      <w:pPr>
        <w:shd w:val="clear" w:color="auto" w:fill="FFFFFF"/>
        <w:spacing w:line="216" w:lineRule="auto"/>
        <w:rPr>
          <w:bCs/>
          <w:lang w:val="uk-UA" w:eastAsia="uk-UA"/>
        </w:rPr>
      </w:pPr>
      <w:r w:rsidRPr="00492733">
        <w:rPr>
          <w:bCs/>
          <w:lang w:val="uk-UA" w:eastAsia="uk-UA"/>
        </w:rPr>
        <w:t xml:space="preserve">            коштів інших джерел (вказати) __________________________</w:t>
      </w:r>
    </w:p>
    <w:p w:rsidR="0034394F" w:rsidRPr="00492733" w:rsidRDefault="0034394F" w:rsidP="0034394F">
      <w:pPr>
        <w:shd w:val="clear" w:color="auto" w:fill="FFFFFF"/>
        <w:spacing w:line="216" w:lineRule="auto"/>
        <w:rPr>
          <w:bCs/>
          <w:lang w:val="uk-UA" w:eastAsia="uk-UA"/>
        </w:rPr>
      </w:pPr>
      <w:r w:rsidRPr="00492733">
        <w:rPr>
          <w:bCs/>
          <w:lang w:val="uk-UA" w:eastAsia="uk-UA"/>
        </w:rPr>
        <w:t xml:space="preserve">     </w:t>
      </w:r>
    </w:p>
    <w:p w:rsidR="0034394F" w:rsidRPr="00492733" w:rsidRDefault="0034394F" w:rsidP="0034394F">
      <w:pPr>
        <w:shd w:val="clear" w:color="auto" w:fill="FFFFFF"/>
        <w:spacing w:line="216" w:lineRule="auto"/>
        <w:rPr>
          <w:bCs/>
          <w:lang w:val="uk-UA" w:eastAsia="uk-UA"/>
        </w:rPr>
      </w:pPr>
    </w:p>
    <w:p w:rsidR="0034394F" w:rsidRPr="00492733" w:rsidRDefault="0034394F" w:rsidP="0034394F">
      <w:pPr>
        <w:shd w:val="clear" w:color="auto" w:fill="FFFFFF"/>
        <w:spacing w:line="216" w:lineRule="auto"/>
        <w:rPr>
          <w:bCs/>
          <w:lang w:val="uk-UA" w:eastAsia="uk-UA"/>
        </w:rPr>
      </w:pPr>
    </w:p>
    <w:p w:rsidR="0034394F" w:rsidRPr="00492733" w:rsidRDefault="0034394F" w:rsidP="0034394F">
      <w:pPr>
        <w:shd w:val="clear" w:color="auto" w:fill="FFFFFF"/>
        <w:spacing w:line="216" w:lineRule="auto"/>
        <w:rPr>
          <w:bCs/>
          <w:lang w:val="uk-UA" w:eastAsia="uk-UA"/>
        </w:rPr>
      </w:pPr>
    </w:p>
    <w:p w:rsidR="0034394F" w:rsidRPr="00492733" w:rsidRDefault="0034394F" w:rsidP="0034394F">
      <w:pPr>
        <w:shd w:val="clear" w:color="auto" w:fill="FFFFFF"/>
        <w:spacing w:line="216" w:lineRule="auto"/>
        <w:rPr>
          <w:b/>
          <w:bCs/>
          <w:lang w:val="uk-UA" w:eastAsia="uk-UA"/>
        </w:rPr>
      </w:pPr>
      <w:r w:rsidRPr="00492733">
        <w:rPr>
          <w:b/>
          <w:bCs/>
          <w:lang w:val="uk-UA" w:eastAsia="uk-UA"/>
        </w:rPr>
        <w:t>Керівник головного розпорядника</w:t>
      </w:r>
    </w:p>
    <w:p w:rsidR="0034394F" w:rsidRPr="00492733" w:rsidRDefault="0034394F" w:rsidP="0034394F">
      <w:pPr>
        <w:shd w:val="clear" w:color="auto" w:fill="FFFFFF"/>
        <w:spacing w:line="216" w:lineRule="auto"/>
        <w:rPr>
          <w:b/>
          <w:bCs/>
          <w:lang w:val="uk-UA" w:eastAsia="uk-UA"/>
        </w:rPr>
      </w:pPr>
      <w:r w:rsidRPr="00492733">
        <w:rPr>
          <w:b/>
          <w:bCs/>
          <w:lang w:val="uk-UA" w:eastAsia="uk-UA"/>
        </w:rPr>
        <w:t>коштів                                                                                               МЕЛЕШКО А.Р.</w:t>
      </w:r>
    </w:p>
    <w:p w:rsidR="0034394F" w:rsidRPr="00492733" w:rsidRDefault="0034394F" w:rsidP="0034394F">
      <w:pPr>
        <w:shd w:val="clear" w:color="auto" w:fill="FFFFFF"/>
        <w:spacing w:line="216" w:lineRule="auto"/>
        <w:rPr>
          <w:b/>
          <w:bCs/>
          <w:lang w:val="uk-UA" w:eastAsia="uk-UA"/>
        </w:rPr>
      </w:pPr>
    </w:p>
    <w:p w:rsidR="0034394F" w:rsidRPr="00492733" w:rsidRDefault="0034394F" w:rsidP="0034394F">
      <w:pPr>
        <w:shd w:val="clear" w:color="auto" w:fill="FFFFFF"/>
        <w:spacing w:line="216" w:lineRule="auto"/>
        <w:rPr>
          <w:b/>
          <w:bCs/>
          <w:lang w:val="uk-UA" w:eastAsia="uk-UA"/>
        </w:rPr>
      </w:pPr>
    </w:p>
    <w:p w:rsidR="0034394F" w:rsidRPr="00492733" w:rsidRDefault="0034394F" w:rsidP="0034394F">
      <w:pPr>
        <w:shd w:val="clear" w:color="auto" w:fill="FFFFFF"/>
        <w:spacing w:line="216" w:lineRule="auto"/>
        <w:rPr>
          <w:b/>
          <w:bCs/>
          <w:lang w:val="uk-UA" w:eastAsia="uk-UA"/>
        </w:rPr>
      </w:pPr>
      <w:r w:rsidRPr="00492733">
        <w:rPr>
          <w:b/>
          <w:bCs/>
          <w:lang w:val="uk-UA" w:eastAsia="uk-UA"/>
        </w:rPr>
        <w:t>Відповідальний виконавець</w:t>
      </w:r>
    </w:p>
    <w:p w:rsidR="0034394F" w:rsidRPr="00492733" w:rsidRDefault="0034394F" w:rsidP="0034394F">
      <w:pPr>
        <w:shd w:val="clear" w:color="auto" w:fill="FFFFFF"/>
        <w:spacing w:line="216" w:lineRule="auto"/>
        <w:rPr>
          <w:b/>
          <w:bCs/>
          <w:lang w:val="uk-UA" w:eastAsia="uk-UA"/>
        </w:rPr>
      </w:pPr>
      <w:r w:rsidRPr="00492733">
        <w:rPr>
          <w:b/>
          <w:bCs/>
          <w:lang w:val="uk-UA" w:eastAsia="uk-UA"/>
        </w:rPr>
        <w:t>Програми                                                                                         ГАНСЕВИЧ М.С.</w:t>
      </w:r>
    </w:p>
    <w:p w:rsidR="0034394F" w:rsidRPr="00492733" w:rsidRDefault="0034394F" w:rsidP="0034394F">
      <w:pPr>
        <w:shd w:val="clear" w:color="auto" w:fill="FFFFFF"/>
        <w:spacing w:line="216" w:lineRule="auto"/>
        <w:rPr>
          <w:b/>
          <w:bCs/>
          <w:lang w:val="uk-UA" w:eastAsia="uk-UA"/>
        </w:rPr>
      </w:pPr>
    </w:p>
    <w:p w:rsidR="0034394F" w:rsidRPr="00492733" w:rsidRDefault="0034394F" w:rsidP="0034394F">
      <w:pPr>
        <w:shd w:val="clear" w:color="auto" w:fill="FFFFFF"/>
        <w:spacing w:line="216" w:lineRule="auto"/>
        <w:rPr>
          <w:b/>
          <w:bCs/>
          <w:lang w:val="uk-UA" w:eastAsia="uk-UA"/>
        </w:rPr>
      </w:pPr>
    </w:p>
    <w:p w:rsidR="0034394F" w:rsidRPr="00492733" w:rsidRDefault="0034394F" w:rsidP="0034394F">
      <w:pPr>
        <w:shd w:val="clear" w:color="auto" w:fill="FFFFFF"/>
        <w:spacing w:line="216" w:lineRule="auto"/>
        <w:rPr>
          <w:bCs/>
          <w:lang w:val="uk-UA" w:eastAsia="uk-UA"/>
        </w:rPr>
      </w:pPr>
    </w:p>
    <w:p w:rsidR="0034394F" w:rsidRPr="00492733" w:rsidRDefault="0034394F" w:rsidP="0034394F">
      <w:pPr>
        <w:shd w:val="clear" w:color="auto" w:fill="FFFFFF"/>
        <w:spacing w:line="216" w:lineRule="auto"/>
        <w:rPr>
          <w:bCs/>
          <w:lang w:val="uk-UA" w:eastAsia="uk-UA"/>
        </w:rPr>
      </w:pPr>
    </w:p>
    <w:p w:rsidR="0034394F" w:rsidRPr="00492733" w:rsidRDefault="0034394F" w:rsidP="0034394F">
      <w:pPr>
        <w:shd w:val="clear" w:color="auto" w:fill="FFFFFF"/>
        <w:spacing w:line="216" w:lineRule="auto"/>
        <w:rPr>
          <w:b/>
          <w:bCs/>
          <w:i/>
          <w:sz w:val="28"/>
          <w:lang w:val="uk-UA" w:eastAsia="uk-UA"/>
        </w:rPr>
      </w:pPr>
    </w:p>
    <w:p w:rsidR="0034394F" w:rsidRPr="00492733" w:rsidRDefault="0034394F" w:rsidP="0034394F">
      <w:pPr>
        <w:shd w:val="clear" w:color="auto" w:fill="FFFFFF"/>
        <w:spacing w:line="216" w:lineRule="auto"/>
        <w:rPr>
          <w:b/>
          <w:bCs/>
          <w:i/>
          <w:sz w:val="28"/>
          <w:lang w:val="uk-UA" w:eastAsia="uk-UA"/>
        </w:rPr>
      </w:pPr>
    </w:p>
    <w:p w:rsidR="0034394F" w:rsidRPr="00492733" w:rsidRDefault="0034394F" w:rsidP="0034394F">
      <w:pPr>
        <w:shd w:val="clear" w:color="auto" w:fill="FFFFFF"/>
        <w:spacing w:line="216" w:lineRule="auto"/>
        <w:rPr>
          <w:b/>
          <w:bCs/>
          <w:i/>
          <w:sz w:val="28"/>
          <w:lang w:val="uk-UA" w:eastAsia="uk-UA"/>
        </w:rPr>
      </w:pPr>
    </w:p>
    <w:p w:rsidR="0034394F" w:rsidRPr="00492733" w:rsidRDefault="0034394F" w:rsidP="0034394F">
      <w:pPr>
        <w:shd w:val="clear" w:color="auto" w:fill="FFFFFF"/>
        <w:spacing w:line="216" w:lineRule="auto"/>
        <w:rPr>
          <w:b/>
          <w:bCs/>
          <w:i/>
          <w:sz w:val="28"/>
          <w:lang w:val="uk-UA" w:eastAsia="uk-UA"/>
        </w:rPr>
      </w:pPr>
    </w:p>
    <w:p w:rsidR="0034394F" w:rsidRPr="00492733" w:rsidRDefault="0034394F" w:rsidP="0034394F">
      <w:pPr>
        <w:shd w:val="clear" w:color="auto" w:fill="FFFFFF"/>
        <w:spacing w:line="216" w:lineRule="auto"/>
        <w:rPr>
          <w:b/>
          <w:bCs/>
          <w:i/>
          <w:sz w:val="28"/>
          <w:lang w:val="uk-UA" w:eastAsia="uk-UA"/>
        </w:rPr>
      </w:pPr>
    </w:p>
    <w:p w:rsidR="0034394F" w:rsidRPr="00492733" w:rsidRDefault="0034394F" w:rsidP="0034394F">
      <w:pPr>
        <w:shd w:val="clear" w:color="auto" w:fill="FFFFFF"/>
        <w:spacing w:line="216" w:lineRule="auto"/>
        <w:rPr>
          <w:b/>
          <w:bCs/>
          <w:i/>
          <w:sz w:val="28"/>
          <w:lang w:val="uk-UA" w:eastAsia="uk-UA"/>
        </w:rPr>
      </w:pPr>
    </w:p>
    <w:p w:rsidR="0034394F" w:rsidRPr="00492733" w:rsidRDefault="0034394F" w:rsidP="0034394F">
      <w:pPr>
        <w:shd w:val="clear" w:color="auto" w:fill="FFFFFF"/>
        <w:spacing w:line="216" w:lineRule="auto"/>
        <w:rPr>
          <w:b/>
          <w:bCs/>
          <w:i/>
          <w:sz w:val="28"/>
          <w:lang w:val="uk-UA" w:eastAsia="uk-UA"/>
        </w:rPr>
      </w:pPr>
    </w:p>
    <w:p w:rsidR="0034394F" w:rsidRPr="00492733" w:rsidRDefault="0034394F" w:rsidP="0034394F">
      <w:pPr>
        <w:shd w:val="clear" w:color="auto" w:fill="FFFFFF"/>
        <w:spacing w:line="216" w:lineRule="auto"/>
        <w:rPr>
          <w:b/>
          <w:bCs/>
          <w:i/>
          <w:sz w:val="28"/>
          <w:lang w:val="uk-UA" w:eastAsia="uk-UA"/>
        </w:rPr>
      </w:pPr>
    </w:p>
    <w:p w:rsidR="0034394F" w:rsidRPr="00492733" w:rsidRDefault="0034394F" w:rsidP="0034394F">
      <w:pPr>
        <w:shd w:val="clear" w:color="auto" w:fill="FFFFFF"/>
        <w:spacing w:line="216" w:lineRule="auto"/>
        <w:rPr>
          <w:b/>
          <w:bCs/>
          <w:i/>
          <w:sz w:val="28"/>
          <w:lang w:val="uk-UA" w:eastAsia="uk-UA"/>
        </w:rPr>
      </w:pPr>
    </w:p>
    <w:p w:rsidR="0034394F" w:rsidRPr="00492733" w:rsidRDefault="0034394F" w:rsidP="0034394F">
      <w:pPr>
        <w:shd w:val="clear" w:color="auto" w:fill="FFFFFF"/>
        <w:spacing w:line="216" w:lineRule="auto"/>
        <w:rPr>
          <w:b/>
          <w:bCs/>
          <w:i/>
          <w:sz w:val="28"/>
          <w:lang w:val="uk-UA" w:eastAsia="uk-UA"/>
        </w:rPr>
      </w:pPr>
    </w:p>
    <w:p w:rsidR="0034394F" w:rsidRPr="00492733" w:rsidRDefault="0034394F" w:rsidP="0034394F">
      <w:pPr>
        <w:shd w:val="clear" w:color="auto" w:fill="FFFFFF"/>
        <w:spacing w:line="216" w:lineRule="auto"/>
        <w:rPr>
          <w:b/>
          <w:bCs/>
          <w:i/>
          <w:sz w:val="28"/>
          <w:lang w:val="uk-UA" w:eastAsia="uk-UA"/>
        </w:rPr>
      </w:pPr>
    </w:p>
    <w:p w:rsidR="0034394F" w:rsidRPr="00492733" w:rsidRDefault="0034394F" w:rsidP="0034394F">
      <w:pPr>
        <w:shd w:val="clear" w:color="auto" w:fill="FFFFFF"/>
        <w:spacing w:line="216" w:lineRule="auto"/>
        <w:rPr>
          <w:b/>
          <w:bCs/>
          <w:i/>
          <w:sz w:val="28"/>
          <w:lang w:val="uk-UA" w:eastAsia="uk-UA"/>
        </w:rPr>
      </w:pPr>
    </w:p>
    <w:p w:rsidR="0034394F" w:rsidRPr="00492733" w:rsidRDefault="0034394F" w:rsidP="0034394F">
      <w:pPr>
        <w:shd w:val="clear" w:color="auto" w:fill="FFFFFF"/>
        <w:spacing w:line="216" w:lineRule="auto"/>
        <w:rPr>
          <w:b/>
          <w:bCs/>
          <w:i/>
          <w:sz w:val="28"/>
          <w:lang w:val="uk-UA" w:eastAsia="uk-UA"/>
        </w:rPr>
      </w:pPr>
    </w:p>
    <w:p w:rsidR="0034394F" w:rsidRPr="00492733" w:rsidRDefault="0034394F" w:rsidP="0034394F">
      <w:pPr>
        <w:shd w:val="clear" w:color="auto" w:fill="FFFFFF"/>
        <w:spacing w:line="216" w:lineRule="auto"/>
        <w:rPr>
          <w:b/>
          <w:bCs/>
          <w:i/>
          <w:sz w:val="28"/>
          <w:lang w:val="uk-UA" w:eastAsia="uk-UA"/>
        </w:rPr>
      </w:pPr>
    </w:p>
    <w:p w:rsidR="0034394F" w:rsidRPr="00492733" w:rsidRDefault="0034394F" w:rsidP="0034394F">
      <w:pPr>
        <w:shd w:val="clear" w:color="auto" w:fill="FFFFFF"/>
        <w:spacing w:line="216" w:lineRule="auto"/>
        <w:rPr>
          <w:b/>
          <w:bCs/>
          <w:lang w:val="uk-UA" w:eastAsia="uk-UA"/>
        </w:rPr>
      </w:pPr>
      <w:r w:rsidRPr="00492733">
        <w:rPr>
          <w:b/>
          <w:bCs/>
          <w:lang w:val="uk-UA" w:eastAsia="uk-UA"/>
        </w:rPr>
        <w:t xml:space="preserve">1.Визначення проблеми, на </w:t>
      </w:r>
      <w:proofErr w:type="spellStart"/>
      <w:r w:rsidRPr="00492733">
        <w:rPr>
          <w:b/>
          <w:bCs/>
          <w:lang w:val="uk-UA" w:eastAsia="uk-UA"/>
        </w:rPr>
        <w:t>розв'</w:t>
      </w:r>
      <w:proofErr w:type="spellEnd"/>
      <w:r w:rsidRPr="00492733">
        <w:rPr>
          <w:b/>
          <w:bCs/>
          <w:lang w:val="uk-UA" w:eastAsia="uk-UA"/>
        </w:rPr>
        <w:t xml:space="preserve"> </w:t>
      </w:r>
      <w:proofErr w:type="spellStart"/>
      <w:r w:rsidRPr="00492733">
        <w:rPr>
          <w:b/>
          <w:bCs/>
          <w:lang w:val="uk-UA" w:eastAsia="uk-UA"/>
        </w:rPr>
        <w:t>язання</w:t>
      </w:r>
      <w:proofErr w:type="spellEnd"/>
      <w:r w:rsidRPr="00492733">
        <w:rPr>
          <w:b/>
          <w:bCs/>
          <w:lang w:val="uk-UA" w:eastAsia="uk-UA"/>
        </w:rPr>
        <w:t xml:space="preserve"> якої спрямована програма.</w:t>
      </w:r>
    </w:p>
    <w:p w:rsidR="0034394F" w:rsidRPr="00492733" w:rsidRDefault="0034394F" w:rsidP="0034394F">
      <w:pPr>
        <w:shd w:val="clear" w:color="auto" w:fill="FFFFFF"/>
        <w:spacing w:line="216" w:lineRule="auto"/>
        <w:rPr>
          <w:bCs/>
          <w:lang w:val="uk-UA" w:eastAsia="uk-UA"/>
        </w:rPr>
      </w:pPr>
    </w:p>
    <w:p w:rsidR="0034394F" w:rsidRPr="00492733" w:rsidRDefault="0034394F" w:rsidP="0034394F">
      <w:pPr>
        <w:overflowPunct w:val="0"/>
        <w:autoSpaceDE w:val="0"/>
        <w:autoSpaceDN w:val="0"/>
        <w:adjustRightInd w:val="0"/>
        <w:spacing w:after="75" w:line="225" w:lineRule="atLeast"/>
        <w:jc w:val="both"/>
        <w:rPr>
          <w:bCs/>
          <w:lang w:val="uk-UA" w:eastAsia="uk-UA"/>
        </w:rPr>
      </w:pPr>
      <w:r w:rsidRPr="00492733">
        <w:rPr>
          <w:bCs/>
          <w:lang w:val="uk-UA" w:eastAsia="uk-UA"/>
        </w:rPr>
        <w:t xml:space="preserve">Дана Програма спрямована на вирішення земельних відносин на території </w:t>
      </w:r>
      <w:proofErr w:type="spellStart"/>
      <w:r w:rsidRPr="00492733">
        <w:rPr>
          <w:bCs/>
          <w:lang w:val="uk-UA" w:eastAsia="uk-UA"/>
        </w:rPr>
        <w:t>м.Новий</w:t>
      </w:r>
      <w:proofErr w:type="spellEnd"/>
      <w:r w:rsidRPr="00492733">
        <w:rPr>
          <w:bCs/>
          <w:lang w:val="uk-UA" w:eastAsia="uk-UA"/>
        </w:rPr>
        <w:t xml:space="preserve"> Розділ в сфері оренди землі, передачі землі комунальної власності у приватну власність, впровадження прозорих економічних методів регулювання земельних відносин на місцевому рівні, наповнення міського бюджету, встановлення меж населених пунктів, виготовлення нової нормативної грошової оцінки земель міста.</w:t>
      </w:r>
    </w:p>
    <w:p w:rsidR="0034394F" w:rsidRPr="00492733" w:rsidRDefault="0034394F" w:rsidP="0034394F">
      <w:pPr>
        <w:overflowPunct w:val="0"/>
        <w:autoSpaceDE w:val="0"/>
        <w:autoSpaceDN w:val="0"/>
        <w:adjustRightInd w:val="0"/>
        <w:spacing w:after="75" w:line="225" w:lineRule="atLeast"/>
        <w:jc w:val="both"/>
        <w:rPr>
          <w:bCs/>
          <w:lang w:val="uk-UA" w:eastAsia="uk-UA"/>
        </w:rPr>
      </w:pPr>
      <w:r w:rsidRPr="00492733">
        <w:rPr>
          <w:bCs/>
          <w:lang w:val="uk-UA" w:eastAsia="uk-UA"/>
        </w:rPr>
        <w:t xml:space="preserve"> Вирішення проблем можливе шляхом проведення ряду заходів, які потребують фінансування із міського бюджету, це:</w:t>
      </w:r>
    </w:p>
    <w:p w:rsidR="0034394F" w:rsidRPr="00492733" w:rsidRDefault="0034394F" w:rsidP="0034394F">
      <w:pPr>
        <w:overflowPunct w:val="0"/>
        <w:autoSpaceDE w:val="0"/>
        <w:autoSpaceDN w:val="0"/>
        <w:adjustRightInd w:val="0"/>
        <w:spacing w:after="75" w:line="225" w:lineRule="atLeast"/>
        <w:jc w:val="both"/>
        <w:rPr>
          <w:bCs/>
          <w:lang w:val="uk-UA" w:eastAsia="uk-UA"/>
        </w:rPr>
      </w:pPr>
      <w:r w:rsidRPr="00492733">
        <w:rPr>
          <w:bCs/>
          <w:lang w:val="uk-UA" w:eastAsia="uk-UA"/>
        </w:rPr>
        <w:t>- проведення експертних оцінок землі з метою її продажу:</w:t>
      </w:r>
    </w:p>
    <w:p w:rsidR="0034394F" w:rsidRPr="00492733" w:rsidRDefault="0034394F" w:rsidP="0034394F">
      <w:pPr>
        <w:overflowPunct w:val="0"/>
        <w:autoSpaceDE w:val="0"/>
        <w:autoSpaceDN w:val="0"/>
        <w:adjustRightInd w:val="0"/>
        <w:spacing w:after="75" w:line="225" w:lineRule="atLeast"/>
        <w:jc w:val="both"/>
        <w:rPr>
          <w:bCs/>
          <w:lang w:val="uk-UA" w:eastAsia="uk-UA"/>
        </w:rPr>
      </w:pPr>
      <w:r w:rsidRPr="00492733">
        <w:rPr>
          <w:bCs/>
          <w:lang w:val="uk-UA" w:eastAsia="uk-UA"/>
        </w:rPr>
        <w:t>- виготовлення технічної документації на земельну ділянку комунальної власності, забезпечення надходження в бюджет;</w:t>
      </w:r>
    </w:p>
    <w:p w:rsidR="0034394F" w:rsidRPr="00492733" w:rsidRDefault="0034394F" w:rsidP="0034394F">
      <w:pPr>
        <w:overflowPunct w:val="0"/>
        <w:autoSpaceDE w:val="0"/>
        <w:autoSpaceDN w:val="0"/>
        <w:adjustRightInd w:val="0"/>
        <w:spacing w:after="75" w:line="225" w:lineRule="atLeast"/>
        <w:jc w:val="both"/>
        <w:rPr>
          <w:bCs/>
          <w:lang w:val="uk-UA" w:eastAsia="uk-UA"/>
        </w:rPr>
      </w:pPr>
      <w:r w:rsidRPr="00492733">
        <w:rPr>
          <w:bCs/>
          <w:lang w:val="uk-UA" w:eastAsia="uk-UA"/>
        </w:rPr>
        <w:t>- встановлення меж міста Новий Розділ</w:t>
      </w:r>
    </w:p>
    <w:p w:rsidR="0034394F" w:rsidRPr="00492733" w:rsidRDefault="0034394F" w:rsidP="0034394F">
      <w:pPr>
        <w:overflowPunct w:val="0"/>
        <w:autoSpaceDE w:val="0"/>
        <w:autoSpaceDN w:val="0"/>
        <w:adjustRightInd w:val="0"/>
        <w:spacing w:after="75" w:line="225" w:lineRule="atLeast"/>
        <w:jc w:val="both"/>
        <w:rPr>
          <w:bCs/>
          <w:lang w:val="uk-UA" w:eastAsia="uk-UA"/>
        </w:rPr>
      </w:pPr>
      <w:r w:rsidRPr="00492733">
        <w:rPr>
          <w:bCs/>
          <w:lang w:val="uk-UA" w:eastAsia="uk-UA"/>
        </w:rPr>
        <w:lastRenderedPageBreak/>
        <w:t>- виготовлення нормативної грошової оцінки земель міста.</w:t>
      </w:r>
    </w:p>
    <w:p w:rsidR="0034394F" w:rsidRPr="00492733" w:rsidRDefault="0034394F" w:rsidP="0034394F">
      <w:pPr>
        <w:overflowPunct w:val="0"/>
        <w:autoSpaceDE w:val="0"/>
        <w:autoSpaceDN w:val="0"/>
        <w:adjustRightInd w:val="0"/>
        <w:spacing w:after="75" w:line="225" w:lineRule="atLeast"/>
        <w:jc w:val="both"/>
        <w:rPr>
          <w:b/>
          <w:bCs/>
          <w:i/>
          <w:sz w:val="28"/>
          <w:lang w:val="uk-UA" w:eastAsia="uk-UA"/>
        </w:rPr>
      </w:pPr>
      <w:r w:rsidRPr="00492733">
        <w:rPr>
          <w:b/>
          <w:bCs/>
          <w:lang w:val="uk-UA" w:eastAsia="uk-UA"/>
        </w:rPr>
        <w:t>2. Мета</w:t>
      </w:r>
      <w:r w:rsidRPr="00492733">
        <w:rPr>
          <w:b/>
          <w:bCs/>
          <w:i/>
          <w:sz w:val="28"/>
          <w:lang w:val="uk-UA" w:eastAsia="uk-UA"/>
        </w:rPr>
        <w:t xml:space="preserve">. </w:t>
      </w:r>
    </w:p>
    <w:p w:rsidR="0034394F" w:rsidRPr="00492733" w:rsidRDefault="0034394F" w:rsidP="0034394F">
      <w:pPr>
        <w:overflowPunct w:val="0"/>
        <w:autoSpaceDE w:val="0"/>
        <w:autoSpaceDN w:val="0"/>
        <w:adjustRightInd w:val="0"/>
        <w:spacing w:after="75" w:line="225" w:lineRule="atLeast"/>
        <w:jc w:val="both"/>
        <w:rPr>
          <w:bCs/>
          <w:lang w:val="uk-UA" w:eastAsia="uk-UA"/>
        </w:rPr>
      </w:pPr>
      <w:r w:rsidRPr="00492733">
        <w:rPr>
          <w:b/>
          <w:bCs/>
          <w:i/>
          <w:sz w:val="28"/>
          <w:lang w:val="uk-UA" w:eastAsia="uk-UA"/>
        </w:rPr>
        <w:t xml:space="preserve">  </w:t>
      </w:r>
      <w:r w:rsidRPr="00492733">
        <w:rPr>
          <w:bCs/>
          <w:lang w:val="uk-UA" w:eastAsia="uk-UA"/>
        </w:rPr>
        <w:t xml:space="preserve">Основна мета «Програми розвитку земельних відносин у місті Новий Розділ на 2017р. та прогноз на 2018-2019рр.» - це забезпечення найбільш ефективного використання земельних ресурсів міста та наповнення міського бюджету </w:t>
      </w:r>
      <w:proofErr w:type="spellStart"/>
      <w:r w:rsidRPr="00492733">
        <w:rPr>
          <w:bCs/>
          <w:lang w:val="uk-UA" w:eastAsia="uk-UA"/>
        </w:rPr>
        <w:t>м.Новий</w:t>
      </w:r>
      <w:proofErr w:type="spellEnd"/>
      <w:r w:rsidRPr="00492733">
        <w:rPr>
          <w:bCs/>
          <w:lang w:val="uk-UA" w:eastAsia="uk-UA"/>
        </w:rPr>
        <w:t xml:space="preserve"> Розділ.</w:t>
      </w:r>
    </w:p>
    <w:p w:rsidR="0034394F" w:rsidRPr="00492733" w:rsidRDefault="0034394F" w:rsidP="0034394F">
      <w:pPr>
        <w:overflowPunct w:val="0"/>
        <w:autoSpaceDE w:val="0"/>
        <w:autoSpaceDN w:val="0"/>
        <w:adjustRightInd w:val="0"/>
        <w:spacing w:after="75" w:line="225" w:lineRule="atLeast"/>
        <w:jc w:val="both"/>
        <w:rPr>
          <w:bCs/>
          <w:lang w:val="uk-UA" w:eastAsia="uk-UA"/>
        </w:rPr>
      </w:pPr>
      <w:r w:rsidRPr="00492733">
        <w:rPr>
          <w:b/>
          <w:bCs/>
          <w:lang w:val="uk-UA" w:eastAsia="uk-UA"/>
        </w:rPr>
        <w:t xml:space="preserve">3. Відповідальним виконавцем Програми </w:t>
      </w:r>
      <w:r w:rsidRPr="00492733">
        <w:rPr>
          <w:bCs/>
          <w:lang w:val="uk-UA" w:eastAsia="uk-UA"/>
        </w:rPr>
        <w:t>є виконавчий комітет Новороздільської міської ради</w:t>
      </w:r>
    </w:p>
    <w:p w:rsidR="0034394F" w:rsidRPr="00492733" w:rsidRDefault="0034394F" w:rsidP="0034394F">
      <w:pPr>
        <w:overflowPunct w:val="0"/>
        <w:autoSpaceDE w:val="0"/>
        <w:autoSpaceDN w:val="0"/>
        <w:adjustRightInd w:val="0"/>
        <w:spacing w:after="75" w:line="225" w:lineRule="atLeast"/>
        <w:jc w:val="both"/>
        <w:rPr>
          <w:bCs/>
          <w:lang w:val="uk-UA" w:eastAsia="uk-UA"/>
        </w:rPr>
      </w:pPr>
      <w:r w:rsidRPr="00492733">
        <w:rPr>
          <w:b/>
          <w:bCs/>
          <w:lang w:val="uk-UA" w:eastAsia="uk-UA"/>
        </w:rPr>
        <w:t>4.</w:t>
      </w:r>
      <w:r w:rsidRPr="00492733">
        <w:rPr>
          <w:bCs/>
          <w:lang w:val="uk-UA" w:eastAsia="uk-UA"/>
        </w:rPr>
        <w:t xml:space="preserve"> </w:t>
      </w:r>
      <w:r w:rsidRPr="00492733">
        <w:rPr>
          <w:b/>
          <w:bCs/>
          <w:lang w:val="uk-UA" w:eastAsia="uk-UA"/>
        </w:rPr>
        <w:t>Координація та контроль за ходом виконання Програми.</w:t>
      </w:r>
    </w:p>
    <w:p w:rsidR="0034394F" w:rsidRPr="00492733" w:rsidRDefault="0034394F" w:rsidP="0034394F">
      <w:pPr>
        <w:overflowPunct w:val="0"/>
        <w:autoSpaceDE w:val="0"/>
        <w:autoSpaceDN w:val="0"/>
        <w:adjustRightInd w:val="0"/>
        <w:spacing w:after="75" w:line="225" w:lineRule="atLeast"/>
        <w:jc w:val="both"/>
        <w:rPr>
          <w:szCs w:val="26"/>
          <w:lang w:val="uk-UA" w:eastAsia="uk-UA"/>
        </w:rPr>
      </w:pPr>
      <w:r w:rsidRPr="00492733">
        <w:rPr>
          <w:szCs w:val="26"/>
          <w:lang w:val="uk-UA" w:eastAsia="uk-UA"/>
        </w:rPr>
        <w:t>Координацію виконання Програми здійснює відділ містобудування, архітектури та будівництва Новороздільської міської ради.</w:t>
      </w:r>
    </w:p>
    <w:p w:rsidR="0034394F" w:rsidRPr="00492733" w:rsidRDefault="0034394F" w:rsidP="0034394F">
      <w:pPr>
        <w:overflowPunct w:val="0"/>
        <w:autoSpaceDE w:val="0"/>
        <w:autoSpaceDN w:val="0"/>
        <w:adjustRightInd w:val="0"/>
        <w:spacing w:after="75" w:line="225" w:lineRule="atLeast"/>
        <w:jc w:val="both"/>
        <w:rPr>
          <w:szCs w:val="26"/>
          <w:lang w:val="uk-UA" w:eastAsia="uk-UA"/>
        </w:rPr>
      </w:pPr>
      <w:r w:rsidRPr="00492733">
        <w:rPr>
          <w:szCs w:val="26"/>
          <w:lang w:val="uk-UA" w:eastAsia="uk-UA"/>
        </w:rPr>
        <w:t>Контроль за виконанням Програми здійснює виконавчий комітет Новороздільської міської ради, фінансове управління Новороздільської міської ради, постійна депутатська комісія з питань земельних відносин, постійна депутатська комісія з питань планування, бюджету, фінансів та регуляторної політики Новороздільської міської ради</w:t>
      </w:r>
    </w:p>
    <w:p w:rsidR="0034394F" w:rsidRPr="00492733" w:rsidRDefault="0034394F" w:rsidP="0034394F">
      <w:pPr>
        <w:jc w:val="both"/>
        <w:rPr>
          <w:b/>
          <w:szCs w:val="26"/>
          <w:lang w:val="uk-UA" w:eastAsia="uk-UA"/>
        </w:rPr>
      </w:pPr>
    </w:p>
    <w:p w:rsidR="0034394F" w:rsidRPr="00492733" w:rsidRDefault="0034394F" w:rsidP="0034394F">
      <w:pPr>
        <w:overflowPunct w:val="0"/>
        <w:autoSpaceDE w:val="0"/>
        <w:autoSpaceDN w:val="0"/>
        <w:adjustRightInd w:val="0"/>
        <w:spacing w:after="75" w:line="225" w:lineRule="atLeast"/>
        <w:jc w:val="both"/>
        <w:rPr>
          <w:color w:val="0000FF"/>
          <w:lang w:val="uk-UA" w:eastAsia="uk-UA"/>
        </w:rPr>
      </w:pPr>
    </w:p>
    <w:p w:rsidR="0034394F" w:rsidRPr="00492733" w:rsidRDefault="0034394F" w:rsidP="0034394F">
      <w:pPr>
        <w:overflowPunct w:val="0"/>
        <w:autoSpaceDE w:val="0"/>
        <w:autoSpaceDN w:val="0"/>
        <w:adjustRightInd w:val="0"/>
        <w:spacing w:after="75" w:line="225" w:lineRule="atLeast"/>
        <w:jc w:val="both"/>
        <w:rPr>
          <w:color w:val="0000FF"/>
          <w:lang w:val="uk-UA" w:eastAsia="uk-UA"/>
        </w:rPr>
      </w:pPr>
    </w:p>
    <w:p w:rsidR="0034394F" w:rsidRPr="00492733" w:rsidRDefault="0034394F" w:rsidP="0034394F">
      <w:pPr>
        <w:overflowPunct w:val="0"/>
        <w:autoSpaceDE w:val="0"/>
        <w:autoSpaceDN w:val="0"/>
        <w:adjustRightInd w:val="0"/>
        <w:spacing w:after="75" w:line="225" w:lineRule="atLeast"/>
        <w:jc w:val="both"/>
        <w:rPr>
          <w:color w:val="0000FF"/>
          <w:lang w:val="uk-UA" w:eastAsia="uk-UA"/>
        </w:rPr>
      </w:pPr>
    </w:p>
    <w:p w:rsidR="0034394F" w:rsidRPr="00492733" w:rsidRDefault="0034394F" w:rsidP="0034394F">
      <w:pPr>
        <w:jc w:val="both"/>
        <w:rPr>
          <w:b/>
          <w:spacing w:val="-20"/>
          <w:w w:val="122"/>
          <w:lang w:val="uk-UA"/>
        </w:rPr>
        <w:sectPr w:rsidR="0034394F" w:rsidRPr="00492733" w:rsidSect="00AC7053">
          <w:footnotePr>
            <w:numFmt w:val="chicago"/>
            <w:numRestart w:val="eachPage"/>
          </w:footnotePr>
          <w:pgSz w:w="11909" w:h="16834"/>
          <w:pgMar w:top="709" w:right="749" w:bottom="720" w:left="1260" w:header="720" w:footer="720" w:gutter="0"/>
          <w:cols w:space="720"/>
        </w:sectPr>
      </w:pPr>
    </w:p>
    <w:p w:rsidR="0034394F" w:rsidRPr="00492733" w:rsidRDefault="0034394F" w:rsidP="0034394F">
      <w:pPr>
        <w:numPr>
          <w:ilvl w:val="0"/>
          <w:numId w:val="24"/>
        </w:numPr>
        <w:autoSpaceDE w:val="0"/>
        <w:autoSpaceDN w:val="0"/>
        <w:adjustRightInd w:val="0"/>
        <w:spacing w:after="200" w:line="276" w:lineRule="auto"/>
        <w:contextualSpacing/>
        <w:jc w:val="center"/>
        <w:rPr>
          <w:b/>
          <w:bCs/>
          <w:lang w:val="uk-UA" w:eastAsia="uk-UA"/>
        </w:rPr>
      </w:pPr>
      <w:r w:rsidRPr="00492733">
        <w:rPr>
          <w:b/>
          <w:bCs/>
          <w:lang w:val="uk-UA" w:eastAsia="uk-UA"/>
        </w:rPr>
        <w:lastRenderedPageBreak/>
        <w:t>Перелік завдань, заходів та показників міської (бюджетної) цільової програми</w:t>
      </w:r>
    </w:p>
    <w:p w:rsidR="0034394F" w:rsidRPr="00492733" w:rsidRDefault="0034394F" w:rsidP="0034394F">
      <w:pPr>
        <w:autoSpaceDE w:val="0"/>
        <w:autoSpaceDN w:val="0"/>
        <w:adjustRightInd w:val="0"/>
        <w:ind w:left="720"/>
        <w:contextualSpacing/>
        <w:jc w:val="center"/>
        <w:rPr>
          <w:lang w:val="uk-UA" w:eastAsia="uk-UA"/>
        </w:rPr>
      </w:pPr>
      <w:r w:rsidRPr="00492733">
        <w:rPr>
          <w:b/>
          <w:bCs/>
          <w:lang w:val="uk-UA" w:eastAsia="uk-UA"/>
        </w:rPr>
        <w:t>Програми розвитку земельних відносин у місті Новий Розділ на 2017 та прогнози на 2018-2019рр.</w:t>
      </w:r>
    </w:p>
    <w:tbl>
      <w:tblPr>
        <w:tblW w:w="152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
        <w:gridCol w:w="2516"/>
        <w:gridCol w:w="2336"/>
        <w:gridCol w:w="3594"/>
        <w:gridCol w:w="1438"/>
        <w:gridCol w:w="1258"/>
        <w:gridCol w:w="1259"/>
        <w:gridCol w:w="2338"/>
      </w:tblGrid>
      <w:tr w:rsidR="0034394F" w:rsidRPr="00492733" w:rsidTr="00A16152">
        <w:trPr>
          <w:cantSplit/>
          <w:trHeight w:val="308"/>
        </w:trPr>
        <w:tc>
          <w:tcPr>
            <w:tcW w:w="539" w:type="dxa"/>
            <w:vMerge w:val="restart"/>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autoSpaceDE w:val="0"/>
              <w:autoSpaceDN w:val="0"/>
              <w:adjustRightInd w:val="0"/>
              <w:spacing w:line="216" w:lineRule="auto"/>
              <w:jc w:val="center"/>
              <w:rPr>
                <w:b/>
                <w:lang w:val="uk-UA" w:eastAsia="uk-UA"/>
              </w:rPr>
            </w:pPr>
            <w:r w:rsidRPr="00492733">
              <w:rPr>
                <w:b/>
                <w:lang w:val="uk-UA" w:eastAsia="uk-UA"/>
              </w:rPr>
              <w:t>№ з/п</w:t>
            </w:r>
          </w:p>
        </w:tc>
        <w:tc>
          <w:tcPr>
            <w:tcW w:w="2516" w:type="dxa"/>
            <w:vMerge w:val="restart"/>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autoSpaceDE w:val="0"/>
              <w:autoSpaceDN w:val="0"/>
              <w:adjustRightInd w:val="0"/>
              <w:spacing w:line="216" w:lineRule="auto"/>
              <w:jc w:val="center"/>
              <w:rPr>
                <w:b/>
                <w:lang w:val="uk-UA" w:eastAsia="uk-UA"/>
              </w:rPr>
            </w:pPr>
            <w:r w:rsidRPr="00492733">
              <w:rPr>
                <w:b/>
                <w:lang w:val="uk-UA" w:eastAsia="uk-UA"/>
              </w:rPr>
              <w:t xml:space="preserve">Назва завдання </w:t>
            </w:r>
          </w:p>
        </w:tc>
        <w:tc>
          <w:tcPr>
            <w:tcW w:w="2336" w:type="dxa"/>
            <w:vMerge w:val="restart"/>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autoSpaceDE w:val="0"/>
              <w:autoSpaceDN w:val="0"/>
              <w:adjustRightInd w:val="0"/>
              <w:spacing w:line="216" w:lineRule="auto"/>
              <w:jc w:val="center"/>
              <w:rPr>
                <w:b/>
                <w:lang w:val="uk-UA" w:eastAsia="uk-UA"/>
              </w:rPr>
            </w:pPr>
            <w:r w:rsidRPr="00492733">
              <w:rPr>
                <w:b/>
                <w:lang w:val="uk-UA" w:eastAsia="uk-UA"/>
              </w:rPr>
              <w:t xml:space="preserve">Перелік заходів завдання </w:t>
            </w:r>
          </w:p>
        </w:tc>
        <w:tc>
          <w:tcPr>
            <w:tcW w:w="3594" w:type="dxa"/>
            <w:vMerge w:val="restart"/>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autoSpaceDE w:val="0"/>
              <w:autoSpaceDN w:val="0"/>
              <w:adjustRightInd w:val="0"/>
              <w:spacing w:line="192" w:lineRule="auto"/>
              <w:jc w:val="center"/>
              <w:rPr>
                <w:b/>
                <w:lang w:val="uk-UA" w:eastAsia="uk-UA"/>
              </w:rPr>
            </w:pPr>
            <w:r w:rsidRPr="00492733">
              <w:rPr>
                <w:b/>
                <w:lang w:val="uk-UA" w:eastAsia="uk-UA"/>
              </w:rPr>
              <w:t xml:space="preserve">Показники виконання заходу, один. виміру </w:t>
            </w:r>
          </w:p>
        </w:tc>
        <w:tc>
          <w:tcPr>
            <w:tcW w:w="1438" w:type="dxa"/>
            <w:vMerge w:val="restart"/>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autoSpaceDE w:val="0"/>
              <w:autoSpaceDN w:val="0"/>
              <w:adjustRightInd w:val="0"/>
              <w:spacing w:line="192" w:lineRule="auto"/>
              <w:jc w:val="center"/>
              <w:rPr>
                <w:b/>
                <w:lang w:val="uk-UA" w:eastAsia="uk-UA"/>
              </w:rPr>
            </w:pPr>
            <w:r w:rsidRPr="00492733">
              <w:rPr>
                <w:b/>
                <w:lang w:val="uk-UA" w:eastAsia="uk-UA"/>
              </w:rPr>
              <w:t>Виконавець заходу, показника</w:t>
            </w:r>
          </w:p>
        </w:tc>
        <w:tc>
          <w:tcPr>
            <w:tcW w:w="2517" w:type="dxa"/>
            <w:gridSpan w:val="2"/>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autoSpaceDE w:val="0"/>
              <w:autoSpaceDN w:val="0"/>
              <w:adjustRightInd w:val="0"/>
              <w:spacing w:line="216" w:lineRule="auto"/>
              <w:jc w:val="center"/>
              <w:rPr>
                <w:b/>
                <w:lang w:val="uk-UA" w:eastAsia="uk-UA"/>
              </w:rPr>
            </w:pPr>
            <w:r w:rsidRPr="00492733">
              <w:rPr>
                <w:b/>
                <w:lang w:val="uk-UA" w:eastAsia="uk-UA"/>
              </w:rPr>
              <w:t xml:space="preserve">Фінансування </w:t>
            </w:r>
          </w:p>
        </w:tc>
        <w:tc>
          <w:tcPr>
            <w:tcW w:w="2338" w:type="dxa"/>
            <w:vMerge w:val="restart"/>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autoSpaceDE w:val="0"/>
              <w:autoSpaceDN w:val="0"/>
              <w:adjustRightInd w:val="0"/>
              <w:spacing w:line="216" w:lineRule="auto"/>
              <w:jc w:val="center"/>
              <w:rPr>
                <w:b/>
                <w:lang w:val="uk-UA" w:eastAsia="uk-UA"/>
              </w:rPr>
            </w:pPr>
            <w:r w:rsidRPr="00492733">
              <w:rPr>
                <w:b/>
                <w:lang w:val="uk-UA" w:eastAsia="uk-UA"/>
              </w:rPr>
              <w:t>Очікуваний результат</w:t>
            </w:r>
          </w:p>
        </w:tc>
      </w:tr>
      <w:tr w:rsidR="0034394F" w:rsidRPr="00492733" w:rsidTr="00A16152">
        <w:trPr>
          <w:cantSplit/>
          <w:trHeight w:val="268"/>
        </w:trPr>
        <w:tc>
          <w:tcPr>
            <w:tcW w:w="539" w:type="dxa"/>
            <w:vMerge/>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rPr>
                <w:b/>
                <w:lang w:val="uk-UA" w:eastAsia="uk-UA"/>
              </w:rPr>
            </w:pPr>
          </w:p>
        </w:tc>
        <w:tc>
          <w:tcPr>
            <w:tcW w:w="2516" w:type="dxa"/>
            <w:vMerge/>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rPr>
                <w:b/>
                <w:lang w:val="uk-UA" w:eastAsia="uk-UA"/>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rPr>
                <w:b/>
                <w:lang w:val="uk-UA" w:eastAsia="uk-UA"/>
              </w:rPr>
            </w:pPr>
          </w:p>
        </w:tc>
        <w:tc>
          <w:tcPr>
            <w:tcW w:w="3594" w:type="dxa"/>
            <w:vMerge/>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rPr>
                <w:b/>
                <w:lang w:val="uk-UA" w:eastAsia="uk-UA"/>
              </w:rPr>
            </w:pPr>
          </w:p>
        </w:tc>
        <w:tc>
          <w:tcPr>
            <w:tcW w:w="1438" w:type="dxa"/>
            <w:vMerge/>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rPr>
                <w:b/>
                <w:lang w:val="uk-UA" w:eastAsia="uk-UA"/>
              </w:rPr>
            </w:pPr>
          </w:p>
        </w:tc>
        <w:tc>
          <w:tcPr>
            <w:tcW w:w="1258" w:type="dxa"/>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autoSpaceDE w:val="0"/>
              <w:autoSpaceDN w:val="0"/>
              <w:adjustRightInd w:val="0"/>
              <w:jc w:val="center"/>
              <w:rPr>
                <w:b/>
                <w:lang w:val="uk-UA" w:eastAsia="uk-UA"/>
              </w:rPr>
            </w:pPr>
            <w:r w:rsidRPr="00492733">
              <w:rPr>
                <w:b/>
                <w:lang w:val="uk-UA" w:eastAsia="uk-UA"/>
              </w:rPr>
              <w:t xml:space="preserve">Джерела </w:t>
            </w:r>
          </w:p>
        </w:tc>
        <w:tc>
          <w:tcPr>
            <w:tcW w:w="1259" w:type="dxa"/>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autoSpaceDE w:val="0"/>
              <w:autoSpaceDN w:val="0"/>
              <w:adjustRightInd w:val="0"/>
              <w:ind w:right="-108"/>
              <w:jc w:val="center"/>
              <w:rPr>
                <w:b/>
                <w:lang w:val="uk-UA" w:eastAsia="uk-UA"/>
              </w:rPr>
            </w:pPr>
            <w:r w:rsidRPr="00492733">
              <w:rPr>
                <w:b/>
                <w:lang w:val="uk-UA" w:eastAsia="uk-UA"/>
              </w:rPr>
              <w:t>Обсяги</w:t>
            </w:r>
          </w:p>
          <w:p w:rsidR="0034394F" w:rsidRPr="00492733" w:rsidRDefault="0034394F" w:rsidP="00A16152">
            <w:pPr>
              <w:autoSpaceDE w:val="0"/>
              <w:autoSpaceDN w:val="0"/>
              <w:adjustRightInd w:val="0"/>
              <w:ind w:right="-108"/>
              <w:jc w:val="center"/>
              <w:rPr>
                <w:b/>
                <w:lang w:val="uk-UA" w:eastAsia="uk-UA"/>
              </w:rPr>
            </w:pPr>
            <w:r w:rsidRPr="00492733">
              <w:rPr>
                <w:b/>
                <w:lang w:val="uk-UA" w:eastAsia="uk-UA"/>
              </w:rPr>
              <w:t>тис. грн.</w:t>
            </w: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rPr>
                <w:b/>
                <w:lang w:val="uk-UA" w:eastAsia="uk-UA"/>
              </w:rPr>
            </w:pPr>
          </w:p>
        </w:tc>
      </w:tr>
      <w:tr w:rsidR="0034394F" w:rsidRPr="00492733" w:rsidTr="00A16152">
        <w:trPr>
          <w:cantSplit/>
          <w:trHeight w:val="367"/>
        </w:trPr>
        <w:tc>
          <w:tcPr>
            <w:tcW w:w="15278" w:type="dxa"/>
            <w:gridSpan w:val="8"/>
            <w:tcBorders>
              <w:top w:val="single" w:sz="4" w:space="0" w:color="auto"/>
              <w:left w:val="single" w:sz="4" w:space="0" w:color="auto"/>
              <w:right w:val="single" w:sz="4" w:space="0" w:color="auto"/>
            </w:tcBorders>
            <w:hideMark/>
          </w:tcPr>
          <w:p w:rsidR="0034394F" w:rsidRPr="00492733" w:rsidRDefault="0034394F" w:rsidP="00A16152">
            <w:pPr>
              <w:autoSpaceDE w:val="0"/>
              <w:autoSpaceDN w:val="0"/>
              <w:adjustRightInd w:val="0"/>
              <w:jc w:val="center"/>
              <w:rPr>
                <w:b/>
                <w:lang w:val="uk-UA" w:eastAsia="uk-UA"/>
              </w:rPr>
            </w:pPr>
            <w:r w:rsidRPr="00492733">
              <w:rPr>
                <w:b/>
                <w:lang w:val="uk-UA" w:eastAsia="uk-UA"/>
              </w:rPr>
              <w:t>2017р.</w:t>
            </w:r>
          </w:p>
          <w:p w:rsidR="0034394F" w:rsidRPr="00492733" w:rsidRDefault="0034394F" w:rsidP="00A16152">
            <w:pPr>
              <w:autoSpaceDE w:val="0"/>
              <w:autoSpaceDN w:val="0"/>
              <w:adjustRightInd w:val="0"/>
              <w:jc w:val="center"/>
              <w:rPr>
                <w:lang w:val="uk-UA" w:eastAsia="uk-UA"/>
              </w:rPr>
            </w:pPr>
          </w:p>
        </w:tc>
      </w:tr>
      <w:tr w:rsidR="0034394F" w:rsidRPr="00492733" w:rsidTr="00A16152">
        <w:trPr>
          <w:cantSplit/>
          <w:trHeight w:val="342"/>
        </w:trPr>
        <w:tc>
          <w:tcPr>
            <w:tcW w:w="539" w:type="dxa"/>
            <w:vMerge w:val="restart"/>
            <w:tcBorders>
              <w:top w:val="single" w:sz="4" w:space="0" w:color="auto"/>
              <w:left w:val="single" w:sz="4" w:space="0" w:color="auto"/>
              <w:bottom w:val="single" w:sz="4" w:space="0" w:color="auto"/>
              <w:right w:val="single" w:sz="4" w:space="0" w:color="auto"/>
            </w:tcBorders>
            <w:hideMark/>
          </w:tcPr>
          <w:p w:rsidR="0034394F" w:rsidRPr="00492733" w:rsidRDefault="0034394F" w:rsidP="00A16152">
            <w:pPr>
              <w:autoSpaceDE w:val="0"/>
              <w:autoSpaceDN w:val="0"/>
              <w:adjustRightInd w:val="0"/>
              <w:jc w:val="center"/>
              <w:rPr>
                <w:b/>
                <w:lang w:val="uk-UA" w:eastAsia="uk-UA"/>
              </w:rPr>
            </w:pPr>
            <w:r w:rsidRPr="00492733">
              <w:rPr>
                <w:b/>
                <w:sz w:val="22"/>
                <w:szCs w:val="22"/>
                <w:lang w:val="uk-UA" w:eastAsia="uk-UA"/>
              </w:rPr>
              <w:t>1.</w:t>
            </w:r>
          </w:p>
        </w:tc>
        <w:tc>
          <w:tcPr>
            <w:tcW w:w="2516" w:type="dxa"/>
            <w:vMerge w:val="restart"/>
            <w:tcBorders>
              <w:top w:val="single" w:sz="4" w:space="0" w:color="auto"/>
              <w:left w:val="single" w:sz="4" w:space="0" w:color="auto"/>
              <w:bottom w:val="single" w:sz="4" w:space="0" w:color="auto"/>
              <w:right w:val="single" w:sz="4" w:space="0" w:color="auto"/>
            </w:tcBorders>
          </w:tcPr>
          <w:p w:rsidR="0034394F" w:rsidRPr="00492733" w:rsidRDefault="0034394F" w:rsidP="00A16152">
            <w:pPr>
              <w:autoSpaceDE w:val="0"/>
              <w:autoSpaceDN w:val="0"/>
              <w:adjustRightInd w:val="0"/>
              <w:rPr>
                <w:b/>
                <w:lang w:val="uk-UA" w:eastAsia="uk-UA"/>
              </w:rPr>
            </w:pPr>
            <w:r w:rsidRPr="00492733">
              <w:rPr>
                <w:b/>
                <w:sz w:val="22"/>
                <w:szCs w:val="22"/>
                <w:lang w:val="uk-UA" w:eastAsia="uk-UA"/>
              </w:rPr>
              <w:t>Завдання 1</w:t>
            </w:r>
          </w:p>
          <w:p w:rsidR="0034394F" w:rsidRPr="00492733" w:rsidRDefault="0034394F" w:rsidP="00A16152">
            <w:pPr>
              <w:autoSpaceDE w:val="0"/>
              <w:autoSpaceDN w:val="0"/>
              <w:adjustRightInd w:val="0"/>
              <w:rPr>
                <w:lang w:val="uk-UA" w:eastAsia="uk-UA"/>
              </w:rPr>
            </w:pPr>
            <w:r w:rsidRPr="00492733">
              <w:rPr>
                <w:sz w:val="22"/>
                <w:szCs w:val="22"/>
                <w:lang w:val="uk-UA" w:eastAsia="uk-UA"/>
              </w:rPr>
              <w:t>Наповнення спеціального фонду міського бюджету від продажу земельної ділянки по пр.</w:t>
            </w:r>
            <w:r>
              <w:rPr>
                <w:sz w:val="22"/>
                <w:szCs w:val="22"/>
                <w:lang w:val="uk-UA" w:eastAsia="uk-UA"/>
              </w:rPr>
              <w:t xml:space="preserve"> </w:t>
            </w:r>
            <w:r w:rsidRPr="00492733">
              <w:rPr>
                <w:sz w:val="22"/>
                <w:szCs w:val="22"/>
                <w:lang w:val="uk-UA" w:eastAsia="uk-UA"/>
              </w:rPr>
              <w:t>Шевченка,</w:t>
            </w:r>
            <w:r>
              <w:rPr>
                <w:sz w:val="22"/>
                <w:szCs w:val="22"/>
                <w:lang w:val="uk-UA" w:eastAsia="uk-UA"/>
              </w:rPr>
              <w:t xml:space="preserve"> </w:t>
            </w:r>
            <w:r w:rsidRPr="00492733">
              <w:rPr>
                <w:sz w:val="22"/>
                <w:szCs w:val="22"/>
                <w:lang w:val="uk-UA" w:eastAsia="uk-UA"/>
              </w:rPr>
              <w:t>9-В (корпус 3)</w:t>
            </w:r>
          </w:p>
          <w:p w:rsidR="0034394F" w:rsidRPr="00492733" w:rsidRDefault="0034394F" w:rsidP="00A16152">
            <w:pPr>
              <w:autoSpaceDE w:val="0"/>
              <w:autoSpaceDN w:val="0"/>
              <w:adjustRightInd w:val="0"/>
              <w:rPr>
                <w:b/>
                <w:lang w:val="uk-UA" w:eastAsia="uk-UA"/>
              </w:rPr>
            </w:pPr>
          </w:p>
        </w:tc>
        <w:tc>
          <w:tcPr>
            <w:tcW w:w="2336" w:type="dxa"/>
            <w:vMerge w:val="restart"/>
            <w:tcBorders>
              <w:top w:val="single" w:sz="4" w:space="0" w:color="auto"/>
              <w:left w:val="single" w:sz="4" w:space="0" w:color="auto"/>
              <w:bottom w:val="single" w:sz="4" w:space="0" w:color="auto"/>
              <w:right w:val="single" w:sz="4" w:space="0" w:color="auto"/>
            </w:tcBorders>
            <w:hideMark/>
          </w:tcPr>
          <w:p w:rsidR="0034394F" w:rsidRPr="00492733" w:rsidRDefault="0034394F" w:rsidP="00A16152">
            <w:pPr>
              <w:autoSpaceDE w:val="0"/>
              <w:autoSpaceDN w:val="0"/>
              <w:adjustRightInd w:val="0"/>
              <w:rPr>
                <w:b/>
                <w:lang w:val="uk-UA" w:eastAsia="uk-UA"/>
              </w:rPr>
            </w:pPr>
            <w:r w:rsidRPr="00492733">
              <w:rPr>
                <w:b/>
                <w:sz w:val="22"/>
                <w:szCs w:val="22"/>
                <w:lang w:val="uk-UA" w:eastAsia="uk-UA"/>
              </w:rPr>
              <w:t>Захід 1</w:t>
            </w:r>
          </w:p>
          <w:p w:rsidR="0034394F" w:rsidRPr="00492733" w:rsidRDefault="0034394F" w:rsidP="00A16152">
            <w:pPr>
              <w:autoSpaceDE w:val="0"/>
              <w:autoSpaceDN w:val="0"/>
              <w:adjustRightInd w:val="0"/>
              <w:rPr>
                <w:b/>
                <w:lang w:val="uk-UA" w:eastAsia="uk-UA"/>
              </w:rPr>
            </w:pPr>
            <w:r w:rsidRPr="00492733">
              <w:rPr>
                <w:sz w:val="22"/>
                <w:szCs w:val="22"/>
                <w:lang w:val="uk-UA" w:eastAsia="uk-UA"/>
              </w:rPr>
              <w:t>Проведення експертної грошової  оцінки земельної ділянки</w:t>
            </w:r>
          </w:p>
        </w:tc>
        <w:tc>
          <w:tcPr>
            <w:tcW w:w="3594" w:type="dxa"/>
            <w:tcBorders>
              <w:top w:val="single" w:sz="4" w:space="0" w:color="auto"/>
              <w:left w:val="single" w:sz="4" w:space="0" w:color="auto"/>
              <w:bottom w:val="single" w:sz="4" w:space="0" w:color="auto"/>
              <w:right w:val="single" w:sz="4" w:space="0" w:color="auto"/>
            </w:tcBorders>
            <w:hideMark/>
          </w:tcPr>
          <w:p w:rsidR="0034394F" w:rsidRPr="00492733" w:rsidRDefault="0034394F" w:rsidP="00A16152">
            <w:pPr>
              <w:autoSpaceDE w:val="0"/>
              <w:autoSpaceDN w:val="0"/>
              <w:adjustRightInd w:val="0"/>
              <w:rPr>
                <w:lang w:val="uk-UA" w:eastAsia="uk-UA"/>
              </w:rPr>
            </w:pPr>
            <w:r w:rsidRPr="00492733">
              <w:rPr>
                <w:sz w:val="22"/>
                <w:szCs w:val="22"/>
                <w:lang w:val="uk-UA" w:eastAsia="uk-UA"/>
              </w:rPr>
              <w:t>Затрат тис</w:t>
            </w:r>
            <w:r>
              <w:rPr>
                <w:sz w:val="22"/>
                <w:szCs w:val="22"/>
                <w:lang w:val="uk-UA" w:eastAsia="uk-UA"/>
              </w:rPr>
              <w:t xml:space="preserve">. </w:t>
            </w:r>
            <w:r w:rsidRPr="00492733">
              <w:rPr>
                <w:sz w:val="22"/>
                <w:szCs w:val="22"/>
                <w:lang w:val="uk-UA" w:eastAsia="uk-UA"/>
              </w:rPr>
              <w:t>грн.</w:t>
            </w:r>
            <w:r>
              <w:rPr>
                <w:sz w:val="22"/>
                <w:szCs w:val="22"/>
                <w:lang w:val="uk-UA" w:eastAsia="uk-UA"/>
              </w:rPr>
              <w:t xml:space="preserve"> </w:t>
            </w:r>
            <w:r w:rsidRPr="00492733">
              <w:rPr>
                <w:sz w:val="22"/>
                <w:szCs w:val="22"/>
                <w:lang w:val="uk-UA" w:eastAsia="uk-UA"/>
              </w:rPr>
              <w:t>- 5,4</w:t>
            </w:r>
          </w:p>
          <w:p w:rsidR="0034394F" w:rsidRPr="00492733" w:rsidRDefault="0034394F" w:rsidP="00A16152">
            <w:pPr>
              <w:autoSpaceDE w:val="0"/>
              <w:autoSpaceDN w:val="0"/>
              <w:adjustRightInd w:val="0"/>
              <w:rPr>
                <w:b/>
                <w:lang w:val="uk-UA" w:eastAsia="uk-UA"/>
              </w:rPr>
            </w:pPr>
          </w:p>
        </w:tc>
        <w:tc>
          <w:tcPr>
            <w:tcW w:w="1438" w:type="dxa"/>
            <w:vMerge w:val="restart"/>
            <w:tcBorders>
              <w:top w:val="single" w:sz="4" w:space="0" w:color="auto"/>
              <w:left w:val="single" w:sz="4" w:space="0" w:color="auto"/>
              <w:bottom w:val="single" w:sz="4" w:space="0" w:color="auto"/>
              <w:right w:val="single" w:sz="4" w:space="0" w:color="auto"/>
            </w:tcBorders>
            <w:hideMark/>
          </w:tcPr>
          <w:p w:rsidR="0034394F" w:rsidRPr="00492733" w:rsidRDefault="0034394F" w:rsidP="00A16152">
            <w:pPr>
              <w:autoSpaceDE w:val="0"/>
              <w:autoSpaceDN w:val="0"/>
              <w:adjustRightInd w:val="0"/>
              <w:rPr>
                <w:lang w:val="uk-UA" w:eastAsia="uk-UA"/>
              </w:rPr>
            </w:pPr>
            <w:r w:rsidRPr="00492733">
              <w:rPr>
                <w:sz w:val="22"/>
                <w:szCs w:val="22"/>
                <w:lang w:val="uk-UA" w:eastAsia="uk-UA"/>
              </w:rPr>
              <w:t>Виконавчий комітет Новороздільської міської ради</w:t>
            </w:r>
          </w:p>
        </w:tc>
        <w:tc>
          <w:tcPr>
            <w:tcW w:w="1258" w:type="dxa"/>
            <w:vMerge w:val="restart"/>
            <w:tcBorders>
              <w:top w:val="single" w:sz="4" w:space="0" w:color="auto"/>
              <w:left w:val="single" w:sz="4" w:space="0" w:color="auto"/>
              <w:bottom w:val="single" w:sz="4" w:space="0" w:color="auto"/>
              <w:right w:val="single" w:sz="4" w:space="0" w:color="auto"/>
            </w:tcBorders>
            <w:hideMark/>
          </w:tcPr>
          <w:p w:rsidR="0034394F" w:rsidRPr="00492733" w:rsidRDefault="0034394F" w:rsidP="00A16152">
            <w:pPr>
              <w:autoSpaceDE w:val="0"/>
              <w:autoSpaceDN w:val="0"/>
              <w:adjustRightInd w:val="0"/>
              <w:rPr>
                <w:lang w:val="uk-UA" w:eastAsia="uk-UA"/>
              </w:rPr>
            </w:pPr>
            <w:r w:rsidRPr="00492733">
              <w:rPr>
                <w:sz w:val="22"/>
                <w:szCs w:val="22"/>
                <w:lang w:val="uk-UA" w:eastAsia="uk-UA"/>
              </w:rPr>
              <w:t>Міський</w:t>
            </w:r>
          </w:p>
          <w:p w:rsidR="0034394F" w:rsidRPr="00492733" w:rsidRDefault="0034394F" w:rsidP="00A16152">
            <w:pPr>
              <w:autoSpaceDE w:val="0"/>
              <w:autoSpaceDN w:val="0"/>
              <w:adjustRightInd w:val="0"/>
              <w:rPr>
                <w:lang w:val="uk-UA" w:eastAsia="uk-UA"/>
              </w:rPr>
            </w:pPr>
            <w:r w:rsidRPr="00492733">
              <w:rPr>
                <w:sz w:val="22"/>
                <w:szCs w:val="22"/>
                <w:lang w:val="uk-UA" w:eastAsia="uk-UA"/>
              </w:rPr>
              <w:t xml:space="preserve"> бюджет, спеціальний фонд</w:t>
            </w:r>
          </w:p>
        </w:tc>
        <w:tc>
          <w:tcPr>
            <w:tcW w:w="1259" w:type="dxa"/>
            <w:vMerge w:val="restart"/>
            <w:tcBorders>
              <w:top w:val="single" w:sz="4" w:space="0" w:color="auto"/>
              <w:left w:val="single" w:sz="4" w:space="0" w:color="auto"/>
              <w:bottom w:val="single" w:sz="4" w:space="0" w:color="auto"/>
              <w:right w:val="single" w:sz="4" w:space="0" w:color="auto"/>
            </w:tcBorders>
            <w:hideMark/>
          </w:tcPr>
          <w:p w:rsidR="0034394F" w:rsidRPr="00492733" w:rsidRDefault="0034394F" w:rsidP="00A16152">
            <w:pPr>
              <w:autoSpaceDE w:val="0"/>
              <w:autoSpaceDN w:val="0"/>
              <w:adjustRightInd w:val="0"/>
              <w:rPr>
                <w:lang w:val="uk-UA" w:eastAsia="uk-UA"/>
              </w:rPr>
            </w:pPr>
            <w:r w:rsidRPr="00492733">
              <w:rPr>
                <w:sz w:val="22"/>
                <w:szCs w:val="22"/>
                <w:lang w:val="uk-UA" w:eastAsia="uk-UA"/>
              </w:rPr>
              <w:t>5,4</w:t>
            </w:r>
          </w:p>
        </w:tc>
        <w:tc>
          <w:tcPr>
            <w:tcW w:w="2338" w:type="dxa"/>
            <w:vMerge w:val="restart"/>
            <w:tcBorders>
              <w:top w:val="single" w:sz="4" w:space="0" w:color="auto"/>
              <w:left w:val="single" w:sz="4" w:space="0" w:color="auto"/>
              <w:right w:val="single" w:sz="4" w:space="0" w:color="auto"/>
            </w:tcBorders>
          </w:tcPr>
          <w:p w:rsidR="0034394F" w:rsidRPr="00492733" w:rsidRDefault="0034394F" w:rsidP="00A16152">
            <w:pPr>
              <w:autoSpaceDE w:val="0"/>
              <w:autoSpaceDN w:val="0"/>
              <w:adjustRightInd w:val="0"/>
              <w:rPr>
                <w:lang w:val="uk-UA" w:eastAsia="uk-UA"/>
              </w:rPr>
            </w:pPr>
          </w:p>
          <w:p w:rsidR="0034394F" w:rsidRPr="00492733" w:rsidRDefault="0034394F" w:rsidP="00A16152">
            <w:pPr>
              <w:autoSpaceDE w:val="0"/>
              <w:autoSpaceDN w:val="0"/>
              <w:adjustRightInd w:val="0"/>
              <w:rPr>
                <w:lang w:val="uk-UA" w:eastAsia="uk-UA"/>
              </w:rPr>
            </w:pPr>
          </w:p>
          <w:p w:rsidR="0034394F" w:rsidRPr="00492733" w:rsidRDefault="0034394F" w:rsidP="00A16152">
            <w:pPr>
              <w:autoSpaceDE w:val="0"/>
              <w:autoSpaceDN w:val="0"/>
              <w:adjustRightInd w:val="0"/>
              <w:rPr>
                <w:lang w:val="uk-UA" w:eastAsia="uk-UA"/>
              </w:rPr>
            </w:pPr>
          </w:p>
          <w:p w:rsidR="0034394F" w:rsidRPr="00492733" w:rsidRDefault="0034394F" w:rsidP="00A16152">
            <w:pPr>
              <w:autoSpaceDE w:val="0"/>
              <w:autoSpaceDN w:val="0"/>
              <w:adjustRightInd w:val="0"/>
              <w:rPr>
                <w:lang w:val="uk-UA" w:eastAsia="uk-UA"/>
              </w:rPr>
            </w:pPr>
          </w:p>
          <w:p w:rsidR="0034394F" w:rsidRPr="00492733" w:rsidRDefault="0034394F" w:rsidP="00A16152">
            <w:pPr>
              <w:autoSpaceDE w:val="0"/>
              <w:autoSpaceDN w:val="0"/>
              <w:adjustRightInd w:val="0"/>
              <w:rPr>
                <w:lang w:val="uk-UA" w:eastAsia="uk-UA"/>
              </w:rPr>
            </w:pPr>
          </w:p>
          <w:p w:rsidR="0034394F" w:rsidRPr="00492733" w:rsidRDefault="0034394F" w:rsidP="00A16152">
            <w:pPr>
              <w:autoSpaceDE w:val="0"/>
              <w:autoSpaceDN w:val="0"/>
              <w:adjustRightInd w:val="0"/>
              <w:rPr>
                <w:lang w:val="uk-UA" w:eastAsia="uk-UA"/>
              </w:rPr>
            </w:pPr>
          </w:p>
          <w:p w:rsidR="0034394F" w:rsidRPr="00492733" w:rsidRDefault="0034394F" w:rsidP="00A16152">
            <w:pPr>
              <w:autoSpaceDE w:val="0"/>
              <w:autoSpaceDN w:val="0"/>
              <w:adjustRightInd w:val="0"/>
              <w:rPr>
                <w:lang w:val="uk-UA" w:eastAsia="uk-UA"/>
              </w:rPr>
            </w:pPr>
          </w:p>
          <w:p w:rsidR="0034394F" w:rsidRPr="00492733" w:rsidRDefault="0034394F" w:rsidP="00A16152">
            <w:pPr>
              <w:autoSpaceDE w:val="0"/>
              <w:autoSpaceDN w:val="0"/>
              <w:adjustRightInd w:val="0"/>
              <w:rPr>
                <w:color w:val="FF0000"/>
                <w:lang w:val="uk-UA" w:eastAsia="uk-UA"/>
              </w:rPr>
            </w:pPr>
            <w:r w:rsidRPr="00492733">
              <w:rPr>
                <w:sz w:val="22"/>
                <w:szCs w:val="22"/>
                <w:lang w:val="uk-UA" w:eastAsia="uk-UA"/>
              </w:rPr>
              <w:t>Забезпечення 100% виконання плану надходження до спеціального фонду міського бюджету</w:t>
            </w:r>
          </w:p>
        </w:tc>
      </w:tr>
      <w:tr w:rsidR="0034394F" w:rsidRPr="00492733" w:rsidTr="00A16152">
        <w:trPr>
          <w:cantSplit/>
          <w:trHeight w:val="327"/>
        </w:trPr>
        <w:tc>
          <w:tcPr>
            <w:tcW w:w="539" w:type="dxa"/>
            <w:vMerge/>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rPr>
                <w:b/>
                <w:lang w:val="uk-UA" w:eastAsia="uk-UA"/>
              </w:rPr>
            </w:pPr>
          </w:p>
        </w:tc>
        <w:tc>
          <w:tcPr>
            <w:tcW w:w="2516" w:type="dxa"/>
            <w:vMerge/>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rPr>
                <w:b/>
                <w:lang w:val="uk-UA" w:eastAsia="uk-UA"/>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rPr>
                <w:b/>
                <w:lang w:val="uk-UA" w:eastAsia="uk-UA"/>
              </w:rPr>
            </w:pPr>
          </w:p>
        </w:tc>
        <w:tc>
          <w:tcPr>
            <w:tcW w:w="3594" w:type="dxa"/>
            <w:tcBorders>
              <w:top w:val="single" w:sz="4" w:space="0" w:color="auto"/>
              <w:left w:val="single" w:sz="4" w:space="0" w:color="auto"/>
              <w:bottom w:val="single" w:sz="4" w:space="0" w:color="auto"/>
              <w:right w:val="single" w:sz="4" w:space="0" w:color="auto"/>
            </w:tcBorders>
            <w:hideMark/>
          </w:tcPr>
          <w:p w:rsidR="0034394F" w:rsidRPr="00492733" w:rsidRDefault="0034394F" w:rsidP="00A16152">
            <w:pPr>
              <w:autoSpaceDE w:val="0"/>
              <w:autoSpaceDN w:val="0"/>
              <w:adjustRightInd w:val="0"/>
              <w:rPr>
                <w:lang w:val="uk-UA" w:eastAsia="uk-UA"/>
              </w:rPr>
            </w:pPr>
            <w:r w:rsidRPr="00492733">
              <w:rPr>
                <w:sz w:val="22"/>
                <w:szCs w:val="22"/>
                <w:lang w:val="uk-UA" w:eastAsia="uk-UA"/>
              </w:rPr>
              <w:t>Продукту, га – 0,1478</w:t>
            </w:r>
          </w:p>
          <w:p w:rsidR="0034394F" w:rsidRPr="00492733" w:rsidRDefault="0034394F" w:rsidP="00A16152">
            <w:pPr>
              <w:autoSpaceDE w:val="0"/>
              <w:autoSpaceDN w:val="0"/>
              <w:adjustRightInd w:val="0"/>
              <w:rPr>
                <w:b/>
                <w:lang w:val="uk-UA" w:eastAsia="uk-UA"/>
              </w:rPr>
            </w:pPr>
          </w:p>
        </w:tc>
        <w:tc>
          <w:tcPr>
            <w:tcW w:w="1438" w:type="dxa"/>
            <w:vMerge/>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rPr>
                <w:lang w:val="uk-UA" w:eastAsia="uk-UA"/>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rPr>
                <w:lang w:val="uk-UA" w:eastAsia="uk-UA"/>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rPr>
                <w:lang w:val="uk-UA" w:eastAsia="uk-UA"/>
              </w:rPr>
            </w:pPr>
          </w:p>
        </w:tc>
        <w:tc>
          <w:tcPr>
            <w:tcW w:w="2338" w:type="dxa"/>
            <w:vMerge/>
            <w:tcBorders>
              <w:left w:val="single" w:sz="4" w:space="0" w:color="auto"/>
              <w:right w:val="single" w:sz="4" w:space="0" w:color="auto"/>
            </w:tcBorders>
            <w:vAlign w:val="center"/>
            <w:hideMark/>
          </w:tcPr>
          <w:p w:rsidR="0034394F" w:rsidRPr="00492733" w:rsidRDefault="0034394F" w:rsidP="00A16152">
            <w:pPr>
              <w:autoSpaceDE w:val="0"/>
              <w:autoSpaceDN w:val="0"/>
              <w:adjustRightInd w:val="0"/>
              <w:rPr>
                <w:color w:val="FF0000"/>
                <w:lang w:val="uk-UA" w:eastAsia="uk-UA"/>
              </w:rPr>
            </w:pPr>
          </w:p>
        </w:tc>
      </w:tr>
      <w:tr w:rsidR="0034394F" w:rsidRPr="00492733" w:rsidTr="00A16152">
        <w:trPr>
          <w:cantSplit/>
          <w:trHeight w:val="390"/>
        </w:trPr>
        <w:tc>
          <w:tcPr>
            <w:tcW w:w="539" w:type="dxa"/>
            <w:vMerge/>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rPr>
                <w:b/>
                <w:lang w:val="uk-UA" w:eastAsia="uk-UA"/>
              </w:rPr>
            </w:pPr>
          </w:p>
        </w:tc>
        <w:tc>
          <w:tcPr>
            <w:tcW w:w="2516" w:type="dxa"/>
            <w:vMerge/>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rPr>
                <w:b/>
                <w:lang w:val="uk-UA" w:eastAsia="uk-UA"/>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rPr>
                <w:b/>
                <w:lang w:val="uk-UA" w:eastAsia="uk-UA"/>
              </w:rPr>
            </w:pPr>
          </w:p>
        </w:tc>
        <w:tc>
          <w:tcPr>
            <w:tcW w:w="3594" w:type="dxa"/>
            <w:tcBorders>
              <w:top w:val="single" w:sz="4" w:space="0" w:color="auto"/>
              <w:left w:val="single" w:sz="4" w:space="0" w:color="auto"/>
              <w:bottom w:val="single" w:sz="4" w:space="0" w:color="auto"/>
              <w:right w:val="single" w:sz="4" w:space="0" w:color="auto"/>
            </w:tcBorders>
            <w:hideMark/>
          </w:tcPr>
          <w:p w:rsidR="0034394F" w:rsidRPr="00492733" w:rsidRDefault="0034394F" w:rsidP="00A16152">
            <w:pPr>
              <w:autoSpaceDE w:val="0"/>
              <w:autoSpaceDN w:val="0"/>
              <w:adjustRightInd w:val="0"/>
              <w:rPr>
                <w:lang w:val="uk-UA" w:eastAsia="uk-UA"/>
              </w:rPr>
            </w:pPr>
            <w:r w:rsidRPr="00492733">
              <w:rPr>
                <w:sz w:val="22"/>
                <w:szCs w:val="22"/>
                <w:lang w:val="uk-UA" w:eastAsia="uk-UA"/>
              </w:rPr>
              <w:t>Ефективності -  3,6 грн./м</w:t>
            </w:r>
            <w:r w:rsidRPr="00492733">
              <w:rPr>
                <w:sz w:val="22"/>
                <w:szCs w:val="22"/>
                <w:vertAlign w:val="superscript"/>
                <w:lang w:val="uk-UA" w:eastAsia="uk-UA"/>
              </w:rPr>
              <w:t>2</w:t>
            </w:r>
          </w:p>
        </w:tc>
        <w:tc>
          <w:tcPr>
            <w:tcW w:w="1438" w:type="dxa"/>
            <w:vMerge/>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rPr>
                <w:lang w:val="uk-UA" w:eastAsia="uk-UA"/>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rPr>
                <w:lang w:val="uk-UA" w:eastAsia="uk-UA"/>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rPr>
                <w:lang w:val="uk-UA" w:eastAsia="uk-UA"/>
              </w:rPr>
            </w:pPr>
          </w:p>
        </w:tc>
        <w:tc>
          <w:tcPr>
            <w:tcW w:w="2338" w:type="dxa"/>
            <w:vMerge/>
            <w:tcBorders>
              <w:left w:val="single" w:sz="4" w:space="0" w:color="auto"/>
              <w:right w:val="single" w:sz="4" w:space="0" w:color="auto"/>
            </w:tcBorders>
            <w:vAlign w:val="center"/>
            <w:hideMark/>
          </w:tcPr>
          <w:p w:rsidR="0034394F" w:rsidRPr="00492733" w:rsidRDefault="0034394F" w:rsidP="00A16152">
            <w:pPr>
              <w:autoSpaceDE w:val="0"/>
              <w:autoSpaceDN w:val="0"/>
              <w:adjustRightInd w:val="0"/>
              <w:rPr>
                <w:color w:val="FF0000"/>
                <w:lang w:val="uk-UA" w:eastAsia="uk-UA"/>
              </w:rPr>
            </w:pPr>
          </w:p>
        </w:tc>
      </w:tr>
      <w:tr w:rsidR="0034394F" w:rsidRPr="00492733" w:rsidTr="00A16152">
        <w:trPr>
          <w:cantSplit/>
          <w:trHeight w:val="270"/>
        </w:trPr>
        <w:tc>
          <w:tcPr>
            <w:tcW w:w="539" w:type="dxa"/>
            <w:vMerge/>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rPr>
                <w:b/>
                <w:lang w:val="uk-UA" w:eastAsia="uk-UA"/>
              </w:rPr>
            </w:pPr>
          </w:p>
        </w:tc>
        <w:tc>
          <w:tcPr>
            <w:tcW w:w="2516" w:type="dxa"/>
            <w:vMerge/>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rPr>
                <w:b/>
                <w:lang w:val="uk-UA" w:eastAsia="uk-UA"/>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rPr>
                <w:b/>
                <w:lang w:val="uk-UA" w:eastAsia="uk-UA"/>
              </w:rPr>
            </w:pPr>
          </w:p>
        </w:tc>
        <w:tc>
          <w:tcPr>
            <w:tcW w:w="3594" w:type="dxa"/>
            <w:tcBorders>
              <w:top w:val="single" w:sz="4" w:space="0" w:color="auto"/>
              <w:left w:val="single" w:sz="4" w:space="0" w:color="auto"/>
              <w:bottom w:val="single" w:sz="4" w:space="0" w:color="auto"/>
              <w:right w:val="single" w:sz="4" w:space="0" w:color="auto"/>
            </w:tcBorders>
            <w:hideMark/>
          </w:tcPr>
          <w:p w:rsidR="0034394F" w:rsidRPr="00492733" w:rsidRDefault="0034394F" w:rsidP="00A16152">
            <w:pPr>
              <w:autoSpaceDE w:val="0"/>
              <w:autoSpaceDN w:val="0"/>
              <w:adjustRightInd w:val="0"/>
              <w:rPr>
                <w:lang w:val="uk-UA" w:eastAsia="uk-UA"/>
              </w:rPr>
            </w:pPr>
            <w:r w:rsidRPr="00492733">
              <w:rPr>
                <w:sz w:val="22"/>
                <w:szCs w:val="22"/>
                <w:lang w:val="uk-UA" w:eastAsia="uk-UA"/>
              </w:rPr>
              <w:t>Якості -96000,0</w:t>
            </w:r>
          </w:p>
        </w:tc>
        <w:tc>
          <w:tcPr>
            <w:tcW w:w="1438" w:type="dxa"/>
            <w:vMerge/>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rPr>
                <w:lang w:val="uk-UA" w:eastAsia="uk-UA"/>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rPr>
                <w:lang w:val="uk-UA" w:eastAsia="uk-UA"/>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rPr>
                <w:lang w:val="uk-UA" w:eastAsia="uk-UA"/>
              </w:rPr>
            </w:pPr>
          </w:p>
        </w:tc>
        <w:tc>
          <w:tcPr>
            <w:tcW w:w="2338" w:type="dxa"/>
            <w:vMerge/>
            <w:tcBorders>
              <w:left w:val="single" w:sz="4" w:space="0" w:color="auto"/>
              <w:right w:val="single" w:sz="4" w:space="0" w:color="auto"/>
            </w:tcBorders>
            <w:vAlign w:val="center"/>
            <w:hideMark/>
          </w:tcPr>
          <w:p w:rsidR="0034394F" w:rsidRPr="00492733" w:rsidRDefault="0034394F" w:rsidP="00A16152">
            <w:pPr>
              <w:autoSpaceDE w:val="0"/>
              <w:autoSpaceDN w:val="0"/>
              <w:adjustRightInd w:val="0"/>
              <w:rPr>
                <w:color w:val="FF0000"/>
                <w:lang w:val="uk-UA" w:eastAsia="uk-UA"/>
              </w:rPr>
            </w:pPr>
          </w:p>
        </w:tc>
      </w:tr>
      <w:tr w:rsidR="0034394F" w:rsidRPr="00492733" w:rsidTr="00A16152">
        <w:trPr>
          <w:cantSplit/>
          <w:trHeight w:val="385"/>
        </w:trPr>
        <w:tc>
          <w:tcPr>
            <w:tcW w:w="539" w:type="dxa"/>
            <w:vMerge/>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rPr>
                <w:b/>
                <w:lang w:val="uk-UA" w:eastAsia="uk-UA"/>
              </w:rPr>
            </w:pPr>
          </w:p>
        </w:tc>
        <w:tc>
          <w:tcPr>
            <w:tcW w:w="2516" w:type="dxa"/>
            <w:vMerge/>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rPr>
                <w:b/>
                <w:lang w:val="uk-UA" w:eastAsia="uk-UA"/>
              </w:rPr>
            </w:pPr>
          </w:p>
        </w:tc>
        <w:tc>
          <w:tcPr>
            <w:tcW w:w="2336" w:type="dxa"/>
            <w:vMerge w:val="restart"/>
            <w:tcBorders>
              <w:top w:val="single" w:sz="4" w:space="0" w:color="auto"/>
              <w:left w:val="single" w:sz="4" w:space="0" w:color="auto"/>
              <w:right w:val="single" w:sz="4" w:space="0" w:color="auto"/>
            </w:tcBorders>
          </w:tcPr>
          <w:p w:rsidR="0034394F" w:rsidRPr="00492733" w:rsidRDefault="0034394F" w:rsidP="00A16152">
            <w:pPr>
              <w:autoSpaceDN w:val="0"/>
              <w:rPr>
                <w:b/>
                <w:lang w:val="uk-UA" w:eastAsia="uk-UA"/>
              </w:rPr>
            </w:pPr>
            <w:r w:rsidRPr="00492733">
              <w:rPr>
                <w:b/>
                <w:sz w:val="22"/>
                <w:szCs w:val="22"/>
                <w:lang w:val="uk-UA" w:eastAsia="uk-UA"/>
              </w:rPr>
              <w:t xml:space="preserve">Захід 2 </w:t>
            </w:r>
            <w:r w:rsidRPr="00492733">
              <w:rPr>
                <w:sz w:val="22"/>
                <w:szCs w:val="22"/>
                <w:lang w:val="uk-UA" w:eastAsia="uk-UA"/>
              </w:rPr>
              <w:t>Укладення договору купівлі-продажу земельної ділянки</w:t>
            </w:r>
          </w:p>
        </w:tc>
        <w:tc>
          <w:tcPr>
            <w:tcW w:w="3594" w:type="dxa"/>
            <w:tcBorders>
              <w:top w:val="single" w:sz="4" w:space="0" w:color="auto"/>
              <w:left w:val="single" w:sz="4" w:space="0" w:color="auto"/>
              <w:bottom w:val="single" w:sz="4" w:space="0" w:color="auto"/>
              <w:right w:val="single" w:sz="4" w:space="0" w:color="auto"/>
            </w:tcBorders>
            <w:hideMark/>
          </w:tcPr>
          <w:p w:rsidR="0034394F" w:rsidRPr="00492733" w:rsidRDefault="0034394F" w:rsidP="00A16152">
            <w:pPr>
              <w:autoSpaceDE w:val="0"/>
              <w:autoSpaceDN w:val="0"/>
              <w:adjustRightInd w:val="0"/>
              <w:rPr>
                <w:lang w:val="uk-UA" w:eastAsia="uk-UA"/>
              </w:rPr>
            </w:pPr>
            <w:r w:rsidRPr="00492733">
              <w:rPr>
                <w:sz w:val="22"/>
                <w:szCs w:val="22"/>
                <w:lang w:val="uk-UA" w:eastAsia="uk-UA"/>
              </w:rPr>
              <w:t xml:space="preserve">Затрат грн. - </w:t>
            </w:r>
          </w:p>
          <w:p w:rsidR="0034394F" w:rsidRPr="00492733" w:rsidRDefault="0034394F" w:rsidP="00A16152">
            <w:pPr>
              <w:autoSpaceDE w:val="0"/>
              <w:autoSpaceDN w:val="0"/>
              <w:adjustRightInd w:val="0"/>
              <w:rPr>
                <w:lang w:val="uk-UA" w:eastAsia="uk-UA"/>
              </w:rPr>
            </w:pPr>
            <w:r w:rsidRPr="00492733">
              <w:rPr>
                <w:sz w:val="22"/>
                <w:szCs w:val="22"/>
                <w:lang w:val="uk-UA" w:eastAsia="uk-UA"/>
              </w:rPr>
              <w:t>послуги нотаріуса</w:t>
            </w:r>
          </w:p>
        </w:tc>
        <w:tc>
          <w:tcPr>
            <w:tcW w:w="1438" w:type="dxa"/>
            <w:vMerge w:val="restart"/>
            <w:tcBorders>
              <w:top w:val="single" w:sz="4" w:space="0" w:color="auto"/>
              <w:left w:val="single" w:sz="4" w:space="0" w:color="auto"/>
              <w:right w:val="single" w:sz="4" w:space="0" w:color="auto"/>
            </w:tcBorders>
            <w:hideMark/>
          </w:tcPr>
          <w:p w:rsidR="0034394F" w:rsidRPr="00492733" w:rsidRDefault="0034394F" w:rsidP="00A16152">
            <w:pPr>
              <w:autoSpaceDE w:val="0"/>
              <w:autoSpaceDN w:val="0"/>
              <w:adjustRightInd w:val="0"/>
              <w:rPr>
                <w:lang w:val="uk-UA" w:eastAsia="uk-UA"/>
              </w:rPr>
            </w:pPr>
            <w:r w:rsidRPr="00492733">
              <w:rPr>
                <w:sz w:val="22"/>
                <w:szCs w:val="22"/>
                <w:lang w:val="uk-UA" w:eastAsia="uk-UA"/>
              </w:rPr>
              <w:t xml:space="preserve">Виконавчий комітет Новороздільської міської ради, </w:t>
            </w:r>
            <w:proofErr w:type="spellStart"/>
            <w:r w:rsidRPr="00492733">
              <w:rPr>
                <w:sz w:val="22"/>
                <w:szCs w:val="22"/>
                <w:lang w:val="uk-UA" w:eastAsia="uk-UA"/>
              </w:rPr>
              <w:t>Цюра</w:t>
            </w:r>
            <w:proofErr w:type="spellEnd"/>
            <w:r w:rsidRPr="00492733">
              <w:rPr>
                <w:sz w:val="22"/>
                <w:szCs w:val="22"/>
                <w:lang w:val="uk-UA" w:eastAsia="uk-UA"/>
              </w:rPr>
              <w:t xml:space="preserve"> С.М.</w:t>
            </w:r>
          </w:p>
        </w:tc>
        <w:tc>
          <w:tcPr>
            <w:tcW w:w="1258" w:type="dxa"/>
            <w:vMerge w:val="restart"/>
            <w:tcBorders>
              <w:top w:val="single" w:sz="4" w:space="0" w:color="auto"/>
              <w:left w:val="single" w:sz="4" w:space="0" w:color="auto"/>
              <w:right w:val="single" w:sz="4" w:space="0" w:color="auto"/>
            </w:tcBorders>
            <w:hideMark/>
          </w:tcPr>
          <w:p w:rsidR="0034394F" w:rsidRPr="00492733" w:rsidRDefault="0034394F" w:rsidP="00A16152">
            <w:pPr>
              <w:autoSpaceDE w:val="0"/>
              <w:autoSpaceDN w:val="0"/>
              <w:adjustRightInd w:val="0"/>
              <w:rPr>
                <w:lang w:val="uk-UA" w:eastAsia="uk-UA"/>
              </w:rPr>
            </w:pPr>
            <w:r w:rsidRPr="00492733">
              <w:rPr>
                <w:sz w:val="22"/>
                <w:szCs w:val="22"/>
                <w:lang w:val="uk-UA" w:eastAsia="uk-UA"/>
              </w:rPr>
              <w:t>Інші джерела</w:t>
            </w:r>
          </w:p>
        </w:tc>
        <w:tc>
          <w:tcPr>
            <w:tcW w:w="1259" w:type="dxa"/>
            <w:vMerge w:val="restart"/>
            <w:tcBorders>
              <w:top w:val="single" w:sz="4" w:space="0" w:color="auto"/>
              <w:left w:val="single" w:sz="4" w:space="0" w:color="auto"/>
              <w:right w:val="single" w:sz="4" w:space="0" w:color="auto"/>
            </w:tcBorders>
            <w:hideMark/>
          </w:tcPr>
          <w:p w:rsidR="0034394F" w:rsidRPr="00492733" w:rsidRDefault="0034394F" w:rsidP="00A16152">
            <w:pPr>
              <w:autoSpaceDE w:val="0"/>
              <w:autoSpaceDN w:val="0"/>
              <w:adjustRightInd w:val="0"/>
              <w:rPr>
                <w:lang w:val="uk-UA" w:eastAsia="uk-UA"/>
              </w:rPr>
            </w:pPr>
            <w:r w:rsidRPr="00492733">
              <w:rPr>
                <w:sz w:val="22"/>
                <w:szCs w:val="22"/>
                <w:lang w:val="uk-UA" w:eastAsia="uk-UA"/>
              </w:rPr>
              <w:t>1% від вартості об'єкту</w:t>
            </w:r>
          </w:p>
        </w:tc>
        <w:tc>
          <w:tcPr>
            <w:tcW w:w="2338" w:type="dxa"/>
            <w:vMerge/>
            <w:tcBorders>
              <w:left w:val="single" w:sz="4" w:space="0" w:color="auto"/>
              <w:right w:val="single" w:sz="4" w:space="0" w:color="auto"/>
            </w:tcBorders>
          </w:tcPr>
          <w:p w:rsidR="0034394F" w:rsidRPr="00492733" w:rsidRDefault="0034394F" w:rsidP="00A16152">
            <w:pPr>
              <w:autoSpaceDE w:val="0"/>
              <w:autoSpaceDN w:val="0"/>
              <w:adjustRightInd w:val="0"/>
              <w:rPr>
                <w:lang w:val="uk-UA" w:eastAsia="uk-UA"/>
              </w:rPr>
            </w:pPr>
          </w:p>
        </w:tc>
      </w:tr>
      <w:tr w:rsidR="0034394F" w:rsidRPr="00492733" w:rsidTr="00A16152">
        <w:trPr>
          <w:cantSplit/>
          <w:trHeight w:val="342"/>
        </w:trPr>
        <w:tc>
          <w:tcPr>
            <w:tcW w:w="539" w:type="dxa"/>
            <w:vMerge/>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rPr>
                <w:b/>
                <w:lang w:val="uk-UA" w:eastAsia="uk-UA"/>
              </w:rPr>
            </w:pPr>
          </w:p>
        </w:tc>
        <w:tc>
          <w:tcPr>
            <w:tcW w:w="2516" w:type="dxa"/>
            <w:vMerge/>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rPr>
                <w:b/>
                <w:lang w:val="uk-UA" w:eastAsia="uk-UA"/>
              </w:rPr>
            </w:pPr>
          </w:p>
        </w:tc>
        <w:tc>
          <w:tcPr>
            <w:tcW w:w="2336" w:type="dxa"/>
            <w:vMerge/>
            <w:tcBorders>
              <w:left w:val="single" w:sz="4" w:space="0" w:color="auto"/>
              <w:right w:val="single" w:sz="4" w:space="0" w:color="auto"/>
            </w:tcBorders>
            <w:vAlign w:val="center"/>
            <w:hideMark/>
          </w:tcPr>
          <w:p w:rsidR="0034394F" w:rsidRPr="00492733" w:rsidRDefault="0034394F" w:rsidP="00A16152">
            <w:pPr>
              <w:rPr>
                <w:b/>
                <w:lang w:val="uk-UA" w:eastAsia="uk-UA"/>
              </w:rPr>
            </w:pPr>
          </w:p>
        </w:tc>
        <w:tc>
          <w:tcPr>
            <w:tcW w:w="3594" w:type="dxa"/>
            <w:tcBorders>
              <w:top w:val="single" w:sz="4" w:space="0" w:color="auto"/>
              <w:left w:val="single" w:sz="4" w:space="0" w:color="auto"/>
              <w:bottom w:val="single" w:sz="4" w:space="0" w:color="auto"/>
              <w:right w:val="single" w:sz="4" w:space="0" w:color="auto"/>
            </w:tcBorders>
            <w:hideMark/>
          </w:tcPr>
          <w:p w:rsidR="0034394F" w:rsidRPr="00492733" w:rsidRDefault="0034394F" w:rsidP="00A16152">
            <w:pPr>
              <w:autoSpaceDE w:val="0"/>
              <w:autoSpaceDN w:val="0"/>
              <w:adjustRightInd w:val="0"/>
              <w:rPr>
                <w:lang w:val="uk-UA" w:eastAsia="uk-UA"/>
              </w:rPr>
            </w:pPr>
            <w:r w:rsidRPr="00492733">
              <w:rPr>
                <w:sz w:val="22"/>
                <w:szCs w:val="22"/>
                <w:lang w:val="uk-UA" w:eastAsia="uk-UA"/>
              </w:rPr>
              <w:t xml:space="preserve">Продукту </w:t>
            </w:r>
            <w:proofErr w:type="spellStart"/>
            <w:r w:rsidRPr="00492733">
              <w:rPr>
                <w:sz w:val="22"/>
                <w:szCs w:val="22"/>
                <w:lang w:val="uk-UA" w:eastAsia="uk-UA"/>
              </w:rPr>
              <w:t>шт</w:t>
            </w:r>
            <w:proofErr w:type="spellEnd"/>
            <w:r w:rsidRPr="00492733">
              <w:rPr>
                <w:sz w:val="22"/>
                <w:szCs w:val="22"/>
                <w:lang w:val="uk-UA" w:eastAsia="uk-UA"/>
              </w:rPr>
              <w:t xml:space="preserve"> – 1 договір купівлі-продажу</w:t>
            </w:r>
          </w:p>
        </w:tc>
        <w:tc>
          <w:tcPr>
            <w:tcW w:w="1438" w:type="dxa"/>
            <w:vMerge/>
            <w:tcBorders>
              <w:left w:val="single" w:sz="4" w:space="0" w:color="auto"/>
              <w:right w:val="single" w:sz="4" w:space="0" w:color="auto"/>
            </w:tcBorders>
            <w:vAlign w:val="center"/>
            <w:hideMark/>
          </w:tcPr>
          <w:p w:rsidR="0034394F" w:rsidRPr="00492733" w:rsidRDefault="0034394F" w:rsidP="00A16152">
            <w:pPr>
              <w:rPr>
                <w:lang w:val="uk-UA" w:eastAsia="uk-UA"/>
              </w:rPr>
            </w:pPr>
          </w:p>
        </w:tc>
        <w:tc>
          <w:tcPr>
            <w:tcW w:w="1258" w:type="dxa"/>
            <w:vMerge/>
            <w:tcBorders>
              <w:left w:val="single" w:sz="4" w:space="0" w:color="auto"/>
              <w:right w:val="single" w:sz="4" w:space="0" w:color="auto"/>
            </w:tcBorders>
            <w:vAlign w:val="center"/>
            <w:hideMark/>
          </w:tcPr>
          <w:p w:rsidR="0034394F" w:rsidRPr="00492733" w:rsidRDefault="0034394F" w:rsidP="00A16152">
            <w:pPr>
              <w:rPr>
                <w:lang w:val="uk-UA" w:eastAsia="uk-UA"/>
              </w:rPr>
            </w:pPr>
          </w:p>
        </w:tc>
        <w:tc>
          <w:tcPr>
            <w:tcW w:w="1259" w:type="dxa"/>
            <w:vMerge/>
            <w:tcBorders>
              <w:left w:val="single" w:sz="4" w:space="0" w:color="auto"/>
              <w:right w:val="single" w:sz="4" w:space="0" w:color="auto"/>
            </w:tcBorders>
            <w:vAlign w:val="center"/>
            <w:hideMark/>
          </w:tcPr>
          <w:p w:rsidR="0034394F" w:rsidRPr="00492733" w:rsidRDefault="0034394F" w:rsidP="00A16152">
            <w:pPr>
              <w:rPr>
                <w:lang w:val="uk-UA" w:eastAsia="uk-UA"/>
              </w:rPr>
            </w:pPr>
          </w:p>
        </w:tc>
        <w:tc>
          <w:tcPr>
            <w:tcW w:w="2338" w:type="dxa"/>
            <w:vMerge/>
            <w:tcBorders>
              <w:left w:val="single" w:sz="4" w:space="0" w:color="auto"/>
              <w:right w:val="single" w:sz="4" w:space="0" w:color="auto"/>
            </w:tcBorders>
            <w:vAlign w:val="center"/>
            <w:hideMark/>
          </w:tcPr>
          <w:p w:rsidR="0034394F" w:rsidRPr="00492733" w:rsidRDefault="0034394F" w:rsidP="00A16152">
            <w:pPr>
              <w:rPr>
                <w:lang w:val="uk-UA" w:eastAsia="uk-UA"/>
              </w:rPr>
            </w:pPr>
          </w:p>
        </w:tc>
      </w:tr>
      <w:tr w:rsidR="0034394F" w:rsidRPr="00492733" w:rsidTr="00A16152">
        <w:trPr>
          <w:cantSplit/>
          <w:trHeight w:val="327"/>
        </w:trPr>
        <w:tc>
          <w:tcPr>
            <w:tcW w:w="539" w:type="dxa"/>
            <w:vMerge/>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rPr>
                <w:b/>
                <w:lang w:val="uk-UA" w:eastAsia="uk-UA"/>
              </w:rPr>
            </w:pPr>
          </w:p>
        </w:tc>
        <w:tc>
          <w:tcPr>
            <w:tcW w:w="2516" w:type="dxa"/>
            <w:vMerge/>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rPr>
                <w:b/>
                <w:lang w:val="uk-UA" w:eastAsia="uk-UA"/>
              </w:rPr>
            </w:pPr>
          </w:p>
        </w:tc>
        <w:tc>
          <w:tcPr>
            <w:tcW w:w="2336" w:type="dxa"/>
            <w:vMerge/>
            <w:tcBorders>
              <w:left w:val="single" w:sz="4" w:space="0" w:color="auto"/>
              <w:right w:val="single" w:sz="4" w:space="0" w:color="auto"/>
            </w:tcBorders>
            <w:vAlign w:val="center"/>
            <w:hideMark/>
          </w:tcPr>
          <w:p w:rsidR="0034394F" w:rsidRPr="00492733" w:rsidRDefault="0034394F" w:rsidP="00A16152">
            <w:pPr>
              <w:rPr>
                <w:b/>
                <w:lang w:val="uk-UA" w:eastAsia="uk-UA"/>
              </w:rPr>
            </w:pPr>
          </w:p>
        </w:tc>
        <w:tc>
          <w:tcPr>
            <w:tcW w:w="3594" w:type="dxa"/>
            <w:tcBorders>
              <w:top w:val="single" w:sz="4" w:space="0" w:color="auto"/>
              <w:left w:val="single" w:sz="4" w:space="0" w:color="auto"/>
              <w:bottom w:val="single" w:sz="4" w:space="0" w:color="auto"/>
              <w:right w:val="single" w:sz="4" w:space="0" w:color="auto"/>
            </w:tcBorders>
            <w:hideMark/>
          </w:tcPr>
          <w:p w:rsidR="0034394F" w:rsidRPr="00492733" w:rsidRDefault="0034394F" w:rsidP="00A16152">
            <w:pPr>
              <w:autoSpaceDE w:val="0"/>
              <w:autoSpaceDN w:val="0"/>
              <w:adjustRightInd w:val="0"/>
              <w:rPr>
                <w:lang w:val="uk-UA" w:eastAsia="uk-UA"/>
              </w:rPr>
            </w:pPr>
            <w:r w:rsidRPr="00492733">
              <w:rPr>
                <w:sz w:val="22"/>
                <w:szCs w:val="22"/>
                <w:lang w:val="uk-UA" w:eastAsia="uk-UA"/>
              </w:rPr>
              <w:t>Ефективності -1</w:t>
            </w:r>
          </w:p>
          <w:p w:rsidR="0034394F" w:rsidRPr="00492733" w:rsidRDefault="0034394F" w:rsidP="00A16152">
            <w:pPr>
              <w:autoSpaceDE w:val="0"/>
              <w:autoSpaceDN w:val="0"/>
              <w:adjustRightInd w:val="0"/>
              <w:rPr>
                <w:lang w:val="uk-UA" w:eastAsia="uk-UA"/>
              </w:rPr>
            </w:pPr>
          </w:p>
        </w:tc>
        <w:tc>
          <w:tcPr>
            <w:tcW w:w="1438" w:type="dxa"/>
            <w:vMerge/>
            <w:tcBorders>
              <w:left w:val="single" w:sz="4" w:space="0" w:color="auto"/>
              <w:right w:val="single" w:sz="4" w:space="0" w:color="auto"/>
            </w:tcBorders>
            <w:vAlign w:val="center"/>
            <w:hideMark/>
          </w:tcPr>
          <w:p w:rsidR="0034394F" w:rsidRPr="00492733" w:rsidRDefault="0034394F" w:rsidP="00A16152">
            <w:pPr>
              <w:rPr>
                <w:lang w:val="uk-UA" w:eastAsia="uk-UA"/>
              </w:rPr>
            </w:pPr>
          </w:p>
        </w:tc>
        <w:tc>
          <w:tcPr>
            <w:tcW w:w="1258" w:type="dxa"/>
            <w:vMerge/>
            <w:tcBorders>
              <w:left w:val="single" w:sz="4" w:space="0" w:color="auto"/>
              <w:right w:val="single" w:sz="4" w:space="0" w:color="auto"/>
            </w:tcBorders>
            <w:vAlign w:val="center"/>
            <w:hideMark/>
          </w:tcPr>
          <w:p w:rsidR="0034394F" w:rsidRPr="00492733" w:rsidRDefault="0034394F" w:rsidP="00A16152">
            <w:pPr>
              <w:rPr>
                <w:lang w:val="uk-UA" w:eastAsia="uk-UA"/>
              </w:rPr>
            </w:pPr>
          </w:p>
        </w:tc>
        <w:tc>
          <w:tcPr>
            <w:tcW w:w="1259" w:type="dxa"/>
            <w:vMerge/>
            <w:tcBorders>
              <w:left w:val="single" w:sz="4" w:space="0" w:color="auto"/>
              <w:right w:val="single" w:sz="4" w:space="0" w:color="auto"/>
            </w:tcBorders>
            <w:vAlign w:val="center"/>
            <w:hideMark/>
          </w:tcPr>
          <w:p w:rsidR="0034394F" w:rsidRPr="00492733" w:rsidRDefault="0034394F" w:rsidP="00A16152">
            <w:pPr>
              <w:rPr>
                <w:lang w:val="uk-UA" w:eastAsia="uk-UA"/>
              </w:rPr>
            </w:pPr>
          </w:p>
        </w:tc>
        <w:tc>
          <w:tcPr>
            <w:tcW w:w="2338" w:type="dxa"/>
            <w:vMerge/>
            <w:tcBorders>
              <w:left w:val="single" w:sz="4" w:space="0" w:color="auto"/>
              <w:right w:val="single" w:sz="4" w:space="0" w:color="auto"/>
            </w:tcBorders>
            <w:vAlign w:val="center"/>
            <w:hideMark/>
          </w:tcPr>
          <w:p w:rsidR="0034394F" w:rsidRPr="00492733" w:rsidRDefault="0034394F" w:rsidP="00A16152">
            <w:pPr>
              <w:rPr>
                <w:lang w:val="uk-UA" w:eastAsia="uk-UA"/>
              </w:rPr>
            </w:pPr>
          </w:p>
        </w:tc>
      </w:tr>
      <w:tr w:rsidR="0034394F" w:rsidRPr="00492733" w:rsidTr="00A16152">
        <w:trPr>
          <w:cantSplit/>
          <w:trHeight w:val="66"/>
        </w:trPr>
        <w:tc>
          <w:tcPr>
            <w:tcW w:w="539" w:type="dxa"/>
            <w:vMerge/>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rPr>
                <w:b/>
                <w:lang w:val="uk-UA" w:eastAsia="uk-UA"/>
              </w:rPr>
            </w:pPr>
          </w:p>
        </w:tc>
        <w:tc>
          <w:tcPr>
            <w:tcW w:w="2516" w:type="dxa"/>
            <w:vMerge/>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rPr>
                <w:b/>
                <w:lang w:val="uk-UA" w:eastAsia="uk-UA"/>
              </w:rPr>
            </w:pPr>
          </w:p>
        </w:tc>
        <w:tc>
          <w:tcPr>
            <w:tcW w:w="2336" w:type="dxa"/>
            <w:vMerge/>
            <w:tcBorders>
              <w:left w:val="single" w:sz="4" w:space="0" w:color="auto"/>
              <w:bottom w:val="single" w:sz="4" w:space="0" w:color="auto"/>
              <w:right w:val="single" w:sz="4" w:space="0" w:color="auto"/>
            </w:tcBorders>
            <w:vAlign w:val="center"/>
            <w:hideMark/>
          </w:tcPr>
          <w:p w:rsidR="0034394F" w:rsidRPr="00492733" w:rsidRDefault="0034394F" w:rsidP="00A16152">
            <w:pPr>
              <w:rPr>
                <w:b/>
                <w:lang w:val="uk-UA" w:eastAsia="uk-UA"/>
              </w:rPr>
            </w:pPr>
          </w:p>
        </w:tc>
        <w:tc>
          <w:tcPr>
            <w:tcW w:w="3594" w:type="dxa"/>
            <w:tcBorders>
              <w:top w:val="single" w:sz="4" w:space="0" w:color="auto"/>
              <w:left w:val="single" w:sz="4" w:space="0" w:color="auto"/>
              <w:bottom w:val="single" w:sz="4" w:space="0" w:color="auto"/>
              <w:right w:val="single" w:sz="4" w:space="0" w:color="auto"/>
            </w:tcBorders>
            <w:hideMark/>
          </w:tcPr>
          <w:p w:rsidR="0034394F" w:rsidRPr="00492733" w:rsidRDefault="0034394F" w:rsidP="00A16152">
            <w:pPr>
              <w:autoSpaceDE w:val="0"/>
              <w:autoSpaceDN w:val="0"/>
              <w:adjustRightInd w:val="0"/>
              <w:rPr>
                <w:lang w:val="uk-UA" w:eastAsia="uk-UA"/>
              </w:rPr>
            </w:pPr>
            <w:r w:rsidRPr="00492733">
              <w:rPr>
                <w:sz w:val="22"/>
                <w:szCs w:val="22"/>
                <w:lang w:val="uk-UA" w:eastAsia="uk-UA"/>
              </w:rPr>
              <w:t>Якості - 100%</w:t>
            </w:r>
          </w:p>
        </w:tc>
        <w:tc>
          <w:tcPr>
            <w:tcW w:w="1438" w:type="dxa"/>
            <w:vMerge/>
            <w:tcBorders>
              <w:left w:val="single" w:sz="4" w:space="0" w:color="auto"/>
              <w:bottom w:val="single" w:sz="4" w:space="0" w:color="auto"/>
              <w:right w:val="single" w:sz="4" w:space="0" w:color="auto"/>
            </w:tcBorders>
            <w:vAlign w:val="center"/>
            <w:hideMark/>
          </w:tcPr>
          <w:p w:rsidR="0034394F" w:rsidRPr="00492733" w:rsidRDefault="0034394F" w:rsidP="00A16152">
            <w:pPr>
              <w:rPr>
                <w:lang w:val="uk-UA" w:eastAsia="uk-UA"/>
              </w:rPr>
            </w:pPr>
          </w:p>
        </w:tc>
        <w:tc>
          <w:tcPr>
            <w:tcW w:w="1258" w:type="dxa"/>
            <w:vMerge/>
            <w:tcBorders>
              <w:left w:val="single" w:sz="4" w:space="0" w:color="auto"/>
              <w:bottom w:val="single" w:sz="4" w:space="0" w:color="auto"/>
              <w:right w:val="single" w:sz="4" w:space="0" w:color="auto"/>
            </w:tcBorders>
            <w:vAlign w:val="center"/>
            <w:hideMark/>
          </w:tcPr>
          <w:p w:rsidR="0034394F" w:rsidRPr="00492733" w:rsidRDefault="0034394F" w:rsidP="00A16152">
            <w:pPr>
              <w:rPr>
                <w:lang w:val="uk-UA" w:eastAsia="uk-UA"/>
              </w:rPr>
            </w:pPr>
          </w:p>
        </w:tc>
        <w:tc>
          <w:tcPr>
            <w:tcW w:w="1259" w:type="dxa"/>
            <w:vMerge/>
            <w:tcBorders>
              <w:left w:val="single" w:sz="4" w:space="0" w:color="auto"/>
              <w:bottom w:val="single" w:sz="4" w:space="0" w:color="auto"/>
              <w:right w:val="single" w:sz="4" w:space="0" w:color="auto"/>
            </w:tcBorders>
            <w:vAlign w:val="center"/>
            <w:hideMark/>
          </w:tcPr>
          <w:p w:rsidR="0034394F" w:rsidRPr="00492733" w:rsidRDefault="0034394F" w:rsidP="00A16152">
            <w:pPr>
              <w:rPr>
                <w:lang w:val="uk-UA" w:eastAsia="uk-UA"/>
              </w:rPr>
            </w:pPr>
          </w:p>
        </w:tc>
        <w:tc>
          <w:tcPr>
            <w:tcW w:w="2338" w:type="dxa"/>
            <w:vMerge/>
            <w:tcBorders>
              <w:left w:val="single" w:sz="4" w:space="0" w:color="auto"/>
              <w:bottom w:val="single" w:sz="4" w:space="0" w:color="auto"/>
              <w:right w:val="single" w:sz="4" w:space="0" w:color="auto"/>
            </w:tcBorders>
            <w:vAlign w:val="center"/>
            <w:hideMark/>
          </w:tcPr>
          <w:p w:rsidR="0034394F" w:rsidRPr="00492733" w:rsidRDefault="0034394F" w:rsidP="00A16152">
            <w:pPr>
              <w:rPr>
                <w:lang w:val="uk-UA" w:eastAsia="uk-UA"/>
              </w:rPr>
            </w:pPr>
          </w:p>
        </w:tc>
      </w:tr>
      <w:tr w:rsidR="0034394F" w:rsidRPr="00492733" w:rsidTr="00A16152">
        <w:trPr>
          <w:cantSplit/>
          <w:trHeight w:val="527"/>
        </w:trPr>
        <w:tc>
          <w:tcPr>
            <w:tcW w:w="539" w:type="dxa"/>
            <w:vMerge w:val="restart"/>
            <w:tcBorders>
              <w:top w:val="single" w:sz="4" w:space="0" w:color="auto"/>
              <w:left w:val="single" w:sz="4" w:space="0" w:color="auto"/>
              <w:bottom w:val="single" w:sz="4" w:space="0" w:color="auto"/>
              <w:right w:val="single" w:sz="4" w:space="0" w:color="auto"/>
            </w:tcBorders>
            <w:hideMark/>
          </w:tcPr>
          <w:p w:rsidR="0034394F" w:rsidRPr="00492733" w:rsidRDefault="0034394F" w:rsidP="00A16152">
            <w:pPr>
              <w:autoSpaceDE w:val="0"/>
              <w:autoSpaceDN w:val="0"/>
              <w:adjustRightInd w:val="0"/>
              <w:jc w:val="center"/>
              <w:rPr>
                <w:b/>
                <w:lang w:val="uk-UA" w:eastAsia="uk-UA"/>
              </w:rPr>
            </w:pPr>
            <w:r w:rsidRPr="00492733">
              <w:rPr>
                <w:b/>
                <w:sz w:val="22"/>
                <w:szCs w:val="22"/>
                <w:lang w:val="uk-UA" w:eastAsia="uk-UA"/>
              </w:rPr>
              <w:t>2.</w:t>
            </w:r>
          </w:p>
        </w:tc>
        <w:tc>
          <w:tcPr>
            <w:tcW w:w="2516" w:type="dxa"/>
            <w:vMerge w:val="restart"/>
            <w:tcBorders>
              <w:top w:val="single" w:sz="4" w:space="0" w:color="auto"/>
              <w:left w:val="single" w:sz="4" w:space="0" w:color="auto"/>
              <w:bottom w:val="single" w:sz="4" w:space="0" w:color="auto"/>
              <w:right w:val="single" w:sz="4" w:space="0" w:color="auto"/>
            </w:tcBorders>
          </w:tcPr>
          <w:p w:rsidR="0034394F" w:rsidRPr="00492733" w:rsidRDefault="0034394F" w:rsidP="00A16152">
            <w:pPr>
              <w:autoSpaceDE w:val="0"/>
              <w:autoSpaceDN w:val="0"/>
              <w:adjustRightInd w:val="0"/>
              <w:rPr>
                <w:b/>
                <w:lang w:val="uk-UA" w:eastAsia="uk-UA"/>
              </w:rPr>
            </w:pPr>
            <w:r w:rsidRPr="00492733">
              <w:rPr>
                <w:b/>
                <w:sz w:val="22"/>
                <w:szCs w:val="22"/>
                <w:lang w:val="uk-UA" w:eastAsia="uk-UA"/>
              </w:rPr>
              <w:t>Завдання 2</w:t>
            </w:r>
          </w:p>
          <w:p w:rsidR="0034394F" w:rsidRPr="00492733" w:rsidRDefault="0034394F" w:rsidP="00A16152">
            <w:pPr>
              <w:autoSpaceDE w:val="0"/>
              <w:autoSpaceDN w:val="0"/>
              <w:adjustRightInd w:val="0"/>
              <w:rPr>
                <w:lang w:val="uk-UA" w:eastAsia="uk-UA"/>
              </w:rPr>
            </w:pPr>
            <w:r w:rsidRPr="00492733">
              <w:rPr>
                <w:sz w:val="22"/>
                <w:szCs w:val="22"/>
                <w:lang w:val="uk-UA" w:eastAsia="uk-UA"/>
              </w:rPr>
              <w:t>Наповнення спеціального фонду міського бюджету від продажу земельної ділянки по пр.</w:t>
            </w:r>
            <w:r>
              <w:rPr>
                <w:sz w:val="22"/>
                <w:szCs w:val="22"/>
                <w:lang w:val="uk-UA" w:eastAsia="uk-UA"/>
              </w:rPr>
              <w:t xml:space="preserve"> </w:t>
            </w:r>
            <w:r w:rsidRPr="00492733">
              <w:rPr>
                <w:sz w:val="22"/>
                <w:szCs w:val="22"/>
                <w:lang w:val="uk-UA" w:eastAsia="uk-UA"/>
              </w:rPr>
              <w:t>Шевченка,</w:t>
            </w:r>
            <w:r>
              <w:rPr>
                <w:sz w:val="22"/>
                <w:szCs w:val="22"/>
                <w:lang w:val="uk-UA" w:eastAsia="uk-UA"/>
              </w:rPr>
              <w:t xml:space="preserve"> </w:t>
            </w:r>
            <w:r w:rsidRPr="00492733">
              <w:rPr>
                <w:sz w:val="22"/>
                <w:szCs w:val="22"/>
                <w:lang w:val="uk-UA" w:eastAsia="uk-UA"/>
              </w:rPr>
              <w:t>9-В (корпус 2)</w:t>
            </w:r>
          </w:p>
          <w:p w:rsidR="0034394F" w:rsidRPr="00492733" w:rsidRDefault="0034394F" w:rsidP="00A16152">
            <w:pPr>
              <w:autoSpaceDE w:val="0"/>
              <w:autoSpaceDN w:val="0"/>
              <w:adjustRightInd w:val="0"/>
              <w:rPr>
                <w:b/>
                <w:color w:val="FF0000"/>
                <w:lang w:val="uk-UA" w:eastAsia="uk-UA"/>
              </w:rPr>
            </w:pPr>
          </w:p>
        </w:tc>
        <w:tc>
          <w:tcPr>
            <w:tcW w:w="2336" w:type="dxa"/>
            <w:vMerge w:val="restart"/>
            <w:tcBorders>
              <w:top w:val="single" w:sz="4" w:space="0" w:color="auto"/>
              <w:left w:val="single" w:sz="4" w:space="0" w:color="auto"/>
              <w:bottom w:val="single" w:sz="4" w:space="0" w:color="auto"/>
              <w:right w:val="single" w:sz="4" w:space="0" w:color="auto"/>
            </w:tcBorders>
            <w:hideMark/>
          </w:tcPr>
          <w:p w:rsidR="0034394F" w:rsidRPr="00492733" w:rsidRDefault="0034394F" w:rsidP="00A16152">
            <w:pPr>
              <w:autoSpaceDE w:val="0"/>
              <w:autoSpaceDN w:val="0"/>
              <w:adjustRightInd w:val="0"/>
              <w:rPr>
                <w:b/>
                <w:lang w:val="uk-UA" w:eastAsia="uk-UA"/>
              </w:rPr>
            </w:pPr>
            <w:r w:rsidRPr="00492733">
              <w:rPr>
                <w:b/>
                <w:sz w:val="22"/>
                <w:szCs w:val="22"/>
                <w:lang w:val="uk-UA" w:eastAsia="uk-UA"/>
              </w:rPr>
              <w:t>Захід 1</w:t>
            </w:r>
          </w:p>
          <w:p w:rsidR="0034394F" w:rsidRPr="00492733" w:rsidRDefault="0034394F" w:rsidP="00A16152">
            <w:pPr>
              <w:autoSpaceDE w:val="0"/>
              <w:autoSpaceDN w:val="0"/>
              <w:adjustRightInd w:val="0"/>
              <w:rPr>
                <w:b/>
                <w:lang w:val="uk-UA" w:eastAsia="uk-UA"/>
              </w:rPr>
            </w:pPr>
            <w:r w:rsidRPr="00492733">
              <w:rPr>
                <w:sz w:val="22"/>
                <w:szCs w:val="22"/>
                <w:lang w:val="uk-UA" w:eastAsia="uk-UA"/>
              </w:rPr>
              <w:t>Проведення експертної грошової  оцінки земельної ділянки</w:t>
            </w:r>
          </w:p>
        </w:tc>
        <w:tc>
          <w:tcPr>
            <w:tcW w:w="3594" w:type="dxa"/>
            <w:tcBorders>
              <w:top w:val="single" w:sz="4" w:space="0" w:color="auto"/>
              <w:left w:val="single" w:sz="4" w:space="0" w:color="auto"/>
              <w:bottom w:val="single" w:sz="4" w:space="0" w:color="auto"/>
              <w:right w:val="single" w:sz="4" w:space="0" w:color="auto"/>
            </w:tcBorders>
          </w:tcPr>
          <w:p w:rsidR="0034394F" w:rsidRPr="00492733" w:rsidRDefault="0034394F" w:rsidP="00A16152">
            <w:pPr>
              <w:autoSpaceDE w:val="0"/>
              <w:autoSpaceDN w:val="0"/>
              <w:adjustRightInd w:val="0"/>
              <w:rPr>
                <w:lang w:val="uk-UA" w:eastAsia="uk-UA"/>
              </w:rPr>
            </w:pPr>
            <w:r w:rsidRPr="00492733">
              <w:rPr>
                <w:sz w:val="22"/>
                <w:szCs w:val="22"/>
                <w:lang w:val="uk-UA" w:eastAsia="uk-UA"/>
              </w:rPr>
              <w:t>Затрат тис.</w:t>
            </w:r>
            <w:r>
              <w:rPr>
                <w:sz w:val="22"/>
                <w:szCs w:val="22"/>
                <w:lang w:val="uk-UA" w:eastAsia="uk-UA"/>
              </w:rPr>
              <w:t xml:space="preserve"> </w:t>
            </w:r>
            <w:r w:rsidRPr="00492733">
              <w:rPr>
                <w:sz w:val="22"/>
                <w:szCs w:val="22"/>
                <w:lang w:val="uk-UA" w:eastAsia="uk-UA"/>
              </w:rPr>
              <w:t>грн.</w:t>
            </w:r>
            <w:r>
              <w:rPr>
                <w:sz w:val="22"/>
                <w:szCs w:val="22"/>
                <w:lang w:val="uk-UA" w:eastAsia="uk-UA"/>
              </w:rPr>
              <w:t xml:space="preserve"> </w:t>
            </w:r>
            <w:r w:rsidRPr="00492733">
              <w:rPr>
                <w:sz w:val="22"/>
                <w:szCs w:val="22"/>
                <w:lang w:val="uk-UA" w:eastAsia="uk-UA"/>
              </w:rPr>
              <w:t>- 5,4</w:t>
            </w:r>
          </w:p>
          <w:p w:rsidR="0034394F" w:rsidRPr="00492733" w:rsidRDefault="0034394F" w:rsidP="00A16152">
            <w:pPr>
              <w:autoSpaceDE w:val="0"/>
              <w:autoSpaceDN w:val="0"/>
              <w:adjustRightInd w:val="0"/>
              <w:rPr>
                <w:b/>
                <w:lang w:val="uk-UA" w:eastAsia="uk-UA"/>
              </w:rPr>
            </w:pPr>
          </w:p>
        </w:tc>
        <w:tc>
          <w:tcPr>
            <w:tcW w:w="1438" w:type="dxa"/>
            <w:vMerge w:val="restart"/>
            <w:tcBorders>
              <w:top w:val="single" w:sz="4" w:space="0" w:color="auto"/>
              <w:left w:val="single" w:sz="4" w:space="0" w:color="auto"/>
              <w:bottom w:val="single" w:sz="4" w:space="0" w:color="auto"/>
              <w:right w:val="single" w:sz="4" w:space="0" w:color="auto"/>
            </w:tcBorders>
            <w:hideMark/>
          </w:tcPr>
          <w:p w:rsidR="0034394F" w:rsidRPr="00492733" w:rsidRDefault="0034394F" w:rsidP="00A16152">
            <w:pPr>
              <w:autoSpaceDE w:val="0"/>
              <w:autoSpaceDN w:val="0"/>
              <w:adjustRightInd w:val="0"/>
              <w:rPr>
                <w:lang w:val="uk-UA" w:eastAsia="uk-UA"/>
              </w:rPr>
            </w:pPr>
            <w:r w:rsidRPr="00492733">
              <w:rPr>
                <w:sz w:val="22"/>
                <w:szCs w:val="22"/>
                <w:lang w:val="uk-UA" w:eastAsia="uk-UA"/>
              </w:rPr>
              <w:t>Виконавчий комітет Новороздільської міської ради</w:t>
            </w:r>
          </w:p>
        </w:tc>
        <w:tc>
          <w:tcPr>
            <w:tcW w:w="1258" w:type="dxa"/>
            <w:vMerge w:val="restart"/>
            <w:tcBorders>
              <w:top w:val="single" w:sz="4" w:space="0" w:color="auto"/>
              <w:left w:val="single" w:sz="4" w:space="0" w:color="auto"/>
              <w:bottom w:val="single" w:sz="4" w:space="0" w:color="auto"/>
              <w:right w:val="single" w:sz="4" w:space="0" w:color="auto"/>
            </w:tcBorders>
            <w:hideMark/>
          </w:tcPr>
          <w:p w:rsidR="0034394F" w:rsidRPr="00492733" w:rsidRDefault="0034394F" w:rsidP="00A16152">
            <w:pPr>
              <w:autoSpaceDE w:val="0"/>
              <w:autoSpaceDN w:val="0"/>
              <w:adjustRightInd w:val="0"/>
              <w:rPr>
                <w:lang w:val="uk-UA" w:eastAsia="uk-UA"/>
              </w:rPr>
            </w:pPr>
            <w:r w:rsidRPr="00492733">
              <w:rPr>
                <w:sz w:val="22"/>
                <w:szCs w:val="22"/>
                <w:lang w:val="uk-UA" w:eastAsia="uk-UA"/>
              </w:rPr>
              <w:t>Міський</w:t>
            </w:r>
          </w:p>
          <w:p w:rsidR="0034394F" w:rsidRPr="00492733" w:rsidRDefault="0034394F" w:rsidP="00A16152">
            <w:pPr>
              <w:autoSpaceDE w:val="0"/>
              <w:autoSpaceDN w:val="0"/>
              <w:adjustRightInd w:val="0"/>
              <w:rPr>
                <w:lang w:val="uk-UA" w:eastAsia="uk-UA"/>
              </w:rPr>
            </w:pPr>
            <w:r w:rsidRPr="00492733">
              <w:rPr>
                <w:sz w:val="22"/>
                <w:szCs w:val="22"/>
                <w:lang w:val="uk-UA" w:eastAsia="uk-UA"/>
              </w:rPr>
              <w:t xml:space="preserve"> бюджет, спеціальний фонд</w:t>
            </w:r>
          </w:p>
        </w:tc>
        <w:tc>
          <w:tcPr>
            <w:tcW w:w="1259" w:type="dxa"/>
            <w:vMerge w:val="restart"/>
            <w:tcBorders>
              <w:top w:val="single" w:sz="4" w:space="0" w:color="auto"/>
              <w:left w:val="single" w:sz="4" w:space="0" w:color="auto"/>
              <w:bottom w:val="single" w:sz="4" w:space="0" w:color="auto"/>
              <w:right w:val="single" w:sz="4" w:space="0" w:color="auto"/>
            </w:tcBorders>
            <w:hideMark/>
          </w:tcPr>
          <w:p w:rsidR="0034394F" w:rsidRPr="00492733" w:rsidRDefault="0034394F" w:rsidP="00A16152">
            <w:pPr>
              <w:autoSpaceDE w:val="0"/>
              <w:autoSpaceDN w:val="0"/>
              <w:adjustRightInd w:val="0"/>
              <w:rPr>
                <w:lang w:val="uk-UA" w:eastAsia="uk-UA"/>
              </w:rPr>
            </w:pPr>
            <w:r w:rsidRPr="00492733">
              <w:rPr>
                <w:sz w:val="22"/>
                <w:szCs w:val="22"/>
                <w:lang w:val="uk-UA" w:eastAsia="uk-UA"/>
              </w:rPr>
              <w:t>5,4</w:t>
            </w:r>
          </w:p>
        </w:tc>
        <w:tc>
          <w:tcPr>
            <w:tcW w:w="2338" w:type="dxa"/>
            <w:vMerge w:val="restart"/>
            <w:tcBorders>
              <w:top w:val="single" w:sz="4" w:space="0" w:color="auto"/>
              <w:left w:val="single" w:sz="4" w:space="0" w:color="auto"/>
              <w:right w:val="single" w:sz="4" w:space="0" w:color="auto"/>
            </w:tcBorders>
          </w:tcPr>
          <w:p w:rsidR="0034394F" w:rsidRPr="00492733" w:rsidRDefault="0034394F" w:rsidP="00A16152">
            <w:pPr>
              <w:autoSpaceDE w:val="0"/>
              <w:autoSpaceDN w:val="0"/>
              <w:adjustRightInd w:val="0"/>
              <w:rPr>
                <w:color w:val="FF0000"/>
                <w:lang w:val="uk-UA" w:eastAsia="uk-UA"/>
              </w:rPr>
            </w:pPr>
            <w:r w:rsidRPr="00492733">
              <w:rPr>
                <w:sz w:val="22"/>
                <w:szCs w:val="22"/>
                <w:lang w:val="uk-UA" w:eastAsia="uk-UA"/>
              </w:rPr>
              <w:t>Забезпечення 100% виконання плану надходження до спеціального фонду міського бюджету</w:t>
            </w:r>
          </w:p>
        </w:tc>
      </w:tr>
      <w:tr w:rsidR="0034394F" w:rsidRPr="00492733" w:rsidTr="00A16152">
        <w:trPr>
          <w:cantSplit/>
          <w:trHeight w:val="527"/>
        </w:trPr>
        <w:tc>
          <w:tcPr>
            <w:tcW w:w="539" w:type="dxa"/>
            <w:vMerge/>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rPr>
                <w:b/>
                <w:lang w:val="uk-UA" w:eastAsia="uk-UA"/>
              </w:rPr>
            </w:pPr>
          </w:p>
        </w:tc>
        <w:tc>
          <w:tcPr>
            <w:tcW w:w="2516" w:type="dxa"/>
            <w:vMerge/>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rPr>
                <w:b/>
                <w:color w:val="FF0000"/>
                <w:lang w:val="uk-UA" w:eastAsia="uk-UA"/>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rPr>
                <w:b/>
                <w:color w:val="000000"/>
                <w:lang w:val="uk-UA" w:eastAsia="uk-UA"/>
              </w:rPr>
            </w:pPr>
          </w:p>
        </w:tc>
        <w:tc>
          <w:tcPr>
            <w:tcW w:w="3594" w:type="dxa"/>
            <w:tcBorders>
              <w:top w:val="single" w:sz="4" w:space="0" w:color="auto"/>
              <w:left w:val="single" w:sz="4" w:space="0" w:color="auto"/>
              <w:bottom w:val="single" w:sz="4" w:space="0" w:color="auto"/>
              <w:right w:val="single" w:sz="4" w:space="0" w:color="auto"/>
            </w:tcBorders>
          </w:tcPr>
          <w:p w:rsidR="0034394F" w:rsidRPr="00492733" w:rsidRDefault="0034394F" w:rsidP="00A16152">
            <w:pPr>
              <w:autoSpaceDE w:val="0"/>
              <w:autoSpaceDN w:val="0"/>
              <w:adjustRightInd w:val="0"/>
              <w:rPr>
                <w:lang w:val="uk-UA" w:eastAsia="uk-UA"/>
              </w:rPr>
            </w:pPr>
            <w:r w:rsidRPr="00492733">
              <w:rPr>
                <w:sz w:val="22"/>
                <w:szCs w:val="22"/>
                <w:lang w:val="uk-UA" w:eastAsia="uk-UA"/>
              </w:rPr>
              <w:t>Продукту, га – 0,1583</w:t>
            </w:r>
          </w:p>
          <w:p w:rsidR="0034394F" w:rsidRPr="00492733" w:rsidRDefault="0034394F" w:rsidP="00A16152">
            <w:pPr>
              <w:autoSpaceDE w:val="0"/>
              <w:autoSpaceDN w:val="0"/>
              <w:adjustRightInd w:val="0"/>
              <w:rPr>
                <w:b/>
                <w:lang w:val="uk-UA" w:eastAsia="uk-UA"/>
              </w:rPr>
            </w:pPr>
          </w:p>
        </w:tc>
        <w:tc>
          <w:tcPr>
            <w:tcW w:w="1438" w:type="dxa"/>
            <w:vMerge/>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rPr>
                <w:color w:val="000000"/>
                <w:lang w:val="uk-UA" w:eastAsia="uk-UA"/>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rPr>
                <w:color w:val="000000"/>
                <w:lang w:val="uk-UA" w:eastAsia="uk-UA"/>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rPr>
                <w:lang w:val="uk-UA" w:eastAsia="uk-UA"/>
              </w:rPr>
            </w:pPr>
          </w:p>
        </w:tc>
        <w:tc>
          <w:tcPr>
            <w:tcW w:w="2338" w:type="dxa"/>
            <w:vMerge/>
            <w:tcBorders>
              <w:left w:val="single" w:sz="4" w:space="0" w:color="auto"/>
              <w:right w:val="single" w:sz="4" w:space="0" w:color="auto"/>
            </w:tcBorders>
            <w:vAlign w:val="center"/>
            <w:hideMark/>
          </w:tcPr>
          <w:p w:rsidR="0034394F" w:rsidRPr="00492733" w:rsidRDefault="0034394F" w:rsidP="00A16152">
            <w:pPr>
              <w:autoSpaceDE w:val="0"/>
              <w:autoSpaceDN w:val="0"/>
              <w:adjustRightInd w:val="0"/>
              <w:rPr>
                <w:color w:val="FF0000"/>
                <w:lang w:val="uk-UA" w:eastAsia="uk-UA"/>
              </w:rPr>
            </w:pPr>
          </w:p>
        </w:tc>
      </w:tr>
      <w:tr w:rsidR="0034394F" w:rsidRPr="00492733" w:rsidTr="00A16152">
        <w:trPr>
          <w:cantSplit/>
          <w:trHeight w:val="270"/>
        </w:trPr>
        <w:tc>
          <w:tcPr>
            <w:tcW w:w="539" w:type="dxa"/>
            <w:vMerge/>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rPr>
                <w:b/>
                <w:lang w:val="uk-UA" w:eastAsia="uk-UA"/>
              </w:rPr>
            </w:pPr>
          </w:p>
        </w:tc>
        <w:tc>
          <w:tcPr>
            <w:tcW w:w="2516" w:type="dxa"/>
            <w:vMerge/>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rPr>
                <w:b/>
                <w:color w:val="FF0000"/>
                <w:lang w:val="uk-UA" w:eastAsia="uk-UA"/>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rPr>
                <w:b/>
                <w:color w:val="000000"/>
                <w:lang w:val="uk-UA" w:eastAsia="uk-UA"/>
              </w:rPr>
            </w:pPr>
          </w:p>
        </w:tc>
        <w:tc>
          <w:tcPr>
            <w:tcW w:w="3594" w:type="dxa"/>
            <w:tcBorders>
              <w:top w:val="single" w:sz="4" w:space="0" w:color="auto"/>
              <w:left w:val="single" w:sz="4" w:space="0" w:color="auto"/>
              <w:bottom w:val="single" w:sz="4" w:space="0" w:color="auto"/>
              <w:right w:val="single" w:sz="4" w:space="0" w:color="auto"/>
            </w:tcBorders>
          </w:tcPr>
          <w:p w:rsidR="0034394F" w:rsidRPr="00492733" w:rsidRDefault="0034394F" w:rsidP="00A16152">
            <w:pPr>
              <w:autoSpaceDE w:val="0"/>
              <w:autoSpaceDN w:val="0"/>
              <w:adjustRightInd w:val="0"/>
              <w:rPr>
                <w:lang w:val="uk-UA" w:eastAsia="uk-UA"/>
              </w:rPr>
            </w:pPr>
            <w:r w:rsidRPr="00492733">
              <w:rPr>
                <w:sz w:val="22"/>
                <w:szCs w:val="22"/>
                <w:lang w:val="uk-UA" w:eastAsia="uk-UA"/>
              </w:rPr>
              <w:t>Ефективності -  3,4 грн./м</w:t>
            </w:r>
            <w:r w:rsidRPr="00492733">
              <w:rPr>
                <w:sz w:val="22"/>
                <w:szCs w:val="22"/>
                <w:vertAlign w:val="superscript"/>
                <w:lang w:val="uk-UA" w:eastAsia="uk-UA"/>
              </w:rPr>
              <w:t>2</w:t>
            </w:r>
          </w:p>
        </w:tc>
        <w:tc>
          <w:tcPr>
            <w:tcW w:w="1438" w:type="dxa"/>
            <w:vMerge/>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rPr>
                <w:color w:val="000000"/>
                <w:lang w:val="uk-UA" w:eastAsia="uk-UA"/>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rPr>
                <w:color w:val="000000"/>
                <w:lang w:val="uk-UA" w:eastAsia="uk-UA"/>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rPr>
                <w:lang w:val="uk-UA" w:eastAsia="uk-UA"/>
              </w:rPr>
            </w:pPr>
          </w:p>
        </w:tc>
        <w:tc>
          <w:tcPr>
            <w:tcW w:w="2338" w:type="dxa"/>
            <w:vMerge/>
            <w:tcBorders>
              <w:left w:val="single" w:sz="4" w:space="0" w:color="auto"/>
              <w:right w:val="single" w:sz="4" w:space="0" w:color="auto"/>
            </w:tcBorders>
            <w:vAlign w:val="center"/>
            <w:hideMark/>
          </w:tcPr>
          <w:p w:rsidR="0034394F" w:rsidRPr="00492733" w:rsidRDefault="0034394F" w:rsidP="00A16152">
            <w:pPr>
              <w:autoSpaceDE w:val="0"/>
              <w:autoSpaceDN w:val="0"/>
              <w:adjustRightInd w:val="0"/>
              <w:rPr>
                <w:color w:val="FF0000"/>
                <w:lang w:val="uk-UA" w:eastAsia="uk-UA"/>
              </w:rPr>
            </w:pPr>
          </w:p>
        </w:tc>
      </w:tr>
      <w:tr w:rsidR="0034394F" w:rsidRPr="00492733" w:rsidTr="00A16152">
        <w:trPr>
          <w:cantSplit/>
          <w:trHeight w:val="381"/>
        </w:trPr>
        <w:tc>
          <w:tcPr>
            <w:tcW w:w="539" w:type="dxa"/>
            <w:vMerge/>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rPr>
                <w:b/>
                <w:lang w:val="uk-UA" w:eastAsia="uk-UA"/>
              </w:rPr>
            </w:pPr>
          </w:p>
        </w:tc>
        <w:tc>
          <w:tcPr>
            <w:tcW w:w="2516" w:type="dxa"/>
            <w:vMerge/>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rPr>
                <w:b/>
                <w:color w:val="FF0000"/>
                <w:lang w:val="uk-UA" w:eastAsia="uk-UA"/>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rPr>
                <w:b/>
                <w:color w:val="000000"/>
                <w:lang w:val="uk-UA" w:eastAsia="uk-UA"/>
              </w:rPr>
            </w:pPr>
          </w:p>
        </w:tc>
        <w:tc>
          <w:tcPr>
            <w:tcW w:w="3594" w:type="dxa"/>
            <w:tcBorders>
              <w:top w:val="single" w:sz="4" w:space="0" w:color="auto"/>
              <w:left w:val="single" w:sz="4" w:space="0" w:color="auto"/>
              <w:bottom w:val="single" w:sz="4" w:space="0" w:color="auto"/>
              <w:right w:val="single" w:sz="4" w:space="0" w:color="auto"/>
            </w:tcBorders>
          </w:tcPr>
          <w:p w:rsidR="0034394F" w:rsidRPr="00492733" w:rsidRDefault="0034394F" w:rsidP="00A16152">
            <w:pPr>
              <w:autoSpaceDE w:val="0"/>
              <w:autoSpaceDN w:val="0"/>
              <w:adjustRightInd w:val="0"/>
              <w:rPr>
                <w:lang w:val="uk-UA" w:eastAsia="uk-UA"/>
              </w:rPr>
            </w:pPr>
            <w:r w:rsidRPr="00492733">
              <w:rPr>
                <w:sz w:val="22"/>
                <w:szCs w:val="22"/>
                <w:lang w:val="uk-UA" w:eastAsia="uk-UA"/>
              </w:rPr>
              <w:t>Якості -144000,0</w:t>
            </w:r>
          </w:p>
        </w:tc>
        <w:tc>
          <w:tcPr>
            <w:tcW w:w="1438" w:type="dxa"/>
            <w:vMerge/>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rPr>
                <w:color w:val="000000"/>
                <w:lang w:val="uk-UA" w:eastAsia="uk-UA"/>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rPr>
                <w:color w:val="000000"/>
                <w:lang w:val="uk-UA" w:eastAsia="uk-UA"/>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rPr>
                <w:lang w:val="uk-UA" w:eastAsia="uk-UA"/>
              </w:rPr>
            </w:pPr>
          </w:p>
        </w:tc>
        <w:tc>
          <w:tcPr>
            <w:tcW w:w="2338" w:type="dxa"/>
            <w:vMerge/>
            <w:tcBorders>
              <w:left w:val="single" w:sz="4" w:space="0" w:color="auto"/>
              <w:right w:val="single" w:sz="4" w:space="0" w:color="auto"/>
            </w:tcBorders>
            <w:vAlign w:val="center"/>
            <w:hideMark/>
          </w:tcPr>
          <w:p w:rsidR="0034394F" w:rsidRPr="00492733" w:rsidRDefault="0034394F" w:rsidP="00A16152">
            <w:pPr>
              <w:autoSpaceDE w:val="0"/>
              <w:autoSpaceDN w:val="0"/>
              <w:adjustRightInd w:val="0"/>
              <w:rPr>
                <w:color w:val="FF0000"/>
                <w:lang w:val="uk-UA" w:eastAsia="uk-UA"/>
              </w:rPr>
            </w:pPr>
          </w:p>
        </w:tc>
      </w:tr>
      <w:tr w:rsidR="0034394F" w:rsidRPr="00492733" w:rsidTr="00A16152">
        <w:trPr>
          <w:cantSplit/>
          <w:trHeight w:val="527"/>
        </w:trPr>
        <w:tc>
          <w:tcPr>
            <w:tcW w:w="539" w:type="dxa"/>
            <w:vMerge/>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rPr>
                <w:b/>
                <w:lang w:val="uk-UA" w:eastAsia="uk-UA"/>
              </w:rPr>
            </w:pPr>
          </w:p>
        </w:tc>
        <w:tc>
          <w:tcPr>
            <w:tcW w:w="2516" w:type="dxa"/>
            <w:vMerge/>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rPr>
                <w:b/>
                <w:color w:val="FF0000"/>
                <w:lang w:val="uk-UA" w:eastAsia="uk-UA"/>
              </w:rPr>
            </w:pPr>
          </w:p>
        </w:tc>
        <w:tc>
          <w:tcPr>
            <w:tcW w:w="2336" w:type="dxa"/>
            <w:vMerge w:val="restart"/>
            <w:tcBorders>
              <w:top w:val="single" w:sz="4" w:space="0" w:color="auto"/>
              <w:left w:val="single" w:sz="4" w:space="0" w:color="auto"/>
              <w:right w:val="single" w:sz="4" w:space="0" w:color="auto"/>
            </w:tcBorders>
            <w:hideMark/>
          </w:tcPr>
          <w:p w:rsidR="0034394F" w:rsidRPr="00492733" w:rsidRDefault="0034394F" w:rsidP="00A16152">
            <w:pPr>
              <w:autoSpaceDN w:val="0"/>
              <w:rPr>
                <w:b/>
                <w:lang w:val="uk-UA" w:eastAsia="uk-UA"/>
              </w:rPr>
            </w:pPr>
            <w:r w:rsidRPr="00492733">
              <w:rPr>
                <w:b/>
                <w:sz w:val="22"/>
                <w:szCs w:val="22"/>
                <w:lang w:val="uk-UA" w:eastAsia="uk-UA"/>
              </w:rPr>
              <w:t xml:space="preserve">Захід 2 </w:t>
            </w:r>
            <w:r w:rsidRPr="00492733">
              <w:rPr>
                <w:sz w:val="22"/>
                <w:szCs w:val="22"/>
                <w:lang w:val="uk-UA" w:eastAsia="uk-UA"/>
              </w:rPr>
              <w:t>Укладення договору купівлі-продажу земельної ділянки</w:t>
            </w:r>
          </w:p>
        </w:tc>
        <w:tc>
          <w:tcPr>
            <w:tcW w:w="3594" w:type="dxa"/>
            <w:tcBorders>
              <w:top w:val="single" w:sz="4" w:space="0" w:color="auto"/>
              <w:left w:val="single" w:sz="4" w:space="0" w:color="auto"/>
              <w:bottom w:val="single" w:sz="4" w:space="0" w:color="auto"/>
              <w:right w:val="single" w:sz="4" w:space="0" w:color="auto"/>
            </w:tcBorders>
          </w:tcPr>
          <w:p w:rsidR="0034394F" w:rsidRPr="00492733" w:rsidRDefault="0034394F" w:rsidP="00A16152">
            <w:pPr>
              <w:autoSpaceDE w:val="0"/>
              <w:autoSpaceDN w:val="0"/>
              <w:adjustRightInd w:val="0"/>
              <w:rPr>
                <w:lang w:val="uk-UA" w:eastAsia="uk-UA"/>
              </w:rPr>
            </w:pPr>
            <w:r w:rsidRPr="00492733">
              <w:rPr>
                <w:sz w:val="22"/>
                <w:szCs w:val="22"/>
                <w:lang w:val="uk-UA" w:eastAsia="uk-UA"/>
              </w:rPr>
              <w:t xml:space="preserve">Затрат грн. - </w:t>
            </w:r>
          </w:p>
          <w:p w:rsidR="0034394F" w:rsidRPr="00492733" w:rsidRDefault="0034394F" w:rsidP="00A16152">
            <w:pPr>
              <w:autoSpaceDE w:val="0"/>
              <w:autoSpaceDN w:val="0"/>
              <w:adjustRightInd w:val="0"/>
              <w:rPr>
                <w:lang w:val="uk-UA" w:eastAsia="uk-UA"/>
              </w:rPr>
            </w:pPr>
            <w:r w:rsidRPr="00492733">
              <w:rPr>
                <w:sz w:val="22"/>
                <w:szCs w:val="22"/>
                <w:lang w:val="uk-UA" w:eastAsia="uk-UA"/>
              </w:rPr>
              <w:t>послуги нотаріуса</w:t>
            </w:r>
          </w:p>
        </w:tc>
        <w:tc>
          <w:tcPr>
            <w:tcW w:w="1438" w:type="dxa"/>
            <w:vMerge w:val="restart"/>
            <w:tcBorders>
              <w:top w:val="single" w:sz="4" w:space="0" w:color="auto"/>
              <w:left w:val="single" w:sz="4" w:space="0" w:color="auto"/>
              <w:right w:val="single" w:sz="4" w:space="0" w:color="auto"/>
            </w:tcBorders>
            <w:hideMark/>
          </w:tcPr>
          <w:p w:rsidR="0034394F" w:rsidRPr="00492733" w:rsidRDefault="0034394F" w:rsidP="00A16152">
            <w:pPr>
              <w:autoSpaceDE w:val="0"/>
              <w:autoSpaceDN w:val="0"/>
              <w:adjustRightInd w:val="0"/>
              <w:rPr>
                <w:lang w:val="uk-UA" w:eastAsia="uk-UA"/>
              </w:rPr>
            </w:pPr>
            <w:r w:rsidRPr="00492733">
              <w:rPr>
                <w:sz w:val="22"/>
                <w:szCs w:val="22"/>
                <w:lang w:val="uk-UA" w:eastAsia="uk-UA"/>
              </w:rPr>
              <w:t xml:space="preserve">Виконавчий комітет Новороздільської міської ради, </w:t>
            </w:r>
            <w:proofErr w:type="spellStart"/>
            <w:r w:rsidRPr="00492733">
              <w:rPr>
                <w:sz w:val="22"/>
                <w:szCs w:val="22"/>
                <w:lang w:val="uk-UA" w:eastAsia="uk-UA"/>
              </w:rPr>
              <w:t>Цюра</w:t>
            </w:r>
            <w:proofErr w:type="spellEnd"/>
            <w:r w:rsidRPr="00492733">
              <w:rPr>
                <w:sz w:val="22"/>
                <w:szCs w:val="22"/>
                <w:lang w:val="uk-UA" w:eastAsia="uk-UA"/>
              </w:rPr>
              <w:t xml:space="preserve"> А.С.</w:t>
            </w:r>
          </w:p>
        </w:tc>
        <w:tc>
          <w:tcPr>
            <w:tcW w:w="1258" w:type="dxa"/>
            <w:vMerge w:val="restart"/>
            <w:tcBorders>
              <w:top w:val="single" w:sz="4" w:space="0" w:color="auto"/>
              <w:left w:val="single" w:sz="4" w:space="0" w:color="auto"/>
              <w:right w:val="single" w:sz="4" w:space="0" w:color="auto"/>
            </w:tcBorders>
            <w:hideMark/>
          </w:tcPr>
          <w:p w:rsidR="0034394F" w:rsidRPr="00492733" w:rsidRDefault="0034394F" w:rsidP="00A16152">
            <w:pPr>
              <w:autoSpaceDE w:val="0"/>
              <w:autoSpaceDN w:val="0"/>
              <w:adjustRightInd w:val="0"/>
              <w:rPr>
                <w:lang w:val="uk-UA" w:eastAsia="uk-UA"/>
              </w:rPr>
            </w:pPr>
            <w:r w:rsidRPr="00492733">
              <w:rPr>
                <w:sz w:val="22"/>
                <w:szCs w:val="22"/>
                <w:lang w:val="uk-UA" w:eastAsia="uk-UA"/>
              </w:rPr>
              <w:t>Інші джерела</w:t>
            </w:r>
          </w:p>
        </w:tc>
        <w:tc>
          <w:tcPr>
            <w:tcW w:w="1259" w:type="dxa"/>
            <w:vMerge w:val="restart"/>
            <w:tcBorders>
              <w:top w:val="single" w:sz="4" w:space="0" w:color="auto"/>
              <w:left w:val="single" w:sz="4" w:space="0" w:color="auto"/>
              <w:right w:val="single" w:sz="4" w:space="0" w:color="auto"/>
            </w:tcBorders>
            <w:hideMark/>
          </w:tcPr>
          <w:p w:rsidR="0034394F" w:rsidRPr="00492733" w:rsidRDefault="0034394F" w:rsidP="00A16152">
            <w:pPr>
              <w:autoSpaceDE w:val="0"/>
              <w:autoSpaceDN w:val="0"/>
              <w:adjustRightInd w:val="0"/>
              <w:rPr>
                <w:lang w:val="uk-UA" w:eastAsia="uk-UA"/>
              </w:rPr>
            </w:pPr>
            <w:r w:rsidRPr="00492733">
              <w:rPr>
                <w:sz w:val="22"/>
                <w:szCs w:val="22"/>
                <w:lang w:val="uk-UA" w:eastAsia="uk-UA"/>
              </w:rPr>
              <w:t>1% від вартості об'єкту</w:t>
            </w:r>
          </w:p>
        </w:tc>
        <w:tc>
          <w:tcPr>
            <w:tcW w:w="2338" w:type="dxa"/>
            <w:vMerge/>
            <w:tcBorders>
              <w:left w:val="single" w:sz="4" w:space="0" w:color="auto"/>
              <w:right w:val="single" w:sz="4" w:space="0" w:color="auto"/>
            </w:tcBorders>
          </w:tcPr>
          <w:p w:rsidR="0034394F" w:rsidRPr="00492733" w:rsidRDefault="0034394F" w:rsidP="00A16152">
            <w:pPr>
              <w:autoSpaceDE w:val="0"/>
              <w:autoSpaceDN w:val="0"/>
              <w:adjustRightInd w:val="0"/>
              <w:rPr>
                <w:lang w:val="uk-UA" w:eastAsia="uk-UA"/>
              </w:rPr>
            </w:pPr>
          </w:p>
        </w:tc>
      </w:tr>
      <w:tr w:rsidR="0034394F" w:rsidRPr="00492733" w:rsidTr="00A16152">
        <w:trPr>
          <w:cantSplit/>
          <w:trHeight w:val="542"/>
        </w:trPr>
        <w:tc>
          <w:tcPr>
            <w:tcW w:w="539" w:type="dxa"/>
            <w:vMerge/>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rPr>
                <w:b/>
                <w:lang w:val="uk-UA" w:eastAsia="uk-UA"/>
              </w:rPr>
            </w:pPr>
          </w:p>
        </w:tc>
        <w:tc>
          <w:tcPr>
            <w:tcW w:w="2516" w:type="dxa"/>
            <w:vMerge/>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rPr>
                <w:b/>
                <w:color w:val="FF0000"/>
                <w:lang w:val="uk-UA" w:eastAsia="uk-UA"/>
              </w:rPr>
            </w:pPr>
          </w:p>
        </w:tc>
        <w:tc>
          <w:tcPr>
            <w:tcW w:w="2336" w:type="dxa"/>
            <w:vMerge/>
            <w:tcBorders>
              <w:left w:val="single" w:sz="4" w:space="0" w:color="auto"/>
              <w:right w:val="single" w:sz="4" w:space="0" w:color="auto"/>
            </w:tcBorders>
            <w:vAlign w:val="center"/>
            <w:hideMark/>
          </w:tcPr>
          <w:p w:rsidR="0034394F" w:rsidRPr="00492733" w:rsidRDefault="0034394F" w:rsidP="00A16152">
            <w:pPr>
              <w:rPr>
                <w:b/>
                <w:color w:val="000000"/>
                <w:lang w:val="uk-UA" w:eastAsia="uk-UA"/>
              </w:rPr>
            </w:pPr>
          </w:p>
        </w:tc>
        <w:tc>
          <w:tcPr>
            <w:tcW w:w="3594" w:type="dxa"/>
            <w:tcBorders>
              <w:top w:val="single" w:sz="4" w:space="0" w:color="auto"/>
              <w:left w:val="single" w:sz="4" w:space="0" w:color="auto"/>
              <w:bottom w:val="single" w:sz="4" w:space="0" w:color="auto"/>
              <w:right w:val="single" w:sz="4" w:space="0" w:color="auto"/>
            </w:tcBorders>
          </w:tcPr>
          <w:p w:rsidR="0034394F" w:rsidRPr="00492733" w:rsidRDefault="0034394F" w:rsidP="00A16152">
            <w:pPr>
              <w:autoSpaceDE w:val="0"/>
              <w:autoSpaceDN w:val="0"/>
              <w:adjustRightInd w:val="0"/>
              <w:rPr>
                <w:lang w:val="uk-UA" w:eastAsia="uk-UA"/>
              </w:rPr>
            </w:pPr>
            <w:r w:rsidRPr="00492733">
              <w:rPr>
                <w:sz w:val="22"/>
                <w:szCs w:val="22"/>
                <w:lang w:val="uk-UA" w:eastAsia="uk-UA"/>
              </w:rPr>
              <w:t xml:space="preserve">Продукту </w:t>
            </w:r>
            <w:proofErr w:type="spellStart"/>
            <w:r w:rsidRPr="00492733">
              <w:rPr>
                <w:sz w:val="22"/>
                <w:szCs w:val="22"/>
                <w:lang w:val="uk-UA" w:eastAsia="uk-UA"/>
              </w:rPr>
              <w:t>шт</w:t>
            </w:r>
            <w:proofErr w:type="spellEnd"/>
            <w:r w:rsidRPr="00492733">
              <w:rPr>
                <w:sz w:val="22"/>
                <w:szCs w:val="22"/>
                <w:lang w:val="uk-UA" w:eastAsia="uk-UA"/>
              </w:rPr>
              <w:t xml:space="preserve"> – 1 договір купівлі-продаж</w:t>
            </w:r>
          </w:p>
        </w:tc>
        <w:tc>
          <w:tcPr>
            <w:tcW w:w="1438" w:type="dxa"/>
            <w:vMerge/>
            <w:tcBorders>
              <w:left w:val="single" w:sz="4" w:space="0" w:color="auto"/>
              <w:right w:val="single" w:sz="4" w:space="0" w:color="auto"/>
            </w:tcBorders>
            <w:vAlign w:val="center"/>
            <w:hideMark/>
          </w:tcPr>
          <w:p w:rsidR="0034394F" w:rsidRPr="00492733" w:rsidRDefault="0034394F" w:rsidP="00A16152">
            <w:pPr>
              <w:rPr>
                <w:color w:val="000000"/>
                <w:lang w:val="uk-UA" w:eastAsia="uk-UA"/>
              </w:rPr>
            </w:pPr>
          </w:p>
        </w:tc>
        <w:tc>
          <w:tcPr>
            <w:tcW w:w="1258" w:type="dxa"/>
            <w:vMerge/>
            <w:tcBorders>
              <w:left w:val="single" w:sz="4" w:space="0" w:color="auto"/>
              <w:right w:val="single" w:sz="4" w:space="0" w:color="auto"/>
            </w:tcBorders>
            <w:vAlign w:val="center"/>
            <w:hideMark/>
          </w:tcPr>
          <w:p w:rsidR="0034394F" w:rsidRPr="00492733" w:rsidRDefault="0034394F" w:rsidP="00A16152">
            <w:pPr>
              <w:rPr>
                <w:color w:val="000000"/>
                <w:lang w:val="uk-UA" w:eastAsia="uk-UA"/>
              </w:rPr>
            </w:pPr>
          </w:p>
        </w:tc>
        <w:tc>
          <w:tcPr>
            <w:tcW w:w="1259" w:type="dxa"/>
            <w:vMerge/>
            <w:tcBorders>
              <w:left w:val="single" w:sz="4" w:space="0" w:color="auto"/>
              <w:right w:val="single" w:sz="4" w:space="0" w:color="auto"/>
            </w:tcBorders>
            <w:vAlign w:val="center"/>
            <w:hideMark/>
          </w:tcPr>
          <w:p w:rsidR="0034394F" w:rsidRPr="00492733" w:rsidRDefault="0034394F" w:rsidP="00A16152">
            <w:pPr>
              <w:rPr>
                <w:lang w:val="uk-UA" w:eastAsia="uk-UA"/>
              </w:rPr>
            </w:pPr>
          </w:p>
        </w:tc>
        <w:tc>
          <w:tcPr>
            <w:tcW w:w="2338" w:type="dxa"/>
            <w:vMerge/>
            <w:tcBorders>
              <w:left w:val="single" w:sz="4" w:space="0" w:color="auto"/>
              <w:right w:val="single" w:sz="4" w:space="0" w:color="auto"/>
            </w:tcBorders>
            <w:vAlign w:val="center"/>
            <w:hideMark/>
          </w:tcPr>
          <w:p w:rsidR="0034394F" w:rsidRPr="00492733" w:rsidRDefault="0034394F" w:rsidP="00A16152">
            <w:pPr>
              <w:rPr>
                <w:lang w:val="uk-UA" w:eastAsia="uk-UA"/>
              </w:rPr>
            </w:pPr>
          </w:p>
        </w:tc>
      </w:tr>
      <w:tr w:rsidR="0034394F" w:rsidRPr="00492733" w:rsidTr="00A16152">
        <w:trPr>
          <w:cantSplit/>
          <w:trHeight w:val="98"/>
        </w:trPr>
        <w:tc>
          <w:tcPr>
            <w:tcW w:w="539" w:type="dxa"/>
            <w:vMerge/>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rPr>
                <w:b/>
                <w:lang w:val="uk-UA" w:eastAsia="uk-UA"/>
              </w:rPr>
            </w:pPr>
          </w:p>
        </w:tc>
        <w:tc>
          <w:tcPr>
            <w:tcW w:w="2516" w:type="dxa"/>
            <w:vMerge/>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rPr>
                <w:b/>
                <w:color w:val="FF0000"/>
                <w:lang w:val="uk-UA" w:eastAsia="uk-UA"/>
              </w:rPr>
            </w:pPr>
          </w:p>
        </w:tc>
        <w:tc>
          <w:tcPr>
            <w:tcW w:w="2336" w:type="dxa"/>
            <w:vMerge/>
            <w:tcBorders>
              <w:left w:val="single" w:sz="4" w:space="0" w:color="auto"/>
              <w:right w:val="single" w:sz="4" w:space="0" w:color="auto"/>
            </w:tcBorders>
            <w:vAlign w:val="center"/>
            <w:hideMark/>
          </w:tcPr>
          <w:p w:rsidR="0034394F" w:rsidRPr="00492733" w:rsidRDefault="0034394F" w:rsidP="00A16152">
            <w:pPr>
              <w:rPr>
                <w:b/>
                <w:color w:val="000000"/>
                <w:lang w:val="uk-UA" w:eastAsia="uk-UA"/>
              </w:rPr>
            </w:pPr>
          </w:p>
        </w:tc>
        <w:tc>
          <w:tcPr>
            <w:tcW w:w="3594" w:type="dxa"/>
            <w:tcBorders>
              <w:top w:val="single" w:sz="4" w:space="0" w:color="auto"/>
              <w:left w:val="single" w:sz="4" w:space="0" w:color="auto"/>
              <w:bottom w:val="single" w:sz="4" w:space="0" w:color="auto"/>
              <w:right w:val="single" w:sz="4" w:space="0" w:color="auto"/>
            </w:tcBorders>
          </w:tcPr>
          <w:p w:rsidR="0034394F" w:rsidRPr="00492733" w:rsidRDefault="0034394F" w:rsidP="00A16152">
            <w:pPr>
              <w:autoSpaceDE w:val="0"/>
              <w:autoSpaceDN w:val="0"/>
              <w:adjustRightInd w:val="0"/>
              <w:rPr>
                <w:lang w:val="uk-UA" w:eastAsia="uk-UA"/>
              </w:rPr>
            </w:pPr>
            <w:r w:rsidRPr="00492733">
              <w:rPr>
                <w:sz w:val="22"/>
                <w:szCs w:val="22"/>
                <w:lang w:val="uk-UA" w:eastAsia="uk-UA"/>
              </w:rPr>
              <w:t>Ефективності -1</w:t>
            </w:r>
          </w:p>
          <w:p w:rsidR="0034394F" w:rsidRPr="00492733" w:rsidRDefault="0034394F" w:rsidP="00A16152">
            <w:pPr>
              <w:autoSpaceDE w:val="0"/>
              <w:autoSpaceDN w:val="0"/>
              <w:adjustRightInd w:val="0"/>
              <w:rPr>
                <w:lang w:val="uk-UA" w:eastAsia="uk-UA"/>
              </w:rPr>
            </w:pPr>
          </w:p>
        </w:tc>
        <w:tc>
          <w:tcPr>
            <w:tcW w:w="1438" w:type="dxa"/>
            <w:vMerge/>
            <w:tcBorders>
              <w:left w:val="single" w:sz="4" w:space="0" w:color="auto"/>
              <w:right w:val="single" w:sz="4" w:space="0" w:color="auto"/>
            </w:tcBorders>
            <w:vAlign w:val="center"/>
            <w:hideMark/>
          </w:tcPr>
          <w:p w:rsidR="0034394F" w:rsidRPr="00492733" w:rsidRDefault="0034394F" w:rsidP="00A16152">
            <w:pPr>
              <w:rPr>
                <w:color w:val="000000"/>
                <w:lang w:val="uk-UA" w:eastAsia="uk-UA"/>
              </w:rPr>
            </w:pPr>
          </w:p>
        </w:tc>
        <w:tc>
          <w:tcPr>
            <w:tcW w:w="1258" w:type="dxa"/>
            <w:vMerge/>
            <w:tcBorders>
              <w:left w:val="single" w:sz="4" w:space="0" w:color="auto"/>
              <w:right w:val="single" w:sz="4" w:space="0" w:color="auto"/>
            </w:tcBorders>
            <w:vAlign w:val="center"/>
            <w:hideMark/>
          </w:tcPr>
          <w:p w:rsidR="0034394F" w:rsidRPr="00492733" w:rsidRDefault="0034394F" w:rsidP="00A16152">
            <w:pPr>
              <w:rPr>
                <w:color w:val="000000"/>
                <w:lang w:val="uk-UA" w:eastAsia="uk-UA"/>
              </w:rPr>
            </w:pPr>
          </w:p>
        </w:tc>
        <w:tc>
          <w:tcPr>
            <w:tcW w:w="1259" w:type="dxa"/>
            <w:vMerge/>
            <w:tcBorders>
              <w:left w:val="single" w:sz="4" w:space="0" w:color="auto"/>
              <w:right w:val="single" w:sz="4" w:space="0" w:color="auto"/>
            </w:tcBorders>
            <w:vAlign w:val="center"/>
            <w:hideMark/>
          </w:tcPr>
          <w:p w:rsidR="0034394F" w:rsidRPr="00492733" w:rsidRDefault="0034394F" w:rsidP="00A16152">
            <w:pPr>
              <w:rPr>
                <w:lang w:val="uk-UA" w:eastAsia="uk-UA"/>
              </w:rPr>
            </w:pPr>
          </w:p>
        </w:tc>
        <w:tc>
          <w:tcPr>
            <w:tcW w:w="2338" w:type="dxa"/>
            <w:vMerge/>
            <w:tcBorders>
              <w:left w:val="single" w:sz="4" w:space="0" w:color="auto"/>
              <w:right w:val="single" w:sz="4" w:space="0" w:color="auto"/>
            </w:tcBorders>
            <w:vAlign w:val="center"/>
            <w:hideMark/>
          </w:tcPr>
          <w:p w:rsidR="0034394F" w:rsidRPr="00492733" w:rsidRDefault="0034394F" w:rsidP="00A16152">
            <w:pPr>
              <w:rPr>
                <w:lang w:val="uk-UA" w:eastAsia="uk-UA"/>
              </w:rPr>
            </w:pPr>
          </w:p>
        </w:tc>
      </w:tr>
      <w:tr w:rsidR="0034394F" w:rsidRPr="00492733" w:rsidTr="00A16152">
        <w:trPr>
          <w:cantSplit/>
          <w:trHeight w:val="793"/>
        </w:trPr>
        <w:tc>
          <w:tcPr>
            <w:tcW w:w="539" w:type="dxa"/>
            <w:vMerge/>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rPr>
                <w:b/>
                <w:lang w:val="uk-UA" w:eastAsia="uk-UA"/>
              </w:rPr>
            </w:pPr>
          </w:p>
        </w:tc>
        <w:tc>
          <w:tcPr>
            <w:tcW w:w="2516" w:type="dxa"/>
            <w:vMerge/>
            <w:tcBorders>
              <w:top w:val="single" w:sz="4" w:space="0" w:color="auto"/>
              <w:left w:val="single" w:sz="4" w:space="0" w:color="auto"/>
              <w:bottom w:val="single" w:sz="4" w:space="0" w:color="auto"/>
              <w:right w:val="single" w:sz="4" w:space="0" w:color="auto"/>
            </w:tcBorders>
            <w:vAlign w:val="center"/>
            <w:hideMark/>
          </w:tcPr>
          <w:p w:rsidR="0034394F" w:rsidRPr="00492733" w:rsidRDefault="0034394F" w:rsidP="00A16152">
            <w:pPr>
              <w:rPr>
                <w:b/>
                <w:color w:val="FF0000"/>
                <w:lang w:val="uk-UA" w:eastAsia="uk-UA"/>
              </w:rPr>
            </w:pPr>
          </w:p>
        </w:tc>
        <w:tc>
          <w:tcPr>
            <w:tcW w:w="2336" w:type="dxa"/>
            <w:vMerge/>
            <w:tcBorders>
              <w:left w:val="single" w:sz="4" w:space="0" w:color="auto"/>
              <w:bottom w:val="single" w:sz="4" w:space="0" w:color="auto"/>
              <w:right w:val="single" w:sz="4" w:space="0" w:color="auto"/>
            </w:tcBorders>
            <w:vAlign w:val="center"/>
            <w:hideMark/>
          </w:tcPr>
          <w:p w:rsidR="0034394F" w:rsidRPr="00492733" w:rsidRDefault="0034394F" w:rsidP="00A16152">
            <w:pPr>
              <w:rPr>
                <w:b/>
                <w:color w:val="000000"/>
                <w:lang w:val="uk-UA" w:eastAsia="uk-UA"/>
              </w:rPr>
            </w:pPr>
          </w:p>
        </w:tc>
        <w:tc>
          <w:tcPr>
            <w:tcW w:w="3594" w:type="dxa"/>
            <w:tcBorders>
              <w:top w:val="single" w:sz="4" w:space="0" w:color="auto"/>
              <w:left w:val="single" w:sz="4" w:space="0" w:color="auto"/>
              <w:bottom w:val="single" w:sz="4" w:space="0" w:color="auto"/>
              <w:right w:val="single" w:sz="4" w:space="0" w:color="auto"/>
            </w:tcBorders>
          </w:tcPr>
          <w:p w:rsidR="0034394F" w:rsidRPr="00492733" w:rsidRDefault="0034394F" w:rsidP="00A16152">
            <w:pPr>
              <w:autoSpaceDE w:val="0"/>
              <w:autoSpaceDN w:val="0"/>
              <w:adjustRightInd w:val="0"/>
              <w:rPr>
                <w:lang w:val="uk-UA" w:eastAsia="uk-UA"/>
              </w:rPr>
            </w:pPr>
            <w:r w:rsidRPr="00492733">
              <w:rPr>
                <w:sz w:val="22"/>
                <w:szCs w:val="22"/>
                <w:lang w:val="uk-UA" w:eastAsia="uk-UA"/>
              </w:rPr>
              <w:t>Якості - 100%</w:t>
            </w:r>
          </w:p>
          <w:p w:rsidR="0034394F" w:rsidRPr="00492733" w:rsidRDefault="0034394F" w:rsidP="00A16152">
            <w:pPr>
              <w:spacing w:after="200" w:line="276" w:lineRule="auto"/>
              <w:rPr>
                <w:lang w:val="uk-UA" w:eastAsia="uk-UA"/>
              </w:rPr>
            </w:pPr>
          </w:p>
        </w:tc>
        <w:tc>
          <w:tcPr>
            <w:tcW w:w="1438" w:type="dxa"/>
            <w:vMerge/>
            <w:tcBorders>
              <w:left w:val="single" w:sz="4" w:space="0" w:color="auto"/>
              <w:bottom w:val="single" w:sz="4" w:space="0" w:color="auto"/>
              <w:right w:val="single" w:sz="4" w:space="0" w:color="auto"/>
            </w:tcBorders>
            <w:vAlign w:val="center"/>
            <w:hideMark/>
          </w:tcPr>
          <w:p w:rsidR="0034394F" w:rsidRPr="00492733" w:rsidRDefault="0034394F" w:rsidP="00A16152">
            <w:pPr>
              <w:rPr>
                <w:color w:val="000000"/>
                <w:lang w:val="uk-UA" w:eastAsia="uk-UA"/>
              </w:rPr>
            </w:pPr>
          </w:p>
        </w:tc>
        <w:tc>
          <w:tcPr>
            <w:tcW w:w="1258" w:type="dxa"/>
            <w:vMerge/>
            <w:tcBorders>
              <w:left w:val="single" w:sz="4" w:space="0" w:color="auto"/>
              <w:bottom w:val="single" w:sz="4" w:space="0" w:color="auto"/>
              <w:right w:val="single" w:sz="4" w:space="0" w:color="auto"/>
            </w:tcBorders>
            <w:vAlign w:val="center"/>
            <w:hideMark/>
          </w:tcPr>
          <w:p w:rsidR="0034394F" w:rsidRPr="00492733" w:rsidRDefault="0034394F" w:rsidP="00A16152">
            <w:pPr>
              <w:rPr>
                <w:color w:val="000000"/>
                <w:lang w:val="uk-UA" w:eastAsia="uk-UA"/>
              </w:rPr>
            </w:pPr>
          </w:p>
        </w:tc>
        <w:tc>
          <w:tcPr>
            <w:tcW w:w="1259" w:type="dxa"/>
            <w:vMerge/>
            <w:tcBorders>
              <w:left w:val="single" w:sz="4" w:space="0" w:color="auto"/>
              <w:bottom w:val="single" w:sz="4" w:space="0" w:color="auto"/>
              <w:right w:val="single" w:sz="4" w:space="0" w:color="auto"/>
            </w:tcBorders>
            <w:vAlign w:val="center"/>
            <w:hideMark/>
          </w:tcPr>
          <w:p w:rsidR="0034394F" w:rsidRPr="00492733" w:rsidRDefault="0034394F" w:rsidP="00A16152">
            <w:pPr>
              <w:rPr>
                <w:lang w:val="uk-UA" w:eastAsia="uk-UA"/>
              </w:rPr>
            </w:pPr>
          </w:p>
        </w:tc>
        <w:tc>
          <w:tcPr>
            <w:tcW w:w="2338" w:type="dxa"/>
            <w:vMerge/>
            <w:tcBorders>
              <w:left w:val="single" w:sz="4" w:space="0" w:color="auto"/>
              <w:bottom w:val="single" w:sz="4" w:space="0" w:color="auto"/>
              <w:right w:val="single" w:sz="4" w:space="0" w:color="auto"/>
            </w:tcBorders>
            <w:vAlign w:val="center"/>
            <w:hideMark/>
          </w:tcPr>
          <w:p w:rsidR="0034394F" w:rsidRPr="00492733" w:rsidRDefault="0034394F" w:rsidP="00A16152">
            <w:pPr>
              <w:rPr>
                <w:lang w:val="uk-UA" w:eastAsia="uk-UA"/>
              </w:rPr>
            </w:pPr>
          </w:p>
        </w:tc>
      </w:tr>
    </w:tbl>
    <w:p w:rsidR="0034394F" w:rsidRPr="00492733" w:rsidRDefault="0034394F" w:rsidP="0034394F">
      <w:pPr>
        <w:shd w:val="clear" w:color="auto" w:fill="FFFFFF"/>
        <w:spacing w:line="269" w:lineRule="exact"/>
        <w:rPr>
          <w:b/>
          <w:sz w:val="22"/>
          <w:szCs w:val="22"/>
          <w:lang w:val="uk-UA"/>
        </w:rPr>
      </w:pPr>
    </w:p>
    <w:tbl>
      <w:tblPr>
        <w:tblStyle w:val="26"/>
        <w:tblW w:w="15523" w:type="dxa"/>
        <w:tblLayout w:type="fixed"/>
        <w:tblLook w:val="04A0"/>
      </w:tblPr>
      <w:tblGrid>
        <w:gridCol w:w="562"/>
        <w:gridCol w:w="2410"/>
        <w:gridCol w:w="2410"/>
        <w:gridCol w:w="3402"/>
        <w:gridCol w:w="1843"/>
        <w:gridCol w:w="1275"/>
        <w:gridCol w:w="1389"/>
        <w:gridCol w:w="2232"/>
      </w:tblGrid>
      <w:tr w:rsidR="0034394F" w:rsidRPr="00492733" w:rsidTr="00A16152">
        <w:trPr>
          <w:trHeight w:val="277"/>
        </w:trPr>
        <w:tc>
          <w:tcPr>
            <w:tcW w:w="562" w:type="dxa"/>
            <w:vMerge w:val="restart"/>
          </w:tcPr>
          <w:p w:rsidR="0034394F" w:rsidRPr="00492733" w:rsidRDefault="0034394F" w:rsidP="00A16152">
            <w:pPr>
              <w:spacing w:after="200" w:line="276" w:lineRule="auto"/>
              <w:ind w:left="720"/>
              <w:contextualSpacing/>
              <w:rPr>
                <w:rFonts w:eastAsia="Calibri"/>
                <w:lang w:eastAsia="en-US"/>
              </w:rPr>
            </w:pPr>
          </w:p>
        </w:tc>
        <w:tc>
          <w:tcPr>
            <w:tcW w:w="2410" w:type="dxa"/>
            <w:vMerge w:val="restart"/>
          </w:tcPr>
          <w:p w:rsidR="0034394F" w:rsidRPr="00492733" w:rsidRDefault="0034394F" w:rsidP="00A16152">
            <w:pPr>
              <w:autoSpaceDE w:val="0"/>
              <w:autoSpaceDN w:val="0"/>
              <w:adjustRightInd w:val="0"/>
              <w:ind w:left="720"/>
              <w:contextualSpacing/>
              <w:rPr>
                <w:b/>
                <w:lang w:eastAsia="uk-UA"/>
              </w:rPr>
            </w:pPr>
            <w:r w:rsidRPr="00492733">
              <w:rPr>
                <w:b/>
                <w:lang w:eastAsia="uk-UA"/>
              </w:rPr>
              <w:t>Завдання 3</w:t>
            </w:r>
          </w:p>
          <w:p w:rsidR="0034394F" w:rsidRPr="00492733" w:rsidRDefault="0034394F" w:rsidP="00A16152">
            <w:pPr>
              <w:autoSpaceDE w:val="0"/>
              <w:autoSpaceDN w:val="0"/>
              <w:adjustRightInd w:val="0"/>
              <w:ind w:left="5"/>
              <w:contextualSpacing/>
              <w:rPr>
                <w:lang w:eastAsia="uk-UA"/>
              </w:rPr>
            </w:pPr>
            <w:r w:rsidRPr="00492733">
              <w:rPr>
                <w:lang w:eastAsia="uk-UA"/>
              </w:rPr>
              <w:t xml:space="preserve">Наповнення спеціального фонду міського бюджету від продажу земельної ділянки по </w:t>
            </w:r>
            <w:proofErr w:type="spellStart"/>
            <w:r w:rsidRPr="00492733">
              <w:rPr>
                <w:lang w:eastAsia="uk-UA"/>
              </w:rPr>
              <w:t>вул.Ходорівській</w:t>
            </w:r>
            <w:proofErr w:type="spellEnd"/>
            <w:r w:rsidRPr="00492733">
              <w:rPr>
                <w:lang w:eastAsia="uk-UA"/>
              </w:rPr>
              <w:t>,4-х</w:t>
            </w:r>
          </w:p>
          <w:p w:rsidR="0034394F" w:rsidRPr="00492733" w:rsidRDefault="0034394F" w:rsidP="00A16152">
            <w:pPr>
              <w:autoSpaceDE w:val="0"/>
              <w:autoSpaceDN w:val="0"/>
              <w:adjustRightInd w:val="0"/>
              <w:ind w:left="720"/>
              <w:contextualSpacing/>
              <w:rPr>
                <w:b/>
                <w:lang w:eastAsia="uk-UA"/>
              </w:rPr>
            </w:pPr>
          </w:p>
        </w:tc>
        <w:tc>
          <w:tcPr>
            <w:tcW w:w="2410" w:type="dxa"/>
            <w:vMerge w:val="restart"/>
          </w:tcPr>
          <w:p w:rsidR="0034394F" w:rsidRPr="00492733" w:rsidRDefault="0034394F" w:rsidP="00A16152">
            <w:pPr>
              <w:autoSpaceDE w:val="0"/>
              <w:autoSpaceDN w:val="0"/>
              <w:adjustRightInd w:val="0"/>
              <w:contextualSpacing/>
              <w:rPr>
                <w:b/>
                <w:lang w:eastAsia="uk-UA"/>
              </w:rPr>
            </w:pPr>
            <w:r w:rsidRPr="00492733">
              <w:rPr>
                <w:b/>
                <w:lang w:eastAsia="uk-UA"/>
              </w:rPr>
              <w:t>Захід 1</w:t>
            </w:r>
          </w:p>
          <w:p w:rsidR="0034394F" w:rsidRPr="00492733" w:rsidRDefault="0034394F" w:rsidP="00A16152">
            <w:pPr>
              <w:autoSpaceDE w:val="0"/>
              <w:autoSpaceDN w:val="0"/>
              <w:adjustRightInd w:val="0"/>
              <w:contextualSpacing/>
              <w:rPr>
                <w:b/>
                <w:lang w:eastAsia="uk-UA"/>
              </w:rPr>
            </w:pPr>
            <w:r w:rsidRPr="00492733">
              <w:rPr>
                <w:lang w:eastAsia="uk-UA"/>
              </w:rPr>
              <w:t xml:space="preserve">Проведення експертної грошової  оцінки земельної ділянки </w:t>
            </w:r>
            <w:r w:rsidRPr="00492733">
              <w:rPr>
                <w:b/>
                <w:lang w:eastAsia="uk-UA"/>
              </w:rPr>
              <w:t>для обслуговування власного магазину</w:t>
            </w:r>
          </w:p>
        </w:tc>
        <w:tc>
          <w:tcPr>
            <w:tcW w:w="3402" w:type="dxa"/>
          </w:tcPr>
          <w:p w:rsidR="0034394F" w:rsidRPr="00492733" w:rsidRDefault="0034394F" w:rsidP="00A16152">
            <w:pPr>
              <w:autoSpaceDE w:val="0"/>
              <w:autoSpaceDN w:val="0"/>
              <w:adjustRightInd w:val="0"/>
              <w:ind w:left="5"/>
              <w:contextualSpacing/>
              <w:rPr>
                <w:lang w:eastAsia="uk-UA"/>
              </w:rPr>
            </w:pPr>
            <w:r w:rsidRPr="00492733">
              <w:rPr>
                <w:lang w:eastAsia="uk-UA"/>
              </w:rPr>
              <w:t xml:space="preserve">Затрат </w:t>
            </w:r>
            <w:proofErr w:type="spellStart"/>
            <w:r w:rsidRPr="00492733">
              <w:rPr>
                <w:lang w:eastAsia="uk-UA"/>
              </w:rPr>
              <w:t>тис.грн.-</w:t>
            </w:r>
            <w:proofErr w:type="spellEnd"/>
            <w:r w:rsidRPr="00492733">
              <w:rPr>
                <w:lang w:eastAsia="uk-UA"/>
              </w:rPr>
              <w:t xml:space="preserve"> 4,1</w:t>
            </w:r>
          </w:p>
          <w:p w:rsidR="0034394F" w:rsidRPr="00492733" w:rsidRDefault="0034394F" w:rsidP="00A16152">
            <w:pPr>
              <w:autoSpaceDE w:val="0"/>
              <w:autoSpaceDN w:val="0"/>
              <w:adjustRightInd w:val="0"/>
              <w:ind w:left="5"/>
              <w:contextualSpacing/>
              <w:rPr>
                <w:b/>
                <w:lang w:eastAsia="uk-UA"/>
              </w:rPr>
            </w:pPr>
          </w:p>
        </w:tc>
        <w:tc>
          <w:tcPr>
            <w:tcW w:w="1843" w:type="dxa"/>
            <w:vMerge w:val="restart"/>
          </w:tcPr>
          <w:p w:rsidR="0034394F" w:rsidRPr="00492733" w:rsidRDefault="0034394F" w:rsidP="00A16152">
            <w:pPr>
              <w:autoSpaceDE w:val="0"/>
              <w:autoSpaceDN w:val="0"/>
              <w:adjustRightInd w:val="0"/>
              <w:ind w:left="5"/>
              <w:contextualSpacing/>
              <w:rPr>
                <w:lang w:eastAsia="uk-UA"/>
              </w:rPr>
            </w:pPr>
            <w:r w:rsidRPr="00492733">
              <w:rPr>
                <w:lang w:eastAsia="uk-UA"/>
              </w:rPr>
              <w:t>Виконавчий комітет Новороздільської міської ради</w:t>
            </w:r>
          </w:p>
          <w:p w:rsidR="0034394F" w:rsidRPr="00492733" w:rsidRDefault="0034394F" w:rsidP="00A16152">
            <w:pPr>
              <w:autoSpaceDE w:val="0"/>
              <w:autoSpaceDN w:val="0"/>
              <w:adjustRightInd w:val="0"/>
              <w:ind w:left="5"/>
              <w:contextualSpacing/>
              <w:rPr>
                <w:lang w:eastAsia="uk-UA"/>
              </w:rPr>
            </w:pPr>
            <w:r w:rsidRPr="00492733">
              <w:rPr>
                <w:lang w:eastAsia="uk-UA"/>
              </w:rPr>
              <w:t>.</w:t>
            </w:r>
          </w:p>
        </w:tc>
        <w:tc>
          <w:tcPr>
            <w:tcW w:w="1275" w:type="dxa"/>
            <w:vMerge w:val="restart"/>
          </w:tcPr>
          <w:p w:rsidR="0034394F" w:rsidRPr="00492733" w:rsidRDefault="0034394F" w:rsidP="00A16152">
            <w:pPr>
              <w:autoSpaceDE w:val="0"/>
              <w:autoSpaceDN w:val="0"/>
              <w:adjustRightInd w:val="0"/>
              <w:ind w:left="146"/>
              <w:contextualSpacing/>
              <w:rPr>
                <w:lang w:eastAsia="uk-UA"/>
              </w:rPr>
            </w:pPr>
            <w:r w:rsidRPr="00492733">
              <w:rPr>
                <w:lang w:eastAsia="uk-UA"/>
              </w:rPr>
              <w:t>Міський</w:t>
            </w:r>
          </w:p>
          <w:p w:rsidR="0034394F" w:rsidRPr="00492733" w:rsidRDefault="0034394F" w:rsidP="00A16152">
            <w:pPr>
              <w:autoSpaceDE w:val="0"/>
              <w:autoSpaceDN w:val="0"/>
              <w:adjustRightInd w:val="0"/>
              <w:ind w:left="146"/>
              <w:contextualSpacing/>
              <w:rPr>
                <w:lang w:eastAsia="uk-UA"/>
              </w:rPr>
            </w:pPr>
            <w:r w:rsidRPr="00492733">
              <w:rPr>
                <w:lang w:eastAsia="uk-UA"/>
              </w:rPr>
              <w:t>бюджет, спеціальний фонд</w:t>
            </w:r>
          </w:p>
        </w:tc>
        <w:tc>
          <w:tcPr>
            <w:tcW w:w="1389" w:type="dxa"/>
            <w:vMerge w:val="restart"/>
          </w:tcPr>
          <w:p w:rsidR="0034394F" w:rsidRPr="00492733" w:rsidRDefault="0034394F" w:rsidP="00A16152">
            <w:pPr>
              <w:autoSpaceDE w:val="0"/>
              <w:autoSpaceDN w:val="0"/>
              <w:adjustRightInd w:val="0"/>
              <w:ind w:left="5"/>
              <w:contextualSpacing/>
              <w:jc w:val="center"/>
              <w:rPr>
                <w:lang w:eastAsia="uk-UA"/>
              </w:rPr>
            </w:pPr>
            <w:r w:rsidRPr="00492733">
              <w:rPr>
                <w:lang w:eastAsia="uk-UA"/>
              </w:rPr>
              <w:t>4,1</w:t>
            </w:r>
          </w:p>
        </w:tc>
        <w:tc>
          <w:tcPr>
            <w:tcW w:w="2232" w:type="dxa"/>
            <w:vMerge w:val="restart"/>
          </w:tcPr>
          <w:p w:rsidR="0034394F" w:rsidRPr="00492733" w:rsidRDefault="0034394F" w:rsidP="00A16152">
            <w:pPr>
              <w:spacing w:after="200" w:line="276" w:lineRule="auto"/>
              <w:ind w:left="5"/>
              <w:contextualSpacing/>
              <w:rPr>
                <w:rFonts w:eastAsia="Calibri"/>
                <w:lang w:eastAsia="en-US"/>
              </w:rPr>
            </w:pPr>
            <w:r w:rsidRPr="00492733">
              <w:rPr>
                <w:lang w:eastAsia="uk-UA"/>
              </w:rPr>
              <w:t>Забезпечення 100% виконання плану надходження до спеціального фонду міського бюджету</w:t>
            </w:r>
          </w:p>
        </w:tc>
      </w:tr>
      <w:tr w:rsidR="0034394F" w:rsidRPr="00492733" w:rsidTr="00A16152">
        <w:trPr>
          <w:trHeight w:val="624"/>
        </w:trPr>
        <w:tc>
          <w:tcPr>
            <w:tcW w:w="562" w:type="dxa"/>
            <w:vMerge/>
          </w:tcPr>
          <w:p w:rsidR="0034394F" w:rsidRPr="00492733" w:rsidRDefault="0034394F" w:rsidP="00A16152">
            <w:pPr>
              <w:spacing w:after="200" w:line="276" w:lineRule="auto"/>
              <w:ind w:left="720"/>
              <w:contextualSpacing/>
              <w:rPr>
                <w:rFonts w:eastAsia="Calibri"/>
                <w:lang w:eastAsia="en-US"/>
              </w:rPr>
            </w:pPr>
          </w:p>
        </w:tc>
        <w:tc>
          <w:tcPr>
            <w:tcW w:w="2410" w:type="dxa"/>
            <w:vMerge/>
            <w:vAlign w:val="center"/>
          </w:tcPr>
          <w:p w:rsidR="0034394F" w:rsidRPr="00492733" w:rsidRDefault="0034394F" w:rsidP="00A16152">
            <w:pPr>
              <w:spacing w:after="200" w:line="276" w:lineRule="auto"/>
              <w:ind w:left="720"/>
              <w:contextualSpacing/>
              <w:rPr>
                <w:rFonts w:eastAsia="Calibri"/>
                <w:lang w:eastAsia="en-US"/>
              </w:rPr>
            </w:pPr>
          </w:p>
        </w:tc>
        <w:tc>
          <w:tcPr>
            <w:tcW w:w="2410" w:type="dxa"/>
            <w:vMerge/>
            <w:vAlign w:val="center"/>
          </w:tcPr>
          <w:p w:rsidR="0034394F" w:rsidRPr="00492733" w:rsidRDefault="0034394F" w:rsidP="00A16152">
            <w:pPr>
              <w:spacing w:after="200" w:line="276" w:lineRule="auto"/>
              <w:contextualSpacing/>
              <w:rPr>
                <w:rFonts w:eastAsia="Calibri"/>
                <w:lang w:eastAsia="en-US"/>
              </w:rPr>
            </w:pPr>
          </w:p>
        </w:tc>
        <w:tc>
          <w:tcPr>
            <w:tcW w:w="3402" w:type="dxa"/>
          </w:tcPr>
          <w:p w:rsidR="0034394F" w:rsidRPr="00492733" w:rsidRDefault="0034394F" w:rsidP="00A16152">
            <w:pPr>
              <w:autoSpaceDE w:val="0"/>
              <w:autoSpaceDN w:val="0"/>
              <w:adjustRightInd w:val="0"/>
              <w:ind w:left="5"/>
              <w:contextualSpacing/>
              <w:rPr>
                <w:lang w:eastAsia="uk-UA"/>
              </w:rPr>
            </w:pPr>
            <w:r w:rsidRPr="00492733">
              <w:rPr>
                <w:lang w:eastAsia="uk-UA"/>
              </w:rPr>
              <w:t xml:space="preserve">Продукту, га </w:t>
            </w:r>
            <w:r w:rsidRPr="00492733">
              <w:rPr>
                <w:b/>
                <w:lang w:eastAsia="uk-UA"/>
              </w:rPr>
              <w:t>– 0,11</w:t>
            </w:r>
          </w:p>
          <w:p w:rsidR="0034394F" w:rsidRPr="00492733" w:rsidRDefault="0034394F" w:rsidP="00A16152">
            <w:pPr>
              <w:spacing w:after="200" w:line="276" w:lineRule="auto"/>
              <w:ind w:left="5"/>
              <w:contextualSpacing/>
              <w:rPr>
                <w:rFonts w:eastAsia="Calibri"/>
                <w:lang w:eastAsia="en-US"/>
              </w:rPr>
            </w:pPr>
          </w:p>
        </w:tc>
        <w:tc>
          <w:tcPr>
            <w:tcW w:w="1843" w:type="dxa"/>
            <w:vMerge/>
          </w:tcPr>
          <w:p w:rsidR="0034394F" w:rsidRPr="00492733" w:rsidRDefault="0034394F" w:rsidP="00A16152">
            <w:pPr>
              <w:autoSpaceDE w:val="0"/>
              <w:autoSpaceDN w:val="0"/>
              <w:adjustRightInd w:val="0"/>
              <w:ind w:left="5"/>
              <w:contextualSpacing/>
              <w:rPr>
                <w:lang w:eastAsia="uk-UA"/>
              </w:rPr>
            </w:pPr>
          </w:p>
        </w:tc>
        <w:tc>
          <w:tcPr>
            <w:tcW w:w="1275" w:type="dxa"/>
            <w:vMerge/>
          </w:tcPr>
          <w:p w:rsidR="0034394F" w:rsidRPr="00492733" w:rsidRDefault="0034394F" w:rsidP="00A16152">
            <w:pPr>
              <w:autoSpaceDE w:val="0"/>
              <w:autoSpaceDN w:val="0"/>
              <w:adjustRightInd w:val="0"/>
              <w:ind w:left="146"/>
              <w:contextualSpacing/>
              <w:rPr>
                <w:lang w:eastAsia="uk-UA"/>
              </w:rPr>
            </w:pPr>
          </w:p>
        </w:tc>
        <w:tc>
          <w:tcPr>
            <w:tcW w:w="1389" w:type="dxa"/>
            <w:vMerge/>
          </w:tcPr>
          <w:p w:rsidR="0034394F" w:rsidRPr="00492733" w:rsidRDefault="0034394F" w:rsidP="00A16152">
            <w:pPr>
              <w:autoSpaceDE w:val="0"/>
              <w:autoSpaceDN w:val="0"/>
              <w:adjustRightInd w:val="0"/>
              <w:ind w:left="5"/>
              <w:contextualSpacing/>
              <w:rPr>
                <w:lang w:eastAsia="uk-UA"/>
              </w:rPr>
            </w:pPr>
          </w:p>
        </w:tc>
        <w:tc>
          <w:tcPr>
            <w:tcW w:w="2232" w:type="dxa"/>
            <w:vMerge/>
          </w:tcPr>
          <w:p w:rsidR="0034394F" w:rsidRPr="00492733" w:rsidRDefault="0034394F" w:rsidP="00A16152">
            <w:pPr>
              <w:spacing w:after="200" w:line="276" w:lineRule="auto"/>
              <w:ind w:left="5"/>
              <w:contextualSpacing/>
              <w:rPr>
                <w:rFonts w:eastAsia="Calibri"/>
                <w:lang w:eastAsia="en-US"/>
              </w:rPr>
            </w:pPr>
          </w:p>
        </w:tc>
      </w:tr>
      <w:tr w:rsidR="0034394F" w:rsidRPr="00492733" w:rsidTr="00A16152">
        <w:tc>
          <w:tcPr>
            <w:tcW w:w="562" w:type="dxa"/>
            <w:vMerge/>
          </w:tcPr>
          <w:p w:rsidR="0034394F" w:rsidRPr="00492733" w:rsidRDefault="0034394F" w:rsidP="00A16152">
            <w:pPr>
              <w:spacing w:after="200" w:line="276" w:lineRule="auto"/>
              <w:ind w:left="720"/>
              <w:contextualSpacing/>
              <w:rPr>
                <w:rFonts w:eastAsia="Calibri"/>
                <w:lang w:eastAsia="en-US"/>
              </w:rPr>
            </w:pPr>
          </w:p>
        </w:tc>
        <w:tc>
          <w:tcPr>
            <w:tcW w:w="2410" w:type="dxa"/>
            <w:vMerge/>
            <w:vAlign w:val="center"/>
          </w:tcPr>
          <w:p w:rsidR="0034394F" w:rsidRPr="00492733" w:rsidRDefault="0034394F" w:rsidP="00A16152">
            <w:pPr>
              <w:spacing w:after="200" w:line="276" w:lineRule="auto"/>
              <w:ind w:left="720"/>
              <w:contextualSpacing/>
              <w:rPr>
                <w:rFonts w:eastAsia="Calibri"/>
                <w:lang w:eastAsia="en-US"/>
              </w:rPr>
            </w:pPr>
          </w:p>
        </w:tc>
        <w:tc>
          <w:tcPr>
            <w:tcW w:w="2410" w:type="dxa"/>
            <w:vMerge/>
            <w:vAlign w:val="center"/>
          </w:tcPr>
          <w:p w:rsidR="0034394F" w:rsidRPr="00492733" w:rsidRDefault="0034394F" w:rsidP="00A16152">
            <w:pPr>
              <w:spacing w:after="200" w:line="276" w:lineRule="auto"/>
              <w:contextualSpacing/>
              <w:rPr>
                <w:rFonts w:eastAsia="Calibri"/>
                <w:lang w:eastAsia="en-US"/>
              </w:rPr>
            </w:pPr>
          </w:p>
        </w:tc>
        <w:tc>
          <w:tcPr>
            <w:tcW w:w="3402" w:type="dxa"/>
          </w:tcPr>
          <w:p w:rsidR="0034394F" w:rsidRPr="00492733" w:rsidRDefault="0034394F" w:rsidP="00A16152">
            <w:pPr>
              <w:spacing w:after="200" w:line="276" w:lineRule="auto"/>
              <w:ind w:left="5"/>
              <w:contextualSpacing/>
              <w:rPr>
                <w:rFonts w:eastAsia="Calibri"/>
                <w:lang w:eastAsia="en-US"/>
              </w:rPr>
            </w:pPr>
            <w:r w:rsidRPr="00492733">
              <w:rPr>
                <w:lang w:eastAsia="uk-UA"/>
              </w:rPr>
              <w:t xml:space="preserve">Ефективності </w:t>
            </w:r>
            <w:proofErr w:type="spellStart"/>
            <w:r w:rsidRPr="00492733">
              <w:rPr>
                <w:lang w:eastAsia="uk-UA"/>
              </w:rPr>
              <w:t>грн</w:t>
            </w:r>
            <w:proofErr w:type="spellEnd"/>
            <w:r w:rsidRPr="00492733">
              <w:rPr>
                <w:lang w:eastAsia="uk-UA"/>
              </w:rPr>
              <w:t>/м</w:t>
            </w:r>
            <w:r w:rsidRPr="00492733">
              <w:rPr>
                <w:vertAlign w:val="superscript"/>
                <w:lang w:eastAsia="uk-UA"/>
              </w:rPr>
              <w:t>2</w:t>
            </w:r>
            <w:r w:rsidRPr="00492733">
              <w:rPr>
                <w:lang w:eastAsia="uk-UA"/>
              </w:rPr>
              <w:t>-  3,72</w:t>
            </w:r>
          </w:p>
        </w:tc>
        <w:tc>
          <w:tcPr>
            <w:tcW w:w="1843" w:type="dxa"/>
            <w:vMerge/>
          </w:tcPr>
          <w:p w:rsidR="0034394F" w:rsidRPr="00492733" w:rsidRDefault="0034394F" w:rsidP="00A16152">
            <w:pPr>
              <w:autoSpaceDE w:val="0"/>
              <w:autoSpaceDN w:val="0"/>
              <w:adjustRightInd w:val="0"/>
              <w:ind w:left="5"/>
              <w:contextualSpacing/>
              <w:rPr>
                <w:lang w:eastAsia="uk-UA"/>
              </w:rPr>
            </w:pPr>
          </w:p>
        </w:tc>
        <w:tc>
          <w:tcPr>
            <w:tcW w:w="1275" w:type="dxa"/>
            <w:vMerge/>
            <w:vAlign w:val="center"/>
          </w:tcPr>
          <w:p w:rsidR="0034394F" w:rsidRPr="00492733" w:rsidRDefault="0034394F" w:rsidP="00A16152">
            <w:pPr>
              <w:ind w:left="146"/>
              <w:contextualSpacing/>
              <w:rPr>
                <w:lang w:eastAsia="uk-UA"/>
              </w:rPr>
            </w:pPr>
          </w:p>
        </w:tc>
        <w:tc>
          <w:tcPr>
            <w:tcW w:w="1389" w:type="dxa"/>
            <w:vMerge/>
            <w:vAlign w:val="center"/>
          </w:tcPr>
          <w:p w:rsidR="0034394F" w:rsidRPr="00492733" w:rsidRDefault="0034394F" w:rsidP="00A16152">
            <w:pPr>
              <w:ind w:left="5"/>
              <w:contextualSpacing/>
              <w:rPr>
                <w:lang w:eastAsia="uk-UA"/>
              </w:rPr>
            </w:pPr>
          </w:p>
        </w:tc>
        <w:tc>
          <w:tcPr>
            <w:tcW w:w="2232" w:type="dxa"/>
            <w:vMerge/>
          </w:tcPr>
          <w:p w:rsidR="0034394F" w:rsidRPr="00492733" w:rsidRDefault="0034394F" w:rsidP="00A16152">
            <w:pPr>
              <w:spacing w:after="200" w:line="276" w:lineRule="auto"/>
              <w:ind w:left="5"/>
              <w:contextualSpacing/>
              <w:rPr>
                <w:rFonts w:eastAsia="Calibri"/>
                <w:lang w:eastAsia="en-US"/>
              </w:rPr>
            </w:pPr>
          </w:p>
        </w:tc>
      </w:tr>
      <w:tr w:rsidR="0034394F" w:rsidRPr="00492733" w:rsidTr="00A16152">
        <w:tc>
          <w:tcPr>
            <w:tcW w:w="562" w:type="dxa"/>
            <w:vMerge/>
          </w:tcPr>
          <w:p w:rsidR="0034394F" w:rsidRPr="00492733" w:rsidRDefault="0034394F" w:rsidP="00A16152">
            <w:pPr>
              <w:spacing w:after="200" w:line="276" w:lineRule="auto"/>
              <w:ind w:left="720"/>
              <w:contextualSpacing/>
              <w:rPr>
                <w:rFonts w:eastAsia="Calibri"/>
                <w:lang w:eastAsia="en-US"/>
              </w:rPr>
            </w:pPr>
          </w:p>
        </w:tc>
        <w:tc>
          <w:tcPr>
            <w:tcW w:w="2410" w:type="dxa"/>
            <w:vMerge/>
            <w:vAlign w:val="center"/>
          </w:tcPr>
          <w:p w:rsidR="0034394F" w:rsidRPr="00492733" w:rsidRDefault="0034394F" w:rsidP="00A16152">
            <w:pPr>
              <w:spacing w:after="200" w:line="276" w:lineRule="auto"/>
              <w:ind w:left="720"/>
              <w:contextualSpacing/>
              <w:rPr>
                <w:rFonts w:eastAsia="Calibri"/>
                <w:lang w:eastAsia="en-US"/>
              </w:rPr>
            </w:pPr>
          </w:p>
        </w:tc>
        <w:tc>
          <w:tcPr>
            <w:tcW w:w="2410" w:type="dxa"/>
            <w:vMerge/>
            <w:vAlign w:val="center"/>
          </w:tcPr>
          <w:p w:rsidR="0034394F" w:rsidRPr="00492733" w:rsidRDefault="0034394F" w:rsidP="00A16152">
            <w:pPr>
              <w:spacing w:after="200" w:line="276" w:lineRule="auto"/>
              <w:contextualSpacing/>
              <w:rPr>
                <w:rFonts w:eastAsia="Calibri"/>
                <w:lang w:eastAsia="en-US"/>
              </w:rPr>
            </w:pPr>
          </w:p>
        </w:tc>
        <w:tc>
          <w:tcPr>
            <w:tcW w:w="3402" w:type="dxa"/>
          </w:tcPr>
          <w:p w:rsidR="0034394F" w:rsidRPr="00492733" w:rsidRDefault="0034394F" w:rsidP="00A16152">
            <w:pPr>
              <w:spacing w:after="200" w:line="276" w:lineRule="auto"/>
              <w:ind w:left="5"/>
              <w:contextualSpacing/>
              <w:rPr>
                <w:rFonts w:eastAsia="Calibri"/>
                <w:lang w:eastAsia="en-US"/>
              </w:rPr>
            </w:pPr>
            <w:r w:rsidRPr="00492733">
              <w:rPr>
                <w:lang w:eastAsia="uk-UA"/>
              </w:rPr>
              <w:t>Якості -50000,0</w:t>
            </w:r>
          </w:p>
        </w:tc>
        <w:tc>
          <w:tcPr>
            <w:tcW w:w="1843" w:type="dxa"/>
            <w:vMerge/>
            <w:vAlign w:val="center"/>
          </w:tcPr>
          <w:p w:rsidR="0034394F" w:rsidRPr="00492733" w:rsidRDefault="0034394F" w:rsidP="00A16152">
            <w:pPr>
              <w:ind w:left="5"/>
              <w:contextualSpacing/>
              <w:rPr>
                <w:lang w:eastAsia="uk-UA"/>
              </w:rPr>
            </w:pPr>
          </w:p>
        </w:tc>
        <w:tc>
          <w:tcPr>
            <w:tcW w:w="1275" w:type="dxa"/>
            <w:vMerge/>
            <w:vAlign w:val="center"/>
          </w:tcPr>
          <w:p w:rsidR="0034394F" w:rsidRPr="00492733" w:rsidRDefault="0034394F" w:rsidP="00A16152">
            <w:pPr>
              <w:ind w:left="146"/>
              <w:contextualSpacing/>
              <w:rPr>
                <w:lang w:eastAsia="uk-UA"/>
              </w:rPr>
            </w:pPr>
          </w:p>
        </w:tc>
        <w:tc>
          <w:tcPr>
            <w:tcW w:w="1389" w:type="dxa"/>
            <w:vMerge/>
            <w:vAlign w:val="center"/>
          </w:tcPr>
          <w:p w:rsidR="0034394F" w:rsidRPr="00492733" w:rsidRDefault="0034394F" w:rsidP="00A16152">
            <w:pPr>
              <w:ind w:left="5"/>
              <w:contextualSpacing/>
              <w:rPr>
                <w:lang w:eastAsia="uk-UA"/>
              </w:rPr>
            </w:pPr>
          </w:p>
        </w:tc>
        <w:tc>
          <w:tcPr>
            <w:tcW w:w="2232" w:type="dxa"/>
            <w:vMerge/>
          </w:tcPr>
          <w:p w:rsidR="0034394F" w:rsidRPr="00492733" w:rsidRDefault="0034394F" w:rsidP="00A16152">
            <w:pPr>
              <w:spacing w:after="200" w:line="276" w:lineRule="auto"/>
              <w:ind w:left="5"/>
              <w:contextualSpacing/>
              <w:rPr>
                <w:rFonts w:eastAsia="Calibri"/>
                <w:lang w:eastAsia="en-US"/>
              </w:rPr>
            </w:pPr>
          </w:p>
        </w:tc>
      </w:tr>
      <w:tr w:rsidR="0034394F" w:rsidRPr="00492733" w:rsidTr="00A16152">
        <w:tc>
          <w:tcPr>
            <w:tcW w:w="562" w:type="dxa"/>
            <w:vMerge/>
          </w:tcPr>
          <w:p w:rsidR="0034394F" w:rsidRPr="00492733" w:rsidRDefault="0034394F" w:rsidP="00A16152">
            <w:pPr>
              <w:spacing w:after="200" w:line="276" w:lineRule="auto"/>
              <w:ind w:left="720"/>
              <w:contextualSpacing/>
              <w:rPr>
                <w:rFonts w:eastAsia="Calibri"/>
                <w:lang w:eastAsia="en-US"/>
              </w:rPr>
            </w:pPr>
          </w:p>
        </w:tc>
        <w:tc>
          <w:tcPr>
            <w:tcW w:w="2410" w:type="dxa"/>
            <w:vMerge/>
            <w:vAlign w:val="center"/>
          </w:tcPr>
          <w:p w:rsidR="0034394F" w:rsidRPr="00492733" w:rsidRDefault="0034394F" w:rsidP="00A16152">
            <w:pPr>
              <w:ind w:left="720"/>
              <w:contextualSpacing/>
              <w:rPr>
                <w:b/>
                <w:lang w:eastAsia="uk-UA"/>
              </w:rPr>
            </w:pPr>
          </w:p>
        </w:tc>
        <w:tc>
          <w:tcPr>
            <w:tcW w:w="2410" w:type="dxa"/>
            <w:vMerge w:val="restart"/>
          </w:tcPr>
          <w:p w:rsidR="0034394F" w:rsidRPr="00492733" w:rsidRDefault="0034394F" w:rsidP="00A16152">
            <w:pPr>
              <w:autoSpaceDN w:val="0"/>
              <w:contextualSpacing/>
              <w:rPr>
                <w:b/>
                <w:lang w:eastAsia="uk-UA"/>
              </w:rPr>
            </w:pPr>
            <w:r w:rsidRPr="00492733">
              <w:rPr>
                <w:b/>
                <w:lang w:eastAsia="uk-UA"/>
              </w:rPr>
              <w:t xml:space="preserve">Захід 2 </w:t>
            </w:r>
            <w:r w:rsidRPr="00492733">
              <w:rPr>
                <w:lang w:eastAsia="uk-UA"/>
              </w:rPr>
              <w:t>Укладення договору купівлі-продажу земельної ділянки</w:t>
            </w:r>
          </w:p>
        </w:tc>
        <w:tc>
          <w:tcPr>
            <w:tcW w:w="3402" w:type="dxa"/>
          </w:tcPr>
          <w:p w:rsidR="0034394F" w:rsidRPr="00492733" w:rsidRDefault="0034394F" w:rsidP="00A16152">
            <w:pPr>
              <w:autoSpaceDE w:val="0"/>
              <w:autoSpaceDN w:val="0"/>
              <w:adjustRightInd w:val="0"/>
              <w:ind w:left="5"/>
              <w:contextualSpacing/>
              <w:rPr>
                <w:lang w:eastAsia="uk-UA"/>
              </w:rPr>
            </w:pPr>
            <w:r w:rsidRPr="00492733">
              <w:rPr>
                <w:lang w:eastAsia="uk-UA"/>
              </w:rPr>
              <w:t xml:space="preserve">Затрат грн. - </w:t>
            </w:r>
          </w:p>
          <w:p w:rsidR="0034394F" w:rsidRPr="00492733" w:rsidRDefault="0034394F" w:rsidP="00A16152">
            <w:pPr>
              <w:autoSpaceDE w:val="0"/>
              <w:autoSpaceDN w:val="0"/>
              <w:adjustRightInd w:val="0"/>
              <w:ind w:left="5"/>
              <w:contextualSpacing/>
              <w:rPr>
                <w:lang w:eastAsia="uk-UA"/>
              </w:rPr>
            </w:pPr>
            <w:r w:rsidRPr="00492733">
              <w:rPr>
                <w:lang w:eastAsia="uk-UA"/>
              </w:rPr>
              <w:t>послуги нотаріуса</w:t>
            </w:r>
          </w:p>
        </w:tc>
        <w:tc>
          <w:tcPr>
            <w:tcW w:w="1843" w:type="dxa"/>
            <w:vMerge w:val="restart"/>
            <w:vAlign w:val="center"/>
          </w:tcPr>
          <w:p w:rsidR="0034394F" w:rsidRPr="00492733" w:rsidRDefault="0034394F" w:rsidP="00A16152">
            <w:pPr>
              <w:ind w:left="5"/>
              <w:contextualSpacing/>
              <w:rPr>
                <w:lang w:eastAsia="uk-UA"/>
              </w:rPr>
            </w:pPr>
            <w:r w:rsidRPr="00492733">
              <w:rPr>
                <w:lang w:eastAsia="uk-UA"/>
              </w:rPr>
              <w:t xml:space="preserve">Виконавчий комітет Новороздільської міської ради, </w:t>
            </w:r>
            <w:proofErr w:type="spellStart"/>
            <w:r w:rsidRPr="00492733">
              <w:rPr>
                <w:lang w:eastAsia="uk-UA"/>
              </w:rPr>
              <w:t>Кучабський</w:t>
            </w:r>
            <w:proofErr w:type="spellEnd"/>
            <w:r w:rsidRPr="00492733">
              <w:rPr>
                <w:lang w:eastAsia="uk-UA"/>
              </w:rPr>
              <w:t xml:space="preserve"> І.М.</w:t>
            </w:r>
          </w:p>
        </w:tc>
        <w:tc>
          <w:tcPr>
            <w:tcW w:w="1275" w:type="dxa"/>
            <w:vMerge w:val="restart"/>
            <w:vAlign w:val="center"/>
          </w:tcPr>
          <w:p w:rsidR="0034394F" w:rsidRPr="00492733" w:rsidRDefault="0034394F" w:rsidP="00A16152">
            <w:pPr>
              <w:ind w:left="146"/>
              <w:contextualSpacing/>
              <w:rPr>
                <w:lang w:eastAsia="uk-UA"/>
              </w:rPr>
            </w:pPr>
            <w:r w:rsidRPr="00492733">
              <w:rPr>
                <w:lang w:eastAsia="uk-UA"/>
              </w:rPr>
              <w:t>Інші джерела</w:t>
            </w:r>
          </w:p>
        </w:tc>
        <w:tc>
          <w:tcPr>
            <w:tcW w:w="1389" w:type="dxa"/>
            <w:vMerge w:val="restart"/>
            <w:vAlign w:val="center"/>
          </w:tcPr>
          <w:p w:rsidR="0034394F" w:rsidRPr="00492733" w:rsidRDefault="0034394F" w:rsidP="00A16152">
            <w:pPr>
              <w:ind w:left="5"/>
              <w:contextualSpacing/>
              <w:rPr>
                <w:lang w:eastAsia="uk-UA"/>
              </w:rPr>
            </w:pPr>
            <w:r w:rsidRPr="00492733">
              <w:rPr>
                <w:lang w:eastAsia="uk-UA"/>
              </w:rPr>
              <w:t>1% від вартості об'єкту</w:t>
            </w:r>
          </w:p>
        </w:tc>
        <w:tc>
          <w:tcPr>
            <w:tcW w:w="2232" w:type="dxa"/>
            <w:vMerge/>
          </w:tcPr>
          <w:p w:rsidR="0034394F" w:rsidRPr="00492733" w:rsidRDefault="0034394F" w:rsidP="00A16152">
            <w:pPr>
              <w:spacing w:after="200" w:line="276" w:lineRule="auto"/>
              <w:ind w:left="5"/>
              <w:contextualSpacing/>
              <w:rPr>
                <w:rFonts w:eastAsia="Calibri"/>
                <w:lang w:eastAsia="en-US"/>
              </w:rPr>
            </w:pPr>
          </w:p>
        </w:tc>
      </w:tr>
      <w:tr w:rsidR="0034394F" w:rsidRPr="00492733" w:rsidTr="00A16152">
        <w:tc>
          <w:tcPr>
            <w:tcW w:w="562" w:type="dxa"/>
            <w:vMerge/>
          </w:tcPr>
          <w:p w:rsidR="0034394F" w:rsidRPr="00492733" w:rsidRDefault="0034394F" w:rsidP="00A16152">
            <w:pPr>
              <w:spacing w:after="200" w:line="276" w:lineRule="auto"/>
              <w:ind w:left="720"/>
              <w:contextualSpacing/>
              <w:rPr>
                <w:rFonts w:eastAsia="Calibri"/>
                <w:lang w:eastAsia="en-US"/>
              </w:rPr>
            </w:pPr>
          </w:p>
        </w:tc>
        <w:tc>
          <w:tcPr>
            <w:tcW w:w="2410" w:type="dxa"/>
            <w:vMerge/>
          </w:tcPr>
          <w:p w:rsidR="0034394F" w:rsidRPr="00492733" w:rsidRDefault="0034394F" w:rsidP="00A16152">
            <w:pPr>
              <w:spacing w:after="200" w:line="276" w:lineRule="auto"/>
              <w:ind w:left="720"/>
              <w:contextualSpacing/>
              <w:rPr>
                <w:rFonts w:eastAsia="Calibri"/>
                <w:lang w:eastAsia="en-US"/>
              </w:rPr>
            </w:pPr>
          </w:p>
        </w:tc>
        <w:tc>
          <w:tcPr>
            <w:tcW w:w="2410" w:type="dxa"/>
            <w:vMerge/>
          </w:tcPr>
          <w:p w:rsidR="0034394F" w:rsidRPr="00492733" w:rsidRDefault="0034394F" w:rsidP="00A16152">
            <w:pPr>
              <w:spacing w:after="200" w:line="276" w:lineRule="auto"/>
              <w:contextualSpacing/>
              <w:rPr>
                <w:rFonts w:eastAsia="Calibri"/>
                <w:lang w:eastAsia="en-US"/>
              </w:rPr>
            </w:pPr>
          </w:p>
        </w:tc>
        <w:tc>
          <w:tcPr>
            <w:tcW w:w="3402" w:type="dxa"/>
          </w:tcPr>
          <w:p w:rsidR="0034394F" w:rsidRPr="00492733" w:rsidRDefault="0034394F" w:rsidP="00A16152">
            <w:pPr>
              <w:autoSpaceDE w:val="0"/>
              <w:autoSpaceDN w:val="0"/>
              <w:adjustRightInd w:val="0"/>
              <w:ind w:left="5"/>
              <w:contextualSpacing/>
              <w:rPr>
                <w:lang w:eastAsia="uk-UA"/>
              </w:rPr>
            </w:pPr>
            <w:r w:rsidRPr="00492733">
              <w:rPr>
                <w:lang w:eastAsia="uk-UA"/>
              </w:rPr>
              <w:t xml:space="preserve">Продукту </w:t>
            </w:r>
            <w:proofErr w:type="spellStart"/>
            <w:r w:rsidRPr="00492733">
              <w:rPr>
                <w:lang w:eastAsia="uk-UA"/>
              </w:rPr>
              <w:t>шт</w:t>
            </w:r>
            <w:proofErr w:type="spellEnd"/>
            <w:r w:rsidRPr="00492733">
              <w:rPr>
                <w:lang w:eastAsia="uk-UA"/>
              </w:rPr>
              <w:t xml:space="preserve"> – 1 договір купівлі-продаж</w:t>
            </w:r>
          </w:p>
        </w:tc>
        <w:tc>
          <w:tcPr>
            <w:tcW w:w="1843" w:type="dxa"/>
            <w:vMerge/>
          </w:tcPr>
          <w:p w:rsidR="0034394F" w:rsidRPr="00492733" w:rsidRDefault="0034394F" w:rsidP="00A16152">
            <w:pPr>
              <w:spacing w:after="200" w:line="276" w:lineRule="auto"/>
              <w:ind w:left="5"/>
              <w:contextualSpacing/>
              <w:rPr>
                <w:rFonts w:eastAsia="Calibri"/>
                <w:lang w:eastAsia="en-US"/>
              </w:rPr>
            </w:pPr>
          </w:p>
        </w:tc>
        <w:tc>
          <w:tcPr>
            <w:tcW w:w="1275" w:type="dxa"/>
            <w:vMerge/>
          </w:tcPr>
          <w:p w:rsidR="0034394F" w:rsidRPr="00492733" w:rsidRDefault="0034394F" w:rsidP="00A16152">
            <w:pPr>
              <w:spacing w:after="200" w:line="276" w:lineRule="auto"/>
              <w:ind w:left="146"/>
              <w:contextualSpacing/>
              <w:rPr>
                <w:rFonts w:eastAsia="Calibri"/>
                <w:lang w:eastAsia="en-US"/>
              </w:rPr>
            </w:pPr>
          </w:p>
        </w:tc>
        <w:tc>
          <w:tcPr>
            <w:tcW w:w="1389" w:type="dxa"/>
            <w:vMerge/>
          </w:tcPr>
          <w:p w:rsidR="0034394F" w:rsidRPr="00492733" w:rsidRDefault="0034394F" w:rsidP="00A16152">
            <w:pPr>
              <w:spacing w:after="200" w:line="276" w:lineRule="auto"/>
              <w:ind w:left="5"/>
              <w:contextualSpacing/>
              <w:rPr>
                <w:rFonts w:eastAsia="Calibri"/>
                <w:lang w:eastAsia="en-US"/>
              </w:rPr>
            </w:pPr>
          </w:p>
        </w:tc>
        <w:tc>
          <w:tcPr>
            <w:tcW w:w="2232" w:type="dxa"/>
            <w:vMerge/>
          </w:tcPr>
          <w:p w:rsidR="0034394F" w:rsidRPr="00492733" w:rsidRDefault="0034394F" w:rsidP="00A16152">
            <w:pPr>
              <w:spacing w:after="200" w:line="276" w:lineRule="auto"/>
              <w:ind w:left="5"/>
              <w:contextualSpacing/>
              <w:rPr>
                <w:rFonts w:eastAsia="Calibri"/>
                <w:lang w:eastAsia="en-US"/>
              </w:rPr>
            </w:pPr>
          </w:p>
        </w:tc>
      </w:tr>
      <w:tr w:rsidR="0034394F" w:rsidRPr="00492733" w:rsidTr="00A16152">
        <w:tc>
          <w:tcPr>
            <w:tcW w:w="562" w:type="dxa"/>
            <w:vMerge/>
          </w:tcPr>
          <w:p w:rsidR="0034394F" w:rsidRPr="00492733" w:rsidRDefault="0034394F" w:rsidP="00A16152">
            <w:pPr>
              <w:spacing w:after="200" w:line="276" w:lineRule="auto"/>
              <w:ind w:left="720"/>
              <w:contextualSpacing/>
              <w:rPr>
                <w:rFonts w:eastAsia="Calibri"/>
                <w:lang w:eastAsia="en-US"/>
              </w:rPr>
            </w:pPr>
          </w:p>
        </w:tc>
        <w:tc>
          <w:tcPr>
            <w:tcW w:w="2410" w:type="dxa"/>
            <w:vMerge/>
          </w:tcPr>
          <w:p w:rsidR="0034394F" w:rsidRPr="00492733" w:rsidRDefault="0034394F" w:rsidP="00A16152">
            <w:pPr>
              <w:spacing w:after="200" w:line="276" w:lineRule="auto"/>
              <w:ind w:left="720"/>
              <w:contextualSpacing/>
              <w:rPr>
                <w:rFonts w:eastAsia="Calibri"/>
                <w:lang w:eastAsia="en-US"/>
              </w:rPr>
            </w:pPr>
          </w:p>
        </w:tc>
        <w:tc>
          <w:tcPr>
            <w:tcW w:w="2410" w:type="dxa"/>
            <w:vMerge/>
          </w:tcPr>
          <w:p w:rsidR="0034394F" w:rsidRPr="00492733" w:rsidRDefault="0034394F" w:rsidP="00A16152">
            <w:pPr>
              <w:spacing w:after="200" w:line="276" w:lineRule="auto"/>
              <w:contextualSpacing/>
              <w:rPr>
                <w:rFonts w:eastAsia="Calibri"/>
                <w:lang w:eastAsia="en-US"/>
              </w:rPr>
            </w:pPr>
          </w:p>
        </w:tc>
        <w:tc>
          <w:tcPr>
            <w:tcW w:w="3402" w:type="dxa"/>
          </w:tcPr>
          <w:p w:rsidR="0034394F" w:rsidRPr="00492733" w:rsidRDefault="0034394F" w:rsidP="00A16152">
            <w:pPr>
              <w:autoSpaceDE w:val="0"/>
              <w:autoSpaceDN w:val="0"/>
              <w:adjustRightInd w:val="0"/>
              <w:ind w:left="5"/>
              <w:contextualSpacing/>
              <w:rPr>
                <w:lang w:eastAsia="uk-UA"/>
              </w:rPr>
            </w:pPr>
            <w:r w:rsidRPr="00492733">
              <w:rPr>
                <w:lang w:eastAsia="uk-UA"/>
              </w:rPr>
              <w:t>Ефективності -1</w:t>
            </w:r>
          </w:p>
          <w:p w:rsidR="0034394F" w:rsidRPr="00492733" w:rsidRDefault="0034394F" w:rsidP="00A16152">
            <w:pPr>
              <w:autoSpaceDE w:val="0"/>
              <w:autoSpaceDN w:val="0"/>
              <w:adjustRightInd w:val="0"/>
              <w:ind w:left="5"/>
              <w:contextualSpacing/>
              <w:rPr>
                <w:lang w:eastAsia="uk-UA"/>
              </w:rPr>
            </w:pPr>
          </w:p>
        </w:tc>
        <w:tc>
          <w:tcPr>
            <w:tcW w:w="1843" w:type="dxa"/>
            <w:vMerge/>
          </w:tcPr>
          <w:p w:rsidR="0034394F" w:rsidRPr="00492733" w:rsidRDefault="0034394F" w:rsidP="00A16152">
            <w:pPr>
              <w:spacing w:after="200" w:line="276" w:lineRule="auto"/>
              <w:ind w:left="5"/>
              <w:contextualSpacing/>
              <w:rPr>
                <w:rFonts w:eastAsia="Calibri"/>
                <w:lang w:eastAsia="en-US"/>
              </w:rPr>
            </w:pPr>
          </w:p>
        </w:tc>
        <w:tc>
          <w:tcPr>
            <w:tcW w:w="1275" w:type="dxa"/>
            <w:vMerge/>
          </w:tcPr>
          <w:p w:rsidR="0034394F" w:rsidRPr="00492733" w:rsidRDefault="0034394F" w:rsidP="00A16152">
            <w:pPr>
              <w:spacing w:after="200" w:line="276" w:lineRule="auto"/>
              <w:ind w:left="146"/>
              <w:contextualSpacing/>
              <w:rPr>
                <w:rFonts w:eastAsia="Calibri"/>
                <w:lang w:eastAsia="en-US"/>
              </w:rPr>
            </w:pPr>
          </w:p>
        </w:tc>
        <w:tc>
          <w:tcPr>
            <w:tcW w:w="1389" w:type="dxa"/>
            <w:vMerge/>
          </w:tcPr>
          <w:p w:rsidR="0034394F" w:rsidRPr="00492733" w:rsidRDefault="0034394F" w:rsidP="00A16152">
            <w:pPr>
              <w:spacing w:after="200" w:line="276" w:lineRule="auto"/>
              <w:ind w:left="5"/>
              <w:contextualSpacing/>
              <w:rPr>
                <w:rFonts w:eastAsia="Calibri"/>
                <w:lang w:eastAsia="en-US"/>
              </w:rPr>
            </w:pPr>
          </w:p>
        </w:tc>
        <w:tc>
          <w:tcPr>
            <w:tcW w:w="2232" w:type="dxa"/>
            <w:vMerge/>
          </w:tcPr>
          <w:p w:rsidR="0034394F" w:rsidRPr="00492733" w:rsidRDefault="0034394F" w:rsidP="00A16152">
            <w:pPr>
              <w:spacing w:after="200" w:line="276" w:lineRule="auto"/>
              <w:ind w:left="5"/>
              <w:contextualSpacing/>
              <w:rPr>
                <w:rFonts w:eastAsia="Calibri"/>
                <w:lang w:eastAsia="en-US"/>
              </w:rPr>
            </w:pPr>
          </w:p>
        </w:tc>
      </w:tr>
      <w:tr w:rsidR="0034394F" w:rsidRPr="00492733" w:rsidTr="00A16152">
        <w:tc>
          <w:tcPr>
            <w:tcW w:w="562" w:type="dxa"/>
            <w:vMerge/>
          </w:tcPr>
          <w:p w:rsidR="0034394F" w:rsidRPr="00492733" w:rsidRDefault="0034394F" w:rsidP="00A16152">
            <w:pPr>
              <w:spacing w:after="200" w:line="276" w:lineRule="auto"/>
              <w:ind w:left="720"/>
              <w:contextualSpacing/>
              <w:rPr>
                <w:rFonts w:eastAsia="Calibri"/>
                <w:lang w:eastAsia="en-US"/>
              </w:rPr>
            </w:pPr>
          </w:p>
        </w:tc>
        <w:tc>
          <w:tcPr>
            <w:tcW w:w="2410" w:type="dxa"/>
            <w:vMerge/>
          </w:tcPr>
          <w:p w:rsidR="0034394F" w:rsidRPr="00492733" w:rsidRDefault="0034394F" w:rsidP="00A16152">
            <w:pPr>
              <w:spacing w:after="200" w:line="276" w:lineRule="auto"/>
              <w:ind w:left="720"/>
              <w:contextualSpacing/>
              <w:rPr>
                <w:rFonts w:eastAsia="Calibri"/>
                <w:lang w:eastAsia="en-US"/>
              </w:rPr>
            </w:pPr>
          </w:p>
        </w:tc>
        <w:tc>
          <w:tcPr>
            <w:tcW w:w="2410" w:type="dxa"/>
            <w:vMerge/>
          </w:tcPr>
          <w:p w:rsidR="0034394F" w:rsidRPr="00492733" w:rsidRDefault="0034394F" w:rsidP="00A16152">
            <w:pPr>
              <w:spacing w:after="200" w:line="276" w:lineRule="auto"/>
              <w:contextualSpacing/>
              <w:rPr>
                <w:rFonts w:eastAsia="Calibri"/>
                <w:lang w:eastAsia="en-US"/>
              </w:rPr>
            </w:pPr>
          </w:p>
        </w:tc>
        <w:tc>
          <w:tcPr>
            <w:tcW w:w="3402" w:type="dxa"/>
          </w:tcPr>
          <w:p w:rsidR="0034394F" w:rsidRPr="00492733" w:rsidRDefault="0034394F" w:rsidP="00A16152">
            <w:pPr>
              <w:autoSpaceDE w:val="0"/>
              <w:autoSpaceDN w:val="0"/>
              <w:adjustRightInd w:val="0"/>
              <w:ind w:left="5"/>
              <w:contextualSpacing/>
              <w:rPr>
                <w:lang w:eastAsia="uk-UA"/>
              </w:rPr>
            </w:pPr>
            <w:r w:rsidRPr="00492733">
              <w:rPr>
                <w:lang w:eastAsia="uk-UA"/>
              </w:rPr>
              <w:t>Якості - 100%</w:t>
            </w:r>
          </w:p>
          <w:p w:rsidR="0034394F" w:rsidRPr="00492733" w:rsidRDefault="0034394F" w:rsidP="00A16152">
            <w:pPr>
              <w:spacing w:after="200" w:line="276" w:lineRule="auto"/>
              <w:ind w:left="5"/>
              <w:contextualSpacing/>
              <w:rPr>
                <w:lang w:eastAsia="uk-UA"/>
              </w:rPr>
            </w:pPr>
          </w:p>
        </w:tc>
        <w:tc>
          <w:tcPr>
            <w:tcW w:w="1843" w:type="dxa"/>
            <w:vMerge/>
          </w:tcPr>
          <w:p w:rsidR="0034394F" w:rsidRPr="00492733" w:rsidRDefault="0034394F" w:rsidP="00A16152">
            <w:pPr>
              <w:spacing w:after="200" w:line="276" w:lineRule="auto"/>
              <w:ind w:left="5"/>
              <w:contextualSpacing/>
              <w:rPr>
                <w:rFonts w:eastAsia="Calibri"/>
                <w:lang w:eastAsia="en-US"/>
              </w:rPr>
            </w:pPr>
          </w:p>
        </w:tc>
        <w:tc>
          <w:tcPr>
            <w:tcW w:w="1275" w:type="dxa"/>
            <w:vMerge/>
          </w:tcPr>
          <w:p w:rsidR="0034394F" w:rsidRPr="00492733" w:rsidRDefault="0034394F" w:rsidP="00A16152">
            <w:pPr>
              <w:spacing w:after="200" w:line="276" w:lineRule="auto"/>
              <w:ind w:left="146"/>
              <w:contextualSpacing/>
              <w:rPr>
                <w:rFonts w:eastAsia="Calibri"/>
                <w:lang w:eastAsia="en-US"/>
              </w:rPr>
            </w:pPr>
          </w:p>
        </w:tc>
        <w:tc>
          <w:tcPr>
            <w:tcW w:w="1389" w:type="dxa"/>
            <w:vMerge/>
          </w:tcPr>
          <w:p w:rsidR="0034394F" w:rsidRPr="00492733" w:rsidRDefault="0034394F" w:rsidP="00A16152">
            <w:pPr>
              <w:spacing w:after="200" w:line="276" w:lineRule="auto"/>
              <w:ind w:left="5"/>
              <w:contextualSpacing/>
              <w:rPr>
                <w:rFonts w:eastAsia="Calibri"/>
                <w:lang w:eastAsia="en-US"/>
              </w:rPr>
            </w:pPr>
          </w:p>
        </w:tc>
        <w:tc>
          <w:tcPr>
            <w:tcW w:w="2232" w:type="dxa"/>
            <w:vMerge/>
          </w:tcPr>
          <w:p w:rsidR="0034394F" w:rsidRPr="00492733" w:rsidRDefault="0034394F" w:rsidP="00A16152">
            <w:pPr>
              <w:spacing w:after="200" w:line="276" w:lineRule="auto"/>
              <w:ind w:left="5"/>
              <w:contextualSpacing/>
              <w:rPr>
                <w:rFonts w:eastAsia="Calibri"/>
                <w:lang w:eastAsia="en-US"/>
              </w:rPr>
            </w:pPr>
          </w:p>
        </w:tc>
      </w:tr>
      <w:tr w:rsidR="0034394F" w:rsidRPr="00492733" w:rsidTr="00A16152">
        <w:tc>
          <w:tcPr>
            <w:tcW w:w="562" w:type="dxa"/>
            <w:vMerge/>
          </w:tcPr>
          <w:p w:rsidR="0034394F" w:rsidRPr="00492733" w:rsidRDefault="0034394F" w:rsidP="00A16152">
            <w:pPr>
              <w:spacing w:after="200" w:line="276" w:lineRule="auto"/>
              <w:ind w:left="720"/>
              <w:contextualSpacing/>
              <w:rPr>
                <w:rFonts w:eastAsia="Calibri"/>
                <w:lang w:eastAsia="en-US"/>
              </w:rPr>
            </w:pPr>
          </w:p>
        </w:tc>
        <w:tc>
          <w:tcPr>
            <w:tcW w:w="2410" w:type="dxa"/>
            <w:vMerge/>
          </w:tcPr>
          <w:p w:rsidR="0034394F" w:rsidRPr="00492733" w:rsidRDefault="0034394F" w:rsidP="00A16152">
            <w:pPr>
              <w:spacing w:after="200" w:line="276" w:lineRule="auto"/>
              <w:ind w:left="720"/>
              <w:contextualSpacing/>
              <w:rPr>
                <w:rFonts w:eastAsia="Calibri"/>
                <w:lang w:eastAsia="en-US"/>
              </w:rPr>
            </w:pPr>
          </w:p>
        </w:tc>
        <w:tc>
          <w:tcPr>
            <w:tcW w:w="2410" w:type="dxa"/>
            <w:vMerge w:val="restart"/>
          </w:tcPr>
          <w:p w:rsidR="0034394F" w:rsidRPr="00492733" w:rsidRDefault="0034394F" w:rsidP="00A16152">
            <w:pPr>
              <w:autoSpaceDE w:val="0"/>
              <w:autoSpaceDN w:val="0"/>
              <w:adjustRightInd w:val="0"/>
              <w:contextualSpacing/>
              <w:rPr>
                <w:b/>
                <w:lang w:eastAsia="uk-UA"/>
              </w:rPr>
            </w:pPr>
            <w:r w:rsidRPr="00492733">
              <w:rPr>
                <w:b/>
                <w:lang w:eastAsia="uk-UA"/>
              </w:rPr>
              <w:t>Захід 3</w:t>
            </w:r>
          </w:p>
          <w:p w:rsidR="0034394F" w:rsidRPr="00492733" w:rsidRDefault="0034394F" w:rsidP="00A16152">
            <w:pPr>
              <w:autoSpaceDE w:val="0"/>
              <w:autoSpaceDN w:val="0"/>
              <w:adjustRightInd w:val="0"/>
              <w:contextualSpacing/>
              <w:rPr>
                <w:b/>
                <w:lang w:eastAsia="uk-UA"/>
              </w:rPr>
            </w:pPr>
            <w:r w:rsidRPr="00492733">
              <w:rPr>
                <w:lang w:eastAsia="uk-UA"/>
              </w:rPr>
              <w:t xml:space="preserve">Проведення експертної грошової  оцінки земельної ділянки </w:t>
            </w:r>
            <w:r w:rsidRPr="00492733">
              <w:rPr>
                <w:b/>
                <w:lang w:eastAsia="uk-UA"/>
              </w:rPr>
              <w:t>для виробництва будматеріалів</w:t>
            </w:r>
          </w:p>
        </w:tc>
        <w:tc>
          <w:tcPr>
            <w:tcW w:w="3402" w:type="dxa"/>
          </w:tcPr>
          <w:p w:rsidR="0034394F" w:rsidRPr="00492733" w:rsidRDefault="0034394F" w:rsidP="00A16152">
            <w:pPr>
              <w:autoSpaceDE w:val="0"/>
              <w:autoSpaceDN w:val="0"/>
              <w:adjustRightInd w:val="0"/>
              <w:ind w:left="5"/>
              <w:contextualSpacing/>
              <w:rPr>
                <w:lang w:eastAsia="uk-UA"/>
              </w:rPr>
            </w:pPr>
            <w:r w:rsidRPr="00492733">
              <w:rPr>
                <w:lang w:eastAsia="uk-UA"/>
              </w:rPr>
              <w:t xml:space="preserve">Затрат </w:t>
            </w:r>
            <w:proofErr w:type="spellStart"/>
            <w:r w:rsidRPr="00492733">
              <w:rPr>
                <w:lang w:eastAsia="uk-UA"/>
              </w:rPr>
              <w:t>тис.грн.-</w:t>
            </w:r>
            <w:proofErr w:type="spellEnd"/>
            <w:r w:rsidRPr="00492733">
              <w:rPr>
                <w:lang w:eastAsia="uk-UA"/>
              </w:rPr>
              <w:t xml:space="preserve"> 8,0</w:t>
            </w:r>
          </w:p>
          <w:p w:rsidR="0034394F" w:rsidRPr="00492733" w:rsidRDefault="0034394F" w:rsidP="00A16152">
            <w:pPr>
              <w:autoSpaceDE w:val="0"/>
              <w:autoSpaceDN w:val="0"/>
              <w:adjustRightInd w:val="0"/>
              <w:ind w:left="5"/>
              <w:contextualSpacing/>
              <w:rPr>
                <w:b/>
                <w:lang w:eastAsia="uk-UA"/>
              </w:rPr>
            </w:pPr>
          </w:p>
        </w:tc>
        <w:tc>
          <w:tcPr>
            <w:tcW w:w="1843" w:type="dxa"/>
            <w:vMerge w:val="restart"/>
          </w:tcPr>
          <w:p w:rsidR="0034394F" w:rsidRPr="00492733" w:rsidRDefault="0034394F" w:rsidP="00A16152">
            <w:pPr>
              <w:autoSpaceDE w:val="0"/>
              <w:autoSpaceDN w:val="0"/>
              <w:adjustRightInd w:val="0"/>
              <w:ind w:left="5"/>
              <w:contextualSpacing/>
              <w:rPr>
                <w:lang w:eastAsia="uk-UA"/>
              </w:rPr>
            </w:pPr>
            <w:r w:rsidRPr="00492733">
              <w:rPr>
                <w:lang w:eastAsia="uk-UA"/>
              </w:rPr>
              <w:t>Виконавчий комітет Новороздільської міської ради</w:t>
            </w:r>
          </w:p>
          <w:p w:rsidR="0034394F" w:rsidRPr="00492733" w:rsidRDefault="0034394F" w:rsidP="00A16152">
            <w:pPr>
              <w:autoSpaceDE w:val="0"/>
              <w:autoSpaceDN w:val="0"/>
              <w:adjustRightInd w:val="0"/>
              <w:ind w:left="5"/>
              <w:contextualSpacing/>
              <w:rPr>
                <w:lang w:eastAsia="uk-UA"/>
              </w:rPr>
            </w:pPr>
            <w:r w:rsidRPr="00492733">
              <w:rPr>
                <w:lang w:eastAsia="uk-UA"/>
              </w:rPr>
              <w:t>.</w:t>
            </w:r>
          </w:p>
        </w:tc>
        <w:tc>
          <w:tcPr>
            <w:tcW w:w="1275" w:type="dxa"/>
            <w:vMerge w:val="restart"/>
          </w:tcPr>
          <w:p w:rsidR="0034394F" w:rsidRPr="00492733" w:rsidRDefault="0034394F" w:rsidP="00A16152">
            <w:pPr>
              <w:autoSpaceDE w:val="0"/>
              <w:autoSpaceDN w:val="0"/>
              <w:adjustRightInd w:val="0"/>
              <w:ind w:left="146"/>
              <w:contextualSpacing/>
              <w:rPr>
                <w:lang w:eastAsia="uk-UA"/>
              </w:rPr>
            </w:pPr>
            <w:r w:rsidRPr="00492733">
              <w:rPr>
                <w:lang w:eastAsia="uk-UA"/>
              </w:rPr>
              <w:t>Міський</w:t>
            </w:r>
          </w:p>
          <w:p w:rsidR="0034394F" w:rsidRPr="00492733" w:rsidRDefault="0034394F" w:rsidP="00A16152">
            <w:pPr>
              <w:autoSpaceDE w:val="0"/>
              <w:autoSpaceDN w:val="0"/>
              <w:adjustRightInd w:val="0"/>
              <w:ind w:left="146"/>
              <w:contextualSpacing/>
              <w:rPr>
                <w:lang w:eastAsia="uk-UA"/>
              </w:rPr>
            </w:pPr>
            <w:r w:rsidRPr="00492733">
              <w:rPr>
                <w:lang w:eastAsia="uk-UA"/>
              </w:rPr>
              <w:t>бюджет, спеціальний фонд</w:t>
            </w:r>
          </w:p>
        </w:tc>
        <w:tc>
          <w:tcPr>
            <w:tcW w:w="1389" w:type="dxa"/>
            <w:vMerge w:val="restart"/>
          </w:tcPr>
          <w:p w:rsidR="0034394F" w:rsidRPr="00492733" w:rsidRDefault="0034394F" w:rsidP="00A16152">
            <w:pPr>
              <w:autoSpaceDE w:val="0"/>
              <w:autoSpaceDN w:val="0"/>
              <w:adjustRightInd w:val="0"/>
              <w:ind w:left="5"/>
              <w:contextualSpacing/>
              <w:jc w:val="center"/>
              <w:rPr>
                <w:lang w:eastAsia="uk-UA"/>
              </w:rPr>
            </w:pPr>
            <w:r w:rsidRPr="00492733">
              <w:rPr>
                <w:lang w:eastAsia="uk-UA"/>
              </w:rPr>
              <w:t>8,0</w:t>
            </w:r>
          </w:p>
        </w:tc>
        <w:tc>
          <w:tcPr>
            <w:tcW w:w="2232" w:type="dxa"/>
            <w:vMerge w:val="restart"/>
          </w:tcPr>
          <w:p w:rsidR="0034394F" w:rsidRPr="00492733" w:rsidRDefault="0034394F" w:rsidP="00A16152">
            <w:pPr>
              <w:spacing w:after="200" w:line="276" w:lineRule="auto"/>
              <w:ind w:left="5"/>
              <w:contextualSpacing/>
              <w:rPr>
                <w:rFonts w:eastAsia="Calibri"/>
                <w:lang w:eastAsia="en-US"/>
              </w:rPr>
            </w:pPr>
            <w:r w:rsidRPr="00492733">
              <w:rPr>
                <w:lang w:eastAsia="uk-UA"/>
              </w:rPr>
              <w:t>Забезпечення 100% виконання плану надходження до спеціального фонду міського бюджету</w:t>
            </w:r>
          </w:p>
        </w:tc>
      </w:tr>
      <w:tr w:rsidR="0034394F" w:rsidRPr="00492733" w:rsidTr="00A16152">
        <w:tc>
          <w:tcPr>
            <w:tcW w:w="562" w:type="dxa"/>
            <w:vMerge/>
          </w:tcPr>
          <w:p w:rsidR="0034394F" w:rsidRPr="00492733" w:rsidRDefault="0034394F" w:rsidP="00A16152">
            <w:pPr>
              <w:spacing w:after="200" w:line="276" w:lineRule="auto"/>
              <w:ind w:left="720"/>
              <w:contextualSpacing/>
              <w:rPr>
                <w:rFonts w:eastAsia="Calibri"/>
                <w:lang w:eastAsia="en-US"/>
              </w:rPr>
            </w:pPr>
          </w:p>
        </w:tc>
        <w:tc>
          <w:tcPr>
            <w:tcW w:w="2410" w:type="dxa"/>
            <w:vMerge/>
          </w:tcPr>
          <w:p w:rsidR="0034394F" w:rsidRPr="00492733" w:rsidRDefault="0034394F" w:rsidP="00A16152">
            <w:pPr>
              <w:spacing w:after="200" w:line="276" w:lineRule="auto"/>
              <w:ind w:left="720"/>
              <w:contextualSpacing/>
              <w:rPr>
                <w:rFonts w:eastAsia="Calibri"/>
                <w:lang w:eastAsia="en-US"/>
              </w:rPr>
            </w:pPr>
          </w:p>
        </w:tc>
        <w:tc>
          <w:tcPr>
            <w:tcW w:w="2410" w:type="dxa"/>
            <w:vMerge/>
            <w:vAlign w:val="center"/>
          </w:tcPr>
          <w:p w:rsidR="0034394F" w:rsidRPr="00492733" w:rsidRDefault="0034394F" w:rsidP="00A16152">
            <w:pPr>
              <w:spacing w:after="200" w:line="276" w:lineRule="auto"/>
              <w:contextualSpacing/>
              <w:rPr>
                <w:rFonts w:eastAsia="Calibri"/>
                <w:lang w:eastAsia="en-US"/>
              </w:rPr>
            </w:pPr>
          </w:p>
        </w:tc>
        <w:tc>
          <w:tcPr>
            <w:tcW w:w="3402" w:type="dxa"/>
          </w:tcPr>
          <w:p w:rsidR="0034394F" w:rsidRPr="00492733" w:rsidRDefault="0034394F" w:rsidP="00A16152">
            <w:pPr>
              <w:autoSpaceDE w:val="0"/>
              <w:autoSpaceDN w:val="0"/>
              <w:adjustRightInd w:val="0"/>
              <w:ind w:left="5"/>
              <w:contextualSpacing/>
              <w:rPr>
                <w:b/>
                <w:lang w:eastAsia="uk-UA"/>
              </w:rPr>
            </w:pPr>
            <w:r w:rsidRPr="00492733">
              <w:rPr>
                <w:lang w:eastAsia="uk-UA"/>
              </w:rPr>
              <w:t xml:space="preserve">Продукту, га – </w:t>
            </w:r>
            <w:r w:rsidRPr="00492733">
              <w:rPr>
                <w:b/>
                <w:lang w:eastAsia="uk-UA"/>
              </w:rPr>
              <w:t>0,3817</w:t>
            </w:r>
          </w:p>
          <w:p w:rsidR="0034394F" w:rsidRPr="00492733" w:rsidRDefault="0034394F" w:rsidP="00A16152">
            <w:pPr>
              <w:spacing w:after="200" w:line="276" w:lineRule="auto"/>
              <w:ind w:left="5"/>
              <w:contextualSpacing/>
              <w:rPr>
                <w:rFonts w:eastAsia="Calibri"/>
                <w:lang w:eastAsia="en-US"/>
              </w:rPr>
            </w:pPr>
          </w:p>
        </w:tc>
        <w:tc>
          <w:tcPr>
            <w:tcW w:w="1843" w:type="dxa"/>
            <w:vMerge/>
          </w:tcPr>
          <w:p w:rsidR="0034394F" w:rsidRPr="00492733" w:rsidRDefault="0034394F" w:rsidP="00A16152">
            <w:pPr>
              <w:spacing w:after="200" w:line="276" w:lineRule="auto"/>
              <w:ind w:left="720"/>
              <w:contextualSpacing/>
              <w:rPr>
                <w:rFonts w:eastAsia="Calibri"/>
                <w:lang w:eastAsia="en-US"/>
              </w:rPr>
            </w:pPr>
          </w:p>
        </w:tc>
        <w:tc>
          <w:tcPr>
            <w:tcW w:w="1275" w:type="dxa"/>
            <w:vMerge/>
          </w:tcPr>
          <w:p w:rsidR="0034394F" w:rsidRPr="00492733" w:rsidRDefault="0034394F" w:rsidP="00A16152">
            <w:pPr>
              <w:spacing w:after="200" w:line="276" w:lineRule="auto"/>
              <w:ind w:left="720"/>
              <w:contextualSpacing/>
              <w:rPr>
                <w:rFonts w:eastAsia="Calibri"/>
                <w:lang w:eastAsia="en-US"/>
              </w:rPr>
            </w:pPr>
          </w:p>
        </w:tc>
        <w:tc>
          <w:tcPr>
            <w:tcW w:w="1389" w:type="dxa"/>
            <w:vMerge/>
          </w:tcPr>
          <w:p w:rsidR="0034394F" w:rsidRPr="00492733" w:rsidRDefault="0034394F" w:rsidP="00A16152">
            <w:pPr>
              <w:spacing w:after="200" w:line="276" w:lineRule="auto"/>
              <w:ind w:left="5"/>
              <w:contextualSpacing/>
              <w:rPr>
                <w:rFonts w:eastAsia="Calibri"/>
                <w:lang w:eastAsia="en-US"/>
              </w:rPr>
            </w:pPr>
          </w:p>
        </w:tc>
        <w:tc>
          <w:tcPr>
            <w:tcW w:w="2232" w:type="dxa"/>
            <w:vMerge/>
          </w:tcPr>
          <w:p w:rsidR="0034394F" w:rsidRPr="00492733" w:rsidRDefault="0034394F" w:rsidP="00A16152">
            <w:pPr>
              <w:spacing w:after="200" w:line="276" w:lineRule="auto"/>
              <w:ind w:left="720"/>
              <w:contextualSpacing/>
              <w:rPr>
                <w:rFonts w:eastAsia="Calibri"/>
                <w:lang w:eastAsia="en-US"/>
              </w:rPr>
            </w:pPr>
          </w:p>
        </w:tc>
      </w:tr>
      <w:tr w:rsidR="0034394F" w:rsidRPr="00492733" w:rsidTr="00A16152">
        <w:tc>
          <w:tcPr>
            <w:tcW w:w="562" w:type="dxa"/>
            <w:vMerge/>
          </w:tcPr>
          <w:p w:rsidR="0034394F" w:rsidRPr="00492733" w:rsidRDefault="0034394F" w:rsidP="00A16152">
            <w:pPr>
              <w:spacing w:after="200" w:line="276" w:lineRule="auto"/>
              <w:ind w:left="720"/>
              <w:contextualSpacing/>
              <w:rPr>
                <w:rFonts w:eastAsia="Calibri"/>
                <w:lang w:eastAsia="en-US"/>
              </w:rPr>
            </w:pPr>
          </w:p>
        </w:tc>
        <w:tc>
          <w:tcPr>
            <w:tcW w:w="2410" w:type="dxa"/>
            <w:vMerge/>
          </w:tcPr>
          <w:p w:rsidR="0034394F" w:rsidRPr="00492733" w:rsidRDefault="0034394F" w:rsidP="00A16152">
            <w:pPr>
              <w:spacing w:after="200" w:line="276" w:lineRule="auto"/>
              <w:ind w:left="720"/>
              <w:contextualSpacing/>
              <w:rPr>
                <w:rFonts w:eastAsia="Calibri"/>
                <w:lang w:eastAsia="en-US"/>
              </w:rPr>
            </w:pPr>
          </w:p>
        </w:tc>
        <w:tc>
          <w:tcPr>
            <w:tcW w:w="2410" w:type="dxa"/>
            <w:vMerge/>
            <w:vAlign w:val="center"/>
          </w:tcPr>
          <w:p w:rsidR="0034394F" w:rsidRPr="00492733" w:rsidRDefault="0034394F" w:rsidP="00A16152">
            <w:pPr>
              <w:spacing w:after="200" w:line="276" w:lineRule="auto"/>
              <w:contextualSpacing/>
              <w:rPr>
                <w:rFonts w:eastAsia="Calibri"/>
                <w:lang w:eastAsia="en-US"/>
              </w:rPr>
            </w:pPr>
          </w:p>
        </w:tc>
        <w:tc>
          <w:tcPr>
            <w:tcW w:w="3402" w:type="dxa"/>
          </w:tcPr>
          <w:p w:rsidR="0034394F" w:rsidRPr="00492733" w:rsidRDefault="0034394F" w:rsidP="00A16152">
            <w:pPr>
              <w:spacing w:after="200" w:line="276" w:lineRule="auto"/>
              <w:ind w:left="5"/>
              <w:contextualSpacing/>
              <w:rPr>
                <w:rFonts w:eastAsia="Calibri"/>
                <w:lang w:eastAsia="en-US"/>
              </w:rPr>
            </w:pPr>
            <w:r w:rsidRPr="00492733">
              <w:rPr>
                <w:lang w:eastAsia="uk-UA"/>
              </w:rPr>
              <w:t>Ефективності, грн./ м</w:t>
            </w:r>
            <w:r w:rsidRPr="00492733">
              <w:rPr>
                <w:vertAlign w:val="superscript"/>
                <w:lang w:eastAsia="uk-UA"/>
              </w:rPr>
              <w:t>2</w:t>
            </w:r>
            <w:r w:rsidRPr="00492733">
              <w:rPr>
                <w:lang w:eastAsia="uk-UA"/>
              </w:rPr>
              <w:t xml:space="preserve"> -  2,1 грн./м</w:t>
            </w:r>
            <w:r w:rsidRPr="00492733">
              <w:rPr>
                <w:vertAlign w:val="superscript"/>
                <w:lang w:eastAsia="uk-UA"/>
              </w:rPr>
              <w:t>2</w:t>
            </w:r>
          </w:p>
        </w:tc>
        <w:tc>
          <w:tcPr>
            <w:tcW w:w="1843" w:type="dxa"/>
            <w:vMerge/>
          </w:tcPr>
          <w:p w:rsidR="0034394F" w:rsidRPr="00492733" w:rsidRDefault="0034394F" w:rsidP="00A16152">
            <w:pPr>
              <w:spacing w:after="200" w:line="276" w:lineRule="auto"/>
              <w:ind w:left="720"/>
              <w:contextualSpacing/>
              <w:rPr>
                <w:rFonts w:eastAsia="Calibri"/>
                <w:lang w:eastAsia="en-US"/>
              </w:rPr>
            </w:pPr>
          </w:p>
        </w:tc>
        <w:tc>
          <w:tcPr>
            <w:tcW w:w="1275" w:type="dxa"/>
            <w:vMerge/>
          </w:tcPr>
          <w:p w:rsidR="0034394F" w:rsidRPr="00492733" w:rsidRDefault="0034394F" w:rsidP="00A16152">
            <w:pPr>
              <w:spacing w:after="200" w:line="276" w:lineRule="auto"/>
              <w:ind w:left="720"/>
              <w:contextualSpacing/>
              <w:rPr>
                <w:rFonts w:eastAsia="Calibri"/>
                <w:lang w:eastAsia="en-US"/>
              </w:rPr>
            </w:pPr>
          </w:p>
        </w:tc>
        <w:tc>
          <w:tcPr>
            <w:tcW w:w="1389" w:type="dxa"/>
            <w:vMerge/>
          </w:tcPr>
          <w:p w:rsidR="0034394F" w:rsidRPr="00492733" w:rsidRDefault="0034394F" w:rsidP="00A16152">
            <w:pPr>
              <w:spacing w:after="200" w:line="276" w:lineRule="auto"/>
              <w:ind w:left="5"/>
              <w:contextualSpacing/>
              <w:rPr>
                <w:rFonts w:eastAsia="Calibri"/>
                <w:lang w:eastAsia="en-US"/>
              </w:rPr>
            </w:pPr>
          </w:p>
        </w:tc>
        <w:tc>
          <w:tcPr>
            <w:tcW w:w="2232" w:type="dxa"/>
            <w:vMerge/>
          </w:tcPr>
          <w:p w:rsidR="0034394F" w:rsidRPr="00492733" w:rsidRDefault="0034394F" w:rsidP="00A16152">
            <w:pPr>
              <w:spacing w:after="200" w:line="276" w:lineRule="auto"/>
              <w:ind w:left="720"/>
              <w:contextualSpacing/>
              <w:rPr>
                <w:rFonts w:eastAsia="Calibri"/>
                <w:lang w:eastAsia="en-US"/>
              </w:rPr>
            </w:pPr>
          </w:p>
        </w:tc>
      </w:tr>
      <w:tr w:rsidR="0034394F" w:rsidRPr="00492733" w:rsidTr="00A16152">
        <w:tc>
          <w:tcPr>
            <w:tcW w:w="562" w:type="dxa"/>
            <w:vMerge/>
          </w:tcPr>
          <w:p w:rsidR="0034394F" w:rsidRPr="00492733" w:rsidRDefault="0034394F" w:rsidP="00A16152">
            <w:pPr>
              <w:spacing w:after="200" w:line="276" w:lineRule="auto"/>
              <w:ind w:left="720"/>
              <w:contextualSpacing/>
              <w:rPr>
                <w:rFonts w:eastAsia="Calibri"/>
                <w:lang w:eastAsia="en-US"/>
              </w:rPr>
            </w:pPr>
          </w:p>
        </w:tc>
        <w:tc>
          <w:tcPr>
            <w:tcW w:w="2410" w:type="dxa"/>
            <w:vMerge/>
          </w:tcPr>
          <w:p w:rsidR="0034394F" w:rsidRPr="00492733" w:rsidRDefault="0034394F" w:rsidP="00A16152">
            <w:pPr>
              <w:spacing w:after="200" w:line="276" w:lineRule="auto"/>
              <w:ind w:left="720"/>
              <w:contextualSpacing/>
              <w:rPr>
                <w:rFonts w:eastAsia="Calibri"/>
                <w:lang w:eastAsia="en-US"/>
              </w:rPr>
            </w:pPr>
          </w:p>
        </w:tc>
        <w:tc>
          <w:tcPr>
            <w:tcW w:w="2410" w:type="dxa"/>
            <w:vMerge/>
            <w:vAlign w:val="center"/>
          </w:tcPr>
          <w:p w:rsidR="0034394F" w:rsidRPr="00492733" w:rsidRDefault="0034394F" w:rsidP="00A16152">
            <w:pPr>
              <w:spacing w:after="200" w:line="276" w:lineRule="auto"/>
              <w:contextualSpacing/>
              <w:rPr>
                <w:rFonts w:eastAsia="Calibri"/>
                <w:lang w:eastAsia="en-US"/>
              </w:rPr>
            </w:pPr>
          </w:p>
        </w:tc>
        <w:tc>
          <w:tcPr>
            <w:tcW w:w="3402" w:type="dxa"/>
          </w:tcPr>
          <w:p w:rsidR="0034394F" w:rsidRPr="00492733" w:rsidRDefault="0034394F" w:rsidP="00A16152">
            <w:pPr>
              <w:spacing w:after="200" w:line="276" w:lineRule="auto"/>
              <w:ind w:left="5"/>
              <w:contextualSpacing/>
              <w:rPr>
                <w:rFonts w:eastAsia="Calibri"/>
                <w:lang w:eastAsia="en-US"/>
              </w:rPr>
            </w:pPr>
            <w:r w:rsidRPr="00492733">
              <w:rPr>
                <w:lang w:eastAsia="uk-UA"/>
              </w:rPr>
              <w:t>Якості 190850,0</w:t>
            </w:r>
          </w:p>
        </w:tc>
        <w:tc>
          <w:tcPr>
            <w:tcW w:w="1843" w:type="dxa"/>
            <w:vMerge/>
          </w:tcPr>
          <w:p w:rsidR="0034394F" w:rsidRPr="00492733" w:rsidRDefault="0034394F" w:rsidP="00A16152">
            <w:pPr>
              <w:spacing w:after="200" w:line="276" w:lineRule="auto"/>
              <w:ind w:left="720"/>
              <w:contextualSpacing/>
              <w:rPr>
                <w:rFonts w:eastAsia="Calibri"/>
                <w:lang w:eastAsia="en-US"/>
              </w:rPr>
            </w:pPr>
          </w:p>
        </w:tc>
        <w:tc>
          <w:tcPr>
            <w:tcW w:w="1275" w:type="dxa"/>
            <w:vMerge/>
          </w:tcPr>
          <w:p w:rsidR="0034394F" w:rsidRPr="00492733" w:rsidRDefault="0034394F" w:rsidP="00A16152">
            <w:pPr>
              <w:spacing w:after="200" w:line="276" w:lineRule="auto"/>
              <w:ind w:left="720"/>
              <w:contextualSpacing/>
              <w:rPr>
                <w:rFonts w:eastAsia="Calibri"/>
                <w:lang w:eastAsia="en-US"/>
              </w:rPr>
            </w:pPr>
          </w:p>
        </w:tc>
        <w:tc>
          <w:tcPr>
            <w:tcW w:w="1389" w:type="dxa"/>
            <w:vMerge/>
          </w:tcPr>
          <w:p w:rsidR="0034394F" w:rsidRPr="00492733" w:rsidRDefault="0034394F" w:rsidP="00A16152">
            <w:pPr>
              <w:spacing w:after="200" w:line="276" w:lineRule="auto"/>
              <w:ind w:left="5"/>
              <w:contextualSpacing/>
              <w:rPr>
                <w:rFonts w:eastAsia="Calibri"/>
                <w:lang w:eastAsia="en-US"/>
              </w:rPr>
            </w:pPr>
          </w:p>
        </w:tc>
        <w:tc>
          <w:tcPr>
            <w:tcW w:w="2232" w:type="dxa"/>
            <w:vMerge/>
          </w:tcPr>
          <w:p w:rsidR="0034394F" w:rsidRPr="00492733" w:rsidRDefault="0034394F" w:rsidP="00A16152">
            <w:pPr>
              <w:spacing w:after="200" w:line="276" w:lineRule="auto"/>
              <w:ind w:left="720"/>
              <w:contextualSpacing/>
              <w:rPr>
                <w:rFonts w:eastAsia="Calibri"/>
                <w:lang w:eastAsia="en-US"/>
              </w:rPr>
            </w:pPr>
          </w:p>
        </w:tc>
      </w:tr>
      <w:tr w:rsidR="0034394F" w:rsidRPr="00492733" w:rsidTr="00A16152">
        <w:tc>
          <w:tcPr>
            <w:tcW w:w="562" w:type="dxa"/>
            <w:vMerge/>
          </w:tcPr>
          <w:p w:rsidR="0034394F" w:rsidRPr="00492733" w:rsidRDefault="0034394F" w:rsidP="00A16152">
            <w:pPr>
              <w:spacing w:after="200" w:line="276" w:lineRule="auto"/>
              <w:ind w:left="720"/>
              <w:contextualSpacing/>
              <w:rPr>
                <w:rFonts w:eastAsia="Calibri"/>
                <w:lang w:eastAsia="en-US"/>
              </w:rPr>
            </w:pPr>
          </w:p>
        </w:tc>
        <w:tc>
          <w:tcPr>
            <w:tcW w:w="2410" w:type="dxa"/>
            <w:vMerge/>
          </w:tcPr>
          <w:p w:rsidR="0034394F" w:rsidRPr="00492733" w:rsidRDefault="0034394F" w:rsidP="00A16152">
            <w:pPr>
              <w:spacing w:after="200" w:line="276" w:lineRule="auto"/>
              <w:ind w:left="720"/>
              <w:contextualSpacing/>
              <w:rPr>
                <w:rFonts w:eastAsia="Calibri"/>
                <w:lang w:eastAsia="en-US"/>
              </w:rPr>
            </w:pPr>
          </w:p>
        </w:tc>
        <w:tc>
          <w:tcPr>
            <w:tcW w:w="2410" w:type="dxa"/>
            <w:vMerge w:val="restart"/>
          </w:tcPr>
          <w:p w:rsidR="0034394F" w:rsidRPr="00492733" w:rsidRDefault="0034394F" w:rsidP="00A16152">
            <w:pPr>
              <w:autoSpaceDN w:val="0"/>
              <w:contextualSpacing/>
              <w:rPr>
                <w:b/>
                <w:lang w:eastAsia="uk-UA"/>
              </w:rPr>
            </w:pPr>
            <w:r w:rsidRPr="00492733">
              <w:rPr>
                <w:b/>
                <w:lang w:eastAsia="uk-UA"/>
              </w:rPr>
              <w:t xml:space="preserve">Захід 4 </w:t>
            </w:r>
            <w:r w:rsidRPr="00492733">
              <w:rPr>
                <w:lang w:eastAsia="uk-UA"/>
              </w:rPr>
              <w:t>Укладення договору купівлі-продажу земельної ділянки</w:t>
            </w:r>
          </w:p>
        </w:tc>
        <w:tc>
          <w:tcPr>
            <w:tcW w:w="3402" w:type="dxa"/>
          </w:tcPr>
          <w:p w:rsidR="0034394F" w:rsidRPr="00492733" w:rsidRDefault="0034394F" w:rsidP="00A16152">
            <w:pPr>
              <w:autoSpaceDE w:val="0"/>
              <w:autoSpaceDN w:val="0"/>
              <w:adjustRightInd w:val="0"/>
              <w:ind w:left="5"/>
              <w:contextualSpacing/>
              <w:rPr>
                <w:lang w:eastAsia="uk-UA"/>
              </w:rPr>
            </w:pPr>
            <w:r w:rsidRPr="00492733">
              <w:rPr>
                <w:lang w:eastAsia="uk-UA"/>
              </w:rPr>
              <w:t xml:space="preserve">Затрат грн. - </w:t>
            </w:r>
          </w:p>
          <w:p w:rsidR="0034394F" w:rsidRPr="00492733" w:rsidRDefault="0034394F" w:rsidP="00A16152">
            <w:pPr>
              <w:autoSpaceDE w:val="0"/>
              <w:autoSpaceDN w:val="0"/>
              <w:adjustRightInd w:val="0"/>
              <w:ind w:left="5"/>
              <w:contextualSpacing/>
              <w:rPr>
                <w:lang w:eastAsia="uk-UA"/>
              </w:rPr>
            </w:pPr>
            <w:r w:rsidRPr="00492733">
              <w:rPr>
                <w:lang w:eastAsia="uk-UA"/>
              </w:rPr>
              <w:t>послуги нотаріуса</w:t>
            </w:r>
          </w:p>
        </w:tc>
        <w:tc>
          <w:tcPr>
            <w:tcW w:w="1843" w:type="dxa"/>
            <w:vMerge w:val="restart"/>
            <w:vAlign w:val="center"/>
          </w:tcPr>
          <w:p w:rsidR="0034394F" w:rsidRPr="00492733" w:rsidRDefault="0034394F" w:rsidP="00A16152">
            <w:pPr>
              <w:ind w:left="5"/>
              <w:contextualSpacing/>
              <w:rPr>
                <w:lang w:eastAsia="uk-UA"/>
              </w:rPr>
            </w:pPr>
            <w:r w:rsidRPr="00492733">
              <w:rPr>
                <w:lang w:eastAsia="uk-UA"/>
              </w:rPr>
              <w:t xml:space="preserve">Виконавчий комітет Новороздільської міської ради, </w:t>
            </w:r>
            <w:proofErr w:type="spellStart"/>
            <w:r w:rsidRPr="00492733">
              <w:rPr>
                <w:lang w:eastAsia="uk-UA"/>
              </w:rPr>
              <w:t>Кучабський</w:t>
            </w:r>
            <w:proofErr w:type="spellEnd"/>
            <w:r w:rsidRPr="00492733">
              <w:rPr>
                <w:lang w:eastAsia="uk-UA"/>
              </w:rPr>
              <w:t xml:space="preserve"> І.М.</w:t>
            </w:r>
          </w:p>
        </w:tc>
        <w:tc>
          <w:tcPr>
            <w:tcW w:w="1275" w:type="dxa"/>
            <w:vMerge w:val="restart"/>
            <w:vAlign w:val="center"/>
          </w:tcPr>
          <w:p w:rsidR="0034394F" w:rsidRPr="00492733" w:rsidRDefault="0034394F" w:rsidP="00A16152">
            <w:pPr>
              <w:ind w:left="720"/>
              <w:contextualSpacing/>
              <w:rPr>
                <w:lang w:eastAsia="uk-UA"/>
              </w:rPr>
            </w:pPr>
            <w:r w:rsidRPr="00492733">
              <w:rPr>
                <w:lang w:eastAsia="uk-UA"/>
              </w:rPr>
              <w:t>Інші джерела</w:t>
            </w:r>
          </w:p>
        </w:tc>
        <w:tc>
          <w:tcPr>
            <w:tcW w:w="1389" w:type="dxa"/>
            <w:vMerge w:val="restart"/>
            <w:vAlign w:val="center"/>
          </w:tcPr>
          <w:p w:rsidR="0034394F" w:rsidRPr="00492733" w:rsidRDefault="0034394F" w:rsidP="00A16152">
            <w:pPr>
              <w:ind w:left="5"/>
              <w:contextualSpacing/>
              <w:rPr>
                <w:lang w:eastAsia="uk-UA"/>
              </w:rPr>
            </w:pPr>
            <w:r w:rsidRPr="00492733">
              <w:rPr>
                <w:lang w:eastAsia="uk-UA"/>
              </w:rPr>
              <w:t>1% від вартості об'єкту</w:t>
            </w:r>
          </w:p>
        </w:tc>
        <w:tc>
          <w:tcPr>
            <w:tcW w:w="2232" w:type="dxa"/>
            <w:vMerge/>
          </w:tcPr>
          <w:p w:rsidR="0034394F" w:rsidRPr="00492733" w:rsidRDefault="0034394F" w:rsidP="00A16152">
            <w:pPr>
              <w:spacing w:after="200" w:line="276" w:lineRule="auto"/>
              <w:ind w:left="720"/>
              <w:contextualSpacing/>
              <w:rPr>
                <w:rFonts w:eastAsia="Calibri"/>
                <w:lang w:eastAsia="en-US"/>
              </w:rPr>
            </w:pPr>
          </w:p>
        </w:tc>
      </w:tr>
      <w:tr w:rsidR="0034394F" w:rsidRPr="00492733" w:rsidTr="00A16152">
        <w:tc>
          <w:tcPr>
            <w:tcW w:w="562" w:type="dxa"/>
            <w:vMerge/>
          </w:tcPr>
          <w:p w:rsidR="0034394F" w:rsidRPr="00492733" w:rsidRDefault="0034394F" w:rsidP="00A16152">
            <w:pPr>
              <w:spacing w:after="200" w:line="276" w:lineRule="auto"/>
              <w:ind w:left="720"/>
              <w:contextualSpacing/>
              <w:rPr>
                <w:rFonts w:eastAsia="Calibri"/>
                <w:lang w:eastAsia="en-US"/>
              </w:rPr>
            </w:pPr>
          </w:p>
        </w:tc>
        <w:tc>
          <w:tcPr>
            <w:tcW w:w="2410" w:type="dxa"/>
            <w:vMerge/>
          </w:tcPr>
          <w:p w:rsidR="0034394F" w:rsidRPr="00492733" w:rsidRDefault="0034394F" w:rsidP="00A16152">
            <w:pPr>
              <w:spacing w:after="200" w:line="276" w:lineRule="auto"/>
              <w:ind w:left="720"/>
              <w:contextualSpacing/>
              <w:rPr>
                <w:rFonts w:eastAsia="Calibri"/>
                <w:lang w:eastAsia="en-US"/>
              </w:rPr>
            </w:pPr>
          </w:p>
        </w:tc>
        <w:tc>
          <w:tcPr>
            <w:tcW w:w="2410" w:type="dxa"/>
            <w:vMerge/>
          </w:tcPr>
          <w:p w:rsidR="0034394F" w:rsidRPr="00492733" w:rsidRDefault="0034394F" w:rsidP="00A16152">
            <w:pPr>
              <w:spacing w:after="200" w:line="276" w:lineRule="auto"/>
              <w:ind w:left="720"/>
              <w:contextualSpacing/>
              <w:rPr>
                <w:rFonts w:eastAsia="Calibri"/>
                <w:lang w:eastAsia="en-US"/>
              </w:rPr>
            </w:pPr>
          </w:p>
        </w:tc>
        <w:tc>
          <w:tcPr>
            <w:tcW w:w="3402" w:type="dxa"/>
          </w:tcPr>
          <w:p w:rsidR="0034394F" w:rsidRPr="00492733" w:rsidRDefault="0034394F" w:rsidP="00A16152">
            <w:pPr>
              <w:autoSpaceDE w:val="0"/>
              <w:autoSpaceDN w:val="0"/>
              <w:adjustRightInd w:val="0"/>
              <w:ind w:left="5"/>
              <w:contextualSpacing/>
              <w:rPr>
                <w:lang w:eastAsia="uk-UA"/>
              </w:rPr>
            </w:pPr>
            <w:r w:rsidRPr="00492733">
              <w:rPr>
                <w:lang w:eastAsia="uk-UA"/>
              </w:rPr>
              <w:t xml:space="preserve">Продукту, </w:t>
            </w:r>
            <w:proofErr w:type="spellStart"/>
            <w:r w:rsidRPr="00492733">
              <w:rPr>
                <w:lang w:eastAsia="uk-UA"/>
              </w:rPr>
              <w:t>шт</w:t>
            </w:r>
            <w:proofErr w:type="spellEnd"/>
            <w:r w:rsidRPr="00492733">
              <w:rPr>
                <w:lang w:eastAsia="uk-UA"/>
              </w:rPr>
              <w:t xml:space="preserve"> – 1 договір купівлі-продаж</w:t>
            </w:r>
          </w:p>
        </w:tc>
        <w:tc>
          <w:tcPr>
            <w:tcW w:w="1843" w:type="dxa"/>
            <w:vMerge/>
          </w:tcPr>
          <w:p w:rsidR="0034394F" w:rsidRPr="00492733" w:rsidRDefault="0034394F" w:rsidP="00A16152">
            <w:pPr>
              <w:spacing w:after="200" w:line="276" w:lineRule="auto"/>
              <w:ind w:left="5"/>
              <w:contextualSpacing/>
              <w:rPr>
                <w:rFonts w:eastAsia="Calibri"/>
                <w:lang w:eastAsia="en-US"/>
              </w:rPr>
            </w:pPr>
          </w:p>
        </w:tc>
        <w:tc>
          <w:tcPr>
            <w:tcW w:w="1275" w:type="dxa"/>
            <w:vMerge/>
          </w:tcPr>
          <w:p w:rsidR="0034394F" w:rsidRPr="00492733" w:rsidRDefault="0034394F" w:rsidP="00A16152">
            <w:pPr>
              <w:spacing w:after="200" w:line="276" w:lineRule="auto"/>
              <w:ind w:left="720"/>
              <w:contextualSpacing/>
              <w:rPr>
                <w:rFonts w:eastAsia="Calibri"/>
                <w:lang w:eastAsia="en-US"/>
              </w:rPr>
            </w:pPr>
          </w:p>
        </w:tc>
        <w:tc>
          <w:tcPr>
            <w:tcW w:w="1389" w:type="dxa"/>
            <w:vMerge/>
          </w:tcPr>
          <w:p w:rsidR="0034394F" w:rsidRPr="00492733" w:rsidRDefault="0034394F" w:rsidP="00A16152">
            <w:pPr>
              <w:spacing w:after="200" w:line="276" w:lineRule="auto"/>
              <w:ind w:left="720"/>
              <w:contextualSpacing/>
              <w:rPr>
                <w:rFonts w:eastAsia="Calibri"/>
                <w:lang w:eastAsia="en-US"/>
              </w:rPr>
            </w:pPr>
          </w:p>
        </w:tc>
        <w:tc>
          <w:tcPr>
            <w:tcW w:w="2232" w:type="dxa"/>
            <w:vMerge/>
          </w:tcPr>
          <w:p w:rsidR="0034394F" w:rsidRPr="00492733" w:rsidRDefault="0034394F" w:rsidP="00A16152">
            <w:pPr>
              <w:spacing w:after="200" w:line="276" w:lineRule="auto"/>
              <w:ind w:left="720"/>
              <w:contextualSpacing/>
              <w:rPr>
                <w:rFonts w:eastAsia="Calibri"/>
                <w:lang w:eastAsia="en-US"/>
              </w:rPr>
            </w:pPr>
          </w:p>
        </w:tc>
      </w:tr>
      <w:tr w:rsidR="0034394F" w:rsidRPr="00492733" w:rsidTr="00A16152">
        <w:tc>
          <w:tcPr>
            <w:tcW w:w="562" w:type="dxa"/>
            <w:vMerge/>
          </w:tcPr>
          <w:p w:rsidR="0034394F" w:rsidRPr="00492733" w:rsidRDefault="0034394F" w:rsidP="00A16152">
            <w:pPr>
              <w:spacing w:after="200" w:line="276" w:lineRule="auto"/>
              <w:ind w:left="720"/>
              <w:contextualSpacing/>
              <w:rPr>
                <w:rFonts w:eastAsia="Calibri"/>
                <w:lang w:eastAsia="en-US"/>
              </w:rPr>
            </w:pPr>
          </w:p>
        </w:tc>
        <w:tc>
          <w:tcPr>
            <w:tcW w:w="2410" w:type="dxa"/>
            <w:vMerge/>
          </w:tcPr>
          <w:p w:rsidR="0034394F" w:rsidRPr="00492733" w:rsidRDefault="0034394F" w:rsidP="00A16152">
            <w:pPr>
              <w:spacing w:after="200" w:line="276" w:lineRule="auto"/>
              <w:ind w:left="720"/>
              <w:contextualSpacing/>
              <w:rPr>
                <w:rFonts w:eastAsia="Calibri"/>
                <w:lang w:eastAsia="en-US"/>
              </w:rPr>
            </w:pPr>
          </w:p>
        </w:tc>
        <w:tc>
          <w:tcPr>
            <w:tcW w:w="2410" w:type="dxa"/>
            <w:vMerge/>
          </w:tcPr>
          <w:p w:rsidR="0034394F" w:rsidRPr="00492733" w:rsidRDefault="0034394F" w:rsidP="00A16152">
            <w:pPr>
              <w:spacing w:after="200" w:line="276" w:lineRule="auto"/>
              <w:ind w:left="720"/>
              <w:contextualSpacing/>
              <w:rPr>
                <w:rFonts w:eastAsia="Calibri"/>
                <w:lang w:eastAsia="en-US"/>
              </w:rPr>
            </w:pPr>
          </w:p>
        </w:tc>
        <w:tc>
          <w:tcPr>
            <w:tcW w:w="3402" w:type="dxa"/>
          </w:tcPr>
          <w:p w:rsidR="0034394F" w:rsidRPr="00492733" w:rsidRDefault="0034394F" w:rsidP="00A16152">
            <w:pPr>
              <w:autoSpaceDE w:val="0"/>
              <w:autoSpaceDN w:val="0"/>
              <w:adjustRightInd w:val="0"/>
              <w:ind w:left="5"/>
              <w:contextualSpacing/>
              <w:rPr>
                <w:lang w:eastAsia="uk-UA"/>
              </w:rPr>
            </w:pPr>
            <w:r w:rsidRPr="00492733">
              <w:rPr>
                <w:lang w:eastAsia="uk-UA"/>
              </w:rPr>
              <w:t>Ефективності -1</w:t>
            </w:r>
          </w:p>
          <w:p w:rsidR="0034394F" w:rsidRPr="00492733" w:rsidRDefault="0034394F" w:rsidP="00A16152">
            <w:pPr>
              <w:autoSpaceDE w:val="0"/>
              <w:autoSpaceDN w:val="0"/>
              <w:adjustRightInd w:val="0"/>
              <w:ind w:left="5"/>
              <w:contextualSpacing/>
              <w:rPr>
                <w:lang w:eastAsia="uk-UA"/>
              </w:rPr>
            </w:pPr>
          </w:p>
        </w:tc>
        <w:tc>
          <w:tcPr>
            <w:tcW w:w="1843" w:type="dxa"/>
            <w:vMerge/>
          </w:tcPr>
          <w:p w:rsidR="0034394F" w:rsidRPr="00492733" w:rsidRDefault="0034394F" w:rsidP="00A16152">
            <w:pPr>
              <w:spacing w:after="200" w:line="276" w:lineRule="auto"/>
              <w:ind w:left="5"/>
              <w:contextualSpacing/>
              <w:rPr>
                <w:rFonts w:eastAsia="Calibri"/>
                <w:lang w:eastAsia="en-US"/>
              </w:rPr>
            </w:pPr>
          </w:p>
        </w:tc>
        <w:tc>
          <w:tcPr>
            <w:tcW w:w="1275" w:type="dxa"/>
            <w:vMerge/>
          </w:tcPr>
          <w:p w:rsidR="0034394F" w:rsidRPr="00492733" w:rsidRDefault="0034394F" w:rsidP="00A16152">
            <w:pPr>
              <w:spacing w:after="200" w:line="276" w:lineRule="auto"/>
              <w:ind w:left="720"/>
              <w:contextualSpacing/>
              <w:rPr>
                <w:rFonts w:eastAsia="Calibri"/>
                <w:lang w:eastAsia="en-US"/>
              </w:rPr>
            </w:pPr>
          </w:p>
        </w:tc>
        <w:tc>
          <w:tcPr>
            <w:tcW w:w="1389" w:type="dxa"/>
            <w:vMerge/>
          </w:tcPr>
          <w:p w:rsidR="0034394F" w:rsidRPr="00492733" w:rsidRDefault="0034394F" w:rsidP="00A16152">
            <w:pPr>
              <w:spacing w:after="200" w:line="276" w:lineRule="auto"/>
              <w:ind w:left="720"/>
              <w:contextualSpacing/>
              <w:rPr>
                <w:rFonts w:eastAsia="Calibri"/>
                <w:lang w:eastAsia="en-US"/>
              </w:rPr>
            </w:pPr>
          </w:p>
        </w:tc>
        <w:tc>
          <w:tcPr>
            <w:tcW w:w="2232" w:type="dxa"/>
            <w:vMerge/>
          </w:tcPr>
          <w:p w:rsidR="0034394F" w:rsidRPr="00492733" w:rsidRDefault="0034394F" w:rsidP="00A16152">
            <w:pPr>
              <w:spacing w:after="200" w:line="276" w:lineRule="auto"/>
              <w:ind w:left="720"/>
              <w:contextualSpacing/>
              <w:rPr>
                <w:rFonts w:eastAsia="Calibri"/>
                <w:lang w:eastAsia="en-US"/>
              </w:rPr>
            </w:pPr>
          </w:p>
        </w:tc>
      </w:tr>
      <w:tr w:rsidR="0034394F" w:rsidRPr="00492733" w:rsidTr="00A16152">
        <w:tc>
          <w:tcPr>
            <w:tcW w:w="562" w:type="dxa"/>
            <w:vMerge/>
          </w:tcPr>
          <w:p w:rsidR="0034394F" w:rsidRPr="00492733" w:rsidRDefault="0034394F" w:rsidP="00A16152">
            <w:pPr>
              <w:spacing w:after="200" w:line="276" w:lineRule="auto"/>
              <w:ind w:left="720"/>
              <w:contextualSpacing/>
              <w:rPr>
                <w:rFonts w:eastAsia="Calibri"/>
                <w:lang w:eastAsia="en-US"/>
              </w:rPr>
            </w:pPr>
          </w:p>
        </w:tc>
        <w:tc>
          <w:tcPr>
            <w:tcW w:w="2410" w:type="dxa"/>
            <w:vMerge/>
          </w:tcPr>
          <w:p w:rsidR="0034394F" w:rsidRPr="00492733" w:rsidRDefault="0034394F" w:rsidP="00A16152">
            <w:pPr>
              <w:spacing w:after="200" w:line="276" w:lineRule="auto"/>
              <w:ind w:left="720"/>
              <w:contextualSpacing/>
              <w:rPr>
                <w:rFonts w:eastAsia="Calibri"/>
                <w:lang w:eastAsia="en-US"/>
              </w:rPr>
            </w:pPr>
          </w:p>
        </w:tc>
        <w:tc>
          <w:tcPr>
            <w:tcW w:w="2410" w:type="dxa"/>
            <w:vMerge/>
          </w:tcPr>
          <w:p w:rsidR="0034394F" w:rsidRPr="00492733" w:rsidRDefault="0034394F" w:rsidP="00A16152">
            <w:pPr>
              <w:spacing w:after="200" w:line="276" w:lineRule="auto"/>
              <w:ind w:left="720"/>
              <w:contextualSpacing/>
              <w:rPr>
                <w:rFonts w:eastAsia="Calibri"/>
                <w:lang w:eastAsia="en-US"/>
              </w:rPr>
            </w:pPr>
          </w:p>
        </w:tc>
        <w:tc>
          <w:tcPr>
            <w:tcW w:w="3402" w:type="dxa"/>
          </w:tcPr>
          <w:p w:rsidR="0034394F" w:rsidRPr="00492733" w:rsidRDefault="0034394F" w:rsidP="00A16152">
            <w:pPr>
              <w:autoSpaceDE w:val="0"/>
              <w:autoSpaceDN w:val="0"/>
              <w:adjustRightInd w:val="0"/>
              <w:ind w:left="5"/>
              <w:contextualSpacing/>
              <w:rPr>
                <w:lang w:eastAsia="uk-UA"/>
              </w:rPr>
            </w:pPr>
            <w:r w:rsidRPr="00492733">
              <w:rPr>
                <w:lang w:eastAsia="uk-UA"/>
              </w:rPr>
              <w:t>Якості - 100%</w:t>
            </w:r>
          </w:p>
          <w:p w:rsidR="0034394F" w:rsidRPr="00492733" w:rsidRDefault="0034394F" w:rsidP="00A16152">
            <w:pPr>
              <w:spacing w:after="200" w:line="276" w:lineRule="auto"/>
              <w:ind w:left="5"/>
              <w:contextualSpacing/>
              <w:rPr>
                <w:lang w:eastAsia="uk-UA"/>
              </w:rPr>
            </w:pPr>
          </w:p>
        </w:tc>
        <w:tc>
          <w:tcPr>
            <w:tcW w:w="1843" w:type="dxa"/>
            <w:vMerge/>
          </w:tcPr>
          <w:p w:rsidR="0034394F" w:rsidRPr="00492733" w:rsidRDefault="0034394F" w:rsidP="00A16152">
            <w:pPr>
              <w:spacing w:after="200" w:line="276" w:lineRule="auto"/>
              <w:ind w:left="5"/>
              <w:contextualSpacing/>
              <w:rPr>
                <w:rFonts w:eastAsia="Calibri"/>
                <w:lang w:eastAsia="en-US"/>
              </w:rPr>
            </w:pPr>
          </w:p>
        </w:tc>
        <w:tc>
          <w:tcPr>
            <w:tcW w:w="1275" w:type="dxa"/>
            <w:vMerge/>
          </w:tcPr>
          <w:p w:rsidR="0034394F" w:rsidRPr="00492733" w:rsidRDefault="0034394F" w:rsidP="00A16152">
            <w:pPr>
              <w:spacing w:after="200" w:line="276" w:lineRule="auto"/>
              <w:ind w:left="720"/>
              <w:contextualSpacing/>
              <w:rPr>
                <w:rFonts w:eastAsia="Calibri"/>
                <w:lang w:eastAsia="en-US"/>
              </w:rPr>
            </w:pPr>
          </w:p>
        </w:tc>
        <w:tc>
          <w:tcPr>
            <w:tcW w:w="1389" w:type="dxa"/>
            <w:vMerge/>
          </w:tcPr>
          <w:p w:rsidR="0034394F" w:rsidRPr="00492733" w:rsidRDefault="0034394F" w:rsidP="00A16152">
            <w:pPr>
              <w:spacing w:after="200" w:line="276" w:lineRule="auto"/>
              <w:ind w:left="720"/>
              <w:contextualSpacing/>
              <w:rPr>
                <w:rFonts w:eastAsia="Calibri"/>
                <w:lang w:eastAsia="en-US"/>
              </w:rPr>
            </w:pPr>
          </w:p>
        </w:tc>
        <w:tc>
          <w:tcPr>
            <w:tcW w:w="2232" w:type="dxa"/>
            <w:vMerge/>
          </w:tcPr>
          <w:p w:rsidR="0034394F" w:rsidRPr="00492733" w:rsidRDefault="0034394F" w:rsidP="00A16152">
            <w:pPr>
              <w:spacing w:after="200" w:line="276" w:lineRule="auto"/>
              <w:ind w:left="720"/>
              <w:contextualSpacing/>
              <w:rPr>
                <w:rFonts w:eastAsia="Calibri"/>
                <w:lang w:eastAsia="en-US"/>
              </w:rPr>
            </w:pPr>
          </w:p>
        </w:tc>
      </w:tr>
      <w:tr w:rsidR="0034394F" w:rsidRPr="00492733" w:rsidTr="00A16152">
        <w:tc>
          <w:tcPr>
            <w:tcW w:w="562" w:type="dxa"/>
            <w:vMerge w:val="restart"/>
          </w:tcPr>
          <w:p w:rsidR="0034394F" w:rsidRPr="00492733" w:rsidRDefault="0034394F" w:rsidP="00A16152">
            <w:pPr>
              <w:spacing w:after="200" w:line="276" w:lineRule="auto"/>
              <w:ind w:left="720"/>
              <w:contextualSpacing/>
              <w:rPr>
                <w:rFonts w:eastAsia="Calibri"/>
                <w:lang w:eastAsia="en-US"/>
              </w:rPr>
            </w:pPr>
          </w:p>
        </w:tc>
        <w:tc>
          <w:tcPr>
            <w:tcW w:w="2410" w:type="dxa"/>
            <w:vMerge w:val="restart"/>
          </w:tcPr>
          <w:p w:rsidR="0034394F" w:rsidRPr="00492733" w:rsidRDefault="0034394F" w:rsidP="00A16152">
            <w:pPr>
              <w:spacing w:after="200" w:line="276" w:lineRule="auto"/>
              <w:ind w:left="720"/>
              <w:contextualSpacing/>
              <w:rPr>
                <w:rFonts w:eastAsia="Calibri"/>
                <w:lang w:eastAsia="en-US"/>
              </w:rPr>
            </w:pPr>
          </w:p>
        </w:tc>
        <w:tc>
          <w:tcPr>
            <w:tcW w:w="2410" w:type="dxa"/>
            <w:vMerge w:val="restart"/>
          </w:tcPr>
          <w:p w:rsidR="0034394F" w:rsidRPr="00492733" w:rsidRDefault="0034394F" w:rsidP="00A16152">
            <w:pPr>
              <w:autoSpaceDE w:val="0"/>
              <w:autoSpaceDN w:val="0"/>
              <w:adjustRightInd w:val="0"/>
              <w:contextualSpacing/>
              <w:rPr>
                <w:b/>
                <w:lang w:eastAsia="uk-UA"/>
              </w:rPr>
            </w:pPr>
            <w:r w:rsidRPr="00492733">
              <w:rPr>
                <w:b/>
                <w:lang w:eastAsia="uk-UA"/>
              </w:rPr>
              <w:t>Захід 5</w:t>
            </w:r>
          </w:p>
          <w:p w:rsidR="0034394F" w:rsidRPr="00492733" w:rsidRDefault="0034394F" w:rsidP="00A16152">
            <w:pPr>
              <w:autoSpaceDE w:val="0"/>
              <w:autoSpaceDN w:val="0"/>
              <w:adjustRightInd w:val="0"/>
              <w:contextualSpacing/>
              <w:rPr>
                <w:b/>
                <w:lang w:eastAsia="uk-UA"/>
              </w:rPr>
            </w:pPr>
            <w:r w:rsidRPr="00492733">
              <w:rPr>
                <w:lang w:eastAsia="uk-UA"/>
              </w:rPr>
              <w:lastRenderedPageBreak/>
              <w:t xml:space="preserve">Проведення експертної грошової  оцінки земельної ділянки для </w:t>
            </w:r>
            <w:r w:rsidRPr="00492733">
              <w:rPr>
                <w:b/>
                <w:lang w:eastAsia="uk-UA"/>
              </w:rPr>
              <w:t>цеху столярних виробів</w:t>
            </w:r>
          </w:p>
        </w:tc>
        <w:tc>
          <w:tcPr>
            <w:tcW w:w="3402" w:type="dxa"/>
          </w:tcPr>
          <w:p w:rsidR="0034394F" w:rsidRPr="00492733" w:rsidRDefault="0034394F" w:rsidP="00A16152">
            <w:pPr>
              <w:autoSpaceDE w:val="0"/>
              <w:autoSpaceDN w:val="0"/>
              <w:adjustRightInd w:val="0"/>
              <w:ind w:left="5"/>
              <w:contextualSpacing/>
              <w:rPr>
                <w:lang w:eastAsia="uk-UA"/>
              </w:rPr>
            </w:pPr>
            <w:r w:rsidRPr="00492733">
              <w:rPr>
                <w:lang w:eastAsia="uk-UA"/>
              </w:rPr>
              <w:lastRenderedPageBreak/>
              <w:t xml:space="preserve">Затрат </w:t>
            </w:r>
            <w:proofErr w:type="spellStart"/>
            <w:r w:rsidRPr="00492733">
              <w:rPr>
                <w:lang w:eastAsia="uk-UA"/>
              </w:rPr>
              <w:t>тис.грн.-</w:t>
            </w:r>
            <w:proofErr w:type="spellEnd"/>
            <w:r w:rsidRPr="00492733">
              <w:rPr>
                <w:lang w:eastAsia="uk-UA"/>
              </w:rPr>
              <w:t xml:space="preserve"> 4,5</w:t>
            </w:r>
          </w:p>
          <w:p w:rsidR="0034394F" w:rsidRPr="00492733" w:rsidRDefault="0034394F" w:rsidP="00A16152">
            <w:pPr>
              <w:autoSpaceDE w:val="0"/>
              <w:autoSpaceDN w:val="0"/>
              <w:adjustRightInd w:val="0"/>
              <w:ind w:left="5"/>
              <w:contextualSpacing/>
              <w:rPr>
                <w:b/>
                <w:lang w:eastAsia="uk-UA"/>
              </w:rPr>
            </w:pPr>
          </w:p>
        </w:tc>
        <w:tc>
          <w:tcPr>
            <w:tcW w:w="1843" w:type="dxa"/>
            <w:vMerge w:val="restart"/>
          </w:tcPr>
          <w:p w:rsidR="0034394F" w:rsidRPr="00492733" w:rsidRDefault="0034394F" w:rsidP="00A16152">
            <w:pPr>
              <w:autoSpaceDE w:val="0"/>
              <w:autoSpaceDN w:val="0"/>
              <w:adjustRightInd w:val="0"/>
              <w:ind w:left="5"/>
              <w:contextualSpacing/>
              <w:rPr>
                <w:lang w:eastAsia="uk-UA"/>
              </w:rPr>
            </w:pPr>
            <w:r w:rsidRPr="00492733">
              <w:rPr>
                <w:lang w:eastAsia="uk-UA"/>
              </w:rPr>
              <w:lastRenderedPageBreak/>
              <w:t xml:space="preserve">Виконавчий </w:t>
            </w:r>
            <w:r w:rsidRPr="00492733">
              <w:rPr>
                <w:lang w:eastAsia="uk-UA"/>
              </w:rPr>
              <w:lastRenderedPageBreak/>
              <w:t>комітет Новороздільської міської ради</w:t>
            </w:r>
          </w:p>
          <w:p w:rsidR="0034394F" w:rsidRPr="00492733" w:rsidRDefault="0034394F" w:rsidP="00A16152">
            <w:pPr>
              <w:autoSpaceDE w:val="0"/>
              <w:autoSpaceDN w:val="0"/>
              <w:adjustRightInd w:val="0"/>
              <w:ind w:left="5"/>
              <w:contextualSpacing/>
              <w:rPr>
                <w:lang w:eastAsia="uk-UA"/>
              </w:rPr>
            </w:pPr>
            <w:r w:rsidRPr="00492733">
              <w:rPr>
                <w:lang w:eastAsia="uk-UA"/>
              </w:rPr>
              <w:t>.</w:t>
            </w:r>
          </w:p>
        </w:tc>
        <w:tc>
          <w:tcPr>
            <w:tcW w:w="1275" w:type="dxa"/>
            <w:vMerge w:val="restart"/>
          </w:tcPr>
          <w:p w:rsidR="0034394F" w:rsidRPr="00492733" w:rsidRDefault="0034394F" w:rsidP="00A16152">
            <w:pPr>
              <w:autoSpaceDE w:val="0"/>
              <w:autoSpaceDN w:val="0"/>
              <w:adjustRightInd w:val="0"/>
              <w:ind w:left="5"/>
              <w:contextualSpacing/>
              <w:rPr>
                <w:lang w:eastAsia="uk-UA"/>
              </w:rPr>
            </w:pPr>
          </w:p>
          <w:p w:rsidR="0034394F" w:rsidRPr="00492733" w:rsidRDefault="0034394F" w:rsidP="00A16152">
            <w:pPr>
              <w:autoSpaceDE w:val="0"/>
              <w:autoSpaceDN w:val="0"/>
              <w:adjustRightInd w:val="0"/>
              <w:ind w:left="5"/>
              <w:contextualSpacing/>
              <w:rPr>
                <w:lang w:eastAsia="uk-UA"/>
              </w:rPr>
            </w:pPr>
            <w:r w:rsidRPr="00492733">
              <w:rPr>
                <w:lang w:eastAsia="uk-UA"/>
              </w:rPr>
              <w:lastRenderedPageBreak/>
              <w:t>Міський</w:t>
            </w:r>
          </w:p>
          <w:p w:rsidR="0034394F" w:rsidRPr="00492733" w:rsidRDefault="0034394F" w:rsidP="00A16152">
            <w:pPr>
              <w:autoSpaceDE w:val="0"/>
              <w:autoSpaceDN w:val="0"/>
              <w:adjustRightInd w:val="0"/>
              <w:ind w:left="5"/>
              <w:contextualSpacing/>
              <w:rPr>
                <w:lang w:eastAsia="uk-UA"/>
              </w:rPr>
            </w:pPr>
            <w:r w:rsidRPr="00492733">
              <w:rPr>
                <w:lang w:eastAsia="uk-UA"/>
              </w:rPr>
              <w:t>бюджет, спеціальний фонд</w:t>
            </w:r>
          </w:p>
        </w:tc>
        <w:tc>
          <w:tcPr>
            <w:tcW w:w="1389" w:type="dxa"/>
            <w:vMerge w:val="restart"/>
          </w:tcPr>
          <w:p w:rsidR="0034394F" w:rsidRPr="00492733" w:rsidRDefault="0034394F" w:rsidP="00A16152">
            <w:pPr>
              <w:autoSpaceDE w:val="0"/>
              <w:autoSpaceDN w:val="0"/>
              <w:adjustRightInd w:val="0"/>
              <w:ind w:left="720"/>
              <w:contextualSpacing/>
              <w:jc w:val="center"/>
              <w:rPr>
                <w:lang w:eastAsia="uk-UA"/>
              </w:rPr>
            </w:pPr>
          </w:p>
          <w:p w:rsidR="0034394F" w:rsidRPr="00492733" w:rsidRDefault="0034394F" w:rsidP="00A16152">
            <w:pPr>
              <w:autoSpaceDE w:val="0"/>
              <w:autoSpaceDN w:val="0"/>
              <w:adjustRightInd w:val="0"/>
              <w:ind w:left="147"/>
              <w:contextualSpacing/>
              <w:jc w:val="center"/>
              <w:rPr>
                <w:lang w:eastAsia="uk-UA"/>
              </w:rPr>
            </w:pPr>
            <w:r w:rsidRPr="00492733">
              <w:rPr>
                <w:lang w:eastAsia="uk-UA"/>
              </w:rPr>
              <w:lastRenderedPageBreak/>
              <w:t>4,5</w:t>
            </w:r>
          </w:p>
        </w:tc>
        <w:tc>
          <w:tcPr>
            <w:tcW w:w="2232" w:type="dxa"/>
            <w:vMerge w:val="restart"/>
          </w:tcPr>
          <w:p w:rsidR="0034394F" w:rsidRPr="00492733" w:rsidRDefault="0034394F" w:rsidP="00A16152">
            <w:pPr>
              <w:spacing w:after="200" w:line="276" w:lineRule="auto"/>
              <w:ind w:left="5"/>
              <w:contextualSpacing/>
              <w:rPr>
                <w:rFonts w:eastAsia="Calibri"/>
                <w:lang w:eastAsia="en-US"/>
              </w:rPr>
            </w:pPr>
            <w:r w:rsidRPr="00492733">
              <w:rPr>
                <w:lang w:eastAsia="uk-UA"/>
              </w:rPr>
              <w:lastRenderedPageBreak/>
              <w:t xml:space="preserve">Забезпечення 100% </w:t>
            </w:r>
            <w:r w:rsidRPr="00492733">
              <w:rPr>
                <w:lang w:eastAsia="uk-UA"/>
              </w:rPr>
              <w:lastRenderedPageBreak/>
              <w:t>виконання плану надходження до спеціального фонду міського бюджету</w:t>
            </w:r>
          </w:p>
        </w:tc>
      </w:tr>
      <w:tr w:rsidR="0034394F" w:rsidRPr="00492733" w:rsidTr="00A16152">
        <w:tc>
          <w:tcPr>
            <w:tcW w:w="562" w:type="dxa"/>
            <w:vMerge/>
          </w:tcPr>
          <w:p w:rsidR="0034394F" w:rsidRPr="00492733" w:rsidRDefault="0034394F" w:rsidP="00A16152">
            <w:pPr>
              <w:spacing w:after="200" w:line="276" w:lineRule="auto"/>
              <w:ind w:left="720"/>
              <w:contextualSpacing/>
              <w:rPr>
                <w:rFonts w:eastAsia="Calibri"/>
                <w:lang w:eastAsia="en-US"/>
              </w:rPr>
            </w:pPr>
          </w:p>
        </w:tc>
        <w:tc>
          <w:tcPr>
            <w:tcW w:w="2410" w:type="dxa"/>
            <w:vMerge/>
          </w:tcPr>
          <w:p w:rsidR="0034394F" w:rsidRPr="00492733" w:rsidRDefault="0034394F" w:rsidP="00A16152">
            <w:pPr>
              <w:spacing w:after="200" w:line="276" w:lineRule="auto"/>
              <w:ind w:left="720"/>
              <w:contextualSpacing/>
              <w:rPr>
                <w:rFonts w:eastAsia="Calibri"/>
                <w:lang w:eastAsia="en-US"/>
              </w:rPr>
            </w:pPr>
          </w:p>
        </w:tc>
        <w:tc>
          <w:tcPr>
            <w:tcW w:w="2410" w:type="dxa"/>
            <w:vMerge/>
            <w:vAlign w:val="center"/>
          </w:tcPr>
          <w:p w:rsidR="0034394F" w:rsidRPr="00492733" w:rsidRDefault="0034394F" w:rsidP="00A16152">
            <w:pPr>
              <w:spacing w:after="200" w:line="276" w:lineRule="auto"/>
              <w:contextualSpacing/>
              <w:rPr>
                <w:rFonts w:eastAsia="Calibri"/>
                <w:lang w:eastAsia="en-US"/>
              </w:rPr>
            </w:pPr>
          </w:p>
        </w:tc>
        <w:tc>
          <w:tcPr>
            <w:tcW w:w="3402" w:type="dxa"/>
          </w:tcPr>
          <w:p w:rsidR="0034394F" w:rsidRPr="00492733" w:rsidRDefault="0034394F" w:rsidP="00A16152">
            <w:pPr>
              <w:autoSpaceDE w:val="0"/>
              <w:autoSpaceDN w:val="0"/>
              <w:adjustRightInd w:val="0"/>
              <w:ind w:left="5"/>
              <w:contextualSpacing/>
              <w:rPr>
                <w:b/>
                <w:lang w:eastAsia="uk-UA"/>
              </w:rPr>
            </w:pPr>
            <w:r w:rsidRPr="00492733">
              <w:rPr>
                <w:lang w:eastAsia="uk-UA"/>
              </w:rPr>
              <w:t xml:space="preserve">Продукту, га – </w:t>
            </w:r>
            <w:r w:rsidRPr="00492733">
              <w:rPr>
                <w:b/>
                <w:lang w:eastAsia="uk-UA"/>
              </w:rPr>
              <w:t>0,1411</w:t>
            </w:r>
          </w:p>
          <w:p w:rsidR="0034394F" w:rsidRPr="00492733" w:rsidRDefault="0034394F" w:rsidP="00A16152">
            <w:pPr>
              <w:spacing w:after="200" w:line="276" w:lineRule="auto"/>
              <w:ind w:left="5"/>
              <w:contextualSpacing/>
              <w:rPr>
                <w:rFonts w:eastAsia="Calibri"/>
                <w:lang w:eastAsia="en-US"/>
              </w:rPr>
            </w:pPr>
          </w:p>
        </w:tc>
        <w:tc>
          <w:tcPr>
            <w:tcW w:w="1843" w:type="dxa"/>
            <w:vMerge/>
          </w:tcPr>
          <w:p w:rsidR="0034394F" w:rsidRPr="00492733" w:rsidRDefault="0034394F" w:rsidP="00A16152">
            <w:pPr>
              <w:spacing w:after="200" w:line="276" w:lineRule="auto"/>
              <w:ind w:left="5"/>
              <w:contextualSpacing/>
              <w:rPr>
                <w:rFonts w:eastAsia="Calibri"/>
                <w:lang w:eastAsia="en-US"/>
              </w:rPr>
            </w:pPr>
          </w:p>
        </w:tc>
        <w:tc>
          <w:tcPr>
            <w:tcW w:w="1275" w:type="dxa"/>
            <w:vMerge/>
          </w:tcPr>
          <w:p w:rsidR="0034394F" w:rsidRPr="00492733" w:rsidRDefault="0034394F" w:rsidP="00A16152">
            <w:pPr>
              <w:spacing w:after="200" w:line="276" w:lineRule="auto"/>
              <w:ind w:left="5"/>
              <w:contextualSpacing/>
              <w:rPr>
                <w:rFonts w:eastAsia="Calibri"/>
                <w:lang w:eastAsia="en-US"/>
              </w:rPr>
            </w:pPr>
          </w:p>
        </w:tc>
        <w:tc>
          <w:tcPr>
            <w:tcW w:w="1389" w:type="dxa"/>
            <w:vMerge/>
          </w:tcPr>
          <w:p w:rsidR="0034394F" w:rsidRPr="00492733" w:rsidRDefault="0034394F" w:rsidP="00A16152">
            <w:pPr>
              <w:spacing w:after="200" w:line="276" w:lineRule="auto"/>
              <w:ind w:left="720"/>
              <w:contextualSpacing/>
              <w:rPr>
                <w:rFonts w:eastAsia="Calibri"/>
                <w:lang w:eastAsia="en-US"/>
              </w:rPr>
            </w:pPr>
          </w:p>
        </w:tc>
        <w:tc>
          <w:tcPr>
            <w:tcW w:w="2232" w:type="dxa"/>
            <w:vMerge/>
          </w:tcPr>
          <w:p w:rsidR="0034394F" w:rsidRPr="00492733" w:rsidRDefault="0034394F" w:rsidP="00A16152">
            <w:pPr>
              <w:spacing w:after="200" w:line="276" w:lineRule="auto"/>
              <w:ind w:left="720"/>
              <w:contextualSpacing/>
              <w:rPr>
                <w:rFonts w:eastAsia="Calibri"/>
                <w:lang w:eastAsia="en-US"/>
              </w:rPr>
            </w:pPr>
          </w:p>
        </w:tc>
      </w:tr>
      <w:tr w:rsidR="0034394F" w:rsidRPr="00492733" w:rsidTr="00A16152">
        <w:tc>
          <w:tcPr>
            <w:tcW w:w="562" w:type="dxa"/>
            <w:vMerge/>
          </w:tcPr>
          <w:p w:rsidR="0034394F" w:rsidRPr="00492733" w:rsidRDefault="0034394F" w:rsidP="00A16152">
            <w:pPr>
              <w:spacing w:after="200" w:line="276" w:lineRule="auto"/>
              <w:ind w:left="720"/>
              <w:contextualSpacing/>
              <w:rPr>
                <w:rFonts w:eastAsia="Calibri"/>
                <w:lang w:eastAsia="en-US"/>
              </w:rPr>
            </w:pPr>
          </w:p>
        </w:tc>
        <w:tc>
          <w:tcPr>
            <w:tcW w:w="2410" w:type="dxa"/>
            <w:vMerge/>
          </w:tcPr>
          <w:p w:rsidR="0034394F" w:rsidRPr="00492733" w:rsidRDefault="0034394F" w:rsidP="00A16152">
            <w:pPr>
              <w:spacing w:after="200" w:line="276" w:lineRule="auto"/>
              <w:ind w:left="720"/>
              <w:contextualSpacing/>
              <w:rPr>
                <w:rFonts w:eastAsia="Calibri"/>
                <w:lang w:eastAsia="en-US"/>
              </w:rPr>
            </w:pPr>
          </w:p>
        </w:tc>
        <w:tc>
          <w:tcPr>
            <w:tcW w:w="2410" w:type="dxa"/>
            <w:vMerge/>
            <w:vAlign w:val="center"/>
          </w:tcPr>
          <w:p w:rsidR="0034394F" w:rsidRPr="00492733" w:rsidRDefault="0034394F" w:rsidP="00A16152">
            <w:pPr>
              <w:spacing w:after="200" w:line="276" w:lineRule="auto"/>
              <w:contextualSpacing/>
              <w:rPr>
                <w:rFonts w:eastAsia="Calibri"/>
                <w:lang w:eastAsia="en-US"/>
              </w:rPr>
            </w:pPr>
          </w:p>
        </w:tc>
        <w:tc>
          <w:tcPr>
            <w:tcW w:w="3402" w:type="dxa"/>
          </w:tcPr>
          <w:p w:rsidR="0034394F" w:rsidRPr="00492733" w:rsidRDefault="0034394F" w:rsidP="00A16152">
            <w:pPr>
              <w:spacing w:after="200" w:line="276" w:lineRule="auto"/>
              <w:ind w:left="5"/>
              <w:contextualSpacing/>
              <w:rPr>
                <w:rFonts w:eastAsia="Calibri"/>
                <w:lang w:eastAsia="en-US"/>
              </w:rPr>
            </w:pPr>
            <w:r w:rsidRPr="00492733">
              <w:rPr>
                <w:lang w:eastAsia="uk-UA"/>
              </w:rPr>
              <w:t>Ефективності, грн./м</w:t>
            </w:r>
            <w:r w:rsidRPr="00492733">
              <w:rPr>
                <w:vertAlign w:val="superscript"/>
                <w:lang w:eastAsia="uk-UA"/>
              </w:rPr>
              <w:t>2</w:t>
            </w:r>
            <w:r w:rsidRPr="00492733">
              <w:rPr>
                <w:lang w:eastAsia="uk-UA"/>
              </w:rPr>
              <w:t xml:space="preserve">-  3,2 </w:t>
            </w:r>
          </w:p>
        </w:tc>
        <w:tc>
          <w:tcPr>
            <w:tcW w:w="1843" w:type="dxa"/>
            <w:vMerge/>
          </w:tcPr>
          <w:p w:rsidR="0034394F" w:rsidRPr="00492733" w:rsidRDefault="0034394F" w:rsidP="00A16152">
            <w:pPr>
              <w:spacing w:after="200" w:line="276" w:lineRule="auto"/>
              <w:ind w:left="5"/>
              <w:contextualSpacing/>
              <w:rPr>
                <w:rFonts w:eastAsia="Calibri"/>
                <w:lang w:eastAsia="en-US"/>
              </w:rPr>
            </w:pPr>
          </w:p>
        </w:tc>
        <w:tc>
          <w:tcPr>
            <w:tcW w:w="1275" w:type="dxa"/>
            <w:vMerge/>
          </w:tcPr>
          <w:p w:rsidR="0034394F" w:rsidRPr="00492733" w:rsidRDefault="0034394F" w:rsidP="00A16152">
            <w:pPr>
              <w:spacing w:after="200" w:line="276" w:lineRule="auto"/>
              <w:ind w:left="5"/>
              <w:contextualSpacing/>
              <w:rPr>
                <w:rFonts w:eastAsia="Calibri"/>
                <w:lang w:eastAsia="en-US"/>
              </w:rPr>
            </w:pPr>
          </w:p>
        </w:tc>
        <w:tc>
          <w:tcPr>
            <w:tcW w:w="1389" w:type="dxa"/>
            <w:vMerge/>
          </w:tcPr>
          <w:p w:rsidR="0034394F" w:rsidRPr="00492733" w:rsidRDefault="0034394F" w:rsidP="00A16152">
            <w:pPr>
              <w:spacing w:after="200" w:line="276" w:lineRule="auto"/>
              <w:ind w:left="720"/>
              <w:contextualSpacing/>
              <w:rPr>
                <w:rFonts w:eastAsia="Calibri"/>
                <w:lang w:eastAsia="en-US"/>
              </w:rPr>
            </w:pPr>
          </w:p>
        </w:tc>
        <w:tc>
          <w:tcPr>
            <w:tcW w:w="2232" w:type="dxa"/>
            <w:vMerge/>
          </w:tcPr>
          <w:p w:rsidR="0034394F" w:rsidRPr="00492733" w:rsidRDefault="0034394F" w:rsidP="00A16152">
            <w:pPr>
              <w:spacing w:after="200" w:line="276" w:lineRule="auto"/>
              <w:ind w:left="720"/>
              <w:contextualSpacing/>
              <w:rPr>
                <w:rFonts w:eastAsia="Calibri"/>
                <w:lang w:eastAsia="en-US"/>
              </w:rPr>
            </w:pPr>
          </w:p>
        </w:tc>
      </w:tr>
      <w:tr w:rsidR="0034394F" w:rsidRPr="00492733" w:rsidTr="00A16152">
        <w:tc>
          <w:tcPr>
            <w:tcW w:w="562" w:type="dxa"/>
            <w:vMerge/>
          </w:tcPr>
          <w:p w:rsidR="0034394F" w:rsidRPr="00492733" w:rsidRDefault="0034394F" w:rsidP="00A16152">
            <w:pPr>
              <w:spacing w:after="200" w:line="276" w:lineRule="auto"/>
              <w:ind w:left="720"/>
              <w:contextualSpacing/>
              <w:rPr>
                <w:rFonts w:eastAsia="Calibri"/>
                <w:lang w:eastAsia="en-US"/>
              </w:rPr>
            </w:pPr>
          </w:p>
        </w:tc>
        <w:tc>
          <w:tcPr>
            <w:tcW w:w="2410" w:type="dxa"/>
            <w:vMerge/>
          </w:tcPr>
          <w:p w:rsidR="0034394F" w:rsidRPr="00492733" w:rsidRDefault="0034394F" w:rsidP="00A16152">
            <w:pPr>
              <w:spacing w:after="200" w:line="276" w:lineRule="auto"/>
              <w:ind w:left="720"/>
              <w:contextualSpacing/>
              <w:rPr>
                <w:rFonts w:eastAsia="Calibri"/>
                <w:lang w:eastAsia="en-US"/>
              </w:rPr>
            </w:pPr>
          </w:p>
        </w:tc>
        <w:tc>
          <w:tcPr>
            <w:tcW w:w="2410" w:type="dxa"/>
            <w:vMerge/>
            <w:vAlign w:val="center"/>
          </w:tcPr>
          <w:p w:rsidR="0034394F" w:rsidRPr="00492733" w:rsidRDefault="0034394F" w:rsidP="00A16152">
            <w:pPr>
              <w:spacing w:after="200" w:line="276" w:lineRule="auto"/>
              <w:contextualSpacing/>
              <w:rPr>
                <w:rFonts w:eastAsia="Calibri"/>
                <w:lang w:eastAsia="en-US"/>
              </w:rPr>
            </w:pPr>
          </w:p>
        </w:tc>
        <w:tc>
          <w:tcPr>
            <w:tcW w:w="3402" w:type="dxa"/>
          </w:tcPr>
          <w:p w:rsidR="0034394F" w:rsidRPr="00492733" w:rsidRDefault="0034394F" w:rsidP="00A16152">
            <w:pPr>
              <w:spacing w:after="200" w:line="276" w:lineRule="auto"/>
              <w:ind w:left="5"/>
              <w:contextualSpacing/>
              <w:rPr>
                <w:rFonts w:eastAsia="Calibri"/>
                <w:lang w:eastAsia="en-US"/>
              </w:rPr>
            </w:pPr>
            <w:r w:rsidRPr="00492733">
              <w:rPr>
                <w:lang w:eastAsia="uk-UA"/>
              </w:rPr>
              <w:t xml:space="preserve">Якості, </w:t>
            </w:r>
            <w:proofErr w:type="spellStart"/>
            <w:r w:rsidRPr="00492733">
              <w:rPr>
                <w:lang w:eastAsia="uk-UA"/>
              </w:rPr>
              <w:t>грн</w:t>
            </w:r>
            <w:proofErr w:type="spellEnd"/>
            <w:r w:rsidRPr="00492733">
              <w:rPr>
                <w:lang w:eastAsia="uk-UA"/>
              </w:rPr>
              <w:t xml:space="preserve"> - 72500,0</w:t>
            </w:r>
          </w:p>
        </w:tc>
        <w:tc>
          <w:tcPr>
            <w:tcW w:w="1843" w:type="dxa"/>
            <w:vMerge/>
          </w:tcPr>
          <w:p w:rsidR="0034394F" w:rsidRPr="00492733" w:rsidRDefault="0034394F" w:rsidP="00A16152">
            <w:pPr>
              <w:spacing w:after="200" w:line="276" w:lineRule="auto"/>
              <w:ind w:left="5"/>
              <w:contextualSpacing/>
              <w:rPr>
                <w:rFonts w:eastAsia="Calibri"/>
                <w:lang w:eastAsia="en-US"/>
              </w:rPr>
            </w:pPr>
          </w:p>
        </w:tc>
        <w:tc>
          <w:tcPr>
            <w:tcW w:w="1275" w:type="dxa"/>
            <w:vMerge/>
          </w:tcPr>
          <w:p w:rsidR="0034394F" w:rsidRPr="00492733" w:rsidRDefault="0034394F" w:rsidP="00A16152">
            <w:pPr>
              <w:spacing w:after="200" w:line="276" w:lineRule="auto"/>
              <w:ind w:left="5"/>
              <w:contextualSpacing/>
              <w:rPr>
                <w:rFonts w:eastAsia="Calibri"/>
                <w:lang w:eastAsia="en-US"/>
              </w:rPr>
            </w:pPr>
          </w:p>
        </w:tc>
        <w:tc>
          <w:tcPr>
            <w:tcW w:w="1389" w:type="dxa"/>
            <w:vMerge/>
          </w:tcPr>
          <w:p w:rsidR="0034394F" w:rsidRPr="00492733" w:rsidRDefault="0034394F" w:rsidP="00A16152">
            <w:pPr>
              <w:spacing w:after="200" w:line="276" w:lineRule="auto"/>
              <w:ind w:left="720"/>
              <w:contextualSpacing/>
              <w:rPr>
                <w:rFonts w:eastAsia="Calibri"/>
                <w:lang w:eastAsia="en-US"/>
              </w:rPr>
            </w:pPr>
          </w:p>
        </w:tc>
        <w:tc>
          <w:tcPr>
            <w:tcW w:w="2232" w:type="dxa"/>
            <w:vMerge/>
          </w:tcPr>
          <w:p w:rsidR="0034394F" w:rsidRPr="00492733" w:rsidRDefault="0034394F" w:rsidP="00A16152">
            <w:pPr>
              <w:spacing w:after="200" w:line="276" w:lineRule="auto"/>
              <w:ind w:left="720"/>
              <w:contextualSpacing/>
              <w:rPr>
                <w:rFonts w:eastAsia="Calibri"/>
                <w:lang w:eastAsia="en-US"/>
              </w:rPr>
            </w:pPr>
          </w:p>
        </w:tc>
      </w:tr>
      <w:tr w:rsidR="0034394F" w:rsidRPr="00492733" w:rsidTr="00A16152">
        <w:tc>
          <w:tcPr>
            <w:tcW w:w="562" w:type="dxa"/>
            <w:vMerge/>
          </w:tcPr>
          <w:p w:rsidR="0034394F" w:rsidRPr="00492733" w:rsidRDefault="0034394F" w:rsidP="00A16152">
            <w:pPr>
              <w:spacing w:after="200" w:line="276" w:lineRule="auto"/>
              <w:ind w:left="720"/>
              <w:contextualSpacing/>
              <w:rPr>
                <w:rFonts w:eastAsia="Calibri"/>
                <w:lang w:eastAsia="en-US"/>
              </w:rPr>
            </w:pPr>
          </w:p>
        </w:tc>
        <w:tc>
          <w:tcPr>
            <w:tcW w:w="2410" w:type="dxa"/>
            <w:vMerge/>
          </w:tcPr>
          <w:p w:rsidR="0034394F" w:rsidRPr="00492733" w:rsidRDefault="0034394F" w:rsidP="00A16152">
            <w:pPr>
              <w:spacing w:after="200" w:line="276" w:lineRule="auto"/>
              <w:ind w:left="720"/>
              <w:contextualSpacing/>
              <w:rPr>
                <w:rFonts w:eastAsia="Calibri"/>
                <w:lang w:eastAsia="en-US"/>
              </w:rPr>
            </w:pPr>
          </w:p>
        </w:tc>
        <w:tc>
          <w:tcPr>
            <w:tcW w:w="2410" w:type="dxa"/>
            <w:vMerge w:val="restart"/>
          </w:tcPr>
          <w:p w:rsidR="0034394F" w:rsidRPr="00492733" w:rsidRDefault="0034394F" w:rsidP="00A16152">
            <w:pPr>
              <w:autoSpaceDN w:val="0"/>
              <w:contextualSpacing/>
              <w:rPr>
                <w:b/>
                <w:lang w:eastAsia="uk-UA"/>
              </w:rPr>
            </w:pPr>
            <w:r w:rsidRPr="00492733">
              <w:rPr>
                <w:b/>
                <w:lang w:eastAsia="uk-UA"/>
              </w:rPr>
              <w:t xml:space="preserve">Захід 6 </w:t>
            </w:r>
            <w:r w:rsidRPr="00492733">
              <w:rPr>
                <w:lang w:eastAsia="uk-UA"/>
              </w:rPr>
              <w:t>Укладення договору купівлі-продажу земельної ділянки</w:t>
            </w:r>
          </w:p>
        </w:tc>
        <w:tc>
          <w:tcPr>
            <w:tcW w:w="3402" w:type="dxa"/>
          </w:tcPr>
          <w:p w:rsidR="0034394F" w:rsidRPr="00492733" w:rsidRDefault="0034394F" w:rsidP="00A16152">
            <w:pPr>
              <w:autoSpaceDE w:val="0"/>
              <w:autoSpaceDN w:val="0"/>
              <w:adjustRightInd w:val="0"/>
              <w:ind w:left="5"/>
              <w:contextualSpacing/>
              <w:rPr>
                <w:lang w:eastAsia="uk-UA"/>
              </w:rPr>
            </w:pPr>
            <w:r w:rsidRPr="00492733">
              <w:rPr>
                <w:lang w:eastAsia="uk-UA"/>
              </w:rPr>
              <w:t xml:space="preserve">Затрат грн. - </w:t>
            </w:r>
          </w:p>
          <w:p w:rsidR="0034394F" w:rsidRPr="00492733" w:rsidRDefault="0034394F" w:rsidP="00A16152">
            <w:pPr>
              <w:autoSpaceDE w:val="0"/>
              <w:autoSpaceDN w:val="0"/>
              <w:adjustRightInd w:val="0"/>
              <w:ind w:left="5"/>
              <w:contextualSpacing/>
              <w:rPr>
                <w:lang w:eastAsia="uk-UA"/>
              </w:rPr>
            </w:pPr>
            <w:r w:rsidRPr="00492733">
              <w:rPr>
                <w:lang w:eastAsia="uk-UA"/>
              </w:rPr>
              <w:t>послуги нотаріуса</w:t>
            </w:r>
          </w:p>
        </w:tc>
        <w:tc>
          <w:tcPr>
            <w:tcW w:w="1843" w:type="dxa"/>
            <w:vMerge w:val="restart"/>
            <w:vAlign w:val="center"/>
          </w:tcPr>
          <w:p w:rsidR="0034394F" w:rsidRPr="00492733" w:rsidRDefault="0034394F" w:rsidP="00A16152">
            <w:pPr>
              <w:ind w:left="5"/>
              <w:contextualSpacing/>
              <w:rPr>
                <w:lang w:eastAsia="uk-UA"/>
              </w:rPr>
            </w:pPr>
            <w:r w:rsidRPr="00492733">
              <w:rPr>
                <w:lang w:eastAsia="uk-UA"/>
              </w:rPr>
              <w:t xml:space="preserve">Виконавчий комітет Новороздільської міської ради, </w:t>
            </w:r>
            <w:proofErr w:type="spellStart"/>
            <w:r w:rsidRPr="00492733">
              <w:rPr>
                <w:lang w:eastAsia="uk-UA"/>
              </w:rPr>
              <w:t>Кучабський</w:t>
            </w:r>
            <w:proofErr w:type="spellEnd"/>
            <w:r w:rsidRPr="00492733">
              <w:rPr>
                <w:lang w:eastAsia="uk-UA"/>
              </w:rPr>
              <w:t xml:space="preserve"> І.М.</w:t>
            </w:r>
          </w:p>
        </w:tc>
        <w:tc>
          <w:tcPr>
            <w:tcW w:w="1275" w:type="dxa"/>
            <w:vMerge w:val="restart"/>
            <w:vAlign w:val="center"/>
          </w:tcPr>
          <w:p w:rsidR="0034394F" w:rsidRPr="00492733" w:rsidRDefault="0034394F" w:rsidP="00A16152">
            <w:pPr>
              <w:ind w:left="5"/>
              <w:contextualSpacing/>
              <w:rPr>
                <w:lang w:eastAsia="uk-UA"/>
              </w:rPr>
            </w:pPr>
            <w:r w:rsidRPr="00492733">
              <w:rPr>
                <w:lang w:eastAsia="uk-UA"/>
              </w:rPr>
              <w:t>Інші джерела</w:t>
            </w:r>
          </w:p>
        </w:tc>
        <w:tc>
          <w:tcPr>
            <w:tcW w:w="1389" w:type="dxa"/>
            <w:vMerge w:val="restart"/>
            <w:vAlign w:val="center"/>
          </w:tcPr>
          <w:p w:rsidR="0034394F" w:rsidRPr="00492733" w:rsidRDefault="0034394F" w:rsidP="00A16152">
            <w:pPr>
              <w:contextualSpacing/>
              <w:rPr>
                <w:lang w:eastAsia="uk-UA"/>
              </w:rPr>
            </w:pPr>
            <w:r w:rsidRPr="00492733">
              <w:rPr>
                <w:lang w:eastAsia="uk-UA"/>
              </w:rPr>
              <w:t>1% від вартості об'єкту</w:t>
            </w:r>
          </w:p>
        </w:tc>
        <w:tc>
          <w:tcPr>
            <w:tcW w:w="2232" w:type="dxa"/>
            <w:vMerge/>
          </w:tcPr>
          <w:p w:rsidR="0034394F" w:rsidRPr="00492733" w:rsidRDefault="0034394F" w:rsidP="00A16152">
            <w:pPr>
              <w:spacing w:after="200" w:line="276" w:lineRule="auto"/>
              <w:ind w:left="720"/>
              <w:contextualSpacing/>
              <w:rPr>
                <w:rFonts w:eastAsia="Calibri"/>
                <w:lang w:eastAsia="en-US"/>
              </w:rPr>
            </w:pPr>
          </w:p>
        </w:tc>
      </w:tr>
      <w:tr w:rsidR="0034394F" w:rsidRPr="00492733" w:rsidTr="00A16152">
        <w:tc>
          <w:tcPr>
            <w:tcW w:w="562" w:type="dxa"/>
            <w:vMerge/>
          </w:tcPr>
          <w:p w:rsidR="0034394F" w:rsidRPr="00492733" w:rsidRDefault="0034394F" w:rsidP="00A16152">
            <w:pPr>
              <w:spacing w:after="200" w:line="276" w:lineRule="auto"/>
              <w:ind w:left="720"/>
              <w:contextualSpacing/>
              <w:rPr>
                <w:rFonts w:eastAsia="Calibri"/>
                <w:lang w:eastAsia="en-US"/>
              </w:rPr>
            </w:pPr>
          </w:p>
        </w:tc>
        <w:tc>
          <w:tcPr>
            <w:tcW w:w="2410" w:type="dxa"/>
            <w:vMerge/>
          </w:tcPr>
          <w:p w:rsidR="0034394F" w:rsidRPr="00492733" w:rsidRDefault="0034394F" w:rsidP="00A16152">
            <w:pPr>
              <w:spacing w:after="200" w:line="276" w:lineRule="auto"/>
              <w:ind w:left="720"/>
              <w:contextualSpacing/>
              <w:rPr>
                <w:rFonts w:eastAsia="Calibri"/>
                <w:lang w:eastAsia="en-US"/>
              </w:rPr>
            </w:pPr>
          </w:p>
        </w:tc>
        <w:tc>
          <w:tcPr>
            <w:tcW w:w="2410" w:type="dxa"/>
            <w:vMerge/>
          </w:tcPr>
          <w:p w:rsidR="0034394F" w:rsidRPr="00492733" w:rsidRDefault="0034394F" w:rsidP="00A16152">
            <w:pPr>
              <w:spacing w:after="200" w:line="276" w:lineRule="auto"/>
              <w:contextualSpacing/>
              <w:rPr>
                <w:rFonts w:eastAsia="Calibri"/>
                <w:lang w:eastAsia="en-US"/>
              </w:rPr>
            </w:pPr>
          </w:p>
        </w:tc>
        <w:tc>
          <w:tcPr>
            <w:tcW w:w="3402" w:type="dxa"/>
          </w:tcPr>
          <w:p w:rsidR="0034394F" w:rsidRPr="00492733" w:rsidRDefault="0034394F" w:rsidP="00A16152">
            <w:pPr>
              <w:spacing w:after="200" w:line="276" w:lineRule="auto"/>
              <w:ind w:left="5"/>
              <w:contextualSpacing/>
              <w:rPr>
                <w:rFonts w:eastAsia="Calibri"/>
                <w:lang w:eastAsia="en-US"/>
              </w:rPr>
            </w:pPr>
            <w:r w:rsidRPr="00492733">
              <w:rPr>
                <w:lang w:eastAsia="uk-UA"/>
              </w:rPr>
              <w:t xml:space="preserve">Продукту, </w:t>
            </w:r>
            <w:proofErr w:type="spellStart"/>
            <w:r w:rsidRPr="00492733">
              <w:rPr>
                <w:lang w:eastAsia="uk-UA"/>
              </w:rPr>
              <w:t>шт</w:t>
            </w:r>
            <w:proofErr w:type="spellEnd"/>
            <w:r w:rsidRPr="00492733">
              <w:rPr>
                <w:lang w:eastAsia="uk-UA"/>
              </w:rPr>
              <w:t xml:space="preserve"> – 1 договір купівлі-продаж</w:t>
            </w:r>
          </w:p>
        </w:tc>
        <w:tc>
          <w:tcPr>
            <w:tcW w:w="1843" w:type="dxa"/>
            <w:vMerge/>
          </w:tcPr>
          <w:p w:rsidR="0034394F" w:rsidRPr="00492733" w:rsidRDefault="0034394F" w:rsidP="00A16152">
            <w:pPr>
              <w:spacing w:after="200" w:line="276" w:lineRule="auto"/>
              <w:ind w:left="720"/>
              <w:contextualSpacing/>
              <w:rPr>
                <w:rFonts w:eastAsia="Calibri"/>
                <w:lang w:eastAsia="en-US"/>
              </w:rPr>
            </w:pPr>
          </w:p>
        </w:tc>
        <w:tc>
          <w:tcPr>
            <w:tcW w:w="1275" w:type="dxa"/>
            <w:vMerge/>
          </w:tcPr>
          <w:p w:rsidR="0034394F" w:rsidRPr="00492733" w:rsidRDefault="0034394F" w:rsidP="00A16152">
            <w:pPr>
              <w:spacing w:after="200" w:line="276" w:lineRule="auto"/>
              <w:ind w:left="720"/>
              <w:contextualSpacing/>
              <w:rPr>
                <w:rFonts w:eastAsia="Calibri"/>
                <w:lang w:eastAsia="en-US"/>
              </w:rPr>
            </w:pPr>
          </w:p>
        </w:tc>
        <w:tc>
          <w:tcPr>
            <w:tcW w:w="1389" w:type="dxa"/>
            <w:vMerge/>
          </w:tcPr>
          <w:p w:rsidR="0034394F" w:rsidRPr="00492733" w:rsidRDefault="0034394F" w:rsidP="00A16152">
            <w:pPr>
              <w:spacing w:after="200" w:line="276" w:lineRule="auto"/>
              <w:contextualSpacing/>
              <w:rPr>
                <w:rFonts w:eastAsia="Calibri"/>
                <w:lang w:eastAsia="en-US"/>
              </w:rPr>
            </w:pPr>
          </w:p>
        </w:tc>
        <w:tc>
          <w:tcPr>
            <w:tcW w:w="2232" w:type="dxa"/>
            <w:vMerge/>
          </w:tcPr>
          <w:p w:rsidR="0034394F" w:rsidRPr="00492733" w:rsidRDefault="0034394F" w:rsidP="00A16152">
            <w:pPr>
              <w:spacing w:after="200" w:line="276" w:lineRule="auto"/>
              <w:ind w:left="720"/>
              <w:contextualSpacing/>
              <w:rPr>
                <w:rFonts w:eastAsia="Calibri"/>
                <w:lang w:eastAsia="en-US"/>
              </w:rPr>
            </w:pPr>
          </w:p>
        </w:tc>
      </w:tr>
      <w:tr w:rsidR="0034394F" w:rsidRPr="00492733" w:rsidTr="00A16152">
        <w:tc>
          <w:tcPr>
            <w:tcW w:w="562" w:type="dxa"/>
            <w:vMerge/>
          </w:tcPr>
          <w:p w:rsidR="0034394F" w:rsidRPr="00492733" w:rsidRDefault="0034394F" w:rsidP="00A16152">
            <w:pPr>
              <w:spacing w:after="200" w:line="276" w:lineRule="auto"/>
              <w:ind w:left="720"/>
              <w:contextualSpacing/>
              <w:rPr>
                <w:rFonts w:eastAsia="Calibri"/>
                <w:lang w:eastAsia="en-US"/>
              </w:rPr>
            </w:pPr>
          </w:p>
        </w:tc>
        <w:tc>
          <w:tcPr>
            <w:tcW w:w="2410" w:type="dxa"/>
            <w:vMerge/>
          </w:tcPr>
          <w:p w:rsidR="0034394F" w:rsidRPr="00492733" w:rsidRDefault="0034394F" w:rsidP="00A16152">
            <w:pPr>
              <w:spacing w:after="200" w:line="276" w:lineRule="auto"/>
              <w:ind w:left="720"/>
              <w:contextualSpacing/>
              <w:rPr>
                <w:rFonts w:eastAsia="Calibri"/>
                <w:lang w:eastAsia="en-US"/>
              </w:rPr>
            </w:pPr>
          </w:p>
        </w:tc>
        <w:tc>
          <w:tcPr>
            <w:tcW w:w="2410" w:type="dxa"/>
            <w:vMerge/>
          </w:tcPr>
          <w:p w:rsidR="0034394F" w:rsidRPr="00492733" w:rsidRDefault="0034394F" w:rsidP="00A16152">
            <w:pPr>
              <w:spacing w:after="200" w:line="276" w:lineRule="auto"/>
              <w:contextualSpacing/>
              <w:rPr>
                <w:rFonts w:eastAsia="Calibri"/>
                <w:lang w:eastAsia="en-US"/>
              </w:rPr>
            </w:pPr>
          </w:p>
        </w:tc>
        <w:tc>
          <w:tcPr>
            <w:tcW w:w="3402" w:type="dxa"/>
          </w:tcPr>
          <w:p w:rsidR="0034394F" w:rsidRPr="00492733" w:rsidRDefault="0034394F" w:rsidP="00A16152">
            <w:pPr>
              <w:autoSpaceDE w:val="0"/>
              <w:autoSpaceDN w:val="0"/>
              <w:adjustRightInd w:val="0"/>
              <w:ind w:left="5"/>
              <w:contextualSpacing/>
              <w:rPr>
                <w:lang w:eastAsia="uk-UA"/>
              </w:rPr>
            </w:pPr>
            <w:r w:rsidRPr="00492733">
              <w:rPr>
                <w:lang w:eastAsia="uk-UA"/>
              </w:rPr>
              <w:t>Ефективності -1</w:t>
            </w:r>
          </w:p>
          <w:p w:rsidR="0034394F" w:rsidRPr="00492733" w:rsidRDefault="0034394F" w:rsidP="00A16152">
            <w:pPr>
              <w:spacing w:after="200" w:line="276" w:lineRule="auto"/>
              <w:ind w:left="5"/>
              <w:contextualSpacing/>
              <w:rPr>
                <w:rFonts w:eastAsia="Calibri"/>
                <w:lang w:eastAsia="en-US"/>
              </w:rPr>
            </w:pPr>
          </w:p>
        </w:tc>
        <w:tc>
          <w:tcPr>
            <w:tcW w:w="1843" w:type="dxa"/>
            <w:vMerge/>
          </w:tcPr>
          <w:p w:rsidR="0034394F" w:rsidRPr="00492733" w:rsidRDefault="0034394F" w:rsidP="00A16152">
            <w:pPr>
              <w:spacing w:after="200" w:line="276" w:lineRule="auto"/>
              <w:ind w:left="720"/>
              <w:contextualSpacing/>
              <w:rPr>
                <w:rFonts w:eastAsia="Calibri"/>
                <w:lang w:eastAsia="en-US"/>
              </w:rPr>
            </w:pPr>
          </w:p>
        </w:tc>
        <w:tc>
          <w:tcPr>
            <w:tcW w:w="1275" w:type="dxa"/>
            <w:vMerge/>
          </w:tcPr>
          <w:p w:rsidR="0034394F" w:rsidRPr="00492733" w:rsidRDefault="0034394F" w:rsidP="00A16152">
            <w:pPr>
              <w:spacing w:after="200" w:line="276" w:lineRule="auto"/>
              <w:ind w:left="720"/>
              <w:contextualSpacing/>
              <w:rPr>
                <w:rFonts w:eastAsia="Calibri"/>
                <w:lang w:eastAsia="en-US"/>
              </w:rPr>
            </w:pPr>
          </w:p>
        </w:tc>
        <w:tc>
          <w:tcPr>
            <w:tcW w:w="1389" w:type="dxa"/>
            <w:vMerge/>
          </w:tcPr>
          <w:p w:rsidR="0034394F" w:rsidRPr="00492733" w:rsidRDefault="0034394F" w:rsidP="00A16152">
            <w:pPr>
              <w:spacing w:after="200" w:line="276" w:lineRule="auto"/>
              <w:contextualSpacing/>
              <w:rPr>
                <w:rFonts w:eastAsia="Calibri"/>
                <w:lang w:eastAsia="en-US"/>
              </w:rPr>
            </w:pPr>
          </w:p>
        </w:tc>
        <w:tc>
          <w:tcPr>
            <w:tcW w:w="2232" w:type="dxa"/>
            <w:vMerge/>
          </w:tcPr>
          <w:p w:rsidR="0034394F" w:rsidRPr="00492733" w:rsidRDefault="0034394F" w:rsidP="00A16152">
            <w:pPr>
              <w:spacing w:after="200" w:line="276" w:lineRule="auto"/>
              <w:ind w:left="720"/>
              <w:contextualSpacing/>
              <w:rPr>
                <w:rFonts w:eastAsia="Calibri"/>
                <w:lang w:eastAsia="en-US"/>
              </w:rPr>
            </w:pPr>
          </w:p>
        </w:tc>
      </w:tr>
      <w:tr w:rsidR="0034394F" w:rsidRPr="00492733" w:rsidTr="00A16152">
        <w:tc>
          <w:tcPr>
            <w:tcW w:w="562" w:type="dxa"/>
            <w:vMerge/>
          </w:tcPr>
          <w:p w:rsidR="0034394F" w:rsidRPr="00492733" w:rsidRDefault="0034394F" w:rsidP="00A16152">
            <w:pPr>
              <w:spacing w:after="200" w:line="276" w:lineRule="auto"/>
              <w:ind w:left="720"/>
              <w:contextualSpacing/>
              <w:rPr>
                <w:rFonts w:eastAsia="Calibri"/>
                <w:lang w:eastAsia="en-US"/>
              </w:rPr>
            </w:pPr>
          </w:p>
        </w:tc>
        <w:tc>
          <w:tcPr>
            <w:tcW w:w="2410" w:type="dxa"/>
            <w:vMerge/>
          </w:tcPr>
          <w:p w:rsidR="0034394F" w:rsidRPr="00492733" w:rsidRDefault="0034394F" w:rsidP="00A16152">
            <w:pPr>
              <w:spacing w:after="200" w:line="276" w:lineRule="auto"/>
              <w:ind w:left="720"/>
              <w:contextualSpacing/>
              <w:rPr>
                <w:rFonts w:eastAsia="Calibri"/>
                <w:lang w:eastAsia="en-US"/>
              </w:rPr>
            </w:pPr>
          </w:p>
        </w:tc>
        <w:tc>
          <w:tcPr>
            <w:tcW w:w="2410" w:type="dxa"/>
            <w:vMerge/>
          </w:tcPr>
          <w:p w:rsidR="0034394F" w:rsidRPr="00492733" w:rsidRDefault="0034394F" w:rsidP="00A16152">
            <w:pPr>
              <w:spacing w:after="200" w:line="276" w:lineRule="auto"/>
              <w:contextualSpacing/>
              <w:rPr>
                <w:rFonts w:eastAsia="Calibri"/>
                <w:lang w:eastAsia="en-US"/>
              </w:rPr>
            </w:pPr>
          </w:p>
        </w:tc>
        <w:tc>
          <w:tcPr>
            <w:tcW w:w="3402" w:type="dxa"/>
          </w:tcPr>
          <w:p w:rsidR="0034394F" w:rsidRPr="00492733" w:rsidRDefault="0034394F" w:rsidP="00A16152">
            <w:pPr>
              <w:autoSpaceDE w:val="0"/>
              <w:autoSpaceDN w:val="0"/>
              <w:adjustRightInd w:val="0"/>
              <w:ind w:left="5"/>
              <w:contextualSpacing/>
              <w:rPr>
                <w:lang w:eastAsia="uk-UA"/>
              </w:rPr>
            </w:pPr>
            <w:r w:rsidRPr="00492733">
              <w:rPr>
                <w:lang w:eastAsia="uk-UA"/>
              </w:rPr>
              <w:t>Якості - 100%</w:t>
            </w:r>
          </w:p>
          <w:p w:rsidR="0034394F" w:rsidRPr="00492733" w:rsidRDefault="0034394F" w:rsidP="00A16152">
            <w:pPr>
              <w:spacing w:after="200" w:line="276" w:lineRule="auto"/>
              <w:ind w:left="5"/>
              <w:contextualSpacing/>
              <w:rPr>
                <w:rFonts w:eastAsia="Calibri"/>
                <w:lang w:eastAsia="en-US"/>
              </w:rPr>
            </w:pPr>
          </w:p>
        </w:tc>
        <w:tc>
          <w:tcPr>
            <w:tcW w:w="1843" w:type="dxa"/>
            <w:vMerge/>
          </w:tcPr>
          <w:p w:rsidR="0034394F" w:rsidRPr="00492733" w:rsidRDefault="0034394F" w:rsidP="00A16152">
            <w:pPr>
              <w:spacing w:after="200" w:line="276" w:lineRule="auto"/>
              <w:ind w:left="720"/>
              <w:contextualSpacing/>
              <w:rPr>
                <w:rFonts w:eastAsia="Calibri"/>
                <w:lang w:eastAsia="en-US"/>
              </w:rPr>
            </w:pPr>
          </w:p>
        </w:tc>
        <w:tc>
          <w:tcPr>
            <w:tcW w:w="1275" w:type="dxa"/>
            <w:vMerge/>
          </w:tcPr>
          <w:p w:rsidR="0034394F" w:rsidRPr="00492733" w:rsidRDefault="0034394F" w:rsidP="00A16152">
            <w:pPr>
              <w:spacing w:after="200" w:line="276" w:lineRule="auto"/>
              <w:ind w:left="720"/>
              <w:contextualSpacing/>
              <w:rPr>
                <w:rFonts w:eastAsia="Calibri"/>
                <w:lang w:eastAsia="en-US"/>
              </w:rPr>
            </w:pPr>
          </w:p>
        </w:tc>
        <w:tc>
          <w:tcPr>
            <w:tcW w:w="1389" w:type="dxa"/>
            <w:vMerge/>
          </w:tcPr>
          <w:p w:rsidR="0034394F" w:rsidRPr="00492733" w:rsidRDefault="0034394F" w:rsidP="00A16152">
            <w:pPr>
              <w:spacing w:after="200" w:line="276" w:lineRule="auto"/>
              <w:contextualSpacing/>
              <w:rPr>
                <w:rFonts w:eastAsia="Calibri"/>
                <w:lang w:eastAsia="en-US"/>
              </w:rPr>
            </w:pPr>
          </w:p>
        </w:tc>
        <w:tc>
          <w:tcPr>
            <w:tcW w:w="2232" w:type="dxa"/>
            <w:vMerge/>
          </w:tcPr>
          <w:p w:rsidR="0034394F" w:rsidRPr="00492733" w:rsidRDefault="0034394F" w:rsidP="00A16152">
            <w:pPr>
              <w:spacing w:after="200" w:line="276" w:lineRule="auto"/>
              <w:ind w:left="720"/>
              <w:contextualSpacing/>
              <w:rPr>
                <w:rFonts w:eastAsia="Calibri"/>
                <w:lang w:eastAsia="en-US"/>
              </w:rPr>
            </w:pPr>
          </w:p>
        </w:tc>
      </w:tr>
      <w:tr w:rsidR="0034394F" w:rsidRPr="00492733" w:rsidTr="00A16152">
        <w:tc>
          <w:tcPr>
            <w:tcW w:w="562" w:type="dxa"/>
            <w:vMerge w:val="restart"/>
          </w:tcPr>
          <w:p w:rsidR="0034394F" w:rsidRPr="00492733" w:rsidRDefault="0034394F" w:rsidP="00A16152">
            <w:pPr>
              <w:spacing w:after="200" w:line="276" w:lineRule="auto"/>
              <w:ind w:left="720"/>
              <w:contextualSpacing/>
              <w:rPr>
                <w:rFonts w:eastAsia="Calibri"/>
                <w:lang w:eastAsia="en-US"/>
              </w:rPr>
            </w:pPr>
            <w:r w:rsidRPr="00492733">
              <w:rPr>
                <w:rFonts w:eastAsia="Calibri"/>
                <w:lang w:eastAsia="en-US"/>
              </w:rPr>
              <w:t>4</w:t>
            </w:r>
          </w:p>
        </w:tc>
        <w:tc>
          <w:tcPr>
            <w:tcW w:w="2410" w:type="dxa"/>
            <w:vMerge w:val="restart"/>
          </w:tcPr>
          <w:p w:rsidR="0034394F" w:rsidRPr="00492733" w:rsidRDefault="0034394F" w:rsidP="00A16152">
            <w:pPr>
              <w:autoSpaceDE w:val="0"/>
              <w:autoSpaceDN w:val="0"/>
              <w:adjustRightInd w:val="0"/>
              <w:ind w:left="5"/>
              <w:contextualSpacing/>
              <w:rPr>
                <w:b/>
                <w:lang w:eastAsia="uk-UA"/>
              </w:rPr>
            </w:pPr>
            <w:r w:rsidRPr="00492733">
              <w:rPr>
                <w:b/>
                <w:lang w:eastAsia="uk-UA"/>
              </w:rPr>
              <w:t>Завдання 4</w:t>
            </w:r>
          </w:p>
          <w:p w:rsidR="0034394F" w:rsidRPr="00492733" w:rsidRDefault="0034394F" w:rsidP="00A16152">
            <w:pPr>
              <w:autoSpaceDE w:val="0"/>
              <w:autoSpaceDN w:val="0"/>
              <w:adjustRightInd w:val="0"/>
              <w:ind w:left="5"/>
              <w:contextualSpacing/>
              <w:rPr>
                <w:lang w:eastAsia="uk-UA"/>
              </w:rPr>
            </w:pPr>
            <w:r w:rsidRPr="00492733">
              <w:rPr>
                <w:lang w:eastAsia="uk-UA"/>
              </w:rPr>
              <w:t xml:space="preserve">Оформлення права комунальної власності на земельну ділянку за межами населеного пункту для розміщення </w:t>
            </w:r>
            <w:r>
              <w:rPr>
                <w:lang w:eastAsia="uk-UA"/>
              </w:rPr>
              <w:t xml:space="preserve">полігону ТПВ  із </w:t>
            </w:r>
            <w:proofErr w:type="spellStart"/>
            <w:r>
              <w:rPr>
                <w:lang w:eastAsia="uk-UA"/>
              </w:rPr>
              <w:t>сміттєсортувальною</w:t>
            </w:r>
            <w:proofErr w:type="spellEnd"/>
            <w:r>
              <w:rPr>
                <w:lang w:eastAsia="uk-UA"/>
              </w:rPr>
              <w:t xml:space="preserve"> лінією</w:t>
            </w:r>
          </w:p>
        </w:tc>
        <w:tc>
          <w:tcPr>
            <w:tcW w:w="2410" w:type="dxa"/>
            <w:vMerge w:val="restart"/>
          </w:tcPr>
          <w:p w:rsidR="0034394F" w:rsidRPr="00492733" w:rsidRDefault="0034394F" w:rsidP="00A16152">
            <w:pPr>
              <w:spacing w:after="200" w:line="276" w:lineRule="auto"/>
              <w:contextualSpacing/>
              <w:rPr>
                <w:rFonts w:eastAsia="Calibri"/>
                <w:b/>
                <w:lang w:eastAsia="en-US"/>
              </w:rPr>
            </w:pPr>
            <w:r w:rsidRPr="00492733">
              <w:rPr>
                <w:rFonts w:eastAsia="Calibri"/>
                <w:b/>
                <w:lang w:eastAsia="en-US"/>
              </w:rPr>
              <w:t>Розроблення детального плану частини території за межами населеного пункту</w:t>
            </w:r>
          </w:p>
        </w:tc>
        <w:tc>
          <w:tcPr>
            <w:tcW w:w="3402" w:type="dxa"/>
          </w:tcPr>
          <w:p w:rsidR="0034394F" w:rsidRPr="00492733" w:rsidRDefault="0034394F" w:rsidP="00A16152">
            <w:pPr>
              <w:autoSpaceDE w:val="0"/>
              <w:autoSpaceDN w:val="0"/>
              <w:adjustRightInd w:val="0"/>
              <w:ind w:left="5"/>
              <w:contextualSpacing/>
              <w:rPr>
                <w:lang w:eastAsia="uk-UA"/>
              </w:rPr>
            </w:pPr>
            <w:r w:rsidRPr="00492733">
              <w:rPr>
                <w:lang w:eastAsia="uk-UA"/>
              </w:rPr>
              <w:t>Затрат тис.</w:t>
            </w:r>
            <w:r>
              <w:rPr>
                <w:lang w:eastAsia="uk-UA"/>
              </w:rPr>
              <w:t xml:space="preserve"> </w:t>
            </w:r>
            <w:r w:rsidRPr="00492733">
              <w:rPr>
                <w:lang w:eastAsia="uk-UA"/>
              </w:rPr>
              <w:t>грн.</w:t>
            </w:r>
            <w:r>
              <w:rPr>
                <w:lang w:eastAsia="uk-UA"/>
              </w:rPr>
              <w:t xml:space="preserve"> </w:t>
            </w:r>
            <w:r w:rsidRPr="00492733">
              <w:rPr>
                <w:lang w:eastAsia="uk-UA"/>
              </w:rPr>
              <w:t>- 15,0</w:t>
            </w:r>
          </w:p>
          <w:p w:rsidR="0034394F" w:rsidRPr="00492733" w:rsidRDefault="0034394F" w:rsidP="00A16152">
            <w:pPr>
              <w:autoSpaceDE w:val="0"/>
              <w:autoSpaceDN w:val="0"/>
              <w:adjustRightInd w:val="0"/>
              <w:ind w:left="5"/>
              <w:contextualSpacing/>
              <w:rPr>
                <w:b/>
                <w:lang w:eastAsia="uk-UA"/>
              </w:rPr>
            </w:pPr>
          </w:p>
        </w:tc>
        <w:tc>
          <w:tcPr>
            <w:tcW w:w="1843" w:type="dxa"/>
            <w:vMerge w:val="restart"/>
            <w:vAlign w:val="center"/>
          </w:tcPr>
          <w:p w:rsidR="0034394F" w:rsidRPr="00492733" w:rsidRDefault="0034394F" w:rsidP="00A16152">
            <w:pPr>
              <w:ind w:left="5"/>
              <w:contextualSpacing/>
              <w:rPr>
                <w:lang w:eastAsia="uk-UA"/>
              </w:rPr>
            </w:pPr>
            <w:r w:rsidRPr="00492733">
              <w:rPr>
                <w:lang w:eastAsia="uk-UA"/>
              </w:rPr>
              <w:t>Виконавчий комітет Новороздільської міської ради</w:t>
            </w:r>
          </w:p>
        </w:tc>
        <w:tc>
          <w:tcPr>
            <w:tcW w:w="1275" w:type="dxa"/>
            <w:vMerge w:val="restart"/>
          </w:tcPr>
          <w:p w:rsidR="0034394F" w:rsidRPr="00492733" w:rsidRDefault="0034394F" w:rsidP="00A16152">
            <w:pPr>
              <w:autoSpaceDE w:val="0"/>
              <w:autoSpaceDN w:val="0"/>
              <w:adjustRightInd w:val="0"/>
              <w:ind w:left="146"/>
              <w:contextualSpacing/>
              <w:rPr>
                <w:lang w:eastAsia="uk-UA"/>
              </w:rPr>
            </w:pPr>
            <w:r w:rsidRPr="00492733">
              <w:rPr>
                <w:lang w:eastAsia="uk-UA"/>
              </w:rPr>
              <w:t>Міський</w:t>
            </w:r>
          </w:p>
          <w:p w:rsidR="0034394F" w:rsidRPr="00492733" w:rsidRDefault="0034394F" w:rsidP="00A16152">
            <w:pPr>
              <w:autoSpaceDE w:val="0"/>
              <w:autoSpaceDN w:val="0"/>
              <w:adjustRightInd w:val="0"/>
              <w:ind w:left="146"/>
              <w:contextualSpacing/>
              <w:rPr>
                <w:lang w:eastAsia="uk-UA"/>
              </w:rPr>
            </w:pPr>
            <w:r w:rsidRPr="00492733">
              <w:rPr>
                <w:lang w:eastAsia="uk-UA"/>
              </w:rPr>
              <w:t>бюджет, загальний фонд</w:t>
            </w:r>
          </w:p>
        </w:tc>
        <w:tc>
          <w:tcPr>
            <w:tcW w:w="1389" w:type="dxa"/>
            <w:vMerge w:val="restart"/>
          </w:tcPr>
          <w:p w:rsidR="0034394F" w:rsidRPr="00492733" w:rsidRDefault="0034394F" w:rsidP="00A16152">
            <w:pPr>
              <w:spacing w:after="200" w:line="276" w:lineRule="auto"/>
              <w:contextualSpacing/>
              <w:rPr>
                <w:rFonts w:eastAsia="Calibri"/>
                <w:lang w:eastAsia="en-US"/>
              </w:rPr>
            </w:pPr>
            <w:r w:rsidRPr="00492733">
              <w:rPr>
                <w:rFonts w:eastAsia="Calibri"/>
                <w:lang w:eastAsia="en-US"/>
              </w:rPr>
              <w:t>12,0</w:t>
            </w:r>
          </w:p>
        </w:tc>
        <w:tc>
          <w:tcPr>
            <w:tcW w:w="2232" w:type="dxa"/>
            <w:vMerge w:val="restart"/>
          </w:tcPr>
          <w:p w:rsidR="0034394F" w:rsidRPr="00492733" w:rsidRDefault="0034394F" w:rsidP="00A16152">
            <w:pPr>
              <w:spacing w:after="200" w:line="276" w:lineRule="auto"/>
              <w:ind w:left="5"/>
              <w:contextualSpacing/>
              <w:rPr>
                <w:rFonts w:eastAsia="Calibri"/>
                <w:lang w:eastAsia="en-US"/>
              </w:rPr>
            </w:pPr>
            <w:r w:rsidRPr="00492733">
              <w:rPr>
                <w:rFonts w:eastAsia="Calibri"/>
                <w:lang w:eastAsia="en-US"/>
              </w:rPr>
              <w:t>Ефективне використання земельних ресурсів, збільшення грошових надходжень до бюджету від використання земельних ресурсів</w:t>
            </w:r>
          </w:p>
        </w:tc>
      </w:tr>
      <w:tr w:rsidR="0034394F" w:rsidRPr="00492733" w:rsidTr="00A16152">
        <w:tc>
          <w:tcPr>
            <w:tcW w:w="562" w:type="dxa"/>
            <w:vMerge/>
          </w:tcPr>
          <w:p w:rsidR="0034394F" w:rsidRPr="00492733" w:rsidRDefault="0034394F" w:rsidP="00A16152">
            <w:pPr>
              <w:spacing w:after="200" w:line="276" w:lineRule="auto"/>
              <w:ind w:left="720"/>
              <w:contextualSpacing/>
              <w:rPr>
                <w:rFonts w:eastAsia="Calibri"/>
                <w:lang w:eastAsia="en-US"/>
              </w:rPr>
            </w:pPr>
          </w:p>
        </w:tc>
        <w:tc>
          <w:tcPr>
            <w:tcW w:w="2410" w:type="dxa"/>
            <w:vMerge/>
          </w:tcPr>
          <w:p w:rsidR="0034394F" w:rsidRPr="00492733" w:rsidRDefault="0034394F" w:rsidP="00A16152">
            <w:pPr>
              <w:spacing w:after="200" w:line="276" w:lineRule="auto"/>
              <w:ind w:left="720"/>
              <w:contextualSpacing/>
              <w:rPr>
                <w:rFonts w:eastAsia="Calibri"/>
                <w:lang w:eastAsia="en-US"/>
              </w:rPr>
            </w:pPr>
          </w:p>
        </w:tc>
        <w:tc>
          <w:tcPr>
            <w:tcW w:w="2410" w:type="dxa"/>
            <w:vMerge/>
          </w:tcPr>
          <w:p w:rsidR="0034394F" w:rsidRPr="00492733" w:rsidRDefault="0034394F" w:rsidP="00A16152">
            <w:pPr>
              <w:spacing w:after="200" w:line="276" w:lineRule="auto"/>
              <w:contextualSpacing/>
              <w:rPr>
                <w:rFonts w:eastAsia="Calibri"/>
                <w:b/>
                <w:lang w:eastAsia="en-US"/>
              </w:rPr>
            </w:pPr>
          </w:p>
        </w:tc>
        <w:tc>
          <w:tcPr>
            <w:tcW w:w="3402" w:type="dxa"/>
          </w:tcPr>
          <w:p w:rsidR="0034394F" w:rsidRPr="00492733" w:rsidRDefault="0034394F" w:rsidP="00A16152">
            <w:pPr>
              <w:autoSpaceDE w:val="0"/>
              <w:autoSpaceDN w:val="0"/>
              <w:adjustRightInd w:val="0"/>
              <w:ind w:left="5"/>
              <w:contextualSpacing/>
              <w:rPr>
                <w:b/>
                <w:lang w:eastAsia="uk-UA"/>
              </w:rPr>
            </w:pPr>
            <w:r w:rsidRPr="00492733">
              <w:rPr>
                <w:lang w:eastAsia="uk-UA"/>
              </w:rPr>
              <w:t xml:space="preserve">Продукту, га – </w:t>
            </w:r>
            <w:r w:rsidRPr="00492733">
              <w:rPr>
                <w:b/>
                <w:lang w:eastAsia="uk-UA"/>
              </w:rPr>
              <w:t>6,0</w:t>
            </w:r>
          </w:p>
          <w:p w:rsidR="0034394F" w:rsidRPr="00492733" w:rsidRDefault="0034394F" w:rsidP="00A16152">
            <w:pPr>
              <w:spacing w:after="200" w:line="276" w:lineRule="auto"/>
              <w:ind w:left="5"/>
              <w:contextualSpacing/>
              <w:rPr>
                <w:rFonts w:eastAsia="Calibri"/>
                <w:lang w:eastAsia="en-US"/>
              </w:rPr>
            </w:pPr>
          </w:p>
        </w:tc>
        <w:tc>
          <w:tcPr>
            <w:tcW w:w="1843" w:type="dxa"/>
            <w:vMerge/>
          </w:tcPr>
          <w:p w:rsidR="0034394F" w:rsidRPr="00492733" w:rsidRDefault="0034394F" w:rsidP="00A16152">
            <w:pPr>
              <w:spacing w:after="200" w:line="276" w:lineRule="auto"/>
              <w:ind w:left="5"/>
              <w:contextualSpacing/>
              <w:rPr>
                <w:rFonts w:eastAsia="Calibri"/>
                <w:lang w:eastAsia="en-US"/>
              </w:rPr>
            </w:pPr>
          </w:p>
        </w:tc>
        <w:tc>
          <w:tcPr>
            <w:tcW w:w="1275" w:type="dxa"/>
            <w:vMerge/>
          </w:tcPr>
          <w:p w:rsidR="0034394F" w:rsidRPr="00492733" w:rsidRDefault="0034394F" w:rsidP="00A16152">
            <w:pPr>
              <w:spacing w:after="200" w:line="276" w:lineRule="auto"/>
              <w:ind w:left="146"/>
              <w:contextualSpacing/>
              <w:rPr>
                <w:rFonts w:eastAsia="Calibri"/>
                <w:lang w:eastAsia="en-US"/>
              </w:rPr>
            </w:pPr>
          </w:p>
        </w:tc>
        <w:tc>
          <w:tcPr>
            <w:tcW w:w="1389" w:type="dxa"/>
            <w:vMerge/>
          </w:tcPr>
          <w:p w:rsidR="0034394F" w:rsidRPr="00492733" w:rsidRDefault="0034394F" w:rsidP="00A16152">
            <w:pPr>
              <w:spacing w:after="200" w:line="276" w:lineRule="auto"/>
              <w:contextualSpacing/>
              <w:rPr>
                <w:rFonts w:eastAsia="Calibri"/>
                <w:lang w:eastAsia="en-US"/>
              </w:rPr>
            </w:pPr>
          </w:p>
        </w:tc>
        <w:tc>
          <w:tcPr>
            <w:tcW w:w="2232" w:type="dxa"/>
            <w:vMerge/>
          </w:tcPr>
          <w:p w:rsidR="0034394F" w:rsidRPr="00492733" w:rsidRDefault="0034394F" w:rsidP="00A16152">
            <w:pPr>
              <w:spacing w:after="200" w:line="276" w:lineRule="auto"/>
              <w:ind w:left="720"/>
              <w:contextualSpacing/>
              <w:rPr>
                <w:rFonts w:eastAsia="Calibri"/>
                <w:lang w:eastAsia="en-US"/>
              </w:rPr>
            </w:pPr>
          </w:p>
        </w:tc>
      </w:tr>
      <w:tr w:rsidR="0034394F" w:rsidRPr="00492733" w:rsidTr="00A16152">
        <w:tc>
          <w:tcPr>
            <w:tcW w:w="562" w:type="dxa"/>
            <w:vMerge/>
          </w:tcPr>
          <w:p w:rsidR="0034394F" w:rsidRPr="00492733" w:rsidRDefault="0034394F" w:rsidP="00A16152">
            <w:pPr>
              <w:spacing w:after="200" w:line="276" w:lineRule="auto"/>
              <w:ind w:left="720"/>
              <w:contextualSpacing/>
              <w:rPr>
                <w:rFonts w:eastAsia="Calibri"/>
                <w:lang w:eastAsia="en-US"/>
              </w:rPr>
            </w:pPr>
          </w:p>
        </w:tc>
        <w:tc>
          <w:tcPr>
            <w:tcW w:w="2410" w:type="dxa"/>
            <w:vMerge/>
          </w:tcPr>
          <w:p w:rsidR="0034394F" w:rsidRPr="00492733" w:rsidRDefault="0034394F" w:rsidP="00A16152">
            <w:pPr>
              <w:spacing w:after="200" w:line="276" w:lineRule="auto"/>
              <w:ind w:left="720"/>
              <w:contextualSpacing/>
              <w:rPr>
                <w:rFonts w:eastAsia="Calibri"/>
                <w:lang w:eastAsia="en-US"/>
              </w:rPr>
            </w:pPr>
          </w:p>
        </w:tc>
        <w:tc>
          <w:tcPr>
            <w:tcW w:w="2410" w:type="dxa"/>
            <w:vMerge/>
          </w:tcPr>
          <w:p w:rsidR="0034394F" w:rsidRPr="00492733" w:rsidRDefault="0034394F" w:rsidP="00A16152">
            <w:pPr>
              <w:spacing w:after="200" w:line="276" w:lineRule="auto"/>
              <w:contextualSpacing/>
              <w:rPr>
                <w:rFonts w:eastAsia="Calibri"/>
                <w:b/>
                <w:lang w:eastAsia="en-US"/>
              </w:rPr>
            </w:pPr>
          </w:p>
        </w:tc>
        <w:tc>
          <w:tcPr>
            <w:tcW w:w="3402" w:type="dxa"/>
          </w:tcPr>
          <w:p w:rsidR="0034394F" w:rsidRPr="00492733" w:rsidRDefault="0034394F" w:rsidP="00A16152">
            <w:pPr>
              <w:spacing w:after="200" w:line="276" w:lineRule="auto"/>
              <w:ind w:left="5"/>
              <w:contextualSpacing/>
              <w:rPr>
                <w:rFonts w:eastAsia="Calibri"/>
                <w:lang w:eastAsia="en-US"/>
              </w:rPr>
            </w:pPr>
            <w:r w:rsidRPr="00492733">
              <w:rPr>
                <w:lang w:eastAsia="uk-UA"/>
              </w:rPr>
              <w:t>Ефективності, тис.</w:t>
            </w:r>
            <w:r>
              <w:rPr>
                <w:lang w:eastAsia="uk-UA"/>
              </w:rPr>
              <w:t xml:space="preserve"> </w:t>
            </w:r>
            <w:r w:rsidRPr="00492733">
              <w:rPr>
                <w:lang w:eastAsia="uk-UA"/>
              </w:rPr>
              <w:t xml:space="preserve">грн./га -  2,5 </w:t>
            </w:r>
          </w:p>
        </w:tc>
        <w:tc>
          <w:tcPr>
            <w:tcW w:w="1843" w:type="dxa"/>
            <w:vMerge/>
          </w:tcPr>
          <w:p w:rsidR="0034394F" w:rsidRPr="00492733" w:rsidRDefault="0034394F" w:rsidP="00A16152">
            <w:pPr>
              <w:spacing w:after="200" w:line="276" w:lineRule="auto"/>
              <w:ind w:left="5"/>
              <w:contextualSpacing/>
              <w:rPr>
                <w:rFonts w:eastAsia="Calibri"/>
                <w:lang w:eastAsia="en-US"/>
              </w:rPr>
            </w:pPr>
          </w:p>
        </w:tc>
        <w:tc>
          <w:tcPr>
            <w:tcW w:w="1275" w:type="dxa"/>
            <w:vMerge/>
          </w:tcPr>
          <w:p w:rsidR="0034394F" w:rsidRPr="00492733" w:rsidRDefault="0034394F" w:rsidP="00A16152">
            <w:pPr>
              <w:spacing w:after="200" w:line="276" w:lineRule="auto"/>
              <w:ind w:left="146"/>
              <w:contextualSpacing/>
              <w:rPr>
                <w:rFonts w:eastAsia="Calibri"/>
                <w:lang w:eastAsia="en-US"/>
              </w:rPr>
            </w:pPr>
          </w:p>
        </w:tc>
        <w:tc>
          <w:tcPr>
            <w:tcW w:w="1389" w:type="dxa"/>
            <w:vMerge/>
          </w:tcPr>
          <w:p w:rsidR="0034394F" w:rsidRPr="00492733" w:rsidRDefault="0034394F" w:rsidP="00A16152">
            <w:pPr>
              <w:spacing w:after="200" w:line="276" w:lineRule="auto"/>
              <w:contextualSpacing/>
              <w:rPr>
                <w:rFonts w:eastAsia="Calibri"/>
                <w:lang w:eastAsia="en-US"/>
              </w:rPr>
            </w:pPr>
          </w:p>
        </w:tc>
        <w:tc>
          <w:tcPr>
            <w:tcW w:w="2232" w:type="dxa"/>
            <w:vMerge/>
          </w:tcPr>
          <w:p w:rsidR="0034394F" w:rsidRPr="00492733" w:rsidRDefault="0034394F" w:rsidP="00A16152">
            <w:pPr>
              <w:spacing w:after="200" w:line="276" w:lineRule="auto"/>
              <w:ind w:left="720"/>
              <w:contextualSpacing/>
              <w:rPr>
                <w:rFonts w:eastAsia="Calibri"/>
                <w:lang w:eastAsia="en-US"/>
              </w:rPr>
            </w:pPr>
          </w:p>
        </w:tc>
      </w:tr>
      <w:tr w:rsidR="0034394F" w:rsidRPr="00492733" w:rsidTr="00A16152">
        <w:tc>
          <w:tcPr>
            <w:tcW w:w="562" w:type="dxa"/>
            <w:vMerge/>
          </w:tcPr>
          <w:p w:rsidR="0034394F" w:rsidRPr="00492733" w:rsidRDefault="0034394F" w:rsidP="00A16152">
            <w:pPr>
              <w:spacing w:after="200" w:line="276" w:lineRule="auto"/>
              <w:ind w:left="720"/>
              <w:contextualSpacing/>
              <w:rPr>
                <w:rFonts w:eastAsia="Calibri"/>
                <w:lang w:eastAsia="en-US"/>
              </w:rPr>
            </w:pPr>
          </w:p>
        </w:tc>
        <w:tc>
          <w:tcPr>
            <w:tcW w:w="2410" w:type="dxa"/>
            <w:vMerge/>
          </w:tcPr>
          <w:p w:rsidR="0034394F" w:rsidRPr="00492733" w:rsidRDefault="0034394F" w:rsidP="00A16152">
            <w:pPr>
              <w:spacing w:after="200" w:line="276" w:lineRule="auto"/>
              <w:ind w:left="720"/>
              <w:contextualSpacing/>
              <w:rPr>
                <w:rFonts w:eastAsia="Calibri"/>
                <w:lang w:eastAsia="en-US"/>
              </w:rPr>
            </w:pPr>
          </w:p>
        </w:tc>
        <w:tc>
          <w:tcPr>
            <w:tcW w:w="2410" w:type="dxa"/>
            <w:vMerge/>
          </w:tcPr>
          <w:p w:rsidR="0034394F" w:rsidRPr="00492733" w:rsidRDefault="0034394F" w:rsidP="00A16152">
            <w:pPr>
              <w:spacing w:after="200" w:line="276" w:lineRule="auto"/>
              <w:contextualSpacing/>
              <w:rPr>
                <w:rFonts w:eastAsia="Calibri"/>
                <w:b/>
                <w:lang w:eastAsia="en-US"/>
              </w:rPr>
            </w:pPr>
          </w:p>
        </w:tc>
        <w:tc>
          <w:tcPr>
            <w:tcW w:w="3402" w:type="dxa"/>
          </w:tcPr>
          <w:p w:rsidR="0034394F" w:rsidRPr="00492733" w:rsidRDefault="0034394F" w:rsidP="00A16152">
            <w:pPr>
              <w:spacing w:after="200" w:line="276" w:lineRule="auto"/>
              <w:ind w:left="5"/>
              <w:contextualSpacing/>
              <w:rPr>
                <w:rFonts w:eastAsia="Calibri"/>
                <w:lang w:eastAsia="en-US"/>
              </w:rPr>
            </w:pPr>
            <w:r w:rsidRPr="00492733">
              <w:rPr>
                <w:lang w:eastAsia="uk-UA"/>
              </w:rPr>
              <w:t>Якості - детальний план 100%</w:t>
            </w:r>
          </w:p>
        </w:tc>
        <w:tc>
          <w:tcPr>
            <w:tcW w:w="1843" w:type="dxa"/>
            <w:vMerge/>
          </w:tcPr>
          <w:p w:rsidR="0034394F" w:rsidRPr="00492733" w:rsidRDefault="0034394F" w:rsidP="00A16152">
            <w:pPr>
              <w:spacing w:after="200" w:line="276" w:lineRule="auto"/>
              <w:ind w:left="5"/>
              <w:contextualSpacing/>
              <w:rPr>
                <w:rFonts w:eastAsia="Calibri"/>
                <w:lang w:eastAsia="en-US"/>
              </w:rPr>
            </w:pPr>
          </w:p>
        </w:tc>
        <w:tc>
          <w:tcPr>
            <w:tcW w:w="1275" w:type="dxa"/>
            <w:vMerge/>
          </w:tcPr>
          <w:p w:rsidR="0034394F" w:rsidRPr="00492733" w:rsidRDefault="0034394F" w:rsidP="00A16152">
            <w:pPr>
              <w:spacing w:after="200" w:line="276" w:lineRule="auto"/>
              <w:ind w:left="146"/>
              <w:contextualSpacing/>
              <w:rPr>
                <w:rFonts w:eastAsia="Calibri"/>
                <w:lang w:eastAsia="en-US"/>
              </w:rPr>
            </w:pPr>
          </w:p>
        </w:tc>
        <w:tc>
          <w:tcPr>
            <w:tcW w:w="1389" w:type="dxa"/>
            <w:vMerge/>
          </w:tcPr>
          <w:p w:rsidR="0034394F" w:rsidRPr="00492733" w:rsidRDefault="0034394F" w:rsidP="00A16152">
            <w:pPr>
              <w:spacing w:after="200" w:line="276" w:lineRule="auto"/>
              <w:contextualSpacing/>
              <w:rPr>
                <w:rFonts w:eastAsia="Calibri"/>
                <w:lang w:eastAsia="en-US"/>
              </w:rPr>
            </w:pPr>
          </w:p>
        </w:tc>
        <w:tc>
          <w:tcPr>
            <w:tcW w:w="2232" w:type="dxa"/>
            <w:vMerge/>
          </w:tcPr>
          <w:p w:rsidR="0034394F" w:rsidRPr="00492733" w:rsidRDefault="0034394F" w:rsidP="00A16152">
            <w:pPr>
              <w:spacing w:after="200" w:line="276" w:lineRule="auto"/>
              <w:ind w:left="720"/>
              <w:contextualSpacing/>
              <w:rPr>
                <w:rFonts w:eastAsia="Calibri"/>
                <w:lang w:eastAsia="en-US"/>
              </w:rPr>
            </w:pPr>
          </w:p>
        </w:tc>
      </w:tr>
      <w:tr w:rsidR="0034394F" w:rsidRPr="00492733" w:rsidTr="00A16152">
        <w:tc>
          <w:tcPr>
            <w:tcW w:w="562" w:type="dxa"/>
            <w:vMerge/>
          </w:tcPr>
          <w:p w:rsidR="0034394F" w:rsidRPr="00492733" w:rsidRDefault="0034394F" w:rsidP="00A16152">
            <w:pPr>
              <w:spacing w:after="200" w:line="276" w:lineRule="auto"/>
              <w:ind w:left="720"/>
              <w:contextualSpacing/>
              <w:rPr>
                <w:rFonts w:eastAsia="Calibri"/>
                <w:lang w:eastAsia="en-US"/>
              </w:rPr>
            </w:pPr>
          </w:p>
        </w:tc>
        <w:tc>
          <w:tcPr>
            <w:tcW w:w="2410" w:type="dxa"/>
            <w:vMerge/>
          </w:tcPr>
          <w:p w:rsidR="0034394F" w:rsidRPr="00492733" w:rsidRDefault="0034394F" w:rsidP="00A16152">
            <w:pPr>
              <w:spacing w:after="200" w:line="276" w:lineRule="auto"/>
              <w:ind w:left="720"/>
              <w:contextualSpacing/>
              <w:rPr>
                <w:rFonts w:eastAsia="Calibri"/>
                <w:lang w:eastAsia="en-US"/>
              </w:rPr>
            </w:pPr>
          </w:p>
        </w:tc>
        <w:tc>
          <w:tcPr>
            <w:tcW w:w="2410" w:type="dxa"/>
            <w:vMerge w:val="restart"/>
          </w:tcPr>
          <w:p w:rsidR="0034394F" w:rsidRPr="00492733" w:rsidRDefault="0034394F" w:rsidP="00A16152">
            <w:pPr>
              <w:spacing w:after="200" w:line="276" w:lineRule="auto"/>
              <w:contextualSpacing/>
              <w:rPr>
                <w:rFonts w:eastAsia="Calibri"/>
                <w:b/>
                <w:lang w:eastAsia="en-US"/>
              </w:rPr>
            </w:pPr>
            <w:r w:rsidRPr="00492733">
              <w:rPr>
                <w:rFonts w:eastAsia="Calibri"/>
                <w:b/>
                <w:lang w:eastAsia="en-US"/>
              </w:rPr>
              <w:t>Виготовлення проекту відведення земельної ділянки</w:t>
            </w:r>
          </w:p>
        </w:tc>
        <w:tc>
          <w:tcPr>
            <w:tcW w:w="3402" w:type="dxa"/>
          </w:tcPr>
          <w:p w:rsidR="0034394F" w:rsidRPr="00492733" w:rsidRDefault="0034394F" w:rsidP="00A16152">
            <w:pPr>
              <w:autoSpaceDE w:val="0"/>
              <w:autoSpaceDN w:val="0"/>
              <w:adjustRightInd w:val="0"/>
              <w:ind w:left="5"/>
              <w:contextualSpacing/>
              <w:rPr>
                <w:lang w:eastAsia="uk-UA"/>
              </w:rPr>
            </w:pPr>
            <w:r>
              <w:rPr>
                <w:lang w:eastAsia="uk-UA"/>
              </w:rPr>
              <w:t>Затрат, тис.  грн..</w:t>
            </w:r>
            <w:r w:rsidRPr="00492733">
              <w:rPr>
                <w:lang w:eastAsia="uk-UA"/>
              </w:rPr>
              <w:t xml:space="preserve"> – 15,0</w:t>
            </w:r>
          </w:p>
        </w:tc>
        <w:tc>
          <w:tcPr>
            <w:tcW w:w="1843" w:type="dxa"/>
            <w:vMerge w:val="restart"/>
          </w:tcPr>
          <w:p w:rsidR="0034394F" w:rsidRPr="00492733" w:rsidRDefault="0034394F" w:rsidP="00A16152">
            <w:pPr>
              <w:autoSpaceDE w:val="0"/>
              <w:autoSpaceDN w:val="0"/>
              <w:adjustRightInd w:val="0"/>
              <w:ind w:left="5"/>
              <w:contextualSpacing/>
              <w:rPr>
                <w:lang w:eastAsia="uk-UA"/>
              </w:rPr>
            </w:pPr>
            <w:r w:rsidRPr="00492733">
              <w:rPr>
                <w:lang w:eastAsia="uk-UA"/>
              </w:rPr>
              <w:t>Виконавчий комітет Новороздільської міської ради</w:t>
            </w:r>
          </w:p>
          <w:p w:rsidR="0034394F" w:rsidRPr="00492733" w:rsidRDefault="0034394F" w:rsidP="00A16152">
            <w:pPr>
              <w:autoSpaceDE w:val="0"/>
              <w:autoSpaceDN w:val="0"/>
              <w:adjustRightInd w:val="0"/>
              <w:ind w:left="5"/>
              <w:contextualSpacing/>
              <w:rPr>
                <w:lang w:eastAsia="uk-UA"/>
              </w:rPr>
            </w:pPr>
            <w:r w:rsidRPr="00492733">
              <w:rPr>
                <w:lang w:eastAsia="uk-UA"/>
              </w:rPr>
              <w:t>.</w:t>
            </w:r>
          </w:p>
        </w:tc>
        <w:tc>
          <w:tcPr>
            <w:tcW w:w="1275" w:type="dxa"/>
            <w:vMerge w:val="restart"/>
            <w:vAlign w:val="center"/>
          </w:tcPr>
          <w:p w:rsidR="0034394F" w:rsidRPr="00492733" w:rsidRDefault="0034394F" w:rsidP="00A16152">
            <w:pPr>
              <w:autoSpaceDE w:val="0"/>
              <w:autoSpaceDN w:val="0"/>
              <w:adjustRightInd w:val="0"/>
              <w:ind w:left="146"/>
              <w:contextualSpacing/>
              <w:rPr>
                <w:lang w:eastAsia="uk-UA"/>
              </w:rPr>
            </w:pPr>
            <w:r w:rsidRPr="00492733">
              <w:rPr>
                <w:lang w:eastAsia="uk-UA"/>
              </w:rPr>
              <w:t>Міський</w:t>
            </w:r>
          </w:p>
          <w:p w:rsidR="0034394F" w:rsidRPr="00492733" w:rsidRDefault="0034394F" w:rsidP="00A16152">
            <w:pPr>
              <w:ind w:left="146"/>
              <w:contextualSpacing/>
              <w:rPr>
                <w:lang w:eastAsia="uk-UA"/>
              </w:rPr>
            </w:pPr>
            <w:r w:rsidRPr="00492733">
              <w:rPr>
                <w:lang w:eastAsia="uk-UA"/>
              </w:rPr>
              <w:t>бюджет, загальний фонд</w:t>
            </w:r>
          </w:p>
        </w:tc>
        <w:tc>
          <w:tcPr>
            <w:tcW w:w="1389" w:type="dxa"/>
            <w:vMerge w:val="restart"/>
          </w:tcPr>
          <w:p w:rsidR="0034394F" w:rsidRPr="00492733" w:rsidRDefault="0034394F" w:rsidP="00A16152">
            <w:pPr>
              <w:spacing w:after="200" w:line="276" w:lineRule="auto"/>
              <w:contextualSpacing/>
              <w:rPr>
                <w:rFonts w:eastAsia="Calibri"/>
                <w:lang w:eastAsia="en-US"/>
              </w:rPr>
            </w:pPr>
            <w:r w:rsidRPr="00492733">
              <w:rPr>
                <w:rFonts w:eastAsia="Calibri"/>
                <w:lang w:eastAsia="en-US"/>
              </w:rPr>
              <w:t>10,0</w:t>
            </w:r>
          </w:p>
        </w:tc>
        <w:tc>
          <w:tcPr>
            <w:tcW w:w="2232" w:type="dxa"/>
            <w:vMerge/>
          </w:tcPr>
          <w:p w:rsidR="0034394F" w:rsidRPr="00492733" w:rsidRDefault="0034394F" w:rsidP="00A16152">
            <w:pPr>
              <w:spacing w:after="200" w:line="276" w:lineRule="auto"/>
              <w:ind w:left="720"/>
              <w:contextualSpacing/>
              <w:rPr>
                <w:rFonts w:eastAsia="Calibri"/>
                <w:lang w:eastAsia="en-US"/>
              </w:rPr>
            </w:pPr>
          </w:p>
        </w:tc>
      </w:tr>
      <w:tr w:rsidR="0034394F" w:rsidRPr="00492733" w:rsidTr="00A16152">
        <w:tc>
          <w:tcPr>
            <w:tcW w:w="562" w:type="dxa"/>
            <w:vMerge/>
          </w:tcPr>
          <w:p w:rsidR="0034394F" w:rsidRPr="00492733" w:rsidRDefault="0034394F" w:rsidP="00A16152">
            <w:pPr>
              <w:spacing w:after="200" w:line="276" w:lineRule="auto"/>
              <w:ind w:left="720"/>
              <w:contextualSpacing/>
              <w:rPr>
                <w:rFonts w:eastAsia="Calibri"/>
                <w:lang w:eastAsia="en-US"/>
              </w:rPr>
            </w:pPr>
          </w:p>
        </w:tc>
        <w:tc>
          <w:tcPr>
            <w:tcW w:w="2410" w:type="dxa"/>
            <w:vMerge/>
          </w:tcPr>
          <w:p w:rsidR="0034394F" w:rsidRPr="00492733" w:rsidRDefault="0034394F" w:rsidP="00A16152">
            <w:pPr>
              <w:spacing w:after="200" w:line="276" w:lineRule="auto"/>
              <w:ind w:left="720"/>
              <w:contextualSpacing/>
              <w:rPr>
                <w:rFonts w:eastAsia="Calibri"/>
                <w:lang w:eastAsia="en-US"/>
              </w:rPr>
            </w:pPr>
          </w:p>
        </w:tc>
        <w:tc>
          <w:tcPr>
            <w:tcW w:w="2410" w:type="dxa"/>
            <w:vMerge/>
          </w:tcPr>
          <w:p w:rsidR="0034394F" w:rsidRPr="00492733" w:rsidRDefault="0034394F" w:rsidP="00A16152">
            <w:pPr>
              <w:spacing w:after="200" w:line="276" w:lineRule="auto"/>
              <w:contextualSpacing/>
              <w:rPr>
                <w:rFonts w:eastAsia="Calibri"/>
                <w:lang w:eastAsia="en-US"/>
              </w:rPr>
            </w:pPr>
          </w:p>
        </w:tc>
        <w:tc>
          <w:tcPr>
            <w:tcW w:w="3402" w:type="dxa"/>
          </w:tcPr>
          <w:p w:rsidR="0034394F" w:rsidRPr="00492733" w:rsidRDefault="0034394F" w:rsidP="00A16152">
            <w:pPr>
              <w:autoSpaceDE w:val="0"/>
              <w:autoSpaceDN w:val="0"/>
              <w:adjustRightInd w:val="0"/>
              <w:ind w:left="5"/>
              <w:contextualSpacing/>
              <w:rPr>
                <w:lang w:eastAsia="uk-UA"/>
              </w:rPr>
            </w:pPr>
            <w:r w:rsidRPr="00492733">
              <w:rPr>
                <w:lang w:eastAsia="uk-UA"/>
              </w:rPr>
              <w:t xml:space="preserve">Продукту, га – </w:t>
            </w:r>
            <w:r w:rsidRPr="00492733">
              <w:rPr>
                <w:b/>
                <w:lang w:eastAsia="uk-UA"/>
              </w:rPr>
              <w:t>6,0</w:t>
            </w:r>
          </w:p>
        </w:tc>
        <w:tc>
          <w:tcPr>
            <w:tcW w:w="1843" w:type="dxa"/>
            <w:vMerge/>
          </w:tcPr>
          <w:p w:rsidR="0034394F" w:rsidRPr="00492733" w:rsidRDefault="0034394F" w:rsidP="00A16152">
            <w:pPr>
              <w:spacing w:after="200" w:line="276" w:lineRule="auto"/>
              <w:ind w:left="720"/>
              <w:contextualSpacing/>
              <w:rPr>
                <w:rFonts w:eastAsia="Calibri"/>
                <w:lang w:eastAsia="en-US"/>
              </w:rPr>
            </w:pPr>
          </w:p>
        </w:tc>
        <w:tc>
          <w:tcPr>
            <w:tcW w:w="1275" w:type="dxa"/>
            <w:vMerge/>
          </w:tcPr>
          <w:p w:rsidR="0034394F" w:rsidRPr="00492733" w:rsidRDefault="0034394F" w:rsidP="00A16152">
            <w:pPr>
              <w:spacing w:after="200" w:line="276" w:lineRule="auto"/>
              <w:ind w:left="720"/>
              <w:contextualSpacing/>
              <w:rPr>
                <w:rFonts w:eastAsia="Calibri"/>
                <w:lang w:eastAsia="en-US"/>
              </w:rPr>
            </w:pPr>
          </w:p>
        </w:tc>
        <w:tc>
          <w:tcPr>
            <w:tcW w:w="1389" w:type="dxa"/>
            <w:vMerge/>
          </w:tcPr>
          <w:p w:rsidR="0034394F" w:rsidRPr="00492733" w:rsidRDefault="0034394F" w:rsidP="00A16152">
            <w:pPr>
              <w:spacing w:after="200" w:line="276" w:lineRule="auto"/>
              <w:ind w:left="720"/>
              <w:contextualSpacing/>
              <w:rPr>
                <w:rFonts w:eastAsia="Calibri"/>
                <w:lang w:eastAsia="en-US"/>
              </w:rPr>
            </w:pPr>
          </w:p>
        </w:tc>
        <w:tc>
          <w:tcPr>
            <w:tcW w:w="2232" w:type="dxa"/>
            <w:vMerge/>
          </w:tcPr>
          <w:p w:rsidR="0034394F" w:rsidRPr="00492733" w:rsidRDefault="0034394F" w:rsidP="00A16152">
            <w:pPr>
              <w:spacing w:after="200" w:line="276" w:lineRule="auto"/>
              <w:ind w:left="720"/>
              <w:contextualSpacing/>
              <w:rPr>
                <w:rFonts w:eastAsia="Calibri"/>
                <w:lang w:eastAsia="en-US"/>
              </w:rPr>
            </w:pPr>
          </w:p>
        </w:tc>
      </w:tr>
      <w:tr w:rsidR="0034394F" w:rsidRPr="00492733" w:rsidTr="00A16152">
        <w:tc>
          <w:tcPr>
            <w:tcW w:w="562" w:type="dxa"/>
            <w:vMerge/>
          </w:tcPr>
          <w:p w:rsidR="0034394F" w:rsidRPr="00492733" w:rsidRDefault="0034394F" w:rsidP="00A16152">
            <w:pPr>
              <w:spacing w:after="200" w:line="276" w:lineRule="auto"/>
              <w:ind w:left="720"/>
              <w:contextualSpacing/>
              <w:rPr>
                <w:rFonts w:eastAsia="Calibri"/>
                <w:lang w:eastAsia="en-US"/>
              </w:rPr>
            </w:pPr>
          </w:p>
        </w:tc>
        <w:tc>
          <w:tcPr>
            <w:tcW w:w="2410" w:type="dxa"/>
            <w:vMerge/>
          </w:tcPr>
          <w:p w:rsidR="0034394F" w:rsidRPr="00492733" w:rsidRDefault="0034394F" w:rsidP="00A16152">
            <w:pPr>
              <w:spacing w:after="200" w:line="276" w:lineRule="auto"/>
              <w:ind w:left="720"/>
              <w:contextualSpacing/>
              <w:rPr>
                <w:rFonts w:eastAsia="Calibri"/>
                <w:lang w:eastAsia="en-US"/>
              </w:rPr>
            </w:pPr>
          </w:p>
        </w:tc>
        <w:tc>
          <w:tcPr>
            <w:tcW w:w="2410" w:type="dxa"/>
            <w:vMerge/>
          </w:tcPr>
          <w:p w:rsidR="0034394F" w:rsidRPr="00492733" w:rsidRDefault="0034394F" w:rsidP="00A16152">
            <w:pPr>
              <w:spacing w:after="200" w:line="276" w:lineRule="auto"/>
              <w:contextualSpacing/>
              <w:rPr>
                <w:rFonts w:eastAsia="Calibri"/>
                <w:lang w:eastAsia="en-US"/>
              </w:rPr>
            </w:pPr>
          </w:p>
        </w:tc>
        <w:tc>
          <w:tcPr>
            <w:tcW w:w="3402" w:type="dxa"/>
          </w:tcPr>
          <w:p w:rsidR="0034394F" w:rsidRPr="00492733" w:rsidRDefault="0034394F" w:rsidP="00A16152">
            <w:pPr>
              <w:autoSpaceDE w:val="0"/>
              <w:autoSpaceDN w:val="0"/>
              <w:adjustRightInd w:val="0"/>
              <w:ind w:left="5"/>
              <w:contextualSpacing/>
              <w:rPr>
                <w:lang w:eastAsia="uk-UA"/>
              </w:rPr>
            </w:pPr>
            <w:r w:rsidRPr="00492733">
              <w:rPr>
                <w:lang w:eastAsia="uk-UA"/>
              </w:rPr>
              <w:t>Ефективності, тис.</w:t>
            </w:r>
            <w:r>
              <w:rPr>
                <w:lang w:eastAsia="uk-UA"/>
              </w:rPr>
              <w:t xml:space="preserve"> </w:t>
            </w:r>
            <w:r w:rsidRPr="00492733">
              <w:rPr>
                <w:lang w:eastAsia="uk-UA"/>
              </w:rPr>
              <w:t>грн./га -2,5</w:t>
            </w:r>
          </w:p>
          <w:p w:rsidR="0034394F" w:rsidRPr="00492733" w:rsidRDefault="0034394F" w:rsidP="00A16152">
            <w:pPr>
              <w:autoSpaceDE w:val="0"/>
              <w:autoSpaceDN w:val="0"/>
              <w:adjustRightInd w:val="0"/>
              <w:ind w:left="5"/>
              <w:contextualSpacing/>
              <w:rPr>
                <w:lang w:eastAsia="uk-UA"/>
              </w:rPr>
            </w:pPr>
          </w:p>
        </w:tc>
        <w:tc>
          <w:tcPr>
            <w:tcW w:w="1843" w:type="dxa"/>
            <w:vMerge/>
          </w:tcPr>
          <w:p w:rsidR="0034394F" w:rsidRPr="00492733" w:rsidRDefault="0034394F" w:rsidP="00A16152">
            <w:pPr>
              <w:spacing w:after="200" w:line="276" w:lineRule="auto"/>
              <w:ind w:left="720"/>
              <w:contextualSpacing/>
              <w:rPr>
                <w:rFonts w:eastAsia="Calibri"/>
                <w:lang w:eastAsia="en-US"/>
              </w:rPr>
            </w:pPr>
          </w:p>
        </w:tc>
        <w:tc>
          <w:tcPr>
            <w:tcW w:w="1275" w:type="dxa"/>
            <w:vMerge/>
          </w:tcPr>
          <w:p w:rsidR="0034394F" w:rsidRPr="00492733" w:rsidRDefault="0034394F" w:rsidP="00A16152">
            <w:pPr>
              <w:spacing w:after="200" w:line="276" w:lineRule="auto"/>
              <w:ind w:left="720"/>
              <w:contextualSpacing/>
              <w:rPr>
                <w:rFonts w:eastAsia="Calibri"/>
                <w:lang w:eastAsia="en-US"/>
              </w:rPr>
            </w:pPr>
          </w:p>
        </w:tc>
        <w:tc>
          <w:tcPr>
            <w:tcW w:w="1389" w:type="dxa"/>
            <w:vMerge/>
          </w:tcPr>
          <w:p w:rsidR="0034394F" w:rsidRPr="00492733" w:rsidRDefault="0034394F" w:rsidP="00A16152">
            <w:pPr>
              <w:spacing w:after="200" w:line="276" w:lineRule="auto"/>
              <w:ind w:left="720"/>
              <w:contextualSpacing/>
              <w:rPr>
                <w:rFonts w:eastAsia="Calibri"/>
                <w:lang w:eastAsia="en-US"/>
              </w:rPr>
            </w:pPr>
          </w:p>
        </w:tc>
        <w:tc>
          <w:tcPr>
            <w:tcW w:w="2232" w:type="dxa"/>
            <w:vMerge/>
          </w:tcPr>
          <w:p w:rsidR="0034394F" w:rsidRPr="00492733" w:rsidRDefault="0034394F" w:rsidP="00A16152">
            <w:pPr>
              <w:spacing w:after="200" w:line="276" w:lineRule="auto"/>
              <w:ind w:left="720"/>
              <w:contextualSpacing/>
              <w:rPr>
                <w:rFonts w:eastAsia="Calibri"/>
                <w:lang w:eastAsia="en-US"/>
              </w:rPr>
            </w:pPr>
          </w:p>
        </w:tc>
      </w:tr>
      <w:tr w:rsidR="0034394F" w:rsidRPr="00492733" w:rsidTr="00A16152">
        <w:tc>
          <w:tcPr>
            <w:tcW w:w="562" w:type="dxa"/>
            <w:vMerge/>
          </w:tcPr>
          <w:p w:rsidR="0034394F" w:rsidRPr="00492733" w:rsidRDefault="0034394F" w:rsidP="00A16152">
            <w:pPr>
              <w:spacing w:after="200" w:line="276" w:lineRule="auto"/>
              <w:ind w:left="720"/>
              <w:contextualSpacing/>
              <w:rPr>
                <w:rFonts w:eastAsia="Calibri"/>
                <w:lang w:eastAsia="en-US"/>
              </w:rPr>
            </w:pPr>
          </w:p>
        </w:tc>
        <w:tc>
          <w:tcPr>
            <w:tcW w:w="2410" w:type="dxa"/>
            <w:vMerge/>
          </w:tcPr>
          <w:p w:rsidR="0034394F" w:rsidRPr="00492733" w:rsidRDefault="0034394F" w:rsidP="00A16152">
            <w:pPr>
              <w:spacing w:after="200" w:line="276" w:lineRule="auto"/>
              <w:ind w:left="720"/>
              <w:contextualSpacing/>
              <w:rPr>
                <w:rFonts w:eastAsia="Calibri"/>
                <w:lang w:eastAsia="en-US"/>
              </w:rPr>
            </w:pPr>
          </w:p>
        </w:tc>
        <w:tc>
          <w:tcPr>
            <w:tcW w:w="2410" w:type="dxa"/>
            <w:vMerge/>
          </w:tcPr>
          <w:p w:rsidR="0034394F" w:rsidRPr="00492733" w:rsidRDefault="0034394F" w:rsidP="00A16152">
            <w:pPr>
              <w:spacing w:after="200" w:line="276" w:lineRule="auto"/>
              <w:contextualSpacing/>
              <w:rPr>
                <w:rFonts w:eastAsia="Calibri"/>
                <w:lang w:eastAsia="en-US"/>
              </w:rPr>
            </w:pPr>
          </w:p>
        </w:tc>
        <w:tc>
          <w:tcPr>
            <w:tcW w:w="3402" w:type="dxa"/>
          </w:tcPr>
          <w:p w:rsidR="0034394F" w:rsidRPr="00492733" w:rsidRDefault="0034394F" w:rsidP="00A16152">
            <w:pPr>
              <w:autoSpaceDE w:val="0"/>
              <w:autoSpaceDN w:val="0"/>
              <w:adjustRightInd w:val="0"/>
              <w:ind w:left="5"/>
              <w:contextualSpacing/>
              <w:rPr>
                <w:lang w:eastAsia="uk-UA"/>
              </w:rPr>
            </w:pPr>
            <w:r w:rsidRPr="00492733">
              <w:rPr>
                <w:lang w:eastAsia="uk-UA"/>
              </w:rPr>
              <w:t>Якості – проект землеустрою щодо відведення земельної ділянки 100%</w:t>
            </w:r>
          </w:p>
          <w:p w:rsidR="0034394F" w:rsidRPr="00492733" w:rsidRDefault="0034394F" w:rsidP="00A16152">
            <w:pPr>
              <w:spacing w:after="200" w:line="276" w:lineRule="auto"/>
              <w:ind w:left="5"/>
              <w:contextualSpacing/>
              <w:rPr>
                <w:lang w:eastAsia="uk-UA"/>
              </w:rPr>
            </w:pPr>
          </w:p>
        </w:tc>
        <w:tc>
          <w:tcPr>
            <w:tcW w:w="1843" w:type="dxa"/>
            <w:vMerge/>
          </w:tcPr>
          <w:p w:rsidR="0034394F" w:rsidRPr="00492733" w:rsidRDefault="0034394F" w:rsidP="00A16152">
            <w:pPr>
              <w:spacing w:after="200" w:line="276" w:lineRule="auto"/>
              <w:ind w:left="720"/>
              <w:contextualSpacing/>
              <w:rPr>
                <w:rFonts w:eastAsia="Calibri"/>
                <w:lang w:eastAsia="en-US"/>
              </w:rPr>
            </w:pPr>
          </w:p>
        </w:tc>
        <w:tc>
          <w:tcPr>
            <w:tcW w:w="1275" w:type="dxa"/>
            <w:vMerge/>
          </w:tcPr>
          <w:p w:rsidR="0034394F" w:rsidRPr="00492733" w:rsidRDefault="0034394F" w:rsidP="00A16152">
            <w:pPr>
              <w:spacing w:after="200" w:line="276" w:lineRule="auto"/>
              <w:ind w:left="720"/>
              <w:contextualSpacing/>
              <w:rPr>
                <w:rFonts w:eastAsia="Calibri"/>
                <w:lang w:eastAsia="en-US"/>
              </w:rPr>
            </w:pPr>
          </w:p>
        </w:tc>
        <w:tc>
          <w:tcPr>
            <w:tcW w:w="1389" w:type="dxa"/>
            <w:vMerge/>
          </w:tcPr>
          <w:p w:rsidR="0034394F" w:rsidRPr="00492733" w:rsidRDefault="0034394F" w:rsidP="00A16152">
            <w:pPr>
              <w:spacing w:after="200" w:line="276" w:lineRule="auto"/>
              <w:ind w:left="720"/>
              <w:contextualSpacing/>
              <w:rPr>
                <w:rFonts w:eastAsia="Calibri"/>
                <w:lang w:eastAsia="en-US"/>
              </w:rPr>
            </w:pPr>
          </w:p>
        </w:tc>
        <w:tc>
          <w:tcPr>
            <w:tcW w:w="2232" w:type="dxa"/>
            <w:vMerge/>
          </w:tcPr>
          <w:p w:rsidR="0034394F" w:rsidRPr="00492733" w:rsidRDefault="0034394F" w:rsidP="00A16152">
            <w:pPr>
              <w:spacing w:after="200" w:line="276" w:lineRule="auto"/>
              <w:ind w:left="720"/>
              <w:contextualSpacing/>
              <w:rPr>
                <w:rFonts w:eastAsia="Calibri"/>
                <w:lang w:eastAsia="en-US"/>
              </w:rPr>
            </w:pPr>
          </w:p>
        </w:tc>
      </w:tr>
      <w:tr w:rsidR="0034394F" w:rsidRPr="00492733" w:rsidTr="00A16152">
        <w:trPr>
          <w:trHeight w:val="1833"/>
        </w:trPr>
        <w:tc>
          <w:tcPr>
            <w:tcW w:w="562" w:type="dxa"/>
          </w:tcPr>
          <w:p w:rsidR="0034394F" w:rsidRPr="00492733" w:rsidRDefault="0034394F" w:rsidP="00A16152">
            <w:pPr>
              <w:spacing w:after="200" w:line="276" w:lineRule="auto"/>
              <w:ind w:left="720"/>
              <w:contextualSpacing/>
              <w:rPr>
                <w:rFonts w:eastAsia="Calibri"/>
                <w:lang w:eastAsia="en-US"/>
              </w:rPr>
            </w:pPr>
          </w:p>
        </w:tc>
        <w:tc>
          <w:tcPr>
            <w:tcW w:w="2410" w:type="dxa"/>
          </w:tcPr>
          <w:p w:rsidR="0034394F" w:rsidRPr="00492733" w:rsidRDefault="0034394F" w:rsidP="00A16152">
            <w:pPr>
              <w:spacing w:after="200" w:line="276" w:lineRule="auto"/>
              <w:ind w:left="720"/>
              <w:contextualSpacing/>
              <w:rPr>
                <w:rFonts w:eastAsia="Calibri"/>
                <w:lang w:eastAsia="en-US"/>
              </w:rPr>
            </w:pPr>
          </w:p>
        </w:tc>
        <w:tc>
          <w:tcPr>
            <w:tcW w:w="2410" w:type="dxa"/>
          </w:tcPr>
          <w:p w:rsidR="0034394F" w:rsidRPr="00492733" w:rsidRDefault="0034394F" w:rsidP="00A16152">
            <w:pPr>
              <w:spacing w:after="200" w:line="276" w:lineRule="auto"/>
              <w:contextualSpacing/>
              <w:rPr>
                <w:rFonts w:eastAsia="Calibri"/>
                <w:b/>
                <w:lang w:eastAsia="en-US"/>
              </w:rPr>
            </w:pPr>
            <w:r w:rsidRPr="00492733">
              <w:rPr>
                <w:rFonts w:eastAsia="Calibri"/>
                <w:b/>
                <w:lang w:eastAsia="en-US"/>
              </w:rPr>
              <w:t>Всього</w:t>
            </w:r>
          </w:p>
        </w:tc>
        <w:tc>
          <w:tcPr>
            <w:tcW w:w="3402" w:type="dxa"/>
          </w:tcPr>
          <w:p w:rsidR="0034394F" w:rsidRPr="00492733" w:rsidRDefault="0034394F" w:rsidP="00A16152">
            <w:pPr>
              <w:spacing w:after="200" w:line="276" w:lineRule="auto"/>
              <w:ind w:left="147"/>
              <w:contextualSpacing/>
              <w:rPr>
                <w:rFonts w:eastAsia="Calibri"/>
                <w:lang w:eastAsia="en-US"/>
              </w:rPr>
            </w:pPr>
          </w:p>
        </w:tc>
        <w:tc>
          <w:tcPr>
            <w:tcW w:w="1843" w:type="dxa"/>
          </w:tcPr>
          <w:p w:rsidR="0034394F" w:rsidRPr="00492733" w:rsidRDefault="0034394F" w:rsidP="00A16152">
            <w:pPr>
              <w:spacing w:after="200" w:line="276" w:lineRule="auto"/>
              <w:ind w:left="720"/>
              <w:contextualSpacing/>
              <w:rPr>
                <w:rFonts w:eastAsia="Calibri"/>
                <w:lang w:eastAsia="en-US"/>
              </w:rPr>
            </w:pPr>
          </w:p>
        </w:tc>
        <w:tc>
          <w:tcPr>
            <w:tcW w:w="1275" w:type="dxa"/>
          </w:tcPr>
          <w:p w:rsidR="0034394F" w:rsidRPr="00492733" w:rsidRDefault="0034394F" w:rsidP="00A16152">
            <w:pPr>
              <w:spacing w:after="200" w:line="276" w:lineRule="auto"/>
              <w:ind w:left="720"/>
              <w:contextualSpacing/>
              <w:rPr>
                <w:rFonts w:eastAsia="Calibri"/>
                <w:lang w:eastAsia="en-US"/>
              </w:rPr>
            </w:pPr>
          </w:p>
        </w:tc>
        <w:tc>
          <w:tcPr>
            <w:tcW w:w="1389" w:type="dxa"/>
          </w:tcPr>
          <w:p w:rsidR="0034394F" w:rsidRPr="00492733" w:rsidRDefault="0034394F" w:rsidP="00A16152">
            <w:pPr>
              <w:spacing w:after="200" w:line="276" w:lineRule="auto"/>
              <w:ind w:left="5"/>
              <w:contextualSpacing/>
              <w:rPr>
                <w:rFonts w:eastAsia="Calibri"/>
                <w:b/>
                <w:lang w:eastAsia="en-US"/>
              </w:rPr>
            </w:pPr>
            <w:r w:rsidRPr="00492733">
              <w:rPr>
                <w:rFonts w:eastAsia="Calibri"/>
                <w:b/>
                <w:lang w:eastAsia="en-US"/>
              </w:rPr>
              <w:t>22,00 (загальний фонд)+27,4 (спец. фонд)+5%</w:t>
            </w:r>
          </w:p>
        </w:tc>
        <w:tc>
          <w:tcPr>
            <w:tcW w:w="2232" w:type="dxa"/>
          </w:tcPr>
          <w:p w:rsidR="0034394F" w:rsidRPr="00492733" w:rsidRDefault="0034394F" w:rsidP="00A16152">
            <w:pPr>
              <w:spacing w:after="200" w:line="276" w:lineRule="auto"/>
              <w:ind w:left="720"/>
              <w:contextualSpacing/>
              <w:rPr>
                <w:rFonts w:eastAsia="Calibri"/>
                <w:lang w:eastAsia="en-US"/>
              </w:rPr>
            </w:pPr>
          </w:p>
        </w:tc>
      </w:tr>
      <w:tr w:rsidR="0034394F" w:rsidRPr="00492733" w:rsidTr="00A16152">
        <w:tc>
          <w:tcPr>
            <w:tcW w:w="15523" w:type="dxa"/>
            <w:gridSpan w:val="8"/>
          </w:tcPr>
          <w:p w:rsidR="0034394F" w:rsidRPr="00492733" w:rsidRDefault="0034394F" w:rsidP="00A16152">
            <w:pPr>
              <w:spacing w:after="200" w:line="276" w:lineRule="auto"/>
              <w:contextualSpacing/>
              <w:jc w:val="center"/>
              <w:rPr>
                <w:rFonts w:eastAsia="Calibri"/>
                <w:b/>
                <w:lang w:eastAsia="en-US"/>
              </w:rPr>
            </w:pPr>
            <w:r w:rsidRPr="00492733">
              <w:rPr>
                <w:rFonts w:eastAsia="Calibri"/>
                <w:b/>
                <w:lang w:eastAsia="en-US"/>
              </w:rPr>
              <w:lastRenderedPageBreak/>
              <w:t>2018рік</w:t>
            </w:r>
          </w:p>
        </w:tc>
      </w:tr>
      <w:tr w:rsidR="0034394F" w:rsidRPr="00492733" w:rsidTr="00A16152">
        <w:trPr>
          <w:trHeight w:val="3496"/>
        </w:trPr>
        <w:tc>
          <w:tcPr>
            <w:tcW w:w="562" w:type="dxa"/>
          </w:tcPr>
          <w:p w:rsidR="0034394F" w:rsidRPr="00492733" w:rsidRDefault="0034394F" w:rsidP="00A16152">
            <w:pPr>
              <w:spacing w:after="200" w:line="276" w:lineRule="auto"/>
              <w:ind w:left="720"/>
              <w:contextualSpacing/>
              <w:rPr>
                <w:rFonts w:eastAsia="Calibri"/>
                <w:lang w:eastAsia="en-US"/>
              </w:rPr>
            </w:pPr>
          </w:p>
        </w:tc>
        <w:tc>
          <w:tcPr>
            <w:tcW w:w="2410" w:type="dxa"/>
          </w:tcPr>
          <w:p w:rsidR="0034394F" w:rsidRPr="00492733" w:rsidRDefault="0034394F" w:rsidP="00A16152">
            <w:pPr>
              <w:spacing w:after="200" w:line="276" w:lineRule="auto"/>
              <w:contextualSpacing/>
              <w:rPr>
                <w:rFonts w:eastAsia="Calibri"/>
                <w:lang w:eastAsia="en-US"/>
              </w:rPr>
            </w:pPr>
            <w:r w:rsidRPr="00492733">
              <w:rPr>
                <w:rFonts w:eastAsia="Calibri"/>
                <w:b/>
                <w:lang w:eastAsia="en-US"/>
              </w:rPr>
              <w:t xml:space="preserve">Завдання 1 </w:t>
            </w:r>
            <w:r w:rsidRPr="00492733">
              <w:rPr>
                <w:rFonts w:eastAsia="Calibri"/>
                <w:lang w:eastAsia="en-US"/>
              </w:rPr>
              <w:t xml:space="preserve">Встановлення меж </w:t>
            </w:r>
            <w:proofErr w:type="spellStart"/>
            <w:r w:rsidRPr="00492733">
              <w:rPr>
                <w:rFonts w:eastAsia="Calibri"/>
                <w:lang w:eastAsia="en-US"/>
              </w:rPr>
              <w:t>м.Новий</w:t>
            </w:r>
            <w:proofErr w:type="spellEnd"/>
            <w:r w:rsidRPr="00492733">
              <w:rPr>
                <w:rFonts w:eastAsia="Calibri"/>
                <w:lang w:eastAsia="en-US"/>
              </w:rPr>
              <w:t xml:space="preserve"> Розділ</w:t>
            </w:r>
          </w:p>
        </w:tc>
        <w:tc>
          <w:tcPr>
            <w:tcW w:w="2410" w:type="dxa"/>
          </w:tcPr>
          <w:p w:rsidR="0034394F" w:rsidRPr="00492733" w:rsidRDefault="0034394F" w:rsidP="00A16152">
            <w:pPr>
              <w:spacing w:after="200" w:line="276" w:lineRule="auto"/>
              <w:contextualSpacing/>
              <w:rPr>
                <w:rFonts w:eastAsia="Calibri"/>
                <w:b/>
                <w:lang w:eastAsia="en-US"/>
              </w:rPr>
            </w:pPr>
            <w:r w:rsidRPr="00492733">
              <w:rPr>
                <w:rFonts w:eastAsia="Calibri"/>
                <w:b/>
                <w:lang w:eastAsia="en-US"/>
              </w:rPr>
              <w:t>Захід 1</w:t>
            </w:r>
          </w:p>
          <w:p w:rsidR="0034394F" w:rsidRPr="00492733" w:rsidRDefault="0034394F" w:rsidP="00A16152">
            <w:pPr>
              <w:spacing w:after="200" w:line="276" w:lineRule="auto"/>
              <w:contextualSpacing/>
              <w:rPr>
                <w:rFonts w:eastAsia="Calibri"/>
                <w:lang w:eastAsia="en-US"/>
              </w:rPr>
            </w:pPr>
            <w:r w:rsidRPr="00492733">
              <w:rPr>
                <w:rFonts w:eastAsia="Calibri"/>
                <w:lang w:eastAsia="en-US"/>
              </w:rPr>
              <w:t>Виготовлення проекту землеустрою щодо встановлення (зміни) меж міста</w:t>
            </w:r>
          </w:p>
        </w:tc>
        <w:tc>
          <w:tcPr>
            <w:tcW w:w="3402" w:type="dxa"/>
          </w:tcPr>
          <w:p w:rsidR="0034394F" w:rsidRPr="00492733" w:rsidRDefault="0034394F" w:rsidP="00A16152">
            <w:pPr>
              <w:spacing w:after="200" w:line="276" w:lineRule="auto"/>
              <w:ind w:left="5"/>
              <w:contextualSpacing/>
              <w:rPr>
                <w:rFonts w:eastAsia="Calibri"/>
                <w:lang w:eastAsia="en-US"/>
              </w:rPr>
            </w:pPr>
            <w:r w:rsidRPr="00492733">
              <w:rPr>
                <w:rFonts w:eastAsia="Calibri"/>
                <w:lang w:eastAsia="en-US"/>
              </w:rPr>
              <w:t xml:space="preserve">Затрат, тис. грн. – 500,0 </w:t>
            </w:r>
          </w:p>
          <w:p w:rsidR="0034394F" w:rsidRPr="00492733" w:rsidRDefault="0034394F" w:rsidP="00A16152">
            <w:pPr>
              <w:spacing w:after="200" w:line="276" w:lineRule="auto"/>
              <w:ind w:left="5"/>
              <w:contextualSpacing/>
              <w:rPr>
                <w:rFonts w:eastAsia="Calibri"/>
                <w:lang w:eastAsia="en-US"/>
              </w:rPr>
            </w:pPr>
            <w:r w:rsidRPr="00492733">
              <w:rPr>
                <w:rFonts w:eastAsia="Calibri"/>
                <w:lang w:eastAsia="en-US"/>
              </w:rPr>
              <w:t>Продукту, га – 2366,5</w:t>
            </w:r>
          </w:p>
          <w:p w:rsidR="0034394F" w:rsidRPr="00492733" w:rsidRDefault="0034394F" w:rsidP="00A16152">
            <w:pPr>
              <w:spacing w:after="200" w:line="276" w:lineRule="auto"/>
              <w:ind w:left="5"/>
              <w:contextualSpacing/>
              <w:rPr>
                <w:rFonts w:eastAsia="Calibri"/>
                <w:lang w:eastAsia="en-US"/>
              </w:rPr>
            </w:pPr>
            <w:r w:rsidRPr="00492733">
              <w:rPr>
                <w:rFonts w:eastAsia="Calibri"/>
                <w:lang w:eastAsia="en-US"/>
              </w:rPr>
              <w:t xml:space="preserve">Ефективності, </w:t>
            </w:r>
            <w:proofErr w:type="spellStart"/>
            <w:r w:rsidRPr="00492733">
              <w:rPr>
                <w:rFonts w:eastAsia="Calibri"/>
                <w:lang w:eastAsia="en-US"/>
              </w:rPr>
              <w:t>грн</w:t>
            </w:r>
            <w:proofErr w:type="spellEnd"/>
            <w:r w:rsidRPr="00492733">
              <w:rPr>
                <w:rFonts w:eastAsia="Calibri"/>
                <w:lang w:eastAsia="en-US"/>
              </w:rPr>
              <w:t xml:space="preserve">/га – 211,3 </w:t>
            </w:r>
          </w:p>
          <w:p w:rsidR="0034394F" w:rsidRPr="00492733" w:rsidRDefault="0034394F" w:rsidP="00A16152">
            <w:pPr>
              <w:spacing w:after="200" w:line="276" w:lineRule="auto"/>
              <w:ind w:left="5"/>
              <w:contextualSpacing/>
              <w:rPr>
                <w:rFonts w:eastAsia="Calibri"/>
                <w:lang w:eastAsia="en-US"/>
              </w:rPr>
            </w:pPr>
            <w:r w:rsidRPr="00492733">
              <w:rPr>
                <w:rFonts w:eastAsia="Calibri"/>
                <w:lang w:eastAsia="en-US"/>
              </w:rPr>
              <w:t>Якості – збільшення надходження в бюджет на 50%</w:t>
            </w:r>
          </w:p>
        </w:tc>
        <w:tc>
          <w:tcPr>
            <w:tcW w:w="1843" w:type="dxa"/>
          </w:tcPr>
          <w:p w:rsidR="0034394F" w:rsidRPr="00492733" w:rsidRDefault="0034394F" w:rsidP="00A16152">
            <w:pPr>
              <w:spacing w:after="200" w:line="276" w:lineRule="auto"/>
              <w:ind w:left="147"/>
              <w:contextualSpacing/>
              <w:rPr>
                <w:rFonts w:eastAsia="Calibri"/>
                <w:lang w:eastAsia="en-US"/>
              </w:rPr>
            </w:pPr>
            <w:r w:rsidRPr="00492733">
              <w:rPr>
                <w:rFonts w:eastAsia="Calibri"/>
                <w:lang w:eastAsia="en-US"/>
              </w:rPr>
              <w:t>Виконавчий комітет Новороздільської міської ради</w:t>
            </w:r>
          </w:p>
        </w:tc>
        <w:tc>
          <w:tcPr>
            <w:tcW w:w="1275" w:type="dxa"/>
          </w:tcPr>
          <w:p w:rsidR="0034394F" w:rsidRPr="00492733" w:rsidRDefault="0034394F" w:rsidP="00A16152">
            <w:pPr>
              <w:spacing w:after="200" w:line="276" w:lineRule="auto"/>
              <w:ind w:left="5"/>
              <w:contextualSpacing/>
              <w:rPr>
                <w:rFonts w:eastAsia="Calibri"/>
                <w:lang w:eastAsia="en-US"/>
              </w:rPr>
            </w:pPr>
            <w:r w:rsidRPr="00492733">
              <w:rPr>
                <w:rFonts w:eastAsia="Calibri"/>
                <w:lang w:eastAsia="en-US"/>
              </w:rPr>
              <w:t>Міський бюджет, загальний фонд</w:t>
            </w:r>
          </w:p>
        </w:tc>
        <w:tc>
          <w:tcPr>
            <w:tcW w:w="1389" w:type="dxa"/>
          </w:tcPr>
          <w:p w:rsidR="0034394F" w:rsidRPr="00492733" w:rsidRDefault="0034394F" w:rsidP="00A16152">
            <w:pPr>
              <w:spacing w:after="200" w:line="276" w:lineRule="auto"/>
              <w:contextualSpacing/>
              <w:rPr>
                <w:rFonts w:eastAsia="Calibri"/>
                <w:b/>
                <w:highlight w:val="yellow"/>
                <w:lang w:eastAsia="en-US"/>
              </w:rPr>
            </w:pPr>
            <w:r w:rsidRPr="00492733">
              <w:rPr>
                <w:rFonts w:eastAsia="Calibri"/>
                <w:b/>
                <w:lang w:eastAsia="en-US"/>
              </w:rPr>
              <w:t>500,0</w:t>
            </w:r>
          </w:p>
        </w:tc>
        <w:tc>
          <w:tcPr>
            <w:tcW w:w="2232" w:type="dxa"/>
          </w:tcPr>
          <w:p w:rsidR="0034394F" w:rsidRPr="00492733" w:rsidRDefault="0034394F" w:rsidP="00A16152">
            <w:pPr>
              <w:spacing w:after="200" w:line="276" w:lineRule="auto"/>
              <w:ind w:left="5"/>
              <w:contextualSpacing/>
              <w:rPr>
                <w:rFonts w:eastAsia="Calibri"/>
                <w:lang w:eastAsia="en-US"/>
              </w:rPr>
            </w:pPr>
            <w:r w:rsidRPr="00492733">
              <w:rPr>
                <w:rFonts w:eastAsia="Calibri"/>
                <w:lang w:eastAsia="en-US"/>
              </w:rPr>
              <w:t>Встановлення меж міста, збільшення території населеного пункту, ефективне використання земельних ресурсів, збільшення грошових надходжень до бюджету від використання земельних ресурсів</w:t>
            </w:r>
          </w:p>
        </w:tc>
      </w:tr>
      <w:tr w:rsidR="0034394F" w:rsidRPr="00492733" w:rsidTr="00A16152">
        <w:tc>
          <w:tcPr>
            <w:tcW w:w="562" w:type="dxa"/>
          </w:tcPr>
          <w:p w:rsidR="0034394F" w:rsidRPr="00492733" w:rsidRDefault="0034394F" w:rsidP="00A16152">
            <w:pPr>
              <w:spacing w:after="200" w:line="276" w:lineRule="auto"/>
              <w:ind w:left="720"/>
              <w:contextualSpacing/>
              <w:rPr>
                <w:rFonts w:eastAsia="Calibri"/>
                <w:lang w:eastAsia="en-US"/>
              </w:rPr>
            </w:pPr>
          </w:p>
        </w:tc>
        <w:tc>
          <w:tcPr>
            <w:tcW w:w="2410" w:type="dxa"/>
          </w:tcPr>
          <w:p w:rsidR="0034394F" w:rsidRPr="00492733" w:rsidRDefault="0034394F" w:rsidP="00A16152">
            <w:pPr>
              <w:spacing w:after="200" w:line="276" w:lineRule="auto"/>
              <w:ind w:left="720"/>
              <w:contextualSpacing/>
              <w:rPr>
                <w:rFonts w:eastAsia="Calibri"/>
                <w:lang w:eastAsia="en-US"/>
              </w:rPr>
            </w:pPr>
            <w:r w:rsidRPr="00492733">
              <w:rPr>
                <w:rFonts w:eastAsia="Calibri"/>
                <w:lang w:eastAsia="en-US"/>
              </w:rPr>
              <w:t>Всього</w:t>
            </w:r>
          </w:p>
        </w:tc>
        <w:tc>
          <w:tcPr>
            <w:tcW w:w="2410" w:type="dxa"/>
          </w:tcPr>
          <w:p w:rsidR="0034394F" w:rsidRPr="00492733" w:rsidRDefault="0034394F" w:rsidP="00A16152">
            <w:pPr>
              <w:spacing w:after="200" w:line="276" w:lineRule="auto"/>
              <w:contextualSpacing/>
              <w:rPr>
                <w:rFonts w:eastAsia="Calibri"/>
                <w:lang w:eastAsia="en-US"/>
              </w:rPr>
            </w:pPr>
          </w:p>
        </w:tc>
        <w:tc>
          <w:tcPr>
            <w:tcW w:w="3402" w:type="dxa"/>
          </w:tcPr>
          <w:p w:rsidR="0034394F" w:rsidRPr="00492733" w:rsidRDefault="0034394F" w:rsidP="00A16152">
            <w:pPr>
              <w:spacing w:after="200" w:line="276" w:lineRule="auto"/>
              <w:ind w:left="720"/>
              <w:contextualSpacing/>
              <w:rPr>
                <w:rFonts w:eastAsia="Calibri"/>
                <w:lang w:eastAsia="en-US"/>
              </w:rPr>
            </w:pPr>
          </w:p>
        </w:tc>
        <w:tc>
          <w:tcPr>
            <w:tcW w:w="1843" w:type="dxa"/>
          </w:tcPr>
          <w:p w:rsidR="0034394F" w:rsidRPr="00492733" w:rsidRDefault="0034394F" w:rsidP="00A16152">
            <w:pPr>
              <w:spacing w:after="200" w:line="276" w:lineRule="auto"/>
              <w:ind w:left="720"/>
              <w:contextualSpacing/>
              <w:rPr>
                <w:rFonts w:eastAsia="Calibri"/>
                <w:lang w:eastAsia="en-US"/>
              </w:rPr>
            </w:pPr>
          </w:p>
        </w:tc>
        <w:tc>
          <w:tcPr>
            <w:tcW w:w="1275" w:type="dxa"/>
          </w:tcPr>
          <w:p w:rsidR="0034394F" w:rsidRPr="00492733" w:rsidRDefault="0034394F" w:rsidP="00A16152">
            <w:pPr>
              <w:spacing w:after="200" w:line="276" w:lineRule="auto"/>
              <w:ind w:left="720"/>
              <w:contextualSpacing/>
              <w:rPr>
                <w:rFonts w:eastAsia="Calibri"/>
                <w:lang w:eastAsia="en-US"/>
              </w:rPr>
            </w:pPr>
          </w:p>
        </w:tc>
        <w:tc>
          <w:tcPr>
            <w:tcW w:w="1389" w:type="dxa"/>
          </w:tcPr>
          <w:p w:rsidR="0034394F" w:rsidRPr="00492733" w:rsidRDefault="0034394F" w:rsidP="00A16152">
            <w:pPr>
              <w:spacing w:after="200" w:line="276" w:lineRule="auto"/>
              <w:ind w:left="5"/>
              <w:contextualSpacing/>
              <w:rPr>
                <w:rFonts w:eastAsia="Calibri"/>
                <w:highlight w:val="yellow"/>
                <w:lang w:eastAsia="en-US"/>
              </w:rPr>
            </w:pPr>
            <w:r w:rsidRPr="00492733">
              <w:rPr>
                <w:rFonts w:eastAsia="Calibri"/>
                <w:lang w:eastAsia="en-US"/>
              </w:rPr>
              <w:t>500,0 (загальний фонд)</w:t>
            </w:r>
          </w:p>
        </w:tc>
        <w:tc>
          <w:tcPr>
            <w:tcW w:w="2232" w:type="dxa"/>
          </w:tcPr>
          <w:p w:rsidR="0034394F" w:rsidRPr="00492733" w:rsidRDefault="0034394F" w:rsidP="00A16152">
            <w:pPr>
              <w:spacing w:after="200" w:line="276" w:lineRule="auto"/>
              <w:ind w:left="720"/>
              <w:contextualSpacing/>
              <w:rPr>
                <w:rFonts w:eastAsia="Calibri"/>
                <w:lang w:eastAsia="en-US"/>
              </w:rPr>
            </w:pPr>
          </w:p>
        </w:tc>
      </w:tr>
      <w:tr w:rsidR="0034394F" w:rsidRPr="00492733" w:rsidTr="00A16152">
        <w:tc>
          <w:tcPr>
            <w:tcW w:w="15523" w:type="dxa"/>
            <w:gridSpan w:val="8"/>
          </w:tcPr>
          <w:p w:rsidR="0034394F" w:rsidRPr="00492733" w:rsidRDefault="0034394F" w:rsidP="00A16152">
            <w:pPr>
              <w:spacing w:after="200" w:line="276" w:lineRule="auto"/>
              <w:contextualSpacing/>
              <w:jc w:val="center"/>
              <w:rPr>
                <w:rFonts w:eastAsia="Calibri"/>
                <w:b/>
                <w:lang w:eastAsia="en-US"/>
              </w:rPr>
            </w:pPr>
            <w:r w:rsidRPr="00492733">
              <w:rPr>
                <w:rFonts w:eastAsia="Calibri"/>
                <w:b/>
                <w:lang w:eastAsia="en-US"/>
              </w:rPr>
              <w:t>2019рік</w:t>
            </w:r>
          </w:p>
        </w:tc>
      </w:tr>
      <w:tr w:rsidR="0034394F" w:rsidRPr="00492733" w:rsidTr="00A16152">
        <w:tc>
          <w:tcPr>
            <w:tcW w:w="562" w:type="dxa"/>
            <w:vMerge w:val="restart"/>
          </w:tcPr>
          <w:p w:rsidR="0034394F" w:rsidRPr="00492733" w:rsidRDefault="0034394F" w:rsidP="00A16152">
            <w:pPr>
              <w:spacing w:after="200" w:line="276" w:lineRule="auto"/>
              <w:ind w:left="720"/>
              <w:contextualSpacing/>
              <w:rPr>
                <w:rFonts w:eastAsia="Calibri"/>
                <w:lang w:eastAsia="en-US"/>
              </w:rPr>
            </w:pPr>
          </w:p>
        </w:tc>
        <w:tc>
          <w:tcPr>
            <w:tcW w:w="2410" w:type="dxa"/>
            <w:vMerge w:val="restart"/>
          </w:tcPr>
          <w:p w:rsidR="0034394F" w:rsidRPr="00492733" w:rsidRDefault="0034394F" w:rsidP="00A16152">
            <w:pPr>
              <w:spacing w:after="200" w:line="276" w:lineRule="auto"/>
              <w:ind w:left="147"/>
              <w:contextualSpacing/>
              <w:rPr>
                <w:rFonts w:eastAsia="Calibri"/>
                <w:b/>
                <w:lang w:eastAsia="en-US"/>
              </w:rPr>
            </w:pPr>
            <w:r w:rsidRPr="00492733">
              <w:rPr>
                <w:rFonts w:eastAsia="Calibri"/>
                <w:b/>
                <w:lang w:eastAsia="en-US"/>
              </w:rPr>
              <w:t>Завдання 1</w:t>
            </w:r>
          </w:p>
          <w:p w:rsidR="0034394F" w:rsidRPr="00492733" w:rsidRDefault="0034394F" w:rsidP="00A16152">
            <w:pPr>
              <w:spacing w:after="200" w:line="276" w:lineRule="auto"/>
              <w:ind w:left="147"/>
              <w:contextualSpacing/>
              <w:rPr>
                <w:rFonts w:eastAsia="Calibri"/>
                <w:lang w:eastAsia="en-US"/>
              </w:rPr>
            </w:pPr>
            <w:r w:rsidRPr="00492733">
              <w:rPr>
                <w:rFonts w:eastAsia="Calibri"/>
                <w:lang w:eastAsia="en-US"/>
              </w:rPr>
              <w:t>Виготовлення нової нормативної грошової оцінки земель міста</w:t>
            </w:r>
          </w:p>
        </w:tc>
        <w:tc>
          <w:tcPr>
            <w:tcW w:w="2410" w:type="dxa"/>
            <w:vMerge w:val="restart"/>
          </w:tcPr>
          <w:p w:rsidR="0034394F" w:rsidRPr="00492733" w:rsidRDefault="0034394F" w:rsidP="00A16152">
            <w:pPr>
              <w:spacing w:after="200" w:line="276" w:lineRule="auto"/>
              <w:contextualSpacing/>
              <w:rPr>
                <w:rFonts w:eastAsia="Calibri"/>
                <w:lang w:eastAsia="en-US"/>
              </w:rPr>
            </w:pPr>
            <w:r w:rsidRPr="00492733">
              <w:rPr>
                <w:rFonts w:eastAsia="Calibri"/>
                <w:b/>
                <w:lang w:eastAsia="en-US"/>
              </w:rPr>
              <w:t>Захід 1</w:t>
            </w:r>
            <w:r w:rsidRPr="00492733">
              <w:rPr>
                <w:rFonts w:eastAsia="Calibri"/>
                <w:lang w:eastAsia="en-US"/>
              </w:rPr>
              <w:t xml:space="preserve"> Виготовлення технічної документації з нормативної грошової оцінки земель міста</w:t>
            </w:r>
          </w:p>
        </w:tc>
        <w:tc>
          <w:tcPr>
            <w:tcW w:w="3402" w:type="dxa"/>
          </w:tcPr>
          <w:p w:rsidR="0034394F" w:rsidRPr="00492733" w:rsidRDefault="0034394F" w:rsidP="00A16152">
            <w:pPr>
              <w:autoSpaceDE w:val="0"/>
              <w:autoSpaceDN w:val="0"/>
              <w:adjustRightInd w:val="0"/>
              <w:ind w:left="147" w:hanging="142"/>
              <w:contextualSpacing/>
              <w:rPr>
                <w:lang w:eastAsia="uk-UA"/>
              </w:rPr>
            </w:pPr>
            <w:r w:rsidRPr="00492733">
              <w:rPr>
                <w:lang w:eastAsia="uk-UA"/>
              </w:rPr>
              <w:t xml:space="preserve">Затрат </w:t>
            </w:r>
            <w:proofErr w:type="spellStart"/>
            <w:r w:rsidRPr="00492733">
              <w:rPr>
                <w:lang w:eastAsia="uk-UA"/>
              </w:rPr>
              <w:t>тис.грн.-</w:t>
            </w:r>
            <w:proofErr w:type="spellEnd"/>
            <w:r w:rsidRPr="00492733">
              <w:rPr>
                <w:lang w:eastAsia="uk-UA"/>
              </w:rPr>
              <w:t xml:space="preserve"> 100,0</w:t>
            </w:r>
          </w:p>
          <w:p w:rsidR="0034394F" w:rsidRPr="00492733" w:rsidRDefault="0034394F" w:rsidP="00A16152">
            <w:pPr>
              <w:autoSpaceDE w:val="0"/>
              <w:autoSpaceDN w:val="0"/>
              <w:adjustRightInd w:val="0"/>
              <w:ind w:left="147" w:hanging="142"/>
              <w:contextualSpacing/>
              <w:rPr>
                <w:b/>
                <w:lang w:eastAsia="uk-UA"/>
              </w:rPr>
            </w:pPr>
          </w:p>
        </w:tc>
        <w:tc>
          <w:tcPr>
            <w:tcW w:w="1843" w:type="dxa"/>
            <w:vMerge w:val="restart"/>
          </w:tcPr>
          <w:p w:rsidR="0034394F" w:rsidRPr="00492733" w:rsidRDefault="0034394F" w:rsidP="00A16152">
            <w:pPr>
              <w:spacing w:after="200" w:line="276" w:lineRule="auto"/>
              <w:ind w:left="720"/>
              <w:contextualSpacing/>
              <w:rPr>
                <w:rFonts w:eastAsia="Calibri"/>
                <w:lang w:eastAsia="en-US"/>
              </w:rPr>
            </w:pPr>
            <w:r w:rsidRPr="00492733">
              <w:rPr>
                <w:rFonts w:eastAsia="Calibri"/>
                <w:lang w:eastAsia="en-US"/>
              </w:rPr>
              <w:t>Виконавчий комітет</w:t>
            </w:r>
          </w:p>
        </w:tc>
        <w:tc>
          <w:tcPr>
            <w:tcW w:w="1275" w:type="dxa"/>
            <w:vMerge w:val="restart"/>
          </w:tcPr>
          <w:p w:rsidR="0034394F" w:rsidRPr="00492733" w:rsidRDefault="0034394F" w:rsidP="00A16152">
            <w:pPr>
              <w:spacing w:after="200" w:line="276" w:lineRule="auto"/>
              <w:ind w:left="5"/>
              <w:contextualSpacing/>
              <w:rPr>
                <w:rFonts w:eastAsia="Calibri"/>
                <w:lang w:eastAsia="en-US"/>
              </w:rPr>
            </w:pPr>
            <w:r w:rsidRPr="00492733">
              <w:rPr>
                <w:rFonts w:eastAsia="Calibri"/>
                <w:lang w:eastAsia="en-US"/>
              </w:rPr>
              <w:t>Міський бюджет, загальний фонд</w:t>
            </w:r>
          </w:p>
        </w:tc>
        <w:tc>
          <w:tcPr>
            <w:tcW w:w="1389" w:type="dxa"/>
            <w:vMerge w:val="restart"/>
          </w:tcPr>
          <w:p w:rsidR="0034394F" w:rsidRPr="00492733" w:rsidRDefault="0034394F" w:rsidP="00A16152">
            <w:pPr>
              <w:spacing w:after="200" w:line="276" w:lineRule="auto"/>
              <w:contextualSpacing/>
              <w:rPr>
                <w:rFonts w:eastAsia="Calibri"/>
                <w:highlight w:val="yellow"/>
                <w:lang w:eastAsia="en-US"/>
              </w:rPr>
            </w:pPr>
            <w:r w:rsidRPr="00492733">
              <w:rPr>
                <w:rFonts w:eastAsia="Calibri"/>
                <w:lang w:eastAsia="en-US"/>
              </w:rPr>
              <w:t>100,0</w:t>
            </w:r>
          </w:p>
        </w:tc>
        <w:tc>
          <w:tcPr>
            <w:tcW w:w="2232" w:type="dxa"/>
            <w:vMerge w:val="restart"/>
          </w:tcPr>
          <w:p w:rsidR="0034394F" w:rsidRPr="00492733" w:rsidRDefault="0034394F" w:rsidP="00A16152">
            <w:pPr>
              <w:spacing w:after="200" w:line="276" w:lineRule="auto"/>
              <w:ind w:left="5"/>
              <w:contextualSpacing/>
              <w:rPr>
                <w:rFonts w:eastAsia="Calibri"/>
                <w:lang w:eastAsia="en-US"/>
              </w:rPr>
            </w:pPr>
            <w:r w:rsidRPr="00492733">
              <w:rPr>
                <w:rFonts w:eastAsia="Calibri"/>
                <w:lang w:eastAsia="en-US"/>
              </w:rPr>
              <w:t>Надходження додаткових коштів в міський бюджет</w:t>
            </w:r>
          </w:p>
        </w:tc>
      </w:tr>
      <w:tr w:rsidR="0034394F" w:rsidRPr="00492733" w:rsidTr="00A16152">
        <w:trPr>
          <w:trHeight w:val="375"/>
        </w:trPr>
        <w:tc>
          <w:tcPr>
            <w:tcW w:w="562" w:type="dxa"/>
            <w:vMerge/>
          </w:tcPr>
          <w:p w:rsidR="0034394F" w:rsidRPr="00492733" w:rsidRDefault="0034394F" w:rsidP="00A16152">
            <w:pPr>
              <w:spacing w:after="200" w:line="276" w:lineRule="auto"/>
              <w:ind w:left="720"/>
              <w:contextualSpacing/>
              <w:rPr>
                <w:rFonts w:eastAsia="Calibri"/>
                <w:lang w:eastAsia="en-US"/>
              </w:rPr>
            </w:pPr>
          </w:p>
        </w:tc>
        <w:tc>
          <w:tcPr>
            <w:tcW w:w="2410" w:type="dxa"/>
            <w:vMerge/>
          </w:tcPr>
          <w:p w:rsidR="0034394F" w:rsidRPr="00492733" w:rsidRDefault="0034394F" w:rsidP="00A16152">
            <w:pPr>
              <w:spacing w:after="200" w:line="276" w:lineRule="auto"/>
              <w:ind w:left="147"/>
              <w:contextualSpacing/>
              <w:rPr>
                <w:rFonts w:eastAsia="Calibri"/>
                <w:lang w:eastAsia="en-US"/>
              </w:rPr>
            </w:pPr>
          </w:p>
        </w:tc>
        <w:tc>
          <w:tcPr>
            <w:tcW w:w="2410" w:type="dxa"/>
            <w:vMerge/>
          </w:tcPr>
          <w:p w:rsidR="0034394F" w:rsidRPr="00492733" w:rsidRDefault="0034394F" w:rsidP="00A16152">
            <w:pPr>
              <w:spacing w:after="200" w:line="276" w:lineRule="auto"/>
              <w:ind w:left="720"/>
              <w:contextualSpacing/>
              <w:rPr>
                <w:rFonts w:eastAsia="Calibri"/>
                <w:lang w:eastAsia="en-US"/>
              </w:rPr>
            </w:pPr>
          </w:p>
        </w:tc>
        <w:tc>
          <w:tcPr>
            <w:tcW w:w="3402" w:type="dxa"/>
          </w:tcPr>
          <w:p w:rsidR="0034394F" w:rsidRPr="00492733" w:rsidRDefault="0034394F" w:rsidP="00A16152">
            <w:pPr>
              <w:autoSpaceDE w:val="0"/>
              <w:autoSpaceDN w:val="0"/>
              <w:adjustRightInd w:val="0"/>
              <w:ind w:left="147" w:hanging="142"/>
              <w:contextualSpacing/>
              <w:rPr>
                <w:rFonts w:eastAsia="Calibri"/>
                <w:lang w:eastAsia="en-US"/>
              </w:rPr>
            </w:pPr>
            <w:r w:rsidRPr="00492733">
              <w:rPr>
                <w:lang w:eastAsia="uk-UA"/>
              </w:rPr>
              <w:t>Продукту, га – 1500,0</w:t>
            </w:r>
          </w:p>
        </w:tc>
        <w:tc>
          <w:tcPr>
            <w:tcW w:w="1843" w:type="dxa"/>
            <w:vMerge/>
          </w:tcPr>
          <w:p w:rsidR="0034394F" w:rsidRPr="00492733" w:rsidRDefault="0034394F" w:rsidP="00A16152">
            <w:pPr>
              <w:spacing w:after="200" w:line="276" w:lineRule="auto"/>
              <w:ind w:left="720"/>
              <w:contextualSpacing/>
              <w:rPr>
                <w:rFonts w:eastAsia="Calibri"/>
                <w:lang w:eastAsia="en-US"/>
              </w:rPr>
            </w:pPr>
          </w:p>
        </w:tc>
        <w:tc>
          <w:tcPr>
            <w:tcW w:w="1275" w:type="dxa"/>
            <w:vMerge/>
          </w:tcPr>
          <w:p w:rsidR="0034394F" w:rsidRPr="00492733" w:rsidRDefault="0034394F" w:rsidP="00A16152">
            <w:pPr>
              <w:spacing w:after="200" w:line="276" w:lineRule="auto"/>
              <w:ind w:left="720"/>
              <w:contextualSpacing/>
              <w:rPr>
                <w:rFonts w:eastAsia="Calibri"/>
                <w:lang w:eastAsia="en-US"/>
              </w:rPr>
            </w:pPr>
          </w:p>
        </w:tc>
        <w:tc>
          <w:tcPr>
            <w:tcW w:w="1389" w:type="dxa"/>
            <w:vMerge/>
          </w:tcPr>
          <w:p w:rsidR="0034394F" w:rsidRPr="00492733" w:rsidRDefault="0034394F" w:rsidP="00A16152">
            <w:pPr>
              <w:spacing w:after="200" w:line="276" w:lineRule="auto"/>
              <w:ind w:left="720"/>
              <w:contextualSpacing/>
              <w:rPr>
                <w:rFonts w:eastAsia="Calibri"/>
                <w:lang w:eastAsia="en-US"/>
              </w:rPr>
            </w:pPr>
          </w:p>
        </w:tc>
        <w:tc>
          <w:tcPr>
            <w:tcW w:w="2232" w:type="dxa"/>
            <w:vMerge/>
          </w:tcPr>
          <w:p w:rsidR="0034394F" w:rsidRPr="00492733" w:rsidRDefault="0034394F" w:rsidP="00A16152">
            <w:pPr>
              <w:spacing w:after="200" w:line="276" w:lineRule="auto"/>
              <w:ind w:left="5"/>
              <w:contextualSpacing/>
              <w:rPr>
                <w:rFonts w:eastAsia="Calibri"/>
                <w:lang w:eastAsia="en-US"/>
              </w:rPr>
            </w:pPr>
          </w:p>
        </w:tc>
      </w:tr>
      <w:tr w:rsidR="0034394F" w:rsidRPr="00492733" w:rsidTr="00A16152">
        <w:tc>
          <w:tcPr>
            <w:tcW w:w="562" w:type="dxa"/>
            <w:vMerge/>
          </w:tcPr>
          <w:p w:rsidR="0034394F" w:rsidRPr="00492733" w:rsidRDefault="0034394F" w:rsidP="00A16152">
            <w:pPr>
              <w:spacing w:after="200" w:line="276" w:lineRule="auto"/>
              <w:ind w:left="720"/>
              <w:contextualSpacing/>
              <w:rPr>
                <w:rFonts w:eastAsia="Calibri"/>
                <w:lang w:eastAsia="en-US"/>
              </w:rPr>
            </w:pPr>
          </w:p>
        </w:tc>
        <w:tc>
          <w:tcPr>
            <w:tcW w:w="2410" w:type="dxa"/>
            <w:vMerge/>
          </w:tcPr>
          <w:p w:rsidR="0034394F" w:rsidRPr="00492733" w:rsidRDefault="0034394F" w:rsidP="00A16152">
            <w:pPr>
              <w:spacing w:after="200" w:line="276" w:lineRule="auto"/>
              <w:ind w:left="147"/>
              <w:contextualSpacing/>
              <w:rPr>
                <w:rFonts w:eastAsia="Calibri"/>
                <w:lang w:eastAsia="en-US"/>
              </w:rPr>
            </w:pPr>
          </w:p>
        </w:tc>
        <w:tc>
          <w:tcPr>
            <w:tcW w:w="2410" w:type="dxa"/>
            <w:vMerge/>
          </w:tcPr>
          <w:p w:rsidR="0034394F" w:rsidRPr="00492733" w:rsidRDefault="0034394F" w:rsidP="00A16152">
            <w:pPr>
              <w:spacing w:after="200" w:line="276" w:lineRule="auto"/>
              <w:ind w:left="720"/>
              <w:contextualSpacing/>
              <w:rPr>
                <w:rFonts w:eastAsia="Calibri"/>
                <w:lang w:eastAsia="en-US"/>
              </w:rPr>
            </w:pPr>
          </w:p>
        </w:tc>
        <w:tc>
          <w:tcPr>
            <w:tcW w:w="3402" w:type="dxa"/>
          </w:tcPr>
          <w:p w:rsidR="0034394F" w:rsidRPr="00492733" w:rsidRDefault="0034394F" w:rsidP="00A16152">
            <w:pPr>
              <w:spacing w:after="200" w:line="276" w:lineRule="auto"/>
              <w:ind w:left="147" w:hanging="142"/>
              <w:contextualSpacing/>
              <w:rPr>
                <w:rFonts w:eastAsia="Calibri"/>
                <w:lang w:eastAsia="en-US"/>
              </w:rPr>
            </w:pPr>
            <w:r w:rsidRPr="00492733">
              <w:rPr>
                <w:lang w:eastAsia="uk-UA"/>
              </w:rPr>
              <w:t>Ефективності, грн./га – 66,67</w:t>
            </w:r>
          </w:p>
        </w:tc>
        <w:tc>
          <w:tcPr>
            <w:tcW w:w="1843" w:type="dxa"/>
            <w:vMerge/>
          </w:tcPr>
          <w:p w:rsidR="0034394F" w:rsidRPr="00492733" w:rsidRDefault="0034394F" w:rsidP="00A16152">
            <w:pPr>
              <w:spacing w:after="200" w:line="276" w:lineRule="auto"/>
              <w:ind w:left="720"/>
              <w:contextualSpacing/>
              <w:rPr>
                <w:rFonts w:eastAsia="Calibri"/>
                <w:lang w:eastAsia="en-US"/>
              </w:rPr>
            </w:pPr>
          </w:p>
        </w:tc>
        <w:tc>
          <w:tcPr>
            <w:tcW w:w="1275" w:type="dxa"/>
            <w:vMerge/>
          </w:tcPr>
          <w:p w:rsidR="0034394F" w:rsidRPr="00492733" w:rsidRDefault="0034394F" w:rsidP="00A16152">
            <w:pPr>
              <w:spacing w:after="200" w:line="276" w:lineRule="auto"/>
              <w:ind w:left="720"/>
              <w:contextualSpacing/>
              <w:rPr>
                <w:rFonts w:eastAsia="Calibri"/>
                <w:lang w:eastAsia="en-US"/>
              </w:rPr>
            </w:pPr>
          </w:p>
        </w:tc>
        <w:tc>
          <w:tcPr>
            <w:tcW w:w="1389" w:type="dxa"/>
            <w:vMerge/>
          </w:tcPr>
          <w:p w:rsidR="0034394F" w:rsidRPr="00492733" w:rsidRDefault="0034394F" w:rsidP="00A16152">
            <w:pPr>
              <w:spacing w:after="200" w:line="276" w:lineRule="auto"/>
              <w:ind w:left="720"/>
              <w:contextualSpacing/>
              <w:rPr>
                <w:rFonts w:eastAsia="Calibri"/>
                <w:lang w:eastAsia="en-US"/>
              </w:rPr>
            </w:pPr>
          </w:p>
        </w:tc>
        <w:tc>
          <w:tcPr>
            <w:tcW w:w="2232" w:type="dxa"/>
            <w:vMerge/>
          </w:tcPr>
          <w:p w:rsidR="0034394F" w:rsidRPr="00492733" w:rsidRDefault="0034394F" w:rsidP="00A16152">
            <w:pPr>
              <w:spacing w:after="200" w:line="276" w:lineRule="auto"/>
              <w:ind w:left="720"/>
              <w:contextualSpacing/>
              <w:rPr>
                <w:rFonts w:eastAsia="Calibri"/>
                <w:lang w:eastAsia="en-US"/>
              </w:rPr>
            </w:pPr>
          </w:p>
        </w:tc>
      </w:tr>
      <w:tr w:rsidR="0034394F" w:rsidRPr="00492733" w:rsidTr="00A16152">
        <w:tc>
          <w:tcPr>
            <w:tcW w:w="562" w:type="dxa"/>
            <w:vMerge/>
          </w:tcPr>
          <w:p w:rsidR="0034394F" w:rsidRPr="00492733" w:rsidRDefault="0034394F" w:rsidP="00A16152">
            <w:pPr>
              <w:spacing w:after="200" w:line="276" w:lineRule="auto"/>
              <w:ind w:left="720"/>
              <w:contextualSpacing/>
              <w:rPr>
                <w:rFonts w:eastAsia="Calibri"/>
                <w:lang w:eastAsia="en-US"/>
              </w:rPr>
            </w:pPr>
          </w:p>
        </w:tc>
        <w:tc>
          <w:tcPr>
            <w:tcW w:w="2410" w:type="dxa"/>
            <w:vMerge/>
          </w:tcPr>
          <w:p w:rsidR="0034394F" w:rsidRPr="00492733" w:rsidRDefault="0034394F" w:rsidP="00A16152">
            <w:pPr>
              <w:spacing w:after="200" w:line="276" w:lineRule="auto"/>
              <w:ind w:left="147"/>
              <w:contextualSpacing/>
              <w:rPr>
                <w:rFonts w:eastAsia="Calibri"/>
                <w:lang w:eastAsia="en-US"/>
              </w:rPr>
            </w:pPr>
          </w:p>
        </w:tc>
        <w:tc>
          <w:tcPr>
            <w:tcW w:w="2410" w:type="dxa"/>
            <w:vMerge/>
          </w:tcPr>
          <w:p w:rsidR="0034394F" w:rsidRPr="00492733" w:rsidRDefault="0034394F" w:rsidP="00A16152">
            <w:pPr>
              <w:spacing w:after="200" w:line="276" w:lineRule="auto"/>
              <w:ind w:left="720"/>
              <w:contextualSpacing/>
              <w:rPr>
                <w:rFonts w:eastAsia="Calibri"/>
                <w:lang w:eastAsia="en-US"/>
              </w:rPr>
            </w:pPr>
          </w:p>
        </w:tc>
        <w:tc>
          <w:tcPr>
            <w:tcW w:w="3402" w:type="dxa"/>
          </w:tcPr>
          <w:p w:rsidR="0034394F" w:rsidRPr="00492733" w:rsidRDefault="0034394F" w:rsidP="00A16152">
            <w:pPr>
              <w:spacing w:after="200" w:line="276" w:lineRule="auto"/>
              <w:ind w:left="147" w:hanging="142"/>
              <w:contextualSpacing/>
              <w:rPr>
                <w:rFonts w:eastAsia="Calibri"/>
                <w:lang w:eastAsia="en-US"/>
              </w:rPr>
            </w:pPr>
            <w:r w:rsidRPr="00492733">
              <w:rPr>
                <w:lang w:eastAsia="uk-UA"/>
              </w:rPr>
              <w:t>Якості – технічна документація</w:t>
            </w:r>
          </w:p>
        </w:tc>
        <w:tc>
          <w:tcPr>
            <w:tcW w:w="1843" w:type="dxa"/>
            <w:vMerge/>
          </w:tcPr>
          <w:p w:rsidR="0034394F" w:rsidRPr="00492733" w:rsidRDefault="0034394F" w:rsidP="00A16152">
            <w:pPr>
              <w:spacing w:after="200" w:line="276" w:lineRule="auto"/>
              <w:ind w:left="720"/>
              <w:contextualSpacing/>
              <w:rPr>
                <w:rFonts w:eastAsia="Calibri"/>
                <w:lang w:eastAsia="en-US"/>
              </w:rPr>
            </w:pPr>
          </w:p>
        </w:tc>
        <w:tc>
          <w:tcPr>
            <w:tcW w:w="1275" w:type="dxa"/>
            <w:vMerge/>
          </w:tcPr>
          <w:p w:rsidR="0034394F" w:rsidRPr="00492733" w:rsidRDefault="0034394F" w:rsidP="00A16152">
            <w:pPr>
              <w:spacing w:after="200" w:line="276" w:lineRule="auto"/>
              <w:ind w:left="720"/>
              <w:contextualSpacing/>
              <w:rPr>
                <w:rFonts w:eastAsia="Calibri"/>
                <w:lang w:eastAsia="en-US"/>
              </w:rPr>
            </w:pPr>
          </w:p>
        </w:tc>
        <w:tc>
          <w:tcPr>
            <w:tcW w:w="1389" w:type="dxa"/>
            <w:vMerge/>
          </w:tcPr>
          <w:p w:rsidR="0034394F" w:rsidRPr="00492733" w:rsidRDefault="0034394F" w:rsidP="00A16152">
            <w:pPr>
              <w:spacing w:after="200" w:line="276" w:lineRule="auto"/>
              <w:ind w:left="720"/>
              <w:contextualSpacing/>
              <w:rPr>
                <w:rFonts w:eastAsia="Calibri"/>
                <w:lang w:eastAsia="en-US"/>
              </w:rPr>
            </w:pPr>
          </w:p>
        </w:tc>
        <w:tc>
          <w:tcPr>
            <w:tcW w:w="2232" w:type="dxa"/>
            <w:vMerge/>
          </w:tcPr>
          <w:p w:rsidR="0034394F" w:rsidRPr="00492733" w:rsidRDefault="0034394F" w:rsidP="00A16152">
            <w:pPr>
              <w:spacing w:after="200" w:line="276" w:lineRule="auto"/>
              <w:ind w:left="720"/>
              <w:contextualSpacing/>
              <w:rPr>
                <w:rFonts w:eastAsia="Calibri"/>
                <w:lang w:eastAsia="en-US"/>
              </w:rPr>
            </w:pPr>
          </w:p>
        </w:tc>
      </w:tr>
      <w:tr w:rsidR="0034394F" w:rsidRPr="00492733" w:rsidTr="00A16152">
        <w:trPr>
          <w:trHeight w:val="841"/>
        </w:trPr>
        <w:tc>
          <w:tcPr>
            <w:tcW w:w="562" w:type="dxa"/>
          </w:tcPr>
          <w:p w:rsidR="0034394F" w:rsidRPr="00492733" w:rsidRDefault="0034394F" w:rsidP="00A16152">
            <w:pPr>
              <w:spacing w:after="200" w:line="276" w:lineRule="auto"/>
              <w:ind w:left="720"/>
              <w:contextualSpacing/>
              <w:rPr>
                <w:rFonts w:eastAsia="Calibri"/>
                <w:b/>
                <w:lang w:eastAsia="en-US"/>
              </w:rPr>
            </w:pPr>
          </w:p>
        </w:tc>
        <w:tc>
          <w:tcPr>
            <w:tcW w:w="2410" w:type="dxa"/>
          </w:tcPr>
          <w:p w:rsidR="0034394F" w:rsidRPr="00492733" w:rsidRDefault="0034394F" w:rsidP="00A16152">
            <w:pPr>
              <w:spacing w:after="200" w:line="276" w:lineRule="auto"/>
              <w:ind w:left="147"/>
              <w:contextualSpacing/>
              <w:rPr>
                <w:rFonts w:eastAsia="Calibri"/>
                <w:b/>
                <w:lang w:eastAsia="en-US"/>
              </w:rPr>
            </w:pPr>
            <w:r w:rsidRPr="00492733">
              <w:rPr>
                <w:rFonts w:eastAsia="Calibri"/>
                <w:b/>
                <w:lang w:eastAsia="en-US"/>
              </w:rPr>
              <w:t>Всього</w:t>
            </w:r>
          </w:p>
        </w:tc>
        <w:tc>
          <w:tcPr>
            <w:tcW w:w="2410" w:type="dxa"/>
          </w:tcPr>
          <w:p w:rsidR="0034394F" w:rsidRPr="00492733" w:rsidRDefault="0034394F" w:rsidP="00A16152">
            <w:pPr>
              <w:spacing w:after="200" w:line="276" w:lineRule="auto"/>
              <w:ind w:left="720"/>
              <w:contextualSpacing/>
              <w:rPr>
                <w:rFonts w:eastAsia="Calibri"/>
                <w:lang w:eastAsia="en-US"/>
              </w:rPr>
            </w:pPr>
          </w:p>
        </w:tc>
        <w:tc>
          <w:tcPr>
            <w:tcW w:w="3402" w:type="dxa"/>
          </w:tcPr>
          <w:p w:rsidR="0034394F" w:rsidRPr="00492733" w:rsidRDefault="0034394F" w:rsidP="00A16152">
            <w:pPr>
              <w:spacing w:after="200" w:line="276" w:lineRule="auto"/>
              <w:ind w:left="720"/>
              <w:contextualSpacing/>
              <w:rPr>
                <w:rFonts w:eastAsia="Calibri"/>
                <w:lang w:eastAsia="en-US"/>
              </w:rPr>
            </w:pPr>
          </w:p>
        </w:tc>
        <w:tc>
          <w:tcPr>
            <w:tcW w:w="1843" w:type="dxa"/>
          </w:tcPr>
          <w:p w:rsidR="0034394F" w:rsidRPr="00492733" w:rsidRDefault="0034394F" w:rsidP="00A16152">
            <w:pPr>
              <w:spacing w:after="200" w:line="276" w:lineRule="auto"/>
              <w:ind w:left="720"/>
              <w:contextualSpacing/>
              <w:rPr>
                <w:rFonts w:eastAsia="Calibri"/>
                <w:lang w:eastAsia="en-US"/>
              </w:rPr>
            </w:pPr>
          </w:p>
        </w:tc>
        <w:tc>
          <w:tcPr>
            <w:tcW w:w="1275" w:type="dxa"/>
          </w:tcPr>
          <w:p w:rsidR="0034394F" w:rsidRPr="00492733" w:rsidRDefault="0034394F" w:rsidP="00A16152">
            <w:pPr>
              <w:spacing w:after="200" w:line="276" w:lineRule="auto"/>
              <w:ind w:left="720"/>
              <w:contextualSpacing/>
              <w:rPr>
                <w:rFonts w:eastAsia="Calibri"/>
                <w:lang w:eastAsia="en-US"/>
              </w:rPr>
            </w:pPr>
          </w:p>
        </w:tc>
        <w:tc>
          <w:tcPr>
            <w:tcW w:w="1389" w:type="dxa"/>
          </w:tcPr>
          <w:p w:rsidR="0034394F" w:rsidRPr="00492733" w:rsidRDefault="0034394F" w:rsidP="00A16152">
            <w:pPr>
              <w:spacing w:after="200" w:line="276" w:lineRule="auto"/>
              <w:ind w:left="5"/>
              <w:contextualSpacing/>
              <w:rPr>
                <w:rFonts w:eastAsia="Calibri"/>
                <w:b/>
                <w:lang w:eastAsia="en-US"/>
              </w:rPr>
            </w:pPr>
            <w:r w:rsidRPr="00492733">
              <w:rPr>
                <w:rFonts w:eastAsia="Calibri"/>
                <w:b/>
                <w:lang w:eastAsia="en-US"/>
              </w:rPr>
              <w:t>100,0 (загальний фонд)</w:t>
            </w:r>
          </w:p>
        </w:tc>
        <w:tc>
          <w:tcPr>
            <w:tcW w:w="2232" w:type="dxa"/>
          </w:tcPr>
          <w:p w:rsidR="0034394F" w:rsidRPr="00492733" w:rsidRDefault="0034394F" w:rsidP="00A16152">
            <w:pPr>
              <w:spacing w:after="200" w:line="276" w:lineRule="auto"/>
              <w:ind w:left="720"/>
              <w:contextualSpacing/>
              <w:rPr>
                <w:rFonts w:eastAsia="Calibri"/>
                <w:lang w:eastAsia="en-US"/>
              </w:rPr>
            </w:pPr>
          </w:p>
        </w:tc>
      </w:tr>
      <w:tr w:rsidR="0034394F" w:rsidRPr="00492733" w:rsidTr="00A16152">
        <w:tc>
          <w:tcPr>
            <w:tcW w:w="562" w:type="dxa"/>
          </w:tcPr>
          <w:p w:rsidR="0034394F" w:rsidRPr="00492733" w:rsidRDefault="0034394F" w:rsidP="00A16152">
            <w:pPr>
              <w:spacing w:after="200" w:line="276" w:lineRule="auto"/>
              <w:ind w:left="720"/>
              <w:contextualSpacing/>
              <w:rPr>
                <w:rFonts w:eastAsia="Calibri"/>
                <w:lang w:eastAsia="en-US"/>
              </w:rPr>
            </w:pPr>
          </w:p>
        </w:tc>
        <w:tc>
          <w:tcPr>
            <w:tcW w:w="2410" w:type="dxa"/>
          </w:tcPr>
          <w:p w:rsidR="0034394F" w:rsidRPr="00492733" w:rsidRDefault="0034394F" w:rsidP="00A16152">
            <w:pPr>
              <w:spacing w:after="200" w:line="276" w:lineRule="auto"/>
              <w:ind w:left="147"/>
              <w:contextualSpacing/>
              <w:rPr>
                <w:rFonts w:eastAsia="Calibri"/>
                <w:b/>
                <w:lang w:eastAsia="en-US"/>
              </w:rPr>
            </w:pPr>
            <w:r w:rsidRPr="00492733">
              <w:rPr>
                <w:rFonts w:eastAsia="Calibri"/>
                <w:b/>
                <w:lang w:eastAsia="en-US"/>
              </w:rPr>
              <w:t>Усього на програмі:</w:t>
            </w:r>
          </w:p>
        </w:tc>
        <w:tc>
          <w:tcPr>
            <w:tcW w:w="2410" w:type="dxa"/>
          </w:tcPr>
          <w:p w:rsidR="0034394F" w:rsidRPr="00492733" w:rsidRDefault="0034394F" w:rsidP="00A16152">
            <w:pPr>
              <w:spacing w:after="200" w:line="276" w:lineRule="auto"/>
              <w:ind w:left="720"/>
              <w:contextualSpacing/>
              <w:rPr>
                <w:rFonts w:eastAsia="Calibri"/>
                <w:lang w:eastAsia="en-US"/>
              </w:rPr>
            </w:pPr>
          </w:p>
        </w:tc>
        <w:tc>
          <w:tcPr>
            <w:tcW w:w="3402" w:type="dxa"/>
          </w:tcPr>
          <w:p w:rsidR="0034394F" w:rsidRPr="00492733" w:rsidRDefault="0034394F" w:rsidP="00A16152">
            <w:pPr>
              <w:spacing w:after="200" w:line="276" w:lineRule="auto"/>
              <w:ind w:left="720"/>
              <w:contextualSpacing/>
              <w:rPr>
                <w:rFonts w:eastAsia="Calibri"/>
                <w:lang w:eastAsia="en-US"/>
              </w:rPr>
            </w:pPr>
          </w:p>
        </w:tc>
        <w:tc>
          <w:tcPr>
            <w:tcW w:w="1843" w:type="dxa"/>
          </w:tcPr>
          <w:p w:rsidR="0034394F" w:rsidRPr="00492733" w:rsidRDefault="0034394F" w:rsidP="00A16152">
            <w:pPr>
              <w:spacing w:after="200" w:line="276" w:lineRule="auto"/>
              <w:ind w:left="720"/>
              <w:contextualSpacing/>
              <w:rPr>
                <w:rFonts w:eastAsia="Calibri"/>
                <w:lang w:eastAsia="en-US"/>
              </w:rPr>
            </w:pPr>
          </w:p>
        </w:tc>
        <w:tc>
          <w:tcPr>
            <w:tcW w:w="1275" w:type="dxa"/>
          </w:tcPr>
          <w:p w:rsidR="0034394F" w:rsidRPr="00492733" w:rsidRDefault="0034394F" w:rsidP="00A16152">
            <w:pPr>
              <w:spacing w:after="200" w:line="276" w:lineRule="auto"/>
              <w:ind w:left="720"/>
              <w:contextualSpacing/>
              <w:rPr>
                <w:rFonts w:eastAsia="Calibri"/>
                <w:lang w:eastAsia="en-US"/>
              </w:rPr>
            </w:pPr>
          </w:p>
        </w:tc>
        <w:tc>
          <w:tcPr>
            <w:tcW w:w="1389" w:type="dxa"/>
          </w:tcPr>
          <w:p w:rsidR="0034394F" w:rsidRPr="00492733" w:rsidRDefault="0034394F" w:rsidP="00A16152">
            <w:pPr>
              <w:spacing w:after="200" w:line="276" w:lineRule="auto"/>
              <w:ind w:left="5"/>
              <w:contextualSpacing/>
              <w:rPr>
                <w:rFonts w:eastAsia="Calibri"/>
                <w:b/>
                <w:lang w:eastAsia="en-US"/>
              </w:rPr>
            </w:pPr>
            <w:r w:rsidRPr="00492733">
              <w:rPr>
                <w:rFonts w:eastAsia="Calibri"/>
                <w:b/>
                <w:lang w:eastAsia="en-US"/>
              </w:rPr>
              <w:t>622,0(загальний фонд)+27,4 (спец. фонд)+5%</w:t>
            </w:r>
          </w:p>
        </w:tc>
        <w:tc>
          <w:tcPr>
            <w:tcW w:w="2232" w:type="dxa"/>
          </w:tcPr>
          <w:p w:rsidR="0034394F" w:rsidRPr="00492733" w:rsidRDefault="0034394F" w:rsidP="00A16152">
            <w:pPr>
              <w:spacing w:after="200" w:line="276" w:lineRule="auto"/>
              <w:ind w:left="720"/>
              <w:contextualSpacing/>
              <w:rPr>
                <w:rFonts w:eastAsia="Calibri"/>
                <w:lang w:eastAsia="en-US"/>
              </w:rPr>
            </w:pPr>
          </w:p>
        </w:tc>
      </w:tr>
    </w:tbl>
    <w:p w:rsidR="0034394F" w:rsidRPr="00492733" w:rsidRDefault="0034394F" w:rsidP="0034394F">
      <w:pPr>
        <w:autoSpaceDE w:val="0"/>
        <w:autoSpaceDN w:val="0"/>
        <w:adjustRightInd w:val="0"/>
        <w:jc w:val="center"/>
        <w:rPr>
          <w:b/>
          <w:sz w:val="20"/>
          <w:szCs w:val="20"/>
          <w:lang w:val="uk-UA" w:eastAsia="uk-UA"/>
        </w:rPr>
      </w:pPr>
      <w:r w:rsidRPr="00492733">
        <w:rPr>
          <w:b/>
          <w:i/>
          <w:sz w:val="20"/>
          <w:szCs w:val="20"/>
          <w:lang w:val="uk-UA" w:eastAsia="uk-UA"/>
        </w:rPr>
        <w:t xml:space="preserve">ПРИМІТКА: Зміни до переліку вноситимуться протягом 2017-2019рр </w:t>
      </w:r>
      <w:proofErr w:type="spellStart"/>
      <w:r w:rsidRPr="00492733">
        <w:rPr>
          <w:b/>
          <w:i/>
          <w:sz w:val="20"/>
          <w:szCs w:val="20"/>
          <w:lang w:val="uk-UA" w:eastAsia="uk-UA"/>
        </w:rPr>
        <w:t>.по</w:t>
      </w:r>
      <w:proofErr w:type="spellEnd"/>
      <w:r w:rsidRPr="00492733">
        <w:rPr>
          <w:b/>
          <w:i/>
          <w:sz w:val="20"/>
          <w:szCs w:val="20"/>
          <w:lang w:val="uk-UA" w:eastAsia="uk-UA"/>
        </w:rPr>
        <w:t xml:space="preserve"> мірі поступлень звернень щодо викупу земельних ділянок та необхідності в процесі розвитку земельних відносин</w:t>
      </w:r>
    </w:p>
    <w:p w:rsidR="0034394F" w:rsidRPr="00492733" w:rsidRDefault="0034394F" w:rsidP="0034394F">
      <w:pPr>
        <w:spacing w:after="200" w:line="276" w:lineRule="auto"/>
        <w:jc w:val="right"/>
        <w:rPr>
          <w:rFonts w:eastAsia="Calibri"/>
          <w:sz w:val="22"/>
          <w:szCs w:val="22"/>
          <w:lang w:val="uk-UA" w:eastAsia="en-US"/>
        </w:rPr>
      </w:pPr>
      <w:r w:rsidRPr="00492733">
        <w:rPr>
          <w:rFonts w:eastAsia="Calibri"/>
          <w:sz w:val="22"/>
          <w:szCs w:val="22"/>
          <w:lang w:val="uk-UA" w:eastAsia="en-US"/>
        </w:rPr>
        <w:lastRenderedPageBreak/>
        <w:t>Додаток 2</w:t>
      </w:r>
    </w:p>
    <w:p w:rsidR="0034394F" w:rsidRPr="00492733" w:rsidRDefault="0034394F" w:rsidP="0034394F">
      <w:pPr>
        <w:numPr>
          <w:ilvl w:val="0"/>
          <w:numId w:val="24"/>
        </w:numPr>
        <w:spacing w:after="200" w:line="276" w:lineRule="auto"/>
        <w:contextualSpacing/>
        <w:jc w:val="center"/>
        <w:rPr>
          <w:rFonts w:eastAsia="Calibri"/>
          <w:b/>
          <w:sz w:val="22"/>
          <w:szCs w:val="22"/>
          <w:lang w:val="uk-UA" w:eastAsia="en-US"/>
        </w:rPr>
      </w:pPr>
      <w:r w:rsidRPr="00492733">
        <w:rPr>
          <w:rFonts w:eastAsia="Calibri"/>
          <w:b/>
          <w:sz w:val="22"/>
          <w:szCs w:val="22"/>
          <w:lang w:val="uk-UA" w:eastAsia="en-US"/>
        </w:rPr>
        <w:t>Ресурсне забезпечення міської (бюджетної) цільової програми</w:t>
      </w:r>
    </w:p>
    <w:p w:rsidR="0034394F" w:rsidRPr="00492733" w:rsidRDefault="0034394F" w:rsidP="0034394F">
      <w:pPr>
        <w:spacing w:after="200" w:line="276" w:lineRule="auto"/>
        <w:ind w:left="720"/>
        <w:contextualSpacing/>
        <w:jc w:val="center"/>
        <w:rPr>
          <w:rFonts w:eastAsia="Calibri"/>
          <w:b/>
          <w:lang w:val="uk-UA" w:eastAsia="en-US"/>
        </w:rPr>
        <w:sectPr w:rsidR="0034394F" w:rsidRPr="00492733" w:rsidSect="004E7866">
          <w:pgSz w:w="16838" w:h="11906" w:orient="landscape"/>
          <w:pgMar w:top="1701" w:right="1134" w:bottom="709" w:left="1134" w:header="709" w:footer="709" w:gutter="0"/>
          <w:cols w:space="708"/>
          <w:docGrid w:linePitch="360"/>
        </w:sectPr>
      </w:pPr>
    </w:p>
    <w:p w:rsidR="0034394F" w:rsidRDefault="0034394F" w:rsidP="0034394F">
      <w:pPr>
        <w:spacing w:after="200" w:line="276" w:lineRule="auto"/>
        <w:ind w:left="720"/>
        <w:contextualSpacing/>
        <w:jc w:val="center"/>
        <w:rPr>
          <w:rFonts w:eastAsia="Calibri"/>
          <w:b/>
          <w:lang w:val="uk-UA" w:eastAsia="en-US"/>
        </w:rPr>
      </w:pPr>
    </w:p>
    <w:p w:rsidR="0034394F" w:rsidRDefault="0034394F" w:rsidP="0034394F">
      <w:pPr>
        <w:spacing w:after="200" w:line="276" w:lineRule="auto"/>
        <w:contextualSpacing/>
        <w:rPr>
          <w:rFonts w:eastAsia="Calibri"/>
          <w:b/>
          <w:lang w:val="uk-UA" w:eastAsia="en-US"/>
        </w:rPr>
      </w:pPr>
    </w:p>
    <w:p w:rsidR="0034394F" w:rsidRDefault="0034394F" w:rsidP="0034394F">
      <w:pPr>
        <w:spacing w:after="200" w:line="276" w:lineRule="auto"/>
        <w:ind w:left="720"/>
        <w:contextualSpacing/>
        <w:jc w:val="center"/>
        <w:rPr>
          <w:rFonts w:eastAsia="Calibri"/>
          <w:b/>
          <w:lang w:val="uk-UA" w:eastAsia="en-US"/>
        </w:rPr>
      </w:pPr>
      <w:r>
        <w:rPr>
          <w:rFonts w:eastAsia="Calibri"/>
          <w:b/>
          <w:lang w:val="uk-UA" w:eastAsia="en-US"/>
        </w:rPr>
        <w:t xml:space="preserve">За  5 голосів.  по пунктах </w:t>
      </w:r>
    </w:p>
    <w:p w:rsidR="0034394F" w:rsidRDefault="0034394F" w:rsidP="0034394F">
      <w:pPr>
        <w:spacing w:after="200" w:line="276" w:lineRule="auto"/>
        <w:ind w:left="720"/>
        <w:contextualSpacing/>
        <w:jc w:val="center"/>
        <w:rPr>
          <w:rFonts w:eastAsia="Calibri"/>
          <w:b/>
          <w:lang w:val="uk-UA" w:eastAsia="en-US"/>
        </w:rPr>
      </w:pPr>
      <w:r>
        <w:rPr>
          <w:rFonts w:eastAsia="Calibri"/>
          <w:b/>
          <w:lang w:val="uk-UA" w:eastAsia="en-US"/>
        </w:rPr>
        <w:t>За 6  в цілому</w:t>
      </w:r>
    </w:p>
    <w:p w:rsidR="0034394F" w:rsidRDefault="0034394F" w:rsidP="0034394F">
      <w:pPr>
        <w:spacing w:after="200" w:line="276" w:lineRule="auto"/>
        <w:ind w:left="720"/>
        <w:contextualSpacing/>
        <w:jc w:val="center"/>
        <w:rPr>
          <w:rFonts w:eastAsia="Calibri"/>
          <w:b/>
          <w:lang w:val="uk-UA" w:eastAsia="en-US"/>
        </w:rPr>
      </w:pPr>
    </w:p>
    <w:p w:rsidR="0034394F" w:rsidRPr="00492733" w:rsidRDefault="0034394F" w:rsidP="0034394F">
      <w:pPr>
        <w:spacing w:after="200" w:line="276" w:lineRule="auto"/>
        <w:ind w:left="720"/>
        <w:contextualSpacing/>
        <w:jc w:val="center"/>
        <w:rPr>
          <w:rFonts w:eastAsia="Calibri"/>
          <w:b/>
          <w:lang w:val="uk-UA" w:eastAsia="en-US"/>
        </w:rPr>
      </w:pPr>
      <w:r w:rsidRPr="00492733">
        <w:rPr>
          <w:rFonts w:eastAsia="Calibri"/>
          <w:b/>
          <w:lang w:val="uk-UA" w:eastAsia="en-US"/>
        </w:rPr>
        <w:t>Програма розвитку земельних відносин у місті Новий Розділ на 2017р. та прогноз на 2018-2019рр.</w:t>
      </w:r>
    </w:p>
    <w:p w:rsidR="0034394F" w:rsidRPr="00492733" w:rsidRDefault="0034394F" w:rsidP="0034394F">
      <w:pPr>
        <w:spacing w:after="200" w:line="276" w:lineRule="auto"/>
        <w:ind w:left="720"/>
        <w:contextualSpacing/>
        <w:jc w:val="center"/>
        <w:rPr>
          <w:rFonts w:eastAsia="Calibri"/>
          <w:b/>
          <w:lang w:val="uk-UA" w:eastAsia="en-US"/>
        </w:rPr>
      </w:pPr>
    </w:p>
    <w:p w:rsidR="0034394F" w:rsidRPr="00492733" w:rsidRDefault="0034394F" w:rsidP="0034394F">
      <w:pPr>
        <w:spacing w:after="200" w:line="276" w:lineRule="auto"/>
        <w:ind w:left="720"/>
        <w:contextualSpacing/>
        <w:jc w:val="center"/>
        <w:rPr>
          <w:rFonts w:eastAsia="Calibri"/>
          <w:b/>
          <w:lang w:val="uk-UA" w:eastAsia="en-US"/>
        </w:rPr>
      </w:pPr>
      <w:r w:rsidRPr="00492733">
        <w:rPr>
          <w:rFonts w:eastAsia="Calibri"/>
          <w:b/>
          <w:lang w:val="uk-UA" w:eastAsia="en-US"/>
        </w:rPr>
        <w:t>Програма використання земельного фонду міста</w:t>
      </w:r>
    </w:p>
    <w:tbl>
      <w:tblPr>
        <w:tblStyle w:val="26"/>
        <w:tblW w:w="0" w:type="auto"/>
        <w:tblInd w:w="720" w:type="dxa"/>
        <w:tblLook w:val="04A0"/>
      </w:tblPr>
      <w:tblGrid>
        <w:gridCol w:w="3040"/>
        <w:gridCol w:w="1237"/>
        <w:gridCol w:w="1382"/>
        <w:gridCol w:w="1383"/>
        <w:gridCol w:w="1952"/>
      </w:tblGrid>
      <w:tr w:rsidR="0034394F" w:rsidRPr="00492733" w:rsidTr="00A16152">
        <w:trPr>
          <w:trHeight w:val="668"/>
        </w:trPr>
        <w:tc>
          <w:tcPr>
            <w:tcW w:w="4804" w:type="dxa"/>
          </w:tcPr>
          <w:p w:rsidR="0034394F" w:rsidRPr="00492733" w:rsidRDefault="0034394F" w:rsidP="00A16152">
            <w:pPr>
              <w:spacing w:after="200" w:line="276" w:lineRule="auto"/>
              <w:contextualSpacing/>
              <w:jc w:val="center"/>
              <w:rPr>
                <w:rFonts w:eastAsia="Calibri"/>
                <w:b/>
                <w:szCs w:val="24"/>
                <w:lang w:eastAsia="en-US"/>
              </w:rPr>
            </w:pPr>
            <w:r w:rsidRPr="00492733">
              <w:rPr>
                <w:rFonts w:eastAsia="Calibri"/>
                <w:b/>
                <w:szCs w:val="24"/>
                <w:lang w:eastAsia="en-US"/>
              </w:rPr>
              <w:t>Обсяг коштів, які пропонується залучити на використання програми</w:t>
            </w:r>
          </w:p>
        </w:tc>
        <w:tc>
          <w:tcPr>
            <w:tcW w:w="2126" w:type="dxa"/>
          </w:tcPr>
          <w:p w:rsidR="0034394F" w:rsidRPr="00492733" w:rsidRDefault="0034394F" w:rsidP="00A16152">
            <w:pPr>
              <w:spacing w:after="200" w:line="276" w:lineRule="auto"/>
              <w:contextualSpacing/>
              <w:jc w:val="center"/>
              <w:rPr>
                <w:rFonts w:eastAsia="Calibri"/>
                <w:b/>
                <w:szCs w:val="24"/>
                <w:lang w:eastAsia="en-US"/>
              </w:rPr>
            </w:pPr>
            <w:r w:rsidRPr="00492733">
              <w:rPr>
                <w:rFonts w:eastAsia="Calibri"/>
                <w:b/>
                <w:szCs w:val="24"/>
                <w:lang w:eastAsia="en-US"/>
              </w:rPr>
              <w:t>2017 рік</w:t>
            </w:r>
          </w:p>
        </w:tc>
        <w:tc>
          <w:tcPr>
            <w:tcW w:w="2410" w:type="dxa"/>
          </w:tcPr>
          <w:p w:rsidR="0034394F" w:rsidRPr="00492733" w:rsidRDefault="0034394F" w:rsidP="00A16152">
            <w:pPr>
              <w:spacing w:after="200" w:line="276" w:lineRule="auto"/>
              <w:contextualSpacing/>
              <w:jc w:val="center"/>
              <w:rPr>
                <w:rFonts w:eastAsia="Calibri"/>
                <w:b/>
                <w:szCs w:val="24"/>
                <w:lang w:eastAsia="en-US"/>
              </w:rPr>
            </w:pPr>
            <w:r w:rsidRPr="00492733">
              <w:rPr>
                <w:rFonts w:eastAsia="Calibri"/>
                <w:b/>
                <w:szCs w:val="24"/>
                <w:lang w:eastAsia="en-US"/>
              </w:rPr>
              <w:t>2018 рік</w:t>
            </w:r>
          </w:p>
        </w:tc>
        <w:tc>
          <w:tcPr>
            <w:tcW w:w="2412" w:type="dxa"/>
          </w:tcPr>
          <w:p w:rsidR="0034394F" w:rsidRPr="00492733" w:rsidRDefault="0034394F" w:rsidP="00A16152">
            <w:pPr>
              <w:spacing w:after="200" w:line="276" w:lineRule="auto"/>
              <w:contextualSpacing/>
              <w:jc w:val="center"/>
              <w:rPr>
                <w:rFonts w:eastAsia="Calibri"/>
                <w:b/>
                <w:szCs w:val="24"/>
                <w:lang w:eastAsia="en-US"/>
              </w:rPr>
            </w:pPr>
            <w:r w:rsidRPr="00492733">
              <w:rPr>
                <w:rFonts w:eastAsia="Calibri"/>
                <w:b/>
                <w:szCs w:val="24"/>
                <w:lang w:eastAsia="en-US"/>
              </w:rPr>
              <w:t>2019 рік</w:t>
            </w:r>
          </w:p>
        </w:tc>
        <w:tc>
          <w:tcPr>
            <w:tcW w:w="2938" w:type="dxa"/>
          </w:tcPr>
          <w:p w:rsidR="0034394F" w:rsidRPr="00492733" w:rsidRDefault="0034394F" w:rsidP="00A16152">
            <w:pPr>
              <w:spacing w:after="200" w:line="276" w:lineRule="auto"/>
              <w:contextualSpacing/>
              <w:jc w:val="center"/>
              <w:rPr>
                <w:rFonts w:eastAsia="Calibri"/>
                <w:b/>
                <w:szCs w:val="24"/>
                <w:lang w:eastAsia="en-US"/>
              </w:rPr>
            </w:pPr>
            <w:r w:rsidRPr="00492733">
              <w:rPr>
                <w:rFonts w:eastAsia="Calibri"/>
                <w:b/>
                <w:szCs w:val="24"/>
                <w:lang w:eastAsia="en-US"/>
              </w:rPr>
              <w:t>Усього витрат на виконання програми</w:t>
            </w:r>
          </w:p>
        </w:tc>
      </w:tr>
      <w:tr w:rsidR="0034394F" w:rsidRPr="00492733" w:rsidTr="00A16152">
        <w:tc>
          <w:tcPr>
            <w:tcW w:w="4804" w:type="dxa"/>
          </w:tcPr>
          <w:p w:rsidR="0034394F" w:rsidRPr="00492733" w:rsidRDefault="0034394F" w:rsidP="00A16152">
            <w:pPr>
              <w:spacing w:after="200" w:line="276" w:lineRule="auto"/>
              <w:contextualSpacing/>
              <w:jc w:val="center"/>
              <w:rPr>
                <w:rFonts w:eastAsia="Calibri"/>
                <w:b/>
                <w:szCs w:val="24"/>
                <w:lang w:eastAsia="en-US"/>
              </w:rPr>
            </w:pPr>
            <w:r w:rsidRPr="00492733">
              <w:rPr>
                <w:rFonts w:eastAsia="Calibri"/>
                <w:b/>
                <w:szCs w:val="24"/>
                <w:lang w:eastAsia="en-US"/>
              </w:rPr>
              <w:t>Усього,</w:t>
            </w:r>
          </w:p>
        </w:tc>
        <w:tc>
          <w:tcPr>
            <w:tcW w:w="2126" w:type="dxa"/>
          </w:tcPr>
          <w:p w:rsidR="0034394F" w:rsidRPr="00492733" w:rsidRDefault="0034394F" w:rsidP="00A16152">
            <w:pPr>
              <w:spacing w:after="200" w:line="276" w:lineRule="auto"/>
              <w:contextualSpacing/>
              <w:jc w:val="center"/>
              <w:rPr>
                <w:rFonts w:eastAsia="Calibri"/>
                <w:b/>
                <w:szCs w:val="24"/>
                <w:lang w:eastAsia="en-US"/>
              </w:rPr>
            </w:pPr>
            <w:r w:rsidRPr="00492733">
              <w:rPr>
                <w:rFonts w:eastAsia="Calibri"/>
                <w:b/>
                <w:szCs w:val="24"/>
                <w:lang w:eastAsia="en-US"/>
              </w:rPr>
              <w:t>22,0</w:t>
            </w:r>
          </w:p>
        </w:tc>
        <w:tc>
          <w:tcPr>
            <w:tcW w:w="2410" w:type="dxa"/>
          </w:tcPr>
          <w:p w:rsidR="0034394F" w:rsidRPr="00492733" w:rsidRDefault="0034394F" w:rsidP="00A16152">
            <w:pPr>
              <w:spacing w:after="200" w:line="276" w:lineRule="auto"/>
              <w:contextualSpacing/>
              <w:jc w:val="center"/>
              <w:rPr>
                <w:rFonts w:eastAsia="Calibri"/>
                <w:b/>
                <w:szCs w:val="24"/>
                <w:lang w:eastAsia="en-US"/>
              </w:rPr>
            </w:pPr>
            <w:r w:rsidRPr="00492733">
              <w:rPr>
                <w:rFonts w:eastAsia="Calibri"/>
                <w:b/>
                <w:szCs w:val="24"/>
                <w:lang w:eastAsia="en-US"/>
              </w:rPr>
              <w:t>500,0</w:t>
            </w:r>
          </w:p>
        </w:tc>
        <w:tc>
          <w:tcPr>
            <w:tcW w:w="2412" w:type="dxa"/>
          </w:tcPr>
          <w:p w:rsidR="0034394F" w:rsidRPr="00492733" w:rsidRDefault="0034394F" w:rsidP="00A16152">
            <w:pPr>
              <w:spacing w:after="200" w:line="276" w:lineRule="auto"/>
              <w:contextualSpacing/>
              <w:jc w:val="center"/>
              <w:rPr>
                <w:rFonts w:eastAsia="Calibri"/>
                <w:b/>
                <w:szCs w:val="24"/>
                <w:lang w:eastAsia="en-US"/>
              </w:rPr>
            </w:pPr>
            <w:r w:rsidRPr="00492733">
              <w:rPr>
                <w:rFonts w:eastAsia="Calibri"/>
                <w:b/>
                <w:szCs w:val="24"/>
                <w:lang w:eastAsia="en-US"/>
              </w:rPr>
              <w:t>100,0</w:t>
            </w:r>
          </w:p>
        </w:tc>
        <w:tc>
          <w:tcPr>
            <w:tcW w:w="2938" w:type="dxa"/>
          </w:tcPr>
          <w:p w:rsidR="0034394F" w:rsidRPr="00492733" w:rsidRDefault="0034394F" w:rsidP="00A16152">
            <w:pPr>
              <w:spacing w:after="200" w:line="276" w:lineRule="auto"/>
              <w:contextualSpacing/>
              <w:jc w:val="center"/>
              <w:rPr>
                <w:rFonts w:eastAsia="Calibri"/>
                <w:b/>
                <w:szCs w:val="24"/>
                <w:lang w:eastAsia="en-US"/>
              </w:rPr>
            </w:pPr>
            <w:r w:rsidRPr="00492733">
              <w:rPr>
                <w:rFonts w:eastAsia="Calibri"/>
                <w:b/>
                <w:szCs w:val="24"/>
                <w:lang w:eastAsia="en-US"/>
              </w:rPr>
              <w:t>622,0</w:t>
            </w:r>
          </w:p>
        </w:tc>
      </w:tr>
      <w:tr w:rsidR="0034394F" w:rsidRPr="00492733" w:rsidTr="00A16152">
        <w:trPr>
          <w:trHeight w:val="321"/>
        </w:trPr>
        <w:tc>
          <w:tcPr>
            <w:tcW w:w="4804" w:type="dxa"/>
          </w:tcPr>
          <w:p w:rsidR="0034394F" w:rsidRPr="00492733" w:rsidRDefault="0034394F" w:rsidP="00A16152">
            <w:pPr>
              <w:spacing w:after="200" w:line="276" w:lineRule="auto"/>
              <w:contextualSpacing/>
              <w:jc w:val="center"/>
              <w:rPr>
                <w:rFonts w:eastAsia="Calibri"/>
                <w:szCs w:val="24"/>
                <w:lang w:eastAsia="en-US"/>
              </w:rPr>
            </w:pPr>
            <w:r w:rsidRPr="00492733">
              <w:rPr>
                <w:rFonts w:eastAsia="Calibri"/>
                <w:szCs w:val="24"/>
                <w:lang w:eastAsia="en-US"/>
              </w:rPr>
              <w:t>У тому числі</w:t>
            </w:r>
          </w:p>
        </w:tc>
        <w:tc>
          <w:tcPr>
            <w:tcW w:w="2126" w:type="dxa"/>
          </w:tcPr>
          <w:p w:rsidR="0034394F" w:rsidRPr="00492733" w:rsidRDefault="0034394F" w:rsidP="00A16152">
            <w:pPr>
              <w:spacing w:after="200" w:line="276" w:lineRule="auto"/>
              <w:contextualSpacing/>
              <w:jc w:val="center"/>
              <w:rPr>
                <w:rFonts w:eastAsia="Calibri"/>
                <w:szCs w:val="24"/>
                <w:lang w:eastAsia="en-US"/>
              </w:rPr>
            </w:pPr>
          </w:p>
        </w:tc>
        <w:tc>
          <w:tcPr>
            <w:tcW w:w="2410" w:type="dxa"/>
          </w:tcPr>
          <w:p w:rsidR="0034394F" w:rsidRPr="00492733" w:rsidRDefault="0034394F" w:rsidP="00A16152">
            <w:pPr>
              <w:spacing w:after="200" w:line="276" w:lineRule="auto"/>
              <w:contextualSpacing/>
              <w:jc w:val="center"/>
              <w:rPr>
                <w:rFonts w:eastAsia="Calibri"/>
                <w:szCs w:val="24"/>
                <w:lang w:eastAsia="en-US"/>
              </w:rPr>
            </w:pPr>
          </w:p>
        </w:tc>
        <w:tc>
          <w:tcPr>
            <w:tcW w:w="2412" w:type="dxa"/>
          </w:tcPr>
          <w:p w:rsidR="0034394F" w:rsidRPr="00492733" w:rsidRDefault="0034394F" w:rsidP="00A16152">
            <w:pPr>
              <w:spacing w:after="200" w:line="276" w:lineRule="auto"/>
              <w:contextualSpacing/>
              <w:jc w:val="center"/>
              <w:rPr>
                <w:rFonts w:eastAsia="Calibri"/>
                <w:szCs w:val="24"/>
                <w:lang w:eastAsia="en-US"/>
              </w:rPr>
            </w:pPr>
          </w:p>
        </w:tc>
        <w:tc>
          <w:tcPr>
            <w:tcW w:w="2938" w:type="dxa"/>
          </w:tcPr>
          <w:p w:rsidR="0034394F" w:rsidRPr="00492733" w:rsidRDefault="0034394F" w:rsidP="00A16152">
            <w:pPr>
              <w:spacing w:after="200" w:line="276" w:lineRule="auto"/>
              <w:contextualSpacing/>
              <w:jc w:val="center"/>
              <w:rPr>
                <w:rFonts w:eastAsia="Calibri"/>
                <w:szCs w:val="24"/>
                <w:lang w:eastAsia="en-US"/>
              </w:rPr>
            </w:pPr>
          </w:p>
        </w:tc>
      </w:tr>
      <w:tr w:rsidR="0034394F" w:rsidRPr="00492733" w:rsidTr="00A16152">
        <w:trPr>
          <w:trHeight w:val="328"/>
        </w:trPr>
        <w:tc>
          <w:tcPr>
            <w:tcW w:w="4804" w:type="dxa"/>
          </w:tcPr>
          <w:p w:rsidR="0034394F" w:rsidRPr="00492733" w:rsidRDefault="0034394F" w:rsidP="00A16152">
            <w:pPr>
              <w:spacing w:after="200" w:line="276" w:lineRule="auto"/>
              <w:contextualSpacing/>
              <w:jc w:val="center"/>
              <w:rPr>
                <w:rFonts w:eastAsia="Calibri"/>
                <w:szCs w:val="24"/>
                <w:lang w:eastAsia="en-US"/>
              </w:rPr>
            </w:pPr>
            <w:r w:rsidRPr="00492733">
              <w:rPr>
                <w:rFonts w:eastAsia="Calibri"/>
                <w:szCs w:val="24"/>
                <w:lang w:eastAsia="en-US"/>
              </w:rPr>
              <w:t>обласний бюджет</w:t>
            </w:r>
          </w:p>
        </w:tc>
        <w:tc>
          <w:tcPr>
            <w:tcW w:w="2126" w:type="dxa"/>
          </w:tcPr>
          <w:p w:rsidR="0034394F" w:rsidRPr="00492733" w:rsidRDefault="0034394F" w:rsidP="00A16152">
            <w:pPr>
              <w:spacing w:after="200" w:line="276" w:lineRule="auto"/>
              <w:contextualSpacing/>
              <w:jc w:val="center"/>
              <w:rPr>
                <w:rFonts w:eastAsia="Calibri"/>
                <w:szCs w:val="24"/>
                <w:lang w:eastAsia="en-US"/>
              </w:rPr>
            </w:pPr>
          </w:p>
        </w:tc>
        <w:tc>
          <w:tcPr>
            <w:tcW w:w="2410" w:type="dxa"/>
          </w:tcPr>
          <w:p w:rsidR="0034394F" w:rsidRPr="00492733" w:rsidRDefault="0034394F" w:rsidP="00A16152">
            <w:pPr>
              <w:spacing w:after="200" w:line="276" w:lineRule="auto"/>
              <w:contextualSpacing/>
              <w:jc w:val="center"/>
              <w:rPr>
                <w:rFonts w:eastAsia="Calibri"/>
                <w:szCs w:val="24"/>
                <w:lang w:eastAsia="en-US"/>
              </w:rPr>
            </w:pPr>
          </w:p>
        </w:tc>
        <w:tc>
          <w:tcPr>
            <w:tcW w:w="2412" w:type="dxa"/>
          </w:tcPr>
          <w:p w:rsidR="0034394F" w:rsidRPr="00492733" w:rsidRDefault="0034394F" w:rsidP="00A16152">
            <w:pPr>
              <w:spacing w:after="200" w:line="276" w:lineRule="auto"/>
              <w:contextualSpacing/>
              <w:jc w:val="center"/>
              <w:rPr>
                <w:rFonts w:eastAsia="Calibri"/>
                <w:szCs w:val="24"/>
                <w:lang w:eastAsia="en-US"/>
              </w:rPr>
            </w:pPr>
          </w:p>
        </w:tc>
        <w:tc>
          <w:tcPr>
            <w:tcW w:w="2938" w:type="dxa"/>
          </w:tcPr>
          <w:p w:rsidR="0034394F" w:rsidRPr="00492733" w:rsidRDefault="0034394F" w:rsidP="00A16152">
            <w:pPr>
              <w:spacing w:after="200" w:line="276" w:lineRule="auto"/>
              <w:contextualSpacing/>
              <w:jc w:val="center"/>
              <w:rPr>
                <w:rFonts w:eastAsia="Calibri"/>
                <w:szCs w:val="24"/>
                <w:lang w:eastAsia="en-US"/>
              </w:rPr>
            </w:pPr>
          </w:p>
        </w:tc>
      </w:tr>
      <w:tr w:rsidR="0034394F" w:rsidRPr="00492733" w:rsidTr="00A16152">
        <w:tc>
          <w:tcPr>
            <w:tcW w:w="4804" w:type="dxa"/>
          </w:tcPr>
          <w:p w:rsidR="0034394F" w:rsidRPr="00492733" w:rsidRDefault="0034394F" w:rsidP="00A16152">
            <w:pPr>
              <w:spacing w:after="200" w:line="276" w:lineRule="auto"/>
              <w:contextualSpacing/>
              <w:jc w:val="center"/>
              <w:rPr>
                <w:rFonts w:eastAsia="Calibri"/>
                <w:szCs w:val="24"/>
                <w:lang w:eastAsia="en-US"/>
              </w:rPr>
            </w:pPr>
            <w:r w:rsidRPr="00492733">
              <w:rPr>
                <w:rFonts w:eastAsia="Calibri"/>
                <w:szCs w:val="24"/>
                <w:lang w:eastAsia="en-US"/>
              </w:rPr>
              <w:t>районні, міські (міст обласного підпорядкування) бюджети</w:t>
            </w:r>
          </w:p>
        </w:tc>
        <w:tc>
          <w:tcPr>
            <w:tcW w:w="2126" w:type="dxa"/>
          </w:tcPr>
          <w:p w:rsidR="0034394F" w:rsidRPr="00492733" w:rsidRDefault="0034394F" w:rsidP="00A16152">
            <w:pPr>
              <w:spacing w:after="200" w:line="276" w:lineRule="auto"/>
              <w:contextualSpacing/>
              <w:jc w:val="center"/>
              <w:rPr>
                <w:rFonts w:eastAsia="Calibri"/>
                <w:szCs w:val="24"/>
                <w:lang w:eastAsia="en-US"/>
              </w:rPr>
            </w:pPr>
            <w:r w:rsidRPr="00492733">
              <w:rPr>
                <w:rFonts w:eastAsia="Calibri"/>
                <w:szCs w:val="24"/>
                <w:lang w:eastAsia="en-US"/>
              </w:rPr>
              <w:t>22,0</w:t>
            </w:r>
          </w:p>
        </w:tc>
        <w:tc>
          <w:tcPr>
            <w:tcW w:w="2410" w:type="dxa"/>
          </w:tcPr>
          <w:p w:rsidR="0034394F" w:rsidRPr="00492733" w:rsidRDefault="0034394F" w:rsidP="00A16152">
            <w:pPr>
              <w:spacing w:after="200" w:line="276" w:lineRule="auto"/>
              <w:contextualSpacing/>
              <w:jc w:val="center"/>
              <w:rPr>
                <w:rFonts w:eastAsia="Calibri"/>
                <w:szCs w:val="24"/>
                <w:lang w:eastAsia="en-US"/>
              </w:rPr>
            </w:pPr>
            <w:r w:rsidRPr="00492733">
              <w:rPr>
                <w:rFonts w:eastAsia="Calibri"/>
                <w:szCs w:val="24"/>
                <w:lang w:eastAsia="en-US"/>
              </w:rPr>
              <w:t>500,0</w:t>
            </w:r>
          </w:p>
        </w:tc>
        <w:tc>
          <w:tcPr>
            <w:tcW w:w="2412" w:type="dxa"/>
          </w:tcPr>
          <w:p w:rsidR="0034394F" w:rsidRPr="00492733" w:rsidRDefault="0034394F" w:rsidP="00A16152">
            <w:pPr>
              <w:spacing w:after="200" w:line="276" w:lineRule="auto"/>
              <w:contextualSpacing/>
              <w:jc w:val="center"/>
              <w:rPr>
                <w:rFonts w:eastAsia="Calibri"/>
                <w:szCs w:val="24"/>
                <w:lang w:eastAsia="en-US"/>
              </w:rPr>
            </w:pPr>
            <w:r w:rsidRPr="00492733">
              <w:rPr>
                <w:rFonts w:eastAsia="Calibri"/>
                <w:szCs w:val="24"/>
                <w:lang w:eastAsia="en-US"/>
              </w:rPr>
              <w:t>100,0</w:t>
            </w:r>
          </w:p>
        </w:tc>
        <w:tc>
          <w:tcPr>
            <w:tcW w:w="2938" w:type="dxa"/>
          </w:tcPr>
          <w:p w:rsidR="0034394F" w:rsidRPr="00492733" w:rsidRDefault="0034394F" w:rsidP="00A16152">
            <w:pPr>
              <w:spacing w:after="200" w:line="276" w:lineRule="auto"/>
              <w:contextualSpacing/>
              <w:jc w:val="center"/>
              <w:rPr>
                <w:rFonts w:eastAsia="Calibri"/>
                <w:b/>
                <w:szCs w:val="24"/>
                <w:lang w:eastAsia="en-US"/>
              </w:rPr>
            </w:pPr>
            <w:r w:rsidRPr="00492733">
              <w:rPr>
                <w:rFonts w:eastAsia="Calibri"/>
                <w:b/>
                <w:szCs w:val="24"/>
                <w:lang w:eastAsia="en-US"/>
              </w:rPr>
              <w:t>622,0</w:t>
            </w:r>
          </w:p>
        </w:tc>
      </w:tr>
      <w:tr w:rsidR="0034394F" w:rsidRPr="00492733" w:rsidTr="00A16152">
        <w:tc>
          <w:tcPr>
            <w:tcW w:w="4804" w:type="dxa"/>
          </w:tcPr>
          <w:p w:rsidR="0034394F" w:rsidRPr="00492733" w:rsidRDefault="0034394F" w:rsidP="00A16152">
            <w:pPr>
              <w:spacing w:after="200" w:line="276" w:lineRule="auto"/>
              <w:contextualSpacing/>
              <w:jc w:val="center"/>
              <w:rPr>
                <w:rFonts w:eastAsia="Calibri"/>
                <w:szCs w:val="24"/>
                <w:lang w:eastAsia="en-US"/>
              </w:rPr>
            </w:pPr>
            <w:r w:rsidRPr="00492733">
              <w:rPr>
                <w:rFonts w:eastAsia="Calibri"/>
                <w:szCs w:val="24"/>
                <w:lang w:eastAsia="en-US"/>
              </w:rPr>
              <w:t>бюджети сіл, селищ, міст районного підпорядкування</w:t>
            </w:r>
          </w:p>
        </w:tc>
        <w:tc>
          <w:tcPr>
            <w:tcW w:w="2126" w:type="dxa"/>
          </w:tcPr>
          <w:p w:rsidR="0034394F" w:rsidRPr="00492733" w:rsidRDefault="0034394F" w:rsidP="00A16152">
            <w:pPr>
              <w:spacing w:after="200" w:line="276" w:lineRule="auto"/>
              <w:contextualSpacing/>
              <w:jc w:val="center"/>
              <w:rPr>
                <w:rFonts w:eastAsia="Calibri"/>
                <w:szCs w:val="24"/>
                <w:lang w:eastAsia="en-US"/>
              </w:rPr>
            </w:pPr>
          </w:p>
        </w:tc>
        <w:tc>
          <w:tcPr>
            <w:tcW w:w="2410" w:type="dxa"/>
          </w:tcPr>
          <w:p w:rsidR="0034394F" w:rsidRPr="00492733" w:rsidRDefault="0034394F" w:rsidP="00A16152">
            <w:pPr>
              <w:spacing w:after="200" w:line="276" w:lineRule="auto"/>
              <w:contextualSpacing/>
              <w:jc w:val="center"/>
              <w:rPr>
                <w:rFonts w:eastAsia="Calibri"/>
                <w:szCs w:val="24"/>
                <w:lang w:eastAsia="en-US"/>
              </w:rPr>
            </w:pPr>
          </w:p>
        </w:tc>
        <w:tc>
          <w:tcPr>
            <w:tcW w:w="2412" w:type="dxa"/>
          </w:tcPr>
          <w:p w:rsidR="0034394F" w:rsidRPr="00492733" w:rsidRDefault="0034394F" w:rsidP="00A16152">
            <w:pPr>
              <w:spacing w:after="200" w:line="276" w:lineRule="auto"/>
              <w:contextualSpacing/>
              <w:jc w:val="center"/>
              <w:rPr>
                <w:rFonts w:eastAsia="Calibri"/>
                <w:szCs w:val="24"/>
                <w:lang w:eastAsia="en-US"/>
              </w:rPr>
            </w:pPr>
          </w:p>
        </w:tc>
        <w:tc>
          <w:tcPr>
            <w:tcW w:w="2938" w:type="dxa"/>
          </w:tcPr>
          <w:p w:rsidR="0034394F" w:rsidRPr="00492733" w:rsidRDefault="0034394F" w:rsidP="00A16152">
            <w:pPr>
              <w:spacing w:after="200" w:line="276" w:lineRule="auto"/>
              <w:contextualSpacing/>
              <w:jc w:val="center"/>
              <w:rPr>
                <w:rFonts w:eastAsia="Calibri"/>
                <w:szCs w:val="24"/>
                <w:lang w:eastAsia="en-US"/>
              </w:rPr>
            </w:pPr>
          </w:p>
        </w:tc>
      </w:tr>
      <w:tr w:rsidR="0034394F" w:rsidRPr="00492733" w:rsidTr="00A16152">
        <w:tc>
          <w:tcPr>
            <w:tcW w:w="4804" w:type="dxa"/>
          </w:tcPr>
          <w:p w:rsidR="0034394F" w:rsidRPr="00492733" w:rsidRDefault="0034394F" w:rsidP="00A16152">
            <w:pPr>
              <w:spacing w:after="200" w:line="276" w:lineRule="auto"/>
              <w:contextualSpacing/>
              <w:jc w:val="center"/>
              <w:rPr>
                <w:rFonts w:eastAsia="Calibri"/>
                <w:szCs w:val="24"/>
                <w:lang w:eastAsia="en-US"/>
              </w:rPr>
            </w:pPr>
            <w:r w:rsidRPr="00492733">
              <w:rPr>
                <w:rFonts w:eastAsia="Calibri"/>
                <w:szCs w:val="24"/>
                <w:lang w:eastAsia="en-US"/>
              </w:rPr>
              <w:t xml:space="preserve">кошти </w:t>
            </w:r>
            <w:proofErr w:type="spellStart"/>
            <w:r w:rsidRPr="00492733">
              <w:rPr>
                <w:rFonts w:eastAsia="Calibri"/>
                <w:szCs w:val="24"/>
                <w:lang w:eastAsia="en-US"/>
              </w:rPr>
              <w:t>небюджетних</w:t>
            </w:r>
            <w:proofErr w:type="spellEnd"/>
            <w:r w:rsidRPr="00492733">
              <w:rPr>
                <w:rFonts w:eastAsia="Calibri"/>
                <w:szCs w:val="24"/>
                <w:lang w:eastAsia="en-US"/>
              </w:rPr>
              <w:t xml:space="preserve"> джерел</w:t>
            </w:r>
          </w:p>
        </w:tc>
        <w:tc>
          <w:tcPr>
            <w:tcW w:w="2126" w:type="dxa"/>
          </w:tcPr>
          <w:p w:rsidR="0034394F" w:rsidRPr="00492733" w:rsidRDefault="0034394F" w:rsidP="00A16152">
            <w:pPr>
              <w:spacing w:after="200" w:line="276" w:lineRule="auto"/>
              <w:contextualSpacing/>
              <w:jc w:val="center"/>
              <w:rPr>
                <w:rFonts w:eastAsia="Calibri"/>
                <w:szCs w:val="24"/>
                <w:lang w:eastAsia="en-US"/>
              </w:rPr>
            </w:pPr>
          </w:p>
        </w:tc>
        <w:tc>
          <w:tcPr>
            <w:tcW w:w="2410" w:type="dxa"/>
          </w:tcPr>
          <w:p w:rsidR="0034394F" w:rsidRPr="00492733" w:rsidRDefault="0034394F" w:rsidP="00A16152">
            <w:pPr>
              <w:spacing w:after="200" w:line="276" w:lineRule="auto"/>
              <w:contextualSpacing/>
              <w:jc w:val="center"/>
              <w:rPr>
                <w:rFonts w:eastAsia="Calibri"/>
                <w:szCs w:val="24"/>
                <w:lang w:eastAsia="en-US"/>
              </w:rPr>
            </w:pPr>
          </w:p>
        </w:tc>
        <w:tc>
          <w:tcPr>
            <w:tcW w:w="2412" w:type="dxa"/>
          </w:tcPr>
          <w:p w:rsidR="0034394F" w:rsidRPr="00492733" w:rsidRDefault="0034394F" w:rsidP="00A16152">
            <w:pPr>
              <w:spacing w:after="200" w:line="276" w:lineRule="auto"/>
              <w:contextualSpacing/>
              <w:jc w:val="center"/>
              <w:rPr>
                <w:rFonts w:eastAsia="Calibri"/>
                <w:szCs w:val="24"/>
                <w:lang w:eastAsia="en-US"/>
              </w:rPr>
            </w:pPr>
          </w:p>
        </w:tc>
        <w:tc>
          <w:tcPr>
            <w:tcW w:w="2938" w:type="dxa"/>
          </w:tcPr>
          <w:p w:rsidR="0034394F" w:rsidRPr="00492733" w:rsidRDefault="0034394F" w:rsidP="00A16152">
            <w:pPr>
              <w:spacing w:after="200" w:line="276" w:lineRule="auto"/>
              <w:contextualSpacing/>
              <w:jc w:val="center"/>
              <w:rPr>
                <w:rFonts w:eastAsia="Calibri"/>
                <w:szCs w:val="24"/>
                <w:lang w:eastAsia="en-US"/>
              </w:rPr>
            </w:pPr>
          </w:p>
        </w:tc>
      </w:tr>
    </w:tbl>
    <w:p w:rsidR="0034394F" w:rsidRPr="00492733" w:rsidRDefault="0034394F" w:rsidP="0034394F">
      <w:pPr>
        <w:spacing w:after="200" w:line="276" w:lineRule="auto"/>
        <w:contextualSpacing/>
        <w:rPr>
          <w:rFonts w:eastAsia="Calibri"/>
          <w:b/>
          <w:lang w:val="uk-UA" w:eastAsia="en-US"/>
        </w:rPr>
      </w:pPr>
    </w:p>
    <w:p w:rsidR="0034394F" w:rsidRPr="00492733" w:rsidRDefault="0034394F" w:rsidP="0034394F">
      <w:pPr>
        <w:spacing w:after="200" w:line="276" w:lineRule="auto"/>
        <w:contextualSpacing/>
        <w:rPr>
          <w:rFonts w:eastAsia="Calibri"/>
          <w:lang w:val="uk-UA" w:eastAsia="en-US"/>
        </w:rPr>
      </w:pPr>
      <w:r w:rsidRPr="00492733">
        <w:rPr>
          <w:rFonts w:eastAsia="Calibri"/>
          <w:lang w:val="uk-UA" w:eastAsia="en-US"/>
        </w:rPr>
        <w:t xml:space="preserve">   Керуючий справами виконкому                                                             А.В.</w:t>
      </w:r>
      <w:proofErr w:type="spellStart"/>
      <w:r w:rsidRPr="00492733">
        <w:rPr>
          <w:rFonts w:eastAsia="Calibri"/>
          <w:lang w:val="uk-UA" w:eastAsia="en-US"/>
        </w:rPr>
        <w:t>Мельніков</w:t>
      </w:r>
      <w:proofErr w:type="spellEnd"/>
      <w:r w:rsidRPr="00492733">
        <w:rPr>
          <w:rFonts w:eastAsia="Calibri"/>
          <w:lang w:val="uk-UA" w:eastAsia="en-US"/>
        </w:rPr>
        <w:t xml:space="preserve">                 </w:t>
      </w:r>
    </w:p>
    <w:p w:rsidR="0034394F" w:rsidRPr="00492733" w:rsidRDefault="0034394F" w:rsidP="0034394F">
      <w:pPr>
        <w:jc w:val="both"/>
        <w:rPr>
          <w:lang w:val="uk-UA"/>
        </w:rPr>
      </w:pPr>
    </w:p>
    <w:p w:rsidR="0034394F" w:rsidRDefault="0034394F" w:rsidP="0034394F">
      <w:pPr>
        <w:jc w:val="both"/>
        <w:rPr>
          <w:color w:val="FF0000"/>
          <w:lang w:val="uk-UA"/>
        </w:rPr>
      </w:pPr>
    </w:p>
    <w:p w:rsidR="0034394F" w:rsidRDefault="0034394F" w:rsidP="0034394F">
      <w:pPr>
        <w:jc w:val="both"/>
        <w:rPr>
          <w:color w:val="FF0000"/>
          <w:lang w:val="uk-UA"/>
        </w:rPr>
      </w:pPr>
    </w:p>
    <w:p w:rsidR="0034394F" w:rsidRDefault="0034394F" w:rsidP="0034394F">
      <w:pPr>
        <w:jc w:val="both"/>
        <w:rPr>
          <w:color w:val="FF0000"/>
          <w:lang w:val="uk-UA"/>
        </w:rPr>
      </w:pPr>
    </w:p>
    <w:p w:rsidR="0034394F" w:rsidRDefault="0034394F" w:rsidP="0034394F">
      <w:pPr>
        <w:jc w:val="both"/>
        <w:rPr>
          <w:color w:val="FF0000"/>
          <w:lang w:val="uk-UA"/>
        </w:rPr>
      </w:pPr>
    </w:p>
    <w:p w:rsidR="0034394F" w:rsidRDefault="0034394F" w:rsidP="0034394F">
      <w:pPr>
        <w:jc w:val="both"/>
        <w:rPr>
          <w:color w:val="FF0000"/>
          <w:lang w:val="uk-UA"/>
        </w:rPr>
      </w:pPr>
    </w:p>
    <w:p w:rsidR="0034394F" w:rsidRDefault="0034394F" w:rsidP="0034394F">
      <w:pPr>
        <w:jc w:val="both"/>
        <w:rPr>
          <w:color w:val="FF0000"/>
          <w:lang w:val="uk-UA"/>
        </w:rPr>
      </w:pPr>
    </w:p>
    <w:p w:rsidR="0034394F" w:rsidRDefault="0034394F" w:rsidP="0034394F">
      <w:pPr>
        <w:jc w:val="both"/>
        <w:rPr>
          <w:color w:val="FF0000"/>
          <w:lang w:val="uk-UA"/>
        </w:rPr>
      </w:pPr>
    </w:p>
    <w:p w:rsidR="0034394F" w:rsidRDefault="0034394F" w:rsidP="0034394F">
      <w:pPr>
        <w:jc w:val="both"/>
        <w:rPr>
          <w:color w:val="FF0000"/>
          <w:lang w:val="uk-UA"/>
        </w:rPr>
      </w:pPr>
    </w:p>
    <w:p w:rsidR="0034394F" w:rsidRDefault="0034394F" w:rsidP="0034394F">
      <w:pPr>
        <w:jc w:val="both"/>
        <w:rPr>
          <w:color w:val="FF0000"/>
          <w:lang w:val="uk-UA"/>
        </w:rPr>
      </w:pPr>
    </w:p>
    <w:p w:rsidR="0034394F" w:rsidRDefault="0034394F" w:rsidP="0034394F">
      <w:pPr>
        <w:jc w:val="both"/>
        <w:rPr>
          <w:color w:val="FF0000"/>
          <w:lang w:val="uk-UA"/>
        </w:rPr>
      </w:pPr>
    </w:p>
    <w:p w:rsidR="0034394F" w:rsidRDefault="0034394F" w:rsidP="0034394F">
      <w:pPr>
        <w:jc w:val="both"/>
        <w:rPr>
          <w:color w:val="FF0000"/>
          <w:lang w:val="uk-UA"/>
        </w:rPr>
      </w:pPr>
    </w:p>
    <w:p w:rsidR="0034394F" w:rsidRDefault="0034394F" w:rsidP="0034394F">
      <w:pPr>
        <w:jc w:val="both"/>
        <w:rPr>
          <w:color w:val="FF0000"/>
          <w:lang w:val="uk-UA"/>
        </w:rPr>
      </w:pPr>
    </w:p>
    <w:p w:rsidR="0034394F" w:rsidRDefault="0034394F" w:rsidP="0034394F">
      <w:pPr>
        <w:jc w:val="both"/>
        <w:rPr>
          <w:color w:val="FF0000"/>
          <w:lang w:val="uk-UA"/>
        </w:rPr>
      </w:pPr>
    </w:p>
    <w:p w:rsidR="0034394F" w:rsidRDefault="0034394F" w:rsidP="0034394F">
      <w:pPr>
        <w:jc w:val="both"/>
        <w:rPr>
          <w:color w:val="FF0000"/>
          <w:lang w:val="uk-UA"/>
        </w:rPr>
      </w:pPr>
    </w:p>
    <w:p w:rsidR="0034394F" w:rsidRDefault="0034394F" w:rsidP="0034394F">
      <w:pPr>
        <w:jc w:val="both"/>
        <w:rPr>
          <w:color w:val="FF0000"/>
          <w:lang w:val="uk-UA"/>
        </w:rPr>
      </w:pPr>
    </w:p>
    <w:p w:rsidR="0034394F" w:rsidRDefault="0034394F" w:rsidP="0034394F">
      <w:pPr>
        <w:jc w:val="both"/>
        <w:rPr>
          <w:color w:val="FF0000"/>
          <w:lang w:val="uk-UA"/>
        </w:rPr>
      </w:pPr>
    </w:p>
    <w:p w:rsidR="0034394F" w:rsidRDefault="0034394F" w:rsidP="0034394F">
      <w:pPr>
        <w:jc w:val="both"/>
        <w:rPr>
          <w:color w:val="FF0000"/>
          <w:lang w:val="uk-UA"/>
        </w:rPr>
      </w:pPr>
    </w:p>
    <w:p w:rsidR="0034394F" w:rsidRDefault="0034394F" w:rsidP="0034394F">
      <w:pPr>
        <w:jc w:val="both"/>
        <w:rPr>
          <w:color w:val="FF0000"/>
          <w:lang w:val="uk-UA"/>
        </w:rPr>
      </w:pPr>
    </w:p>
    <w:p w:rsidR="0034394F" w:rsidRDefault="0034394F" w:rsidP="0034394F">
      <w:pPr>
        <w:jc w:val="both"/>
        <w:rPr>
          <w:color w:val="FF0000"/>
          <w:lang w:val="uk-UA"/>
        </w:rPr>
      </w:pPr>
    </w:p>
    <w:p w:rsidR="0034394F" w:rsidRDefault="0034394F" w:rsidP="0034394F">
      <w:pPr>
        <w:jc w:val="both"/>
        <w:rPr>
          <w:color w:val="FF0000"/>
          <w:lang w:val="uk-UA"/>
        </w:rPr>
      </w:pPr>
    </w:p>
    <w:p w:rsidR="0034394F" w:rsidRDefault="0034394F" w:rsidP="0034394F">
      <w:pPr>
        <w:jc w:val="both"/>
        <w:rPr>
          <w:color w:val="FF0000"/>
          <w:lang w:val="uk-UA"/>
        </w:rPr>
      </w:pPr>
    </w:p>
    <w:p w:rsidR="0034394F" w:rsidRDefault="0034394F" w:rsidP="0034394F">
      <w:pPr>
        <w:jc w:val="both"/>
        <w:rPr>
          <w:color w:val="FF0000"/>
          <w:lang w:val="uk-UA"/>
        </w:rPr>
      </w:pPr>
    </w:p>
    <w:p w:rsidR="0034394F" w:rsidRDefault="0034394F" w:rsidP="0034394F">
      <w:pPr>
        <w:jc w:val="both"/>
        <w:rPr>
          <w:color w:val="FF0000"/>
          <w:lang w:val="uk-UA"/>
        </w:rPr>
      </w:pPr>
    </w:p>
    <w:p w:rsidR="0034394F" w:rsidRDefault="0034394F" w:rsidP="0034394F">
      <w:pPr>
        <w:jc w:val="both"/>
        <w:rPr>
          <w:color w:val="FF0000"/>
          <w:lang w:val="uk-UA"/>
        </w:rPr>
      </w:pPr>
    </w:p>
    <w:p w:rsidR="0034394F" w:rsidRDefault="0034394F" w:rsidP="0034394F">
      <w:pPr>
        <w:jc w:val="both"/>
        <w:rPr>
          <w:color w:val="FF0000"/>
          <w:lang w:val="uk-UA"/>
        </w:rPr>
      </w:pPr>
    </w:p>
    <w:p w:rsidR="006F6EB2" w:rsidRDefault="006F6EB2" w:rsidP="00F92B67">
      <w:pPr>
        <w:autoSpaceDE w:val="0"/>
        <w:autoSpaceDN w:val="0"/>
        <w:adjustRightInd w:val="0"/>
        <w:rPr>
          <w:rFonts w:eastAsiaTheme="minorEastAsia"/>
          <w:lang w:val="uk-UA" w:eastAsia="uk-UA"/>
        </w:rPr>
      </w:pPr>
    </w:p>
    <w:p w:rsidR="00A16152" w:rsidRDefault="00A16152" w:rsidP="00A16152">
      <w:pPr>
        <w:jc w:val="both"/>
        <w:rPr>
          <w:rFonts w:eastAsia="MS Mincho"/>
          <w:b/>
          <w:lang w:val="uk-UA"/>
        </w:rPr>
      </w:pPr>
    </w:p>
    <w:p w:rsidR="00A16152" w:rsidRPr="00492733" w:rsidRDefault="00A16152" w:rsidP="00A16152">
      <w:pPr>
        <w:jc w:val="both"/>
        <w:rPr>
          <w:rFonts w:eastAsia="MS Mincho"/>
          <w:b/>
          <w:lang w:val="uk-UA"/>
        </w:rPr>
      </w:pPr>
    </w:p>
    <w:p w:rsidR="00A16152" w:rsidRDefault="00A16152" w:rsidP="00A16152">
      <w:pPr>
        <w:rPr>
          <w:rFonts w:eastAsia="MS Mincho"/>
          <w:lang w:val="uk-UA"/>
        </w:rPr>
      </w:pPr>
    </w:p>
    <w:p w:rsidR="00A16152" w:rsidRDefault="00A16152" w:rsidP="00A16152">
      <w:pPr>
        <w:rPr>
          <w:rFonts w:eastAsia="MS Mincho"/>
          <w:lang w:val="uk-UA"/>
        </w:rPr>
      </w:pPr>
    </w:p>
    <w:p w:rsidR="00A16152" w:rsidRDefault="00A16152" w:rsidP="00A16152">
      <w:pPr>
        <w:rPr>
          <w:rFonts w:eastAsia="MS Mincho"/>
          <w:lang w:val="uk-UA"/>
        </w:rPr>
      </w:pPr>
    </w:p>
    <w:p w:rsidR="00A16152" w:rsidRDefault="00A16152" w:rsidP="00A16152">
      <w:pPr>
        <w:rPr>
          <w:rFonts w:eastAsia="MS Mincho"/>
          <w:lang w:val="uk-UA"/>
        </w:rPr>
      </w:pPr>
    </w:p>
    <w:p w:rsidR="00A16152" w:rsidRDefault="00A16152" w:rsidP="00A16152">
      <w:pPr>
        <w:rPr>
          <w:rFonts w:eastAsia="MS Mincho"/>
          <w:lang w:val="uk-UA"/>
        </w:rPr>
      </w:pPr>
    </w:p>
    <w:p w:rsidR="00A16152" w:rsidRPr="00492733" w:rsidRDefault="00A16152" w:rsidP="00A16152">
      <w:pPr>
        <w:rPr>
          <w:rFonts w:eastAsia="MS Mincho"/>
          <w:lang w:val="uk-UA"/>
        </w:rPr>
      </w:pPr>
    </w:p>
    <w:p w:rsidR="00A16152" w:rsidRPr="00492733" w:rsidRDefault="00A16152" w:rsidP="00A16152">
      <w:pPr>
        <w:widowControl w:val="0"/>
        <w:suppressAutoHyphens/>
        <w:ind w:left="4956" w:firstLine="708"/>
        <w:rPr>
          <w:rFonts w:eastAsia="Andale Sans UI"/>
          <w:b/>
          <w:kern w:val="2"/>
          <w:u w:val="single"/>
          <w:lang w:val="uk-UA"/>
        </w:rPr>
      </w:pPr>
      <w:r>
        <w:rPr>
          <w:rFonts w:eastAsia="Andale Sans UI"/>
          <w:b/>
          <w:kern w:val="2"/>
          <w:u w:val="single"/>
          <w:lang w:val="uk-UA"/>
        </w:rPr>
        <w:t>Проект № 6</w:t>
      </w:r>
      <w:r w:rsidRPr="00492733">
        <w:rPr>
          <w:rFonts w:eastAsia="Andale Sans UI"/>
          <w:b/>
          <w:kern w:val="2"/>
          <w:u w:val="single"/>
          <w:lang w:val="uk-UA"/>
        </w:rPr>
        <w:t>-6</w:t>
      </w:r>
    </w:p>
    <w:p w:rsidR="00A16152" w:rsidRDefault="00A16152" w:rsidP="00A161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lang w:val="uk-UA" w:eastAsia="uk-UA"/>
        </w:rPr>
      </w:pPr>
    </w:p>
    <w:p w:rsidR="00A24C52" w:rsidRPr="00A24C52" w:rsidRDefault="00A24C52" w:rsidP="00A24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eastAsia="Andale Sans UI"/>
          <w:color w:val="FF0000"/>
          <w:kern w:val="2"/>
          <w:lang w:val="uk-UA" w:eastAsia="uk-UA"/>
        </w:rPr>
      </w:pPr>
      <w:r>
        <w:rPr>
          <w:rFonts w:eastAsia="Andale Sans UI"/>
          <w:color w:val="FF0000"/>
          <w:kern w:val="2"/>
          <w:lang w:val="uk-UA" w:eastAsia="uk-UA"/>
        </w:rPr>
        <w:t>Знято з розгляду</w:t>
      </w:r>
    </w:p>
    <w:p w:rsidR="00A16152" w:rsidRPr="00492733" w:rsidRDefault="00A16152" w:rsidP="00A161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lang w:val="uk-UA" w:eastAsia="uk-UA"/>
        </w:rPr>
      </w:pPr>
      <w:r w:rsidRPr="00492733">
        <w:rPr>
          <w:rFonts w:eastAsia="Andale Sans UI"/>
          <w:kern w:val="2"/>
          <w:lang w:val="uk-UA" w:eastAsia="uk-UA"/>
        </w:rPr>
        <w:t>23  лютого  2017 року</w:t>
      </w:r>
    </w:p>
    <w:p w:rsidR="00A16152" w:rsidRPr="00492733" w:rsidRDefault="00A16152" w:rsidP="00A161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2"/>
          <w:lang w:val="uk-UA" w:eastAsia="uk-UA"/>
        </w:rPr>
      </w:pPr>
    </w:p>
    <w:p w:rsidR="00A16152" w:rsidRPr="00492733" w:rsidRDefault="00A16152" w:rsidP="00A16152">
      <w:pPr>
        <w:jc w:val="both"/>
        <w:rPr>
          <w:rFonts w:eastAsia="MS Mincho"/>
          <w:lang w:val="uk-UA"/>
        </w:rPr>
      </w:pPr>
      <w:r w:rsidRPr="00492733">
        <w:rPr>
          <w:rFonts w:eastAsia="MS Mincho"/>
          <w:lang w:val="uk-UA"/>
        </w:rPr>
        <w:t xml:space="preserve">Про доцільність  позбавлення </w:t>
      </w:r>
    </w:p>
    <w:p w:rsidR="00A16152" w:rsidRPr="00492733" w:rsidRDefault="00A24C52" w:rsidP="00A16152">
      <w:pPr>
        <w:jc w:val="both"/>
        <w:rPr>
          <w:rFonts w:eastAsia="MS Mincho"/>
          <w:lang w:val="uk-UA"/>
        </w:rPr>
      </w:pPr>
      <w:r>
        <w:rPr>
          <w:rFonts w:eastAsia="MS Mincho"/>
          <w:lang w:val="uk-UA"/>
        </w:rPr>
        <w:t>батьківських прав матері Г.</w:t>
      </w:r>
    </w:p>
    <w:p w:rsidR="00A16152" w:rsidRDefault="00A16152" w:rsidP="00A16152">
      <w:pPr>
        <w:jc w:val="both"/>
        <w:rPr>
          <w:rFonts w:eastAsia="MS Mincho"/>
          <w:lang w:val="uk-UA"/>
        </w:rPr>
      </w:pPr>
      <w:r w:rsidRPr="00492733">
        <w:rPr>
          <w:rFonts w:eastAsia="MS Mincho"/>
          <w:lang w:val="uk-UA"/>
        </w:rPr>
        <w:t>та бат</w:t>
      </w:r>
      <w:r w:rsidR="00A24C52">
        <w:rPr>
          <w:rFonts w:eastAsia="MS Mincho"/>
          <w:lang w:val="uk-UA"/>
        </w:rPr>
        <w:t>ька Б.</w:t>
      </w:r>
    </w:p>
    <w:p w:rsidR="00A24C52" w:rsidRPr="00A24C52" w:rsidRDefault="00A24C52" w:rsidP="00A16152">
      <w:pPr>
        <w:jc w:val="both"/>
        <w:rPr>
          <w:rFonts w:eastAsia="MS Mincho"/>
          <w:lang w:val="uk-UA"/>
        </w:rPr>
      </w:pPr>
    </w:p>
    <w:p w:rsidR="00A16152" w:rsidRPr="00492733" w:rsidRDefault="00A16152" w:rsidP="00A16152">
      <w:pPr>
        <w:ind w:firstLine="709"/>
        <w:jc w:val="both"/>
        <w:rPr>
          <w:rFonts w:eastAsia="MS Mincho"/>
          <w:lang w:val="uk-UA"/>
        </w:rPr>
      </w:pPr>
      <w:r w:rsidRPr="00492733">
        <w:rPr>
          <w:rFonts w:eastAsia="MS Mincho"/>
          <w:lang w:val="uk-UA"/>
        </w:rPr>
        <w:t>Розглянувши подання №01-15/17-92 від 21.02.2017р. служби у справах дітей щодо доцільності позбавлення батьківс</w:t>
      </w:r>
      <w:r w:rsidR="00A24C52">
        <w:rPr>
          <w:rFonts w:eastAsia="MS Mincho"/>
          <w:lang w:val="uk-UA"/>
        </w:rPr>
        <w:t>ьких прав Г.</w:t>
      </w:r>
      <w:r w:rsidRPr="00492733">
        <w:rPr>
          <w:rFonts w:eastAsia="MS Mincho"/>
          <w:lang w:val="uk-UA"/>
        </w:rPr>
        <w:t xml:space="preserve"> віднос</w:t>
      </w:r>
      <w:r w:rsidR="00A24C52">
        <w:rPr>
          <w:rFonts w:eastAsia="MS Mincho"/>
          <w:lang w:val="uk-UA"/>
        </w:rPr>
        <w:t>но дітей Г.</w:t>
      </w:r>
      <w:r w:rsidRPr="00492733">
        <w:rPr>
          <w:rFonts w:eastAsia="MS Mincho"/>
          <w:lang w:val="uk-UA"/>
        </w:rPr>
        <w:t xml:space="preserve"> 19.12.2008</w:t>
      </w:r>
      <w:r w:rsidR="00A24C52">
        <w:rPr>
          <w:rFonts w:eastAsia="MS Mincho"/>
          <w:lang w:val="uk-UA"/>
        </w:rPr>
        <w:t>р.н., Г. 01.07.****</w:t>
      </w:r>
      <w:proofErr w:type="spellStart"/>
      <w:r w:rsidR="00A24C52">
        <w:rPr>
          <w:rFonts w:eastAsia="MS Mincho"/>
          <w:lang w:val="uk-UA"/>
        </w:rPr>
        <w:t>р.н</w:t>
      </w:r>
      <w:proofErr w:type="spellEnd"/>
      <w:r w:rsidR="00A24C52">
        <w:rPr>
          <w:rFonts w:eastAsia="MS Mincho"/>
          <w:lang w:val="uk-UA"/>
        </w:rPr>
        <w:t>., Г. 10.06.****</w:t>
      </w:r>
      <w:proofErr w:type="spellStart"/>
      <w:r w:rsidRPr="00492733">
        <w:rPr>
          <w:rFonts w:eastAsia="MS Mincho"/>
          <w:lang w:val="uk-UA"/>
        </w:rPr>
        <w:t>р.н</w:t>
      </w:r>
      <w:proofErr w:type="spellEnd"/>
      <w:r w:rsidRPr="00492733">
        <w:rPr>
          <w:rFonts w:eastAsia="MS Mincho"/>
          <w:lang w:val="uk-UA"/>
        </w:rPr>
        <w:t>.</w:t>
      </w:r>
      <w:r w:rsidR="00A24C52">
        <w:rPr>
          <w:rFonts w:eastAsia="MS Mincho"/>
          <w:lang w:val="uk-UA"/>
        </w:rPr>
        <w:t xml:space="preserve"> та Б.</w:t>
      </w:r>
      <w:r w:rsidRPr="00492733">
        <w:rPr>
          <w:rFonts w:eastAsia="MS Mincho"/>
          <w:lang w:val="uk-UA"/>
        </w:rPr>
        <w:t xml:space="preserve"> відносно д</w:t>
      </w:r>
      <w:r w:rsidR="00A24C52">
        <w:rPr>
          <w:rFonts w:eastAsia="MS Mincho"/>
          <w:lang w:val="uk-UA"/>
        </w:rPr>
        <w:t>итини  Г. 01.07.****</w:t>
      </w:r>
      <w:proofErr w:type="spellStart"/>
      <w:r w:rsidRPr="00492733">
        <w:rPr>
          <w:rFonts w:eastAsia="MS Mincho"/>
          <w:lang w:val="uk-UA"/>
        </w:rPr>
        <w:t>р.н</w:t>
      </w:r>
      <w:proofErr w:type="spellEnd"/>
      <w:r w:rsidRPr="00492733">
        <w:rPr>
          <w:rFonts w:eastAsia="MS Mincho"/>
          <w:lang w:val="uk-UA"/>
        </w:rPr>
        <w:t>., витяг з протоколу засідання комісії з питань захисту прав дитини від 20.02.2017р.н., рішення виконавчого комітету Новороздільської міської ради від 16.02.2017р. №37 «Про негайне відібрання</w:t>
      </w:r>
      <w:r w:rsidR="00A24C52">
        <w:rPr>
          <w:rFonts w:eastAsia="MS Mincho"/>
          <w:lang w:val="uk-UA"/>
        </w:rPr>
        <w:t xml:space="preserve"> дітей Г. 01.07.****</w:t>
      </w:r>
      <w:proofErr w:type="spellStart"/>
      <w:r w:rsidR="00A24C52">
        <w:rPr>
          <w:rFonts w:eastAsia="MS Mincho"/>
          <w:lang w:val="uk-UA"/>
        </w:rPr>
        <w:t>р.н</w:t>
      </w:r>
      <w:proofErr w:type="spellEnd"/>
      <w:r w:rsidR="00A24C52">
        <w:rPr>
          <w:rFonts w:eastAsia="MS Mincho"/>
          <w:lang w:val="uk-UA"/>
        </w:rPr>
        <w:t>., Г. 10.06.****</w:t>
      </w:r>
      <w:proofErr w:type="spellStart"/>
      <w:r w:rsidRPr="00492733">
        <w:rPr>
          <w:rFonts w:eastAsia="MS Mincho"/>
          <w:lang w:val="uk-UA"/>
        </w:rPr>
        <w:t>р.н</w:t>
      </w:r>
      <w:proofErr w:type="spellEnd"/>
      <w:r w:rsidRPr="00492733">
        <w:rPr>
          <w:rFonts w:eastAsia="MS Mincho"/>
          <w:lang w:val="uk-UA"/>
        </w:rPr>
        <w:t xml:space="preserve">. від </w:t>
      </w:r>
      <w:r w:rsidR="00A24C52">
        <w:rPr>
          <w:rFonts w:eastAsia="MS Mincho"/>
          <w:lang w:val="uk-UA"/>
        </w:rPr>
        <w:t>їх матері Г.</w:t>
      </w:r>
      <w:r w:rsidRPr="00492733">
        <w:rPr>
          <w:rFonts w:eastAsia="MS Mincho"/>
          <w:lang w:val="uk-UA"/>
        </w:rPr>
        <w:t xml:space="preserve">», в зв’язку з тим, що виникла реальна загроза життю і здоров’ю </w:t>
      </w:r>
      <w:r w:rsidR="00A24C52">
        <w:rPr>
          <w:rFonts w:eastAsia="MS Mincho"/>
          <w:lang w:val="uk-UA"/>
        </w:rPr>
        <w:t>дітей, оскільки матір Г. та батько Б</w:t>
      </w:r>
      <w:r w:rsidRPr="00492733">
        <w:rPr>
          <w:rFonts w:eastAsia="MS Mincho"/>
          <w:lang w:val="uk-UA"/>
        </w:rPr>
        <w:t xml:space="preserve">. не здійснюють належного догляду за дітьми, інші документи по справі, відповідно до  Постанови Кабінету Міністрів України від 24 вересня 2008 року № 866 «Питання діяльності органів опіки та піклування, пов’язаної із захистом прав дитини»,  ст. 164 Сімейного кодексу України, </w:t>
      </w:r>
      <w:proofErr w:type="spellStart"/>
      <w:r w:rsidRPr="00492733">
        <w:rPr>
          <w:rFonts w:eastAsia="MS Mincho"/>
          <w:lang w:val="uk-UA"/>
        </w:rPr>
        <w:t>п.п</w:t>
      </w:r>
      <w:proofErr w:type="spellEnd"/>
      <w:r w:rsidRPr="00492733">
        <w:rPr>
          <w:rFonts w:eastAsia="MS Mincho"/>
          <w:lang w:val="uk-UA"/>
        </w:rPr>
        <w:t xml:space="preserve">. 1 п. «б» ч.1 ст. 34 Закону України «Про місцеве самоврядування в Україні» виконавчий комітет Новороздільської міської ради </w:t>
      </w:r>
    </w:p>
    <w:p w:rsidR="00A16152" w:rsidRPr="00492733" w:rsidRDefault="00A16152" w:rsidP="00A16152">
      <w:pPr>
        <w:jc w:val="both"/>
        <w:rPr>
          <w:rFonts w:eastAsia="MS Mincho"/>
          <w:lang w:val="uk-UA"/>
        </w:rPr>
      </w:pPr>
    </w:p>
    <w:p w:rsidR="00A16152" w:rsidRPr="00492733" w:rsidRDefault="00A16152" w:rsidP="00A16152">
      <w:pPr>
        <w:jc w:val="both"/>
        <w:rPr>
          <w:rFonts w:eastAsia="MS Mincho"/>
          <w:lang w:val="uk-UA"/>
        </w:rPr>
      </w:pPr>
      <w:r w:rsidRPr="00492733">
        <w:rPr>
          <w:rFonts w:eastAsia="MS Mincho"/>
          <w:lang w:val="uk-UA"/>
        </w:rPr>
        <w:t xml:space="preserve">В И Р І Ш И В : </w:t>
      </w:r>
    </w:p>
    <w:p w:rsidR="00A16152" w:rsidRPr="00492733" w:rsidRDefault="00A16152" w:rsidP="00A16152">
      <w:pPr>
        <w:ind w:firstLine="709"/>
        <w:jc w:val="both"/>
        <w:rPr>
          <w:rFonts w:eastAsia="MS Mincho"/>
          <w:lang w:val="uk-UA"/>
        </w:rPr>
      </w:pPr>
    </w:p>
    <w:p w:rsidR="00A16152" w:rsidRPr="00492733" w:rsidRDefault="00A16152" w:rsidP="00A16152">
      <w:pPr>
        <w:ind w:firstLine="709"/>
        <w:jc w:val="both"/>
        <w:rPr>
          <w:rFonts w:eastAsia="MS Mincho"/>
          <w:lang w:val="uk-UA"/>
        </w:rPr>
      </w:pPr>
      <w:r w:rsidRPr="00492733">
        <w:rPr>
          <w:rFonts w:eastAsia="MS Mincho"/>
          <w:lang w:val="uk-UA"/>
        </w:rPr>
        <w:t>1. Вважати за доцільне позбавити батьківсь</w:t>
      </w:r>
      <w:r w:rsidR="00A24C52">
        <w:rPr>
          <w:rFonts w:eastAsia="MS Mincho"/>
          <w:lang w:val="uk-UA"/>
        </w:rPr>
        <w:t>ких прав Г.</w:t>
      </w:r>
      <w:r w:rsidRPr="00492733">
        <w:rPr>
          <w:rFonts w:eastAsia="MS Mincho"/>
          <w:lang w:val="uk-UA"/>
        </w:rPr>
        <w:t xml:space="preserve"> віднос</w:t>
      </w:r>
      <w:r w:rsidR="00A24C52">
        <w:rPr>
          <w:rFonts w:eastAsia="MS Mincho"/>
          <w:lang w:val="uk-UA"/>
        </w:rPr>
        <w:t>но дітей Г. 19.12.****</w:t>
      </w:r>
      <w:proofErr w:type="spellStart"/>
      <w:r w:rsidR="00A24C52">
        <w:rPr>
          <w:rFonts w:eastAsia="MS Mincho"/>
          <w:lang w:val="uk-UA"/>
        </w:rPr>
        <w:t>р.н</w:t>
      </w:r>
      <w:proofErr w:type="spellEnd"/>
      <w:r w:rsidR="00A24C52">
        <w:rPr>
          <w:rFonts w:eastAsia="MS Mincho"/>
          <w:lang w:val="uk-UA"/>
        </w:rPr>
        <w:t>., Г. 01.07.****</w:t>
      </w:r>
      <w:proofErr w:type="spellStart"/>
      <w:r w:rsidR="00A24C52">
        <w:rPr>
          <w:rFonts w:eastAsia="MS Mincho"/>
          <w:lang w:val="uk-UA"/>
        </w:rPr>
        <w:t>р.н</w:t>
      </w:r>
      <w:proofErr w:type="spellEnd"/>
      <w:r w:rsidR="00A24C52">
        <w:rPr>
          <w:rFonts w:eastAsia="MS Mincho"/>
          <w:lang w:val="uk-UA"/>
        </w:rPr>
        <w:t>. та Г. 10.06.****</w:t>
      </w:r>
      <w:proofErr w:type="spellStart"/>
      <w:r w:rsidRPr="00492733">
        <w:rPr>
          <w:rFonts w:eastAsia="MS Mincho"/>
          <w:lang w:val="uk-UA"/>
        </w:rPr>
        <w:t>р.н</w:t>
      </w:r>
      <w:proofErr w:type="spellEnd"/>
      <w:r w:rsidRPr="00492733">
        <w:rPr>
          <w:rFonts w:eastAsia="MS Mincho"/>
          <w:lang w:val="uk-UA"/>
        </w:rPr>
        <w:t>.</w:t>
      </w:r>
    </w:p>
    <w:p w:rsidR="00A16152" w:rsidRPr="00492733" w:rsidRDefault="00A16152" w:rsidP="00A16152">
      <w:pPr>
        <w:ind w:firstLine="709"/>
        <w:jc w:val="both"/>
        <w:rPr>
          <w:rFonts w:eastAsia="MS Mincho"/>
          <w:lang w:val="uk-UA"/>
        </w:rPr>
      </w:pPr>
      <w:r w:rsidRPr="00492733">
        <w:rPr>
          <w:rFonts w:eastAsia="MS Mincho"/>
          <w:lang w:val="uk-UA"/>
        </w:rPr>
        <w:t>2. Вважати за доцільне позбавити батьківських п</w:t>
      </w:r>
      <w:r w:rsidR="00A24C52">
        <w:rPr>
          <w:rFonts w:eastAsia="MS Mincho"/>
          <w:lang w:val="uk-UA"/>
        </w:rPr>
        <w:t>рав Б.</w:t>
      </w:r>
      <w:r w:rsidRPr="00492733">
        <w:rPr>
          <w:rFonts w:eastAsia="MS Mincho"/>
          <w:lang w:val="uk-UA"/>
        </w:rPr>
        <w:t xml:space="preserve"> відносно д</w:t>
      </w:r>
      <w:r w:rsidR="00A24C52">
        <w:rPr>
          <w:rFonts w:eastAsia="MS Mincho"/>
          <w:lang w:val="uk-UA"/>
        </w:rPr>
        <w:t>итини  Г. 01.07.****</w:t>
      </w:r>
      <w:proofErr w:type="spellStart"/>
      <w:r w:rsidRPr="00492733">
        <w:rPr>
          <w:rFonts w:eastAsia="MS Mincho"/>
          <w:lang w:val="uk-UA"/>
        </w:rPr>
        <w:t>р.н</w:t>
      </w:r>
      <w:proofErr w:type="spellEnd"/>
      <w:r w:rsidRPr="00492733">
        <w:rPr>
          <w:rFonts w:eastAsia="MS Mincho"/>
          <w:lang w:val="uk-UA"/>
        </w:rPr>
        <w:t>.,</w:t>
      </w:r>
    </w:p>
    <w:p w:rsidR="00A16152" w:rsidRPr="00492733" w:rsidRDefault="00A16152" w:rsidP="00A16152">
      <w:pPr>
        <w:ind w:firstLine="709"/>
        <w:jc w:val="both"/>
        <w:rPr>
          <w:rFonts w:eastAsia="MS Mincho"/>
          <w:lang w:val="uk-UA"/>
        </w:rPr>
      </w:pPr>
      <w:r w:rsidRPr="00492733">
        <w:rPr>
          <w:rFonts w:eastAsia="MS Mincho"/>
          <w:lang w:val="uk-UA"/>
        </w:rPr>
        <w:t>3. Контроль за виконанням  рішення покласти на міського голову Мелешка А. Р.</w:t>
      </w:r>
    </w:p>
    <w:p w:rsidR="00A16152" w:rsidRPr="00492733" w:rsidRDefault="00A16152" w:rsidP="00A16152">
      <w:pPr>
        <w:jc w:val="both"/>
        <w:rPr>
          <w:rFonts w:eastAsia="MS Mincho"/>
          <w:b/>
          <w:lang w:val="uk-UA"/>
        </w:rPr>
      </w:pPr>
    </w:p>
    <w:p w:rsidR="00A16152" w:rsidRPr="00492733" w:rsidRDefault="00A16152" w:rsidP="00A16152">
      <w:pPr>
        <w:autoSpaceDE w:val="0"/>
        <w:rPr>
          <w:rFonts w:eastAsia="MS Mincho"/>
          <w:b/>
          <w:lang w:val="uk-UA"/>
        </w:rPr>
      </w:pPr>
    </w:p>
    <w:p w:rsidR="00A16152" w:rsidRPr="00116383" w:rsidRDefault="00A16152" w:rsidP="00A16152">
      <w:pPr>
        <w:autoSpaceDE w:val="0"/>
        <w:rPr>
          <w:rFonts w:eastAsia="MS Mincho"/>
          <w:lang w:val="uk-UA"/>
        </w:rPr>
      </w:pPr>
      <w:r w:rsidRPr="00116383">
        <w:rPr>
          <w:rFonts w:eastAsia="MS Mincho"/>
          <w:lang w:val="uk-UA"/>
        </w:rPr>
        <w:t>МІСЬКИЙ ГОЛОВА                                                                     МЕЛЕШКО А. Р.</w:t>
      </w:r>
    </w:p>
    <w:p w:rsidR="00A16152" w:rsidRDefault="00A16152" w:rsidP="00A16152">
      <w:pPr>
        <w:rPr>
          <w:rFonts w:eastAsia="MS Mincho"/>
          <w:lang w:val="uk-UA"/>
        </w:rPr>
      </w:pPr>
    </w:p>
    <w:p w:rsidR="00A16152" w:rsidRDefault="00A16152" w:rsidP="00A16152">
      <w:pPr>
        <w:rPr>
          <w:rFonts w:eastAsia="MS Mincho"/>
          <w:lang w:val="uk-UA"/>
        </w:rPr>
      </w:pPr>
    </w:p>
    <w:p w:rsidR="00A16152" w:rsidRDefault="00A16152" w:rsidP="00A16152">
      <w:pPr>
        <w:rPr>
          <w:rFonts w:eastAsia="MS Mincho"/>
          <w:lang w:val="uk-UA"/>
        </w:rPr>
      </w:pPr>
    </w:p>
    <w:p w:rsidR="00A16152" w:rsidRDefault="00A16152" w:rsidP="00A16152">
      <w:pPr>
        <w:rPr>
          <w:rFonts w:eastAsia="MS Mincho"/>
          <w:lang w:val="uk-UA"/>
        </w:rPr>
      </w:pPr>
    </w:p>
    <w:p w:rsidR="00DD1D55" w:rsidRDefault="00DD1D55" w:rsidP="00A16152">
      <w:pPr>
        <w:rPr>
          <w:rFonts w:eastAsia="MS Mincho"/>
          <w:lang w:val="uk-UA"/>
        </w:rPr>
      </w:pPr>
    </w:p>
    <w:p w:rsidR="00DD1D55" w:rsidRDefault="00DD1D55" w:rsidP="00A16152">
      <w:pPr>
        <w:rPr>
          <w:rFonts w:eastAsia="MS Mincho"/>
          <w:lang w:val="uk-UA"/>
        </w:rPr>
      </w:pPr>
    </w:p>
    <w:p w:rsidR="00DD1D55" w:rsidRDefault="00DD1D55" w:rsidP="00A16152">
      <w:pPr>
        <w:rPr>
          <w:rFonts w:eastAsia="MS Mincho"/>
          <w:lang w:val="uk-UA"/>
        </w:rPr>
      </w:pPr>
    </w:p>
    <w:p w:rsidR="00DD1D55" w:rsidRDefault="00DD1D55" w:rsidP="00A16152">
      <w:pPr>
        <w:rPr>
          <w:rFonts w:eastAsia="MS Mincho"/>
          <w:lang w:val="uk-UA"/>
        </w:rPr>
      </w:pPr>
    </w:p>
    <w:p w:rsidR="00DD1D55" w:rsidRDefault="00DD1D55" w:rsidP="00A16152">
      <w:pPr>
        <w:rPr>
          <w:rFonts w:eastAsia="MS Mincho"/>
          <w:lang w:val="uk-UA"/>
        </w:rPr>
      </w:pPr>
    </w:p>
    <w:sectPr w:rsidR="00DD1D55" w:rsidSect="004E7866">
      <w:pgSz w:w="11906" w:h="16838"/>
      <w:pgMar w:top="1134"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4E3" w:rsidRDefault="000404E3" w:rsidP="008E575B">
      <w:r>
        <w:separator/>
      </w:r>
    </w:p>
  </w:endnote>
  <w:endnote w:type="continuationSeparator" w:id="0">
    <w:p w:rsidR="000404E3" w:rsidRDefault="000404E3" w:rsidP="008E57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Journal">
    <w:altName w:val="Arial"/>
    <w:panose1 w:val="00000000000000000000"/>
    <w:charset w:val="00"/>
    <w:family w:val="swiss"/>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1251 Kudriashov">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4E3" w:rsidRDefault="000404E3" w:rsidP="008E575B">
      <w:r>
        <w:separator/>
      </w:r>
    </w:p>
  </w:footnote>
  <w:footnote w:type="continuationSeparator" w:id="0">
    <w:p w:rsidR="000404E3" w:rsidRDefault="000404E3" w:rsidP="008E57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41358"/>
    <w:multiLevelType w:val="hybridMultilevel"/>
    <w:tmpl w:val="73EEECC0"/>
    <w:lvl w:ilvl="0" w:tplc="BF6AD7C0">
      <w:numFmt w:val="bullet"/>
      <w:lvlText w:val="-"/>
      <w:lvlJc w:val="left"/>
      <w:pPr>
        <w:tabs>
          <w:tab w:val="num" w:pos="1200"/>
        </w:tabs>
        <w:ind w:left="1200" w:hanging="360"/>
      </w:pPr>
      <w:rPr>
        <w:rFonts w:ascii="Times New Roman" w:eastAsia="Times New Roman" w:hAnsi="Times New Roman" w:cs="Times New Roman" w:hint="default"/>
        <w:b/>
      </w:rPr>
    </w:lvl>
    <w:lvl w:ilvl="1" w:tplc="04220003" w:tentative="1">
      <w:start w:val="1"/>
      <w:numFmt w:val="bullet"/>
      <w:lvlText w:val="o"/>
      <w:lvlJc w:val="left"/>
      <w:pPr>
        <w:tabs>
          <w:tab w:val="num" w:pos="1920"/>
        </w:tabs>
        <w:ind w:left="1920" w:hanging="360"/>
      </w:pPr>
      <w:rPr>
        <w:rFonts w:ascii="Courier New" w:hAnsi="Courier New" w:cs="Courier New" w:hint="default"/>
      </w:rPr>
    </w:lvl>
    <w:lvl w:ilvl="2" w:tplc="04220005" w:tentative="1">
      <w:start w:val="1"/>
      <w:numFmt w:val="bullet"/>
      <w:lvlText w:val=""/>
      <w:lvlJc w:val="left"/>
      <w:pPr>
        <w:tabs>
          <w:tab w:val="num" w:pos="2640"/>
        </w:tabs>
        <w:ind w:left="2640" w:hanging="360"/>
      </w:pPr>
      <w:rPr>
        <w:rFonts w:ascii="Wingdings" w:hAnsi="Wingdings" w:hint="default"/>
      </w:rPr>
    </w:lvl>
    <w:lvl w:ilvl="3" w:tplc="04220001" w:tentative="1">
      <w:start w:val="1"/>
      <w:numFmt w:val="bullet"/>
      <w:lvlText w:val=""/>
      <w:lvlJc w:val="left"/>
      <w:pPr>
        <w:tabs>
          <w:tab w:val="num" w:pos="3360"/>
        </w:tabs>
        <w:ind w:left="3360" w:hanging="360"/>
      </w:pPr>
      <w:rPr>
        <w:rFonts w:ascii="Symbol" w:hAnsi="Symbol" w:hint="default"/>
      </w:rPr>
    </w:lvl>
    <w:lvl w:ilvl="4" w:tplc="04220003" w:tentative="1">
      <w:start w:val="1"/>
      <w:numFmt w:val="bullet"/>
      <w:lvlText w:val="o"/>
      <w:lvlJc w:val="left"/>
      <w:pPr>
        <w:tabs>
          <w:tab w:val="num" w:pos="4080"/>
        </w:tabs>
        <w:ind w:left="4080" w:hanging="360"/>
      </w:pPr>
      <w:rPr>
        <w:rFonts w:ascii="Courier New" w:hAnsi="Courier New" w:cs="Courier New" w:hint="default"/>
      </w:rPr>
    </w:lvl>
    <w:lvl w:ilvl="5" w:tplc="04220005" w:tentative="1">
      <w:start w:val="1"/>
      <w:numFmt w:val="bullet"/>
      <w:lvlText w:val=""/>
      <w:lvlJc w:val="left"/>
      <w:pPr>
        <w:tabs>
          <w:tab w:val="num" w:pos="4800"/>
        </w:tabs>
        <w:ind w:left="4800" w:hanging="360"/>
      </w:pPr>
      <w:rPr>
        <w:rFonts w:ascii="Wingdings" w:hAnsi="Wingdings" w:hint="default"/>
      </w:rPr>
    </w:lvl>
    <w:lvl w:ilvl="6" w:tplc="04220001" w:tentative="1">
      <w:start w:val="1"/>
      <w:numFmt w:val="bullet"/>
      <w:lvlText w:val=""/>
      <w:lvlJc w:val="left"/>
      <w:pPr>
        <w:tabs>
          <w:tab w:val="num" w:pos="5520"/>
        </w:tabs>
        <w:ind w:left="5520" w:hanging="360"/>
      </w:pPr>
      <w:rPr>
        <w:rFonts w:ascii="Symbol" w:hAnsi="Symbol" w:hint="default"/>
      </w:rPr>
    </w:lvl>
    <w:lvl w:ilvl="7" w:tplc="04220003" w:tentative="1">
      <w:start w:val="1"/>
      <w:numFmt w:val="bullet"/>
      <w:lvlText w:val="o"/>
      <w:lvlJc w:val="left"/>
      <w:pPr>
        <w:tabs>
          <w:tab w:val="num" w:pos="6240"/>
        </w:tabs>
        <w:ind w:left="6240" w:hanging="360"/>
      </w:pPr>
      <w:rPr>
        <w:rFonts w:ascii="Courier New" w:hAnsi="Courier New" w:cs="Courier New" w:hint="default"/>
      </w:rPr>
    </w:lvl>
    <w:lvl w:ilvl="8" w:tplc="04220005" w:tentative="1">
      <w:start w:val="1"/>
      <w:numFmt w:val="bullet"/>
      <w:lvlText w:val=""/>
      <w:lvlJc w:val="left"/>
      <w:pPr>
        <w:tabs>
          <w:tab w:val="num" w:pos="6960"/>
        </w:tabs>
        <w:ind w:left="6960" w:hanging="360"/>
      </w:pPr>
      <w:rPr>
        <w:rFonts w:ascii="Wingdings" w:hAnsi="Wingdings" w:hint="default"/>
      </w:rPr>
    </w:lvl>
  </w:abstractNum>
  <w:abstractNum w:abstractNumId="1">
    <w:nsid w:val="02337C19"/>
    <w:multiLevelType w:val="hybridMultilevel"/>
    <w:tmpl w:val="74D0D024"/>
    <w:lvl w:ilvl="0" w:tplc="A580B356">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48351DC"/>
    <w:multiLevelType w:val="hybridMultilevel"/>
    <w:tmpl w:val="12A6EF80"/>
    <w:lvl w:ilvl="0" w:tplc="AE68829C">
      <w:numFmt w:val="bullet"/>
      <w:lvlText w:val="-"/>
      <w:lvlJc w:val="left"/>
      <w:pPr>
        <w:tabs>
          <w:tab w:val="num" w:pos="1200"/>
        </w:tabs>
        <w:ind w:left="1200" w:hanging="360"/>
      </w:pPr>
      <w:rPr>
        <w:rFonts w:ascii="Times New Roman" w:eastAsia="Times New Roman" w:hAnsi="Times New Roman" w:cs="Times New Roman"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3">
    <w:nsid w:val="05E97609"/>
    <w:multiLevelType w:val="hybridMultilevel"/>
    <w:tmpl w:val="14D0E94A"/>
    <w:lvl w:ilvl="0" w:tplc="AC9E98A6">
      <w:start w:val="5"/>
      <w:numFmt w:val="upperRoman"/>
      <w:lvlText w:val="%1."/>
      <w:lvlJc w:val="left"/>
      <w:pPr>
        <w:tabs>
          <w:tab w:val="num" w:pos="1500"/>
        </w:tabs>
        <w:ind w:left="1500" w:hanging="720"/>
      </w:pPr>
      <w:rPr>
        <w:rFonts w:hint="default"/>
        <w:b/>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
    <w:nsid w:val="101640C2"/>
    <w:multiLevelType w:val="hybridMultilevel"/>
    <w:tmpl w:val="9AAA10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2253B61"/>
    <w:multiLevelType w:val="hybridMultilevel"/>
    <w:tmpl w:val="065C6948"/>
    <w:lvl w:ilvl="0" w:tplc="FFFFFFFF">
      <w:start w:val="2"/>
      <w:numFmt w:val="bullet"/>
      <w:lvlText w:val="-"/>
      <w:lvlJc w:val="left"/>
      <w:pPr>
        <w:tabs>
          <w:tab w:val="num" w:pos="1347"/>
        </w:tabs>
        <w:ind w:left="1347" w:hanging="78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130610E8"/>
    <w:multiLevelType w:val="hybridMultilevel"/>
    <w:tmpl w:val="E0F0D75C"/>
    <w:lvl w:ilvl="0" w:tplc="04220011">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7">
    <w:nsid w:val="168065B8"/>
    <w:multiLevelType w:val="hybridMultilevel"/>
    <w:tmpl w:val="55CA7BC4"/>
    <w:lvl w:ilvl="0" w:tplc="BFBC1CA8">
      <w:numFmt w:val="bullet"/>
      <w:lvlText w:val="-"/>
      <w:lvlJc w:val="left"/>
      <w:pPr>
        <w:tabs>
          <w:tab w:val="num" w:pos="840"/>
        </w:tabs>
        <w:ind w:left="840" w:hanging="360"/>
      </w:pPr>
      <w:rPr>
        <w:rFonts w:ascii="Times New Roman" w:eastAsia="Times New Roman" w:hAnsi="Times New Roman" w:cs="Times New Roman" w:hint="default"/>
        <w:color w:val="auto"/>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8">
    <w:nsid w:val="1D2F3C19"/>
    <w:multiLevelType w:val="hybridMultilevel"/>
    <w:tmpl w:val="393AD86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5E86275"/>
    <w:multiLevelType w:val="hybridMultilevel"/>
    <w:tmpl w:val="B5C022E8"/>
    <w:lvl w:ilvl="0" w:tplc="FFFFFFFF">
      <w:start w:val="1"/>
      <w:numFmt w:val="decimal"/>
      <w:lvlText w:val="%1."/>
      <w:lvlJc w:val="left"/>
      <w:pPr>
        <w:tabs>
          <w:tab w:val="num" w:pos="420"/>
        </w:tabs>
        <w:ind w:left="4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2CEE518E"/>
    <w:multiLevelType w:val="multilevel"/>
    <w:tmpl w:val="E656356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31B11E10"/>
    <w:multiLevelType w:val="hybridMultilevel"/>
    <w:tmpl w:val="EAEC21F8"/>
    <w:lvl w:ilvl="0" w:tplc="37DEB79E">
      <w:numFmt w:val="bullet"/>
      <w:lvlText w:val="-"/>
      <w:lvlJc w:val="left"/>
      <w:pPr>
        <w:tabs>
          <w:tab w:val="num" w:pos="720"/>
        </w:tabs>
        <w:ind w:left="720" w:hanging="360"/>
      </w:pPr>
      <w:rPr>
        <w:rFonts w:ascii="Times New Roman" w:eastAsia="Times New Roman" w:hAnsi="Times New Roman" w:cs="Times New Roman" w:hint="default"/>
      </w:rPr>
    </w:lvl>
    <w:lvl w:ilvl="1" w:tplc="70D88724">
      <w:numFmt w:val="bullet"/>
      <w:lvlText w:val=""/>
      <w:lvlJc w:val="left"/>
      <w:pPr>
        <w:tabs>
          <w:tab w:val="num" w:pos="2010"/>
        </w:tabs>
        <w:ind w:left="2010" w:hanging="930"/>
      </w:pPr>
      <w:rPr>
        <w:rFonts w:ascii="Symbol" w:eastAsia="Times New Roman" w:hAnsi="Symbol"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2ED6B5B"/>
    <w:multiLevelType w:val="singleLevel"/>
    <w:tmpl w:val="0419000F"/>
    <w:lvl w:ilvl="0">
      <w:start w:val="1"/>
      <w:numFmt w:val="decimal"/>
      <w:lvlText w:val="%1."/>
      <w:lvlJc w:val="left"/>
      <w:pPr>
        <w:tabs>
          <w:tab w:val="num" w:pos="502"/>
        </w:tabs>
        <w:ind w:left="502" w:hanging="360"/>
      </w:pPr>
      <w:rPr>
        <w:rFonts w:hint="default"/>
      </w:rPr>
    </w:lvl>
  </w:abstractNum>
  <w:abstractNum w:abstractNumId="13">
    <w:nsid w:val="32F769EF"/>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3FD34CAD"/>
    <w:multiLevelType w:val="hybridMultilevel"/>
    <w:tmpl w:val="C642775C"/>
    <w:lvl w:ilvl="0" w:tplc="FFBEADC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A735220"/>
    <w:multiLevelType w:val="hybridMultilevel"/>
    <w:tmpl w:val="F934D00C"/>
    <w:lvl w:ilvl="0" w:tplc="8ABE02D4">
      <w:start w:val="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B2A4EA9"/>
    <w:multiLevelType w:val="hybridMultilevel"/>
    <w:tmpl w:val="3B7C71D8"/>
    <w:lvl w:ilvl="0" w:tplc="8826B3CC">
      <w:start w:val="1"/>
      <w:numFmt w:val="decimal"/>
      <w:lvlText w:val="%1."/>
      <w:lvlJc w:val="left"/>
      <w:pPr>
        <w:tabs>
          <w:tab w:val="num" w:pos="501"/>
        </w:tabs>
        <w:ind w:left="501" w:hanging="360"/>
      </w:pPr>
      <w:rPr>
        <w:rFonts w:cs="Times New Roman" w:hint="default"/>
        <w:color w:val="auto"/>
      </w:rPr>
    </w:lvl>
    <w:lvl w:ilvl="1" w:tplc="04190019">
      <w:start w:val="1"/>
      <w:numFmt w:val="decimal"/>
      <w:lvlText w:val="%2."/>
      <w:lvlJc w:val="left"/>
      <w:pPr>
        <w:tabs>
          <w:tab w:val="num" w:pos="1685"/>
        </w:tabs>
        <w:ind w:left="1685" w:hanging="360"/>
      </w:pPr>
      <w:rPr>
        <w:rFonts w:cs="Times New Roman"/>
      </w:rPr>
    </w:lvl>
    <w:lvl w:ilvl="2" w:tplc="0419001B">
      <w:start w:val="1"/>
      <w:numFmt w:val="decimal"/>
      <w:lvlText w:val="%3."/>
      <w:lvlJc w:val="left"/>
      <w:pPr>
        <w:tabs>
          <w:tab w:val="num" w:pos="2405"/>
        </w:tabs>
        <w:ind w:left="2405" w:hanging="360"/>
      </w:pPr>
      <w:rPr>
        <w:rFonts w:cs="Times New Roman"/>
      </w:rPr>
    </w:lvl>
    <w:lvl w:ilvl="3" w:tplc="0419000F">
      <w:start w:val="1"/>
      <w:numFmt w:val="decimal"/>
      <w:lvlText w:val="%4."/>
      <w:lvlJc w:val="left"/>
      <w:pPr>
        <w:tabs>
          <w:tab w:val="num" w:pos="3125"/>
        </w:tabs>
        <w:ind w:left="3125" w:hanging="360"/>
      </w:pPr>
      <w:rPr>
        <w:rFonts w:cs="Times New Roman"/>
      </w:rPr>
    </w:lvl>
    <w:lvl w:ilvl="4" w:tplc="04190019">
      <w:start w:val="1"/>
      <w:numFmt w:val="decimal"/>
      <w:lvlText w:val="%5."/>
      <w:lvlJc w:val="left"/>
      <w:pPr>
        <w:tabs>
          <w:tab w:val="num" w:pos="3845"/>
        </w:tabs>
        <w:ind w:left="3845" w:hanging="360"/>
      </w:pPr>
      <w:rPr>
        <w:rFonts w:cs="Times New Roman"/>
      </w:rPr>
    </w:lvl>
    <w:lvl w:ilvl="5" w:tplc="0419001B">
      <w:start w:val="1"/>
      <w:numFmt w:val="decimal"/>
      <w:lvlText w:val="%6."/>
      <w:lvlJc w:val="left"/>
      <w:pPr>
        <w:tabs>
          <w:tab w:val="num" w:pos="4565"/>
        </w:tabs>
        <w:ind w:left="4565" w:hanging="360"/>
      </w:pPr>
      <w:rPr>
        <w:rFonts w:cs="Times New Roman"/>
      </w:rPr>
    </w:lvl>
    <w:lvl w:ilvl="6" w:tplc="0419000F">
      <w:start w:val="1"/>
      <w:numFmt w:val="decimal"/>
      <w:lvlText w:val="%7."/>
      <w:lvlJc w:val="left"/>
      <w:pPr>
        <w:tabs>
          <w:tab w:val="num" w:pos="5285"/>
        </w:tabs>
        <w:ind w:left="5285" w:hanging="360"/>
      </w:pPr>
      <w:rPr>
        <w:rFonts w:cs="Times New Roman"/>
      </w:rPr>
    </w:lvl>
    <w:lvl w:ilvl="7" w:tplc="04190019">
      <w:start w:val="1"/>
      <w:numFmt w:val="decimal"/>
      <w:lvlText w:val="%8."/>
      <w:lvlJc w:val="left"/>
      <w:pPr>
        <w:tabs>
          <w:tab w:val="num" w:pos="6005"/>
        </w:tabs>
        <w:ind w:left="6005" w:hanging="360"/>
      </w:pPr>
      <w:rPr>
        <w:rFonts w:cs="Times New Roman"/>
      </w:rPr>
    </w:lvl>
    <w:lvl w:ilvl="8" w:tplc="0419001B">
      <w:start w:val="1"/>
      <w:numFmt w:val="decimal"/>
      <w:lvlText w:val="%9."/>
      <w:lvlJc w:val="left"/>
      <w:pPr>
        <w:tabs>
          <w:tab w:val="num" w:pos="6725"/>
        </w:tabs>
        <w:ind w:left="6725" w:hanging="360"/>
      </w:pPr>
      <w:rPr>
        <w:rFonts w:cs="Times New Roman"/>
      </w:rPr>
    </w:lvl>
  </w:abstractNum>
  <w:abstractNum w:abstractNumId="17">
    <w:nsid w:val="4DF323B6"/>
    <w:multiLevelType w:val="hybridMultilevel"/>
    <w:tmpl w:val="A15CCB54"/>
    <w:lvl w:ilvl="0" w:tplc="C6D67A00">
      <w:start w:val="2"/>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8">
    <w:nsid w:val="4FF70085"/>
    <w:multiLevelType w:val="hybridMultilevel"/>
    <w:tmpl w:val="B2BE95C2"/>
    <w:lvl w:ilvl="0" w:tplc="FFFFFFFF">
      <w:start w:val="3"/>
      <w:numFmt w:val="bullet"/>
      <w:lvlText w:val="-"/>
      <w:lvlJc w:val="left"/>
      <w:pPr>
        <w:tabs>
          <w:tab w:val="num" w:pos="930"/>
        </w:tabs>
        <w:ind w:left="930" w:hanging="57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5D4914CE"/>
    <w:multiLevelType w:val="hybridMultilevel"/>
    <w:tmpl w:val="490EF26A"/>
    <w:lvl w:ilvl="0" w:tplc="B90C9A5C">
      <w:numFmt w:val="bullet"/>
      <w:lvlText w:val="-"/>
      <w:lvlJc w:val="left"/>
      <w:pPr>
        <w:tabs>
          <w:tab w:val="num" w:pos="1200"/>
        </w:tabs>
        <w:ind w:left="120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0">
    <w:nsid w:val="63976D6C"/>
    <w:multiLevelType w:val="hybridMultilevel"/>
    <w:tmpl w:val="376C934C"/>
    <w:lvl w:ilvl="0" w:tplc="347E1D8C">
      <w:start w:val="12"/>
      <w:numFmt w:val="decimal"/>
      <w:lvlText w:val="%1"/>
      <w:lvlJc w:val="left"/>
      <w:pPr>
        <w:tabs>
          <w:tab w:val="num" w:pos="608"/>
        </w:tabs>
        <w:ind w:left="608" w:hanging="360"/>
      </w:pPr>
      <w:rPr>
        <w:rFonts w:cs="Times New Roman" w:hint="default"/>
        <w:b/>
        <w:i w:val="0"/>
        <w:color w:val="auto"/>
      </w:rPr>
    </w:lvl>
    <w:lvl w:ilvl="1" w:tplc="04190019" w:tentative="1">
      <w:start w:val="1"/>
      <w:numFmt w:val="lowerLetter"/>
      <w:lvlText w:val="%2."/>
      <w:lvlJc w:val="left"/>
      <w:pPr>
        <w:ind w:left="1547" w:hanging="360"/>
      </w:p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21">
    <w:nsid w:val="640C7173"/>
    <w:multiLevelType w:val="hybridMultilevel"/>
    <w:tmpl w:val="0FEE8B3A"/>
    <w:lvl w:ilvl="0" w:tplc="11F415AC">
      <w:start w:val="4"/>
      <w:numFmt w:val="decimal"/>
      <w:lvlText w:val="%1"/>
      <w:lvlJc w:val="left"/>
      <w:pPr>
        <w:tabs>
          <w:tab w:val="num" w:pos="501"/>
        </w:tabs>
        <w:ind w:left="501"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5446D0"/>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78A6D45"/>
    <w:multiLevelType w:val="hybridMultilevel"/>
    <w:tmpl w:val="97DEB678"/>
    <w:lvl w:ilvl="0" w:tplc="CFA6963C">
      <w:numFmt w:val="bullet"/>
      <w:lvlText w:val="-"/>
      <w:lvlJc w:val="left"/>
      <w:pPr>
        <w:tabs>
          <w:tab w:val="num" w:pos="720"/>
        </w:tabs>
        <w:ind w:left="720" w:hanging="360"/>
      </w:pPr>
      <w:rPr>
        <w:rFonts w:ascii="Times New Roman" w:eastAsia="Times New Roman" w:hAnsi="Times New Roman" w:cs="Times New Roman" w:hint="default"/>
      </w:rPr>
    </w:lvl>
    <w:lvl w:ilvl="1" w:tplc="9092D6DC">
      <w:numFmt w:val="bullet"/>
      <w:lvlText w:val=""/>
      <w:lvlJc w:val="left"/>
      <w:pPr>
        <w:tabs>
          <w:tab w:val="num" w:pos="1440"/>
        </w:tabs>
        <w:ind w:left="1440" w:hanging="360"/>
      </w:pPr>
      <w:rPr>
        <w:rFonts w:ascii="Symbol" w:eastAsia="Times New Roman" w:hAnsi="Symbol" w:cs="Times New Roman"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9E5521D"/>
    <w:multiLevelType w:val="hybridMultilevel"/>
    <w:tmpl w:val="C218C8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0EF4A80"/>
    <w:multiLevelType w:val="hybridMultilevel"/>
    <w:tmpl w:val="8C286BE2"/>
    <w:lvl w:ilvl="0" w:tplc="9384A266">
      <w:start w:val="1"/>
      <w:numFmt w:val="bullet"/>
      <w:lvlText w:val=""/>
      <w:lvlJc w:val="left"/>
      <w:pPr>
        <w:tabs>
          <w:tab w:val="num" w:pos="2869"/>
        </w:tabs>
        <w:ind w:left="286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6D76BE1"/>
    <w:multiLevelType w:val="hybridMultilevel"/>
    <w:tmpl w:val="C562D88A"/>
    <w:lvl w:ilvl="0" w:tplc="61B03C20">
      <w:start w:val="38"/>
      <w:numFmt w:val="decimal"/>
      <w:lvlText w:val="%1"/>
      <w:lvlJc w:val="left"/>
      <w:pPr>
        <w:tabs>
          <w:tab w:val="num" w:pos="501"/>
        </w:tabs>
        <w:ind w:left="501"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D32EF5"/>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B0D07BE"/>
    <w:multiLevelType w:val="multilevel"/>
    <w:tmpl w:val="8FF8A794"/>
    <w:lvl w:ilvl="0">
      <w:start w:val="1"/>
      <w:numFmt w:val="decimal"/>
      <w:lvlText w:val="%1."/>
      <w:lvlJc w:val="left"/>
      <w:pPr>
        <w:ind w:left="984" w:hanging="360"/>
      </w:pPr>
      <w:rPr>
        <w:rFonts w:hint="default"/>
      </w:rPr>
    </w:lvl>
    <w:lvl w:ilvl="1">
      <w:start w:val="1"/>
      <w:numFmt w:val="decimal"/>
      <w:isLgl/>
      <w:lvlText w:val="%1.%2."/>
      <w:lvlJc w:val="left"/>
      <w:pPr>
        <w:ind w:left="1389" w:hanging="765"/>
      </w:pPr>
      <w:rPr>
        <w:rFonts w:hint="default"/>
      </w:rPr>
    </w:lvl>
    <w:lvl w:ilvl="2">
      <w:start w:val="1"/>
      <w:numFmt w:val="decimal"/>
      <w:isLgl/>
      <w:lvlText w:val="%1.%2.%3."/>
      <w:lvlJc w:val="left"/>
      <w:pPr>
        <w:ind w:left="1389" w:hanging="765"/>
      </w:pPr>
      <w:rPr>
        <w:rFonts w:hint="default"/>
      </w:rPr>
    </w:lvl>
    <w:lvl w:ilvl="3">
      <w:start w:val="1"/>
      <w:numFmt w:val="decimal"/>
      <w:isLgl/>
      <w:lvlText w:val="%1.%2.%3.%4."/>
      <w:lvlJc w:val="left"/>
      <w:pPr>
        <w:ind w:left="1389" w:hanging="765"/>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04" w:hanging="1080"/>
      </w:pPr>
      <w:rPr>
        <w:rFonts w:hint="default"/>
      </w:rPr>
    </w:lvl>
    <w:lvl w:ilvl="6">
      <w:start w:val="1"/>
      <w:numFmt w:val="decimal"/>
      <w:isLgl/>
      <w:lvlText w:val="%1.%2.%3.%4.%5.%6.%7."/>
      <w:lvlJc w:val="left"/>
      <w:pPr>
        <w:ind w:left="2064" w:hanging="1440"/>
      </w:pPr>
      <w:rPr>
        <w:rFonts w:hint="default"/>
      </w:rPr>
    </w:lvl>
    <w:lvl w:ilvl="7">
      <w:start w:val="1"/>
      <w:numFmt w:val="decimal"/>
      <w:isLgl/>
      <w:lvlText w:val="%1.%2.%3.%4.%5.%6.%7.%8."/>
      <w:lvlJc w:val="left"/>
      <w:pPr>
        <w:ind w:left="2064" w:hanging="1440"/>
      </w:pPr>
      <w:rPr>
        <w:rFonts w:hint="default"/>
      </w:rPr>
    </w:lvl>
    <w:lvl w:ilvl="8">
      <w:start w:val="1"/>
      <w:numFmt w:val="decimal"/>
      <w:isLgl/>
      <w:lvlText w:val="%1.%2.%3.%4.%5.%6.%7.%8.%9."/>
      <w:lvlJc w:val="left"/>
      <w:pPr>
        <w:ind w:left="2424" w:hanging="1800"/>
      </w:pPr>
      <w:rPr>
        <w:rFonts w:hint="default"/>
      </w:rPr>
    </w:lvl>
  </w:abstractNum>
  <w:abstractNum w:abstractNumId="29">
    <w:nsid w:val="7CDE2DF8"/>
    <w:multiLevelType w:val="hybridMultilevel"/>
    <w:tmpl w:val="A394D20C"/>
    <w:lvl w:ilvl="0" w:tplc="8CF4F6B2">
      <w:start w:val="23"/>
      <w:numFmt w:val="bullet"/>
      <w:lvlText w:val="-"/>
      <w:lvlJc w:val="left"/>
      <w:pPr>
        <w:tabs>
          <w:tab w:val="num" w:pos="1620"/>
        </w:tabs>
        <w:ind w:left="1620" w:hanging="900"/>
      </w:pPr>
      <w:rPr>
        <w:rFonts w:ascii="Times New Roman" w:eastAsia="Times New Roman" w:hAnsi="Times New Roman" w:cs="Times New Roman"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2"/>
  </w:num>
  <w:num w:numId="6">
    <w:abstractNumId w:val="29"/>
  </w:num>
  <w:num w:numId="7">
    <w:abstractNumId w:val="2"/>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num>
  <w:num w:numId="14">
    <w:abstractNumId w:val="3"/>
  </w:num>
  <w:num w:numId="15">
    <w:abstractNumId w:val="17"/>
  </w:num>
  <w:num w:numId="16">
    <w:abstractNumId w:val="15"/>
  </w:num>
  <w:num w:numId="17">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4"/>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8"/>
  </w:num>
  <w:num w:numId="25">
    <w:abstractNumId w:val="6"/>
  </w:num>
  <w:num w:numId="26">
    <w:abstractNumId w:val="4"/>
  </w:num>
  <w:num w:numId="27">
    <w:abstractNumId w:val="28"/>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6"/>
  </w:num>
  <w:num w:numId="31">
    <w:abstractNumId w:val="21"/>
  </w:num>
  <w:num w:numId="32">
    <w:abstractNumId w:val="20"/>
  </w:num>
  <w:num w:numId="33">
    <w:abstractNumId w:val="26"/>
  </w:num>
  <w:num w:numId="34">
    <w:abstractNumId w:val="27"/>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defaultTabStop w:val="708"/>
  <w:characterSpacingControl w:val="doNotCompress"/>
  <w:footnotePr>
    <w:footnote w:id="-1"/>
    <w:footnote w:id="0"/>
  </w:footnotePr>
  <w:endnotePr>
    <w:endnote w:id="-1"/>
    <w:endnote w:id="0"/>
  </w:endnotePr>
  <w:compat/>
  <w:rsids>
    <w:rsidRoot w:val="00F92AA4"/>
    <w:rsid w:val="000404E3"/>
    <w:rsid w:val="0007374F"/>
    <w:rsid w:val="00092B77"/>
    <w:rsid w:val="000C0426"/>
    <w:rsid w:val="000C722F"/>
    <w:rsid w:val="000F76E1"/>
    <w:rsid w:val="00111DDD"/>
    <w:rsid w:val="00114358"/>
    <w:rsid w:val="00116383"/>
    <w:rsid w:val="001210DB"/>
    <w:rsid w:val="00126BF1"/>
    <w:rsid w:val="00131BBB"/>
    <w:rsid w:val="00136253"/>
    <w:rsid w:val="00161139"/>
    <w:rsid w:val="001A6773"/>
    <w:rsid w:val="001B2296"/>
    <w:rsid w:val="001B5E13"/>
    <w:rsid w:val="001F25B3"/>
    <w:rsid w:val="001F4499"/>
    <w:rsid w:val="001F636D"/>
    <w:rsid w:val="00201A2A"/>
    <w:rsid w:val="002020E3"/>
    <w:rsid w:val="002070FF"/>
    <w:rsid w:val="0021181C"/>
    <w:rsid w:val="00212F7E"/>
    <w:rsid w:val="0026025E"/>
    <w:rsid w:val="00271569"/>
    <w:rsid w:val="00283135"/>
    <w:rsid w:val="00291506"/>
    <w:rsid w:val="002B2EA5"/>
    <w:rsid w:val="002E4521"/>
    <w:rsid w:val="002E46A6"/>
    <w:rsid w:val="002F0BF5"/>
    <w:rsid w:val="00311FE1"/>
    <w:rsid w:val="00340A7E"/>
    <w:rsid w:val="0034394F"/>
    <w:rsid w:val="003464A6"/>
    <w:rsid w:val="003607CB"/>
    <w:rsid w:val="00381545"/>
    <w:rsid w:val="003C5BEB"/>
    <w:rsid w:val="00400C3E"/>
    <w:rsid w:val="00400EED"/>
    <w:rsid w:val="00406154"/>
    <w:rsid w:val="0042165A"/>
    <w:rsid w:val="0047255A"/>
    <w:rsid w:val="00484AD0"/>
    <w:rsid w:val="004910B7"/>
    <w:rsid w:val="00492733"/>
    <w:rsid w:val="00493200"/>
    <w:rsid w:val="00495478"/>
    <w:rsid w:val="004A2D2F"/>
    <w:rsid w:val="004B401A"/>
    <w:rsid w:val="004B756D"/>
    <w:rsid w:val="004D1AB3"/>
    <w:rsid w:val="004E7866"/>
    <w:rsid w:val="0051186E"/>
    <w:rsid w:val="005231D4"/>
    <w:rsid w:val="00533E0C"/>
    <w:rsid w:val="0053535E"/>
    <w:rsid w:val="005544A0"/>
    <w:rsid w:val="005634A2"/>
    <w:rsid w:val="005634C3"/>
    <w:rsid w:val="00575FAD"/>
    <w:rsid w:val="005A18A7"/>
    <w:rsid w:val="005B66D0"/>
    <w:rsid w:val="005C6988"/>
    <w:rsid w:val="005D14F6"/>
    <w:rsid w:val="006046A9"/>
    <w:rsid w:val="00627206"/>
    <w:rsid w:val="00684626"/>
    <w:rsid w:val="006847BC"/>
    <w:rsid w:val="00693692"/>
    <w:rsid w:val="006C5DCD"/>
    <w:rsid w:val="006D05C4"/>
    <w:rsid w:val="006F2D1D"/>
    <w:rsid w:val="006F2D75"/>
    <w:rsid w:val="006F52C2"/>
    <w:rsid w:val="006F6EB2"/>
    <w:rsid w:val="00773829"/>
    <w:rsid w:val="00773DA3"/>
    <w:rsid w:val="00782BC2"/>
    <w:rsid w:val="007920D2"/>
    <w:rsid w:val="007A5F14"/>
    <w:rsid w:val="007E31F1"/>
    <w:rsid w:val="00811B78"/>
    <w:rsid w:val="00821AD5"/>
    <w:rsid w:val="00867BC7"/>
    <w:rsid w:val="00873769"/>
    <w:rsid w:val="00891301"/>
    <w:rsid w:val="008B0BEB"/>
    <w:rsid w:val="008E569D"/>
    <w:rsid w:val="008E575B"/>
    <w:rsid w:val="008F14D5"/>
    <w:rsid w:val="0090564D"/>
    <w:rsid w:val="00921DC7"/>
    <w:rsid w:val="009240B6"/>
    <w:rsid w:val="00950656"/>
    <w:rsid w:val="009517CE"/>
    <w:rsid w:val="009618D1"/>
    <w:rsid w:val="00982D14"/>
    <w:rsid w:val="009A3752"/>
    <w:rsid w:val="009A3E04"/>
    <w:rsid w:val="009A5C76"/>
    <w:rsid w:val="009B5A40"/>
    <w:rsid w:val="009B5C5A"/>
    <w:rsid w:val="009D209C"/>
    <w:rsid w:val="009E43C2"/>
    <w:rsid w:val="009E4C71"/>
    <w:rsid w:val="009F3FD2"/>
    <w:rsid w:val="00A16152"/>
    <w:rsid w:val="00A24C52"/>
    <w:rsid w:val="00A27065"/>
    <w:rsid w:val="00A35A85"/>
    <w:rsid w:val="00A35C1E"/>
    <w:rsid w:val="00A6202C"/>
    <w:rsid w:val="00A622A8"/>
    <w:rsid w:val="00A73015"/>
    <w:rsid w:val="00A7733D"/>
    <w:rsid w:val="00A943AF"/>
    <w:rsid w:val="00AA1486"/>
    <w:rsid w:val="00AA3D22"/>
    <w:rsid w:val="00AA5790"/>
    <w:rsid w:val="00AC7053"/>
    <w:rsid w:val="00B24362"/>
    <w:rsid w:val="00B5761C"/>
    <w:rsid w:val="00B6775C"/>
    <w:rsid w:val="00B93FA3"/>
    <w:rsid w:val="00BA1FA1"/>
    <w:rsid w:val="00BB1424"/>
    <w:rsid w:val="00BB3860"/>
    <w:rsid w:val="00BD3D00"/>
    <w:rsid w:val="00BE37BB"/>
    <w:rsid w:val="00BF06C4"/>
    <w:rsid w:val="00C34AA8"/>
    <w:rsid w:val="00C40004"/>
    <w:rsid w:val="00C50F3D"/>
    <w:rsid w:val="00C767C6"/>
    <w:rsid w:val="00CA02E4"/>
    <w:rsid w:val="00CC5897"/>
    <w:rsid w:val="00CF7B64"/>
    <w:rsid w:val="00D10182"/>
    <w:rsid w:val="00D219D9"/>
    <w:rsid w:val="00D32D26"/>
    <w:rsid w:val="00D46622"/>
    <w:rsid w:val="00D71DDD"/>
    <w:rsid w:val="00D82A5B"/>
    <w:rsid w:val="00DA4E6E"/>
    <w:rsid w:val="00DD1D55"/>
    <w:rsid w:val="00DF73C8"/>
    <w:rsid w:val="00E02B24"/>
    <w:rsid w:val="00E1305C"/>
    <w:rsid w:val="00E13F58"/>
    <w:rsid w:val="00E17840"/>
    <w:rsid w:val="00E21AE3"/>
    <w:rsid w:val="00E33FA6"/>
    <w:rsid w:val="00E507D0"/>
    <w:rsid w:val="00E627B4"/>
    <w:rsid w:val="00E83292"/>
    <w:rsid w:val="00E8460C"/>
    <w:rsid w:val="00EC05D9"/>
    <w:rsid w:val="00EE1947"/>
    <w:rsid w:val="00F01BBC"/>
    <w:rsid w:val="00F17B02"/>
    <w:rsid w:val="00F21D46"/>
    <w:rsid w:val="00F37DB7"/>
    <w:rsid w:val="00F41B99"/>
    <w:rsid w:val="00F46EAC"/>
    <w:rsid w:val="00F657F1"/>
    <w:rsid w:val="00F82629"/>
    <w:rsid w:val="00F92AA4"/>
    <w:rsid w:val="00F92B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AA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7733D"/>
    <w:pPr>
      <w:keepNext/>
      <w:outlineLvl w:val="0"/>
    </w:pPr>
    <w:rPr>
      <w:b/>
      <w:sz w:val="28"/>
      <w:szCs w:val="20"/>
      <w:lang w:val="uk-UA"/>
    </w:rPr>
  </w:style>
  <w:style w:type="paragraph" w:styleId="2">
    <w:name w:val="heading 2"/>
    <w:basedOn w:val="a"/>
    <w:next w:val="a"/>
    <w:link w:val="20"/>
    <w:qFormat/>
    <w:rsid w:val="00F92AA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7733D"/>
    <w:pPr>
      <w:keepNext/>
      <w:jc w:val="center"/>
      <w:outlineLvl w:val="2"/>
    </w:pPr>
    <w:rPr>
      <w:b/>
      <w:szCs w:val="20"/>
      <w:lang w:val="uk-UA"/>
    </w:rPr>
  </w:style>
  <w:style w:type="paragraph" w:styleId="4">
    <w:name w:val="heading 4"/>
    <w:basedOn w:val="a"/>
    <w:next w:val="a"/>
    <w:link w:val="40"/>
    <w:qFormat/>
    <w:rsid w:val="00A7733D"/>
    <w:pPr>
      <w:keepNext/>
      <w:jc w:val="center"/>
      <w:outlineLvl w:val="3"/>
    </w:pPr>
    <w:rPr>
      <w:szCs w:val="20"/>
      <w:lang w:val="uk-UA"/>
    </w:rPr>
  </w:style>
  <w:style w:type="paragraph" w:styleId="5">
    <w:name w:val="heading 5"/>
    <w:basedOn w:val="a"/>
    <w:next w:val="a"/>
    <w:link w:val="50"/>
    <w:qFormat/>
    <w:rsid w:val="00A7733D"/>
    <w:pPr>
      <w:keepNext/>
      <w:outlineLvl w:val="4"/>
    </w:pPr>
    <w:rPr>
      <w:b/>
      <w:i/>
      <w:szCs w:val="20"/>
      <w:lang w:val="uk-UA"/>
    </w:rPr>
  </w:style>
  <w:style w:type="paragraph" w:styleId="6">
    <w:name w:val="heading 6"/>
    <w:basedOn w:val="a"/>
    <w:next w:val="a"/>
    <w:link w:val="60"/>
    <w:qFormat/>
    <w:rsid w:val="00A7733D"/>
    <w:pPr>
      <w:keepNext/>
      <w:jc w:val="both"/>
      <w:outlineLvl w:val="5"/>
    </w:pPr>
    <w:rPr>
      <w:b/>
      <w:i/>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92AA4"/>
    <w:rPr>
      <w:rFonts w:ascii="Arial" w:eastAsia="Times New Roman" w:hAnsi="Arial" w:cs="Arial"/>
      <w:b/>
      <w:bCs/>
      <w:i/>
      <w:iCs/>
      <w:sz w:val="28"/>
      <w:szCs w:val="28"/>
      <w:lang w:eastAsia="ru-RU"/>
    </w:rPr>
  </w:style>
  <w:style w:type="paragraph" w:customStyle="1" w:styleId="xfmc1">
    <w:name w:val="xfmc1"/>
    <w:basedOn w:val="a"/>
    <w:rsid w:val="00F92AA4"/>
    <w:pPr>
      <w:spacing w:before="100" w:beforeAutospacing="1" w:after="100" w:afterAutospacing="1"/>
    </w:pPr>
  </w:style>
  <w:style w:type="character" w:customStyle="1" w:styleId="apple-converted-space">
    <w:name w:val="apple-converted-space"/>
    <w:basedOn w:val="a0"/>
    <w:uiPriority w:val="99"/>
    <w:rsid w:val="00F92AA4"/>
  </w:style>
  <w:style w:type="paragraph" w:styleId="31">
    <w:name w:val="Body Text Indent 3"/>
    <w:basedOn w:val="a"/>
    <w:link w:val="32"/>
    <w:rsid w:val="00F92AA4"/>
    <w:pPr>
      <w:spacing w:after="120"/>
      <w:ind w:left="283"/>
    </w:pPr>
    <w:rPr>
      <w:sz w:val="16"/>
      <w:szCs w:val="16"/>
    </w:rPr>
  </w:style>
  <w:style w:type="character" w:customStyle="1" w:styleId="32">
    <w:name w:val="Основной текст с отступом 3 Знак"/>
    <w:basedOn w:val="a0"/>
    <w:link w:val="31"/>
    <w:rsid w:val="00F92AA4"/>
    <w:rPr>
      <w:rFonts w:ascii="Times New Roman" w:eastAsia="Times New Roman" w:hAnsi="Times New Roman" w:cs="Times New Roman"/>
      <w:sz w:val="16"/>
      <w:szCs w:val="16"/>
      <w:lang w:eastAsia="ru-RU"/>
    </w:rPr>
  </w:style>
  <w:style w:type="paragraph" w:customStyle="1" w:styleId="vyr">
    <w:name w:val="vyr:"/>
    <w:basedOn w:val="a"/>
    <w:rsid w:val="00F92AA4"/>
    <w:pPr>
      <w:overflowPunct w:val="0"/>
      <w:autoSpaceDE w:val="0"/>
      <w:autoSpaceDN w:val="0"/>
      <w:adjustRightInd w:val="0"/>
      <w:spacing w:before="120"/>
      <w:ind w:firstLine="567"/>
      <w:jc w:val="center"/>
    </w:pPr>
    <w:rPr>
      <w:rFonts w:ascii="Courier New" w:hAnsi="Courier New"/>
      <w:szCs w:val="20"/>
    </w:rPr>
  </w:style>
  <w:style w:type="table" w:styleId="a3">
    <w:name w:val="Table Grid"/>
    <w:basedOn w:val="a1"/>
    <w:rsid w:val="006846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unhideWhenUsed/>
    <w:rsid w:val="00684626"/>
    <w:rPr>
      <w:rFonts w:ascii="Tahoma" w:hAnsi="Tahoma" w:cs="Tahoma"/>
      <w:sz w:val="16"/>
      <w:szCs w:val="16"/>
    </w:rPr>
  </w:style>
  <w:style w:type="character" w:customStyle="1" w:styleId="a5">
    <w:name w:val="Текст выноски Знак"/>
    <w:basedOn w:val="a0"/>
    <w:link w:val="a4"/>
    <w:semiHidden/>
    <w:rsid w:val="00684626"/>
    <w:rPr>
      <w:rFonts w:ascii="Tahoma" w:eastAsia="Times New Roman" w:hAnsi="Tahoma" w:cs="Tahoma"/>
      <w:sz w:val="16"/>
      <w:szCs w:val="16"/>
      <w:lang w:eastAsia="ru-RU"/>
    </w:rPr>
  </w:style>
  <w:style w:type="character" w:customStyle="1" w:styleId="10">
    <w:name w:val="Заголовок 1 Знак"/>
    <w:basedOn w:val="a0"/>
    <w:link w:val="1"/>
    <w:rsid w:val="00A7733D"/>
    <w:rPr>
      <w:rFonts w:ascii="Times New Roman" w:eastAsia="Times New Roman" w:hAnsi="Times New Roman" w:cs="Times New Roman"/>
      <w:b/>
      <w:sz w:val="28"/>
      <w:szCs w:val="20"/>
      <w:lang w:val="uk-UA" w:eastAsia="ru-RU"/>
    </w:rPr>
  </w:style>
  <w:style w:type="character" w:customStyle="1" w:styleId="30">
    <w:name w:val="Заголовок 3 Знак"/>
    <w:basedOn w:val="a0"/>
    <w:link w:val="3"/>
    <w:rsid w:val="00A7733D"/>
    <w:rPr>
      <w:rFonts w:ascii="Times New Roman" w:eastAsia="Times New Roman" w:hAnsi="Times New Roman" w:cs="Times New Roman"/>
      <w:b/>
      <w:sz w:val="24"/>
      <w:szCs w:val="20"/>
      <w:lang w:val="uk-UA" w:eastAsia="ru-RU"/>
    </w:rPr>
  </w:style>
  <w:style w:type="character" w:customStyle="1" w:styleId="40">
    <w:name w:val="Заголовок 4 Знак"/>
    <w:basedOn w:val="a0"/>
    <w:link w:val="4"/>
    <w:rsid w:val="00A7733D"/>
    <w:rPr>
      <w:rFonts w:ascii="Times New Roman" w:eastAsia="Times New Roman" w:hAnsi="Times New Roman" w:cs="Times New Roman"/>
      <w:sz w:val="24"/>
      <w:szCs w:val="20"/>
      <w:lang w:val="uk-UA" w:eastAsia="ru-RU"/>
    </w:rPr>
  </w:style>
  <w:style w:type="character" w:customStyle="1" w:styleId="50">
    <w:name w:val="Заголовок 5 Знак"/>
    <w:basedOn w:val="a0"/>
    <w:link w:val="5"/>
    <w:rsid w:val="00A7733D"/>
    <w:rPr>
      <w:rFonts w:ascii="Times New Roman" w:eastAsia="Times New Roman" w:hAnsi="Times New Roman" w:cs="Times New Roman"/>
      <w:b/>
      <w:i/>
      <w:sz w:val="24"/>
      <w:szCs w:val="20"/>
      <w:lang w:val="uk-UA" w:eastAsia="ru-RU"/>
    </w:rPr>
  </w:style>
  <w:style w:type="character" w:customStyle="1" w:styleId="60">
    <w:name w:val="Заголовок 6 Знак"/>
    <w:basedOn w:val="a0"/>
    <w:link w:val="6"/>
    <w:rsid w:val="00A7733D"/>
    <w:rPr>
      <w:rFonts w:ascii="Times New Roman" w:eastAsia="Times New Roman" w:hAnsi="Times New Roman" w:cs="Times New Roman"/>
      <w:b/>
      <w:i/>
      <w:sz w:val="24"/>
      <w:szCs w:val="20"/>
      <w:lang w:val="uk-UA" w:eastAsia="ru-RU"/>
    </w:rPr>
  </w:style>
  <w:style w:type="numbering" w:customStyle="1" w:styleId="11">
    <w:name w:val="Нет списка1"/>
    <w:next w:val="a2"/>
    <w:semiHidden/>
    <w:unhideWhenUsed/>
    <w:rsid w:val="00A7733D"/>
  </w:style>
  <w:style w:type="paragraph" w:customStyle="1" w:styleId="a6">
    <w:name w:val="Знак Знак Знак Знак Знак Знак Знак Знак Знак Знак"/>
    <w:basedOn w:val="a"/>
    <w:rsid w:val="00A7733D"/>
    <w:rPr>
      <w:rFonts w:ascii="Verdana" w:hAnsi="Verdana" w:cs="Verdana"/>
      <w:sz w:val="20"/>
      <w:szCs w:val="20"/>
      <w:lang w:val="en-US" w:eastAsia="en-US"/>
    </w:rPr>
  </w:style>
  <w:style w:type="paragraph" w:styleId="a7">
    <w:name w:val="Body Text"/>
    <w:basedOn w:val="a"/>
    <w:link w:val="a8"/>
    <w:rsid w:val="00A7733D"/>
    <w:rPr>
      <w:sz w:val="28"/>
      <w:szCs w:val="20"/>
      <w:lang w:val="uk-UA"/>
    </w:rPr>
  </w:style>
  <w:style w:type="character" w:customStyle="1" w:styleId="a8">
    <w:name w:val="Основной текст Знак"/>
    <w:basedOn w:val="a0"/>
    <w:link w:val="a7"/>
    <w:rsid w:val="00A7733D"/>
    <w:rPr>
      <w:rFonts w:ascii="Times New Roman" w:eastAsia="Times New Roman" w:hAnsi="Times New Roman" w:cs="Times New Roman"/>
      <w:sz w:val="28"/>
      <w:szCs w:val="20"/>
      <w:lang w:val="uk-UA" w:eastAsia="ru-RU"/>
    </w:rPr>
  </w:style>
  <w:style w:type="paragraph" w:styleId="21">
    <w:name w:val="Body Text 2"/>
    <w:basedOn w:val="a"/>
    <w:link w:val="22"/>
    <w:rsid w:val="00A7733D"/>
    <w:pPr>
      <w:jc w:val="both"/>
    </w:pPr>
    <w:rPr>
      <w:szCs w:val="20"/>
      <w:lang w:val="uk-UA"/>
    </w:rPr>
  </w:style>
  <w:style w:type="character" w:customStyle="1" w:styleId="22">
    <w:name w:val="Основной текст 2 Знак"/>
    <w:basedOn w:val="a0"/>
    <w:link w:val="21"/>
    <w:rsid w:val="00A7733D"/>
    <w:rPr>
      <w:rFonts w:ascii="Times New Roman" w:eastAsia="Times New Roman" w:hAnsi="Times New Roman" w:cs="Times New Roman"/>
      <w:sz w:val="24"/>
      <w:szCs w:val="20"/>
      <w:lang w:val="uk-UA" w:eastAsia="ru-RU"/>
    </w:rPr>
  </w:style>
  <w:style w:type="paragraph" w:customStyle="1" w:styleId="12">
    <w:name w:val="заголовок 1"/>
    <w:basedOn w:val="a"/>
    <w:next w:val="a"/>
    <w:rsid w:val="00A7733D"/>
    <w:pPr>
      <w:keepNext/>
      <w:autoSpaceDE w:val="0"/>
      <w:autoSpaceDN w:val="0"/>
      <w:ind w:left="284" w:right="284"/>
      <w:jc w:val="both"/>
    </w:pPr>
    <w:rPr>
      <w:sz w:val="28"/>
      <w:szCs w:val="20"/>
      <w:lang w:val="uk-UA"/>
    </w:rPr>
  </w:style>
  <w:style w:type="paragraph" w:customStyle="1" w:styleId="-">
    <w:name w:val="Дор - Кому"/>
    <w:basedOn w:val="a"/>
    <w:rsid w:val="00A7733D"/>
    <w:pPr>
      <w:keepNext/>
      <w:overflowPunct w:val="0"/>
      <w:autoSpaceDE w:val="0"/>
      <w:autoSpaceDN w:val="0"/>
      <w:adjustRightInd w:val="0"/>
      <w:jc w:val="center"/>
      <w:textAlignment w:val="baseline"/>
    </w:pPr>
    <w:rPr>
      <w:b/>
      <w:bCs/>
      <w:color w:val="000080"/>
      <w:sz w:val="30"/>
      <w:szCs w:val="30"/>
      <w:lang w:val="uk-UA"/>
    </w:rPr>
  </w:style>
  <w:style w:type="paragraph" w:customStyle="1" w:styleId="a9">
    <w:name w:val="Знак Знак Знак Знак"/>
    <w:basedOn w:val="a"/>
    <w:rsid w:val="00A7733D"/>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rsid w:val="00A7733D"/>
    <w:rPr>
      <w:rFonts w:ascii="Verdana" w:hAnsi="Verdana" w:cs="Verdana"/>
      <w:sz w:val="28"/>
      <w:szCs w:val="28"/>
      <w:lang w:val="en-US" w:eastAsia="en-US"/>
    </w:rPr>
  </w:style>
  <w:style w:type="table" w:customStyle="1" w:styleId="13">
    <w:name w:val="Сетка таблицы1"/>
    <w:basedOn w:val="a1"/>
    <w:next w:val="a3"/>
    <w:rsid w:val="00A7733D"/>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Знак Знак Знак Знак Знак Знак Знак Знак"/>
    <w:basedOn w:val="a"/>
    <w:rsid w:val="00A7733D"/>
    <w:rPr>
      <w:rFonts w:ascii="Verdana" w:hAnsi="Verdana" w:cs="Verdana"/>
      <w:sz w:val="20"/>
      <w:szCs w:val="20"/>
      <w:lang w:val="en-US" w:eastAsia="en-US"/>
    </w:rPr>
  </w:style>
  <w:style w:type="paragraph" w:customStyle="1" w:styleId="14">
    <w:name w:val="Обычный1"/>
    <w:rsid w:val="00A7733D"/>
    <w:pPr>
      <w:widowControl w:val="0"/>
      <w:overflowPunct w:val="0"/>
      <w:autoSpaceDE w:val="0"/>
      <w:autoSpaceDN w:val="0"/>
      <w:adjustRightInd w:val="0"/>
      <w:spacing w:after="0" w:line="240" w:lineRule="auto"/>
      <w:textAlignment w:val="baseline"/>
    </w:pPr>
    <w:rPr>
      <w:rFonts w:ascii="SchoolDL" w:eastAsia="Times New Roman" w:hAnsi="SchoolDL" w:cs="Times New Roman"/>
      <w:sz w:val="28"/>
      <w:szCs w:val="20"/>
      <w:lang w:val="en-US" w:eastAsia="ru-RU"/>
    </w:rPr>
  </w:style>
  <w:style w:type="paragraph" w:styleId="ab">
    <w:name w:val="Normal (Web)"/>
    <w:basedOn w:val="a"/>
    <w:rsid w:val="00A7733D"/>
    <w:pPr>
      <w:spacing w:before="100" w:beforeAutospacing="1" w:after="100" w:afterAutospacing="1"/>
    </w:pPr>
  </w:style>
  <w:style w:type="paragraph" w:styleId="ac">
    <w:name w:val="Title"/>
    <w:basedOn w:val="a"/>
    <w:link w:val="ad"/>
    <w:qFormat/>
    <w:rsid w:val="00A7733D"/>
    <w:pPr>
      <w:widowControl w:val="0"/>
      <w:autoSpaceDE w:val="0"/>
      <w:autoSpaceDN w:val="0"/>
      <w:adjustRightInd w:val="0"/>
      <w:jc w:val="center"/>
    </w:pPr>
    <w:rPr>
      <w:b/>
      <w:bCs/>
      <w:sz w:val="28"/>
      <w:szCs w:val="28"/>
      <w:lang w:val="uk-UA"/>
    </w:rPr>
  </w:style>
  <w:style w:type="character" w:customStyle="1" w:styleId="ad">
    <w:name w:val="Название Знак"/>
    <w:basedOn w:val="a0"/>
    <w:link w:val="ac"/>
    <w:rsid w:val="00A7733D"/>
    <w:rPr>
      <w:rFonts w:ascii="Times New Roman" w:eastAsia="Times New Roman" w:hAnsi="Times New Roman" w:cs="Times New Roman"/>
      <w:b/>
      <w:bCs/>
      <w:sz w:val="28"/>
      <w:szCs w:val="28"/>
      <w:lang w:val="uk-UA" w:eastAsia="ru-RU"/>
    </w:rPr>
  </w:style>
  <w:style w:type="paragraph" w:customStyle="1" w:styleId="CharChar">
    <w:name w:val="Char Знак Знак Char Знак Знак Знак Знак Знак Знак Знак Знак Знак Знак Знак Знак Знак"/>
    <w:basedOn w:val="a"/>
    <w:rsid w:val="00A7733D"/>
    <w:rPr>
      <w:rFonts w:ascii="Verdana" w:hAnsi="Verdana" w:cs="Verdana"/>
      <w:sz w:val="20"/>
      <w:szCs w:val="20"/>
      <w:lang w:val="en-US" w:eastAsia="en-US"/>
    </w:rPr>
  </w:style>
  <w:style w:type="paragraph" w:customStyle="1" w:styleId="7">
    <w:name w:val="заголовок 7"/>
    <w:basedOn w:val="a"/>
    <w:next w:val="a"/>
    <w:rsid w:val="00A7733D"/>
    <w:pPr>
      <w:keepNext/>
      <w:spacing w:line="300" w:lineRule="exact"/>
      <w:jc w:val="center"/>
    </w:pPr>
    <w:rPr>
      <w:b/>
      <w:snapToGrid w:val="0"/>
      <w:sz w:val="28"/>
      <w:szCs w:val="20"/>
      <w:lang w:val="uk-UA"/>
    </w:rPr>
  </w:style>
  <w:style w:type="paragraph" w:customStyle="1" w:styleId="CharChar0">
    <w:name w:val="Char Знак Знак Char Знак Знак Знак Знак Знак Знак Знак Знак Знак Знак Знак Знак Знак Знак"/>
    <w:basedOn w:val="a"/>
    <w:rsid w:val="00A7733D"/>
    <w:rPr>
      <w:rFonts w:ascii="Verdana" w:hAnsi="Verdana" w:cs="Verdana"/>
      <w:sz w:val="20"/>
      <w:szCs w:val="20"/>
      <w:lang w:val="en-US" w:eastAsia="en-US"/>
    </w:rPr>
  </w:style>
  <w:style w:type="character" w:styleId="ae">
    <w:name w:val="Strong"/>
    <w:qFormat/>
    <w:rsid w:val="00A7733D"/>
    <w:rPr>
      <w:b/>
      <w:bCs/>
    </w:rPr>
  </w:style>
  <w:style w:type="paragraph" w:customStyle="1" w:styleId="CharChar1">
    <w:name w:val="Char Знак Знак Char Знак Знак Знак Знак Знак Знак Знак Знак Знак Знак Знак Знак Знак Знак Знак Знак"/>
    <w:basedOn w:val="a"/>
    <w:rsid w:val="00A7733D"/>
    <w:rPr>
      <w:rFonts w:ascii="Verdana" w:hAnsi="Verdana" w:cs="Verdana"/>
      <w:sz w:val="20"/>
      <w:szCs w:val="20"/>
      <w:lang w:val="en-US" w:eastAsia="en-US"/>
    </w:rPr>
  </w:style>
  <w:style w:type="paragraph" w:customStyle="1" w:styleId="af">
    <w:name w:val="Знак Знак Знак Знак"/>
    <w:basedOn w:val="a"/>
    <w:rsid w:val="00A7733D"/>
    <w:rPr>
      <w:rFonts w:ascii="Verdana" w:hAnsi="Verdana" w:cs="Verdana"/>
      <w:sz w:val="20"/>
      <w:szCs w:val="20"/>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w:basedOn w:val="a"/>
    <w:rsid w:val="00A7733D"/>
    <w:rPr>
      <w:rFonts w:ascii="Verdana" w:hAnsi="Verdana" w:cs="Verdana"/>
      <w:sz w:val="20"/>
      <w:szCs w:val="20"/>
      <w:lang w:val="en-US" w:eastAsia="en-US"/>
    </w:rPr>
  </w:style>
  <w:style w:type="paragraph" w:customStyle="1" w:styleId="Style17">
    <w:name w:val="Style17"/>
    <w:basedOn w:val="a"/>
    <w:rsid w:val="00A7733D"/>
    <w:pPr>
      <w:widowControl w:val="0"/>
      <w:autoSpaceDE w:val="0"/>
      <w:autoSpaceDN w:val="0"/>
      <w:adjustRightInd w:val="0"/>
      <w:spacing w:line="256" w:lineRule="exact"/>
    </w:pPr>
    <w:rPr>
      <w:lang w:val="uk-UA" w:eastAsia="uk-UA"/>
    </w:rPr>
  </w:style>
  <w:style w:type="character" w:customStyle="1" w:styleId="FontStyle27">
    <w:name w:val="Font Style27"/>
    <w:rsid w:val="00A7733D"/>
    <w:rPr>
      <w:rFonts w:ascii="Times New Roman" w:hAnsi="Times New Roman" w:cs="Times New Roman"/>
      <w:sz w:val="18"/>
      <w:szCs w:val="18"/>
    </w:rPr>
  </w:style>
  <w:style w:type="paragraph" w:styleId="af0">
    <w:name w:val="header"/>
    <w:basedOn w:val="a"/>
    <w:link w:val="af1"/>
    <w:rsid w:val="00A7733D"/>
    <w:pPr>
      <w:widowControl w:val="0"/>
      <w:tabs>
        <w:tab w:val="center" w:pos="4320"/>
        <w:tab w:val="right" w:pos="8640"/>
      </w:tabs>
      <w:autoSpaceDE w:val="0"/>
      <w:autoSpaceDN w:val="0"/>
      <w:adjustRightInd w:val="0"/>
    </w:pPr>
    <w:rPr>
      <w:rFonts w:ascii="Journal" w:hAnsi="Journal" w:cs="Journal"/>
      <w:sz w:val="26"/>
      <w:szCs w:val="26"/>
      <w:lang w:val="uk-UA"/>
    </w:rPr>
  </w:style>
  <w:style w:type="character" w:customStyle="1" w:styleId="af1">
    <w:name w:val="Верхний колонтитул Знак"/>
    <w:basedOn w:val="a0"/>
    <w:link w:val="af0"/>
    <w:rsid w:val="00A7733D"/>
    <w:rPr>
      <w:rFonts w:ascii="Journal" w:eastAsia="Times New Roman" w:hAnsi="Journal" w:cs="Journal"/>
      <w:sz w:val="26"/>
      <w:szCs w:val="26"/>
      <w:lang w:val="uk-UA" w:eastAsia="ru-RU"/>
    </w:rPr>
  </w:style>
  <w:style w:type="paragraph" w:customStyle="1" w:styleId="23">
    <w:name w:val="сновной текст с отступом 2"/>
    <w:basedOn w:val="a"/>
    <w:rsid w:val="00A7733D"/>
    <w:pPr>
      <w:tabs>
        <w:tab w:val="left" w:pos="8364"/>
      </w:tabs>
      <w:ind w:firstLine="709"/>
      <w:jc w:val="both"/>
    </w:pPr>
    <w:rPr>
      <w:snapToGrid w:val="0"/>
      <w:sz w:val="28"/>
      <w:szCs w:val="20"/>
      <w:lang w:val="uk-UA" w:eastAsia="uk-UA"/>
    </w:rPr>
  </w:style>
  <w:style w:type="paragraph" w:customStyle="1" w:styleId="af2">
    <w:name w:val="Знак Знак Знак Знак Знак Знак Знак Знак Знак Знак Знак Знак Знак Знак Знак Знак Знак"/>
    <w:basedOn w:val="a"/>
    <w:rsid w:val="00A7733D"/>
    <w:rPr>
      <w:rFonts w:ascii="Verdana" w:hAnsi="Verdana" w:cs="Verdana"/>
      <w:sz w:val="28"/>
      <w:szCs w:val="28"/>
      <w:lang w:val="en-US" w:eastAsia="en-US"/>
    </w:rPr>
  </w:style>
  <w:style w:type="paragraph" w:styleId="24">
    <w:name w:val="Body Text Indent 2"/>
    <w:basedOn w:val="a"/>
    <w:link w:val="25"/>
    <w:rsid w:val="00A7733D"/>
    <w:pPr>
      <w:spacing w:after="120" w:line="480" w:lineRule="auto"/>
      <w:ind w:left="283"/>
    </w:pPr>
  </w:style>
  <w:style w:type="character" w:customStyle="1" w:styleId="25">
    <w:name w:val="Основной текст с отступом 2 Знак"/>
    <w:basedOn w:val="a0"/>
    <w:link w:val="24"/>
    <w:rsid w:val="00A7733D"/>
    <w:rPr>
      <w:rFonts w:ascii="Times New Roman" w:eastAsia="Times New Roman" w:hAnsi="Times New Roman" w:cs="Times New Roman"/>
      <w:sz w:val="24"/>
      <w:szCs w:val="24"/>
      <w:lang w:eastAsia="ru-RU"/>
    </w:rPr>
  </w:style>
  <w:style w:type="paragraph" w:styleId="af3">
    <w:name w:val="Body Text Indent"/>
    <w:basedOn w:val="a"/>
    <w:link w:val="af4"/>
    <w:rsid w:val="00A7733D"/>
    <w:pPr>
      <w:spacing w:after="120"/>
      <w:ind w:left="283"/>
    </w:pPr>
  </w:style>
  <w:style w:type="character" w:customStyle="1" w:styleId="af4">
    <w:name w:val="Основной текст с отступом Знак"/>
    <w:basedOn w:val="a0"/>
    <w:link w:val="af3"/>
    <w:rsid w:val="00A7733D"/>
    <w:rPr>
      <w:rFonts w:ascii="Times New Roman" w:eastAsia="Times New Roman" w:hAnsi="Times New Roman" w:cs="Times New Roman"/>
      <w:sz w:val="24"/>
      <w:szCs w:val="24"/>
      <w:lang w:eastAsia="ru-RU"/>
    </w:rPr>
  </w:style>
  <w:style w:type="paragraph" w:styleId="HTML">
    <w:name w:val="HTML Preformatted"/>
    <w:basedOn w:val="a"/>
    <w:link w:val="HTML0"/>
    <w:rsid w:val="00A77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rsid w:val="00A7733D"/>
    <w:rPr>
      <w:rFonts w:ascii="Courier New" w:eastAsia="Times New Roman" w:hAnsi="Courier New" w:cs="Courier New"/>
      <w:sz w:val="20"/>
      <w:szCs w:val="20"/>
      <w:lang w:val="uk-UA" w:eastAsia="uk-UA"/>
    </w:rPr>
  </w:style>
  <w:style w:type="paragraph" w:customStyle="1" w:styleId="CharCharCharChar1">
    <w:name w:val="Char Знак Знак Char Знак Знак Char Знак Знак Char Знак Знак Знак Знак Знак Знак Знак Знак Знак Знак Знак Знак Знак"/>
    <w:basedOn w:val="a"/>
    <w:rsid w:val="00A7733D"/>
    <w:rPr>
      <w:rFonts w:ascii="Verdana" w:hAnsi="Verdana" w:cs="Verdana"/>
      <w:sz w:val="20"/>
      <w:szCs w:val="20"/>
      <w:lang w:val="en-US" w:eastAsia="en-US"/>
    </w:rPr>
  </w:style>
  <w:style w:type="paragraph" w:customStyle="1" w:styleId="af5">
    <w:name w:val="Знак Знак Знак Знак Знак Знак Знак"/>
    <w:basedOn w:val="a"/>
    <w:rsid w:val="00A7733D"/>
    <w:rPr>
      <w:rFonts w:ascii="Verdana" w:hAnsi="Verdana" w:cs="Verdana"/>
      <w:sz w:val="20"/>
      <w:szCs w:val="20"/>
      <w:lang w:val="en-US" w:eastAsia="en-US"/>
    </w:rPr>
  </w:style>
  <w:style w:type="paragraph" w:customStyle="1" w:styleId="af6">
    <w:name w:val="Знак Знак Знак Знак Знак Знак Знак"/>
    <w:basedOn w:val="a"/>
    <w:rsid w:val="00A7733D"/>
    <w:rPr>
      <w:rFonts w:ascii="Verdana" w:hAnsi="Verdana" w:cs="Verdana"/>
      <w:sz w:val="20"/>
      <w:szCs w:val="20"/>
      <w:lang w:val="en-US" w:eastAsia="en-US"/>
    </w:rPr>
  </w:style>
  <w:style w:type="paragraph" w:customStyle="1" w:styleId="af7">
    <w:name w:val="Знак"/>
    <w:basedOn w:val="a"/>
    <w:rsid w:val="00A7733D"/>
    <w:rPr>
      <w:rFonts w:ascii="Verdana" w:hAnsi="Verdana" w:cs="Verdana"/>
      <w:sz w:val="20"/>
      <w:szCs w:val="20"/>
      <w:lang w:val="en-US" w:eastAsia="en-US"/>
    </w:rPr>
  </w:style>
  <w:style w:type="paragraph" w:customStyle="1" w:styleId="af8">
    <w:name w:val="Знак Знак Знак Знак Знак Знак Знак Знак Знак Знак Знак Знак Знак"/>
    <w:basedOn w:val="a"/>
    <w:rsid w:val="00A7733D"/>
    <w:rPr>
      <w:rFonts w:ascii="Verdana" w:hAnsi="Verdana" w:cs="Verdana"/>
      <w:sz w:val="20"/>
      <w:szCs w:val="20"/>
      <w:lang w:val="en-US" w:eastAsia="en-US"/>
    </w:rPr>
  </w:style>
  <w:style w:type="paragraph" w:customStyle="1" w:styleId="33">
    <w:name w:val="Знак Знак Знак Знак Знак Знак3 Знак Знак Знак Знак Знак Знак"/>
    <w:basedOn w:val="a"/>
    <w:rsid w:val="00A7733D"/>
    <w:rPr>
      <w:rFonts w:ascii="Verdana" w:hAnsi="Verdana" w:cs="Verdana"/>
      <w:sz w:val="20"/>
      <w:szCs w:val="20"/>
      <w:lang w:val="en-US" w:eastAsia="en-US"/>
    </w:rPr>
  </w:style>
  <w:style w:type="paragraph" w:customStyle="1" w:styleId="af9">
    <w:name w:val="Знак Знак Знак Знак Знак Знак Знак Знак Знак Знак Знак Знак Знак"/>
    <w:basedOn w:val="a"/>
    <w:rsid w:val="00A7733D"/>
    <w:rPr>
      <w:rFonts w:ascii="Verdana" w:hAnsi="Verdana" w:cs="Verdana"/>
      <w:sz w:val="20"/>
      <w:szCs w:val="20"/>
      <w:lang w:val="en-US" w:eastAsia="en-US"/>
    </w:rPr>
  </w:style>
  <w:style w:type="paragraph" w:customStyle="1" w:styleId="Iauiue2">
    <w:name w:val="Iau?iue2"/>
    <w:rsid w:val="00A7733D"/>
    <w:pPr>
      <w:widowControl w:val="0"/>
      <w:spacing w:after="0" w:line="240" w:lineRule="auto"/>
      <w:jc w:val="both"/>
    </w:pPr>
    <w:rPr>
      <w:rFonts w:ascii="Times New Roman" w:eastAsia="Times New Roman" w:hAnsi="Times New Roman" w:cs="Times New Roman"/>
      <w:sz w:val="26"/>
      <w:szCs w:val="20"/>
      <w:lang w:val="uk-UA" w:eastAsia="ru-RU"/>
    </w:rPr>
  </w:style>
  <w:style w:type="paragraph" w:customStyle="1" w:styleId="afa">
    <w:name w:val="Знак Знак Знак Знак Знак Знак Знак Знак Знак Знак"/>
    <w:basedOn w:val="a"/>
    <w:rsid w:val="00A7733D"/>
    <w:rPr>
      <w:rFonts w:ascii="Verdana" w:hAnsi="Verdana" w:cs="Verdana"/>
      <w:sz w:val="20"/>
      <w:szCs w:val="20"/>
      <w:lang w:val="en-US" w:eastAsia="en-US"/>
    </w:rPr>
  </w:style>
  <w:style w:type="table" w:customStyle="1" w:styleId="26">
    <w:name w:val="Сетка таблицы2"/>
    <w:basedOn w:val="a1"/>
    <w:next w:val="a3"/>
    <w:rsid w:val="004E7866"/>
    <w:pPr>
      <w:spacing w:after="0" w:line="240" w:lineRule="auto"/>
    </w:pPr>
    <w:rPr>
      <w:rFonts w:ascii="Calibri" w:eastAsia="Calibri" w:hAnsi="Calibri"/>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List Paragraph"/>
    <w:basedOn w:val="a"/>
    <w:uiPriority w:val="34"/>
    <w:qFormat/>
    <w:rsid w:val="00E33FA6"/>
    <w:pPr>
      <w:spacing w:after="200" w:line="276" w:lineRule="auto"/>
      <w:ind w:left="720"/>
      <w:contextualSpacing/>
    </w:pPr>
    <w:rPr>
      <w:rFonts w:ascii="Calibri" w:hAnsi="Calibri"/>
      <w:sz w:val="22"/>
      <w:szCs w:val="22"/>
      <w:lang w:val="uk-UA" w:eastAsia="uk-UA"/>
    </w:rPr>
  </w:style>
  <w:style w:type="paragraph" w:styleId="afc">
    <w:name w:val="footer"/>
    <w:basedOn w:val="a"/>
    <w:link w:val="afd"/>
    <w:uiPriority w:val="99"/>
    <w:semiHidden/>
    <w:unhideWhenUsed/>
    <w:rsid w:val="008E575B"/>
    <w:pPr>
      <w:tabs>
        <w:tab w:val="center" w:pos="4677"/>
        <w:tab w:val="right" w:pos="9355"/>
      </w:tabs>
    </w:pPr>
  </w:style>
  <w:style w:type="character" w:customStyle="1" w:styleId="afd">
    <w:name w:val="Нижний колонтитул Знак"/>
    <w:basedOn w:val="a0"/>
    <w:link w:val="afc"/>
    <w:uiPriority w:val="99"/>
    <w:semiHidden/>
    <w:rsid w:val="008E575B"/>
    <w:rPr>
      <w:rFonts w:ascii="Times New Roman" w:eastAsia="Times New Roman" w:hAnsi="Times New Roman" w:cs="Times New Roman"/>
      <w:sz w:val="24"/>
      <w:szCs w:val="24"/>
      <w:lang w:eastAsia="ru-RU"/>
    </w:rPr>
  </w:style>
  <w:style w:type="table" w:customStyle="1" w:styleId="34">
    <w:name w:val="Сетка таблицы3"/>
    <w:basedOn w:val="a1"/>
    <w:next w:val="a3"/>
    <w:rsid w:val="009618D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31BBB"/>
    <w:pPr>
      <w:autoSpaceDE w:val="0"/>
      <w:autoSpaceDN w:val="0"/>
      <w:adjustRightInd w:val="0"/>
      <w:spacing w:after="0" w:line="240" w:lineRule="auto"/>
    </w:pPr>
    <w:rPr>
      <w:rFonts w:ascii="Times New Roman" w:eastAsia="Calibri" w:hAnsi="Times New Roman" w:cs="Times New Roman"/>
      <w:color w:val="000000"/>
      <w:sz w:val="24"/>
      <w:szCs w:val="24"/>
      <w:lang w:val="uk-UA"/>
    </w:rPr>
  </w:style>
</w:styles>
</file>

<file path=word/webSettings.xml><?xml version="1.0" encoding="utf-8"?>
<w:webSettings xmlns:r="http://schemas.openxmlformats.org/officeDocument/2006/relationships" xmlns:w="http://schemas.openxmlformats.org/wordprocessingml/2006/main">
  <w:divs>
    <w:div w:id="6367030">
      <w:bodyDiv w:val="1"/>
      <w:marLeft w:val="0"/>
      <w:marRight w:val="0"/>
      <w:marTop w:val="0"/>
      <w:marBottom w:val="0"/>
      <w:divBdr>
        <w:top w:val="none" w:sz="0" w:space="0" w:color="auto"/>
        <w:left w:val="none" w:sz="0" w:space="0" w:color="auto"/>
        <w:bottom w:val="none" w:sz="0" w:space="0" w:color="auto"/>
        <w:right w:val="none" w:sz="0" w:space="0" w:color="auto"/>
      </w:divBdr>
    </w:div>
    <w:div w:id="61294916">
      <w:bodyDiv w:val="1"/>
      <w:marLeft w:val="0"/>
      <w:marRight w:val="0"/>
      <w:marTop w:val="0"/>
      <w:marBottom w:val="0"/>
      <w:divBdr>
        <w:top w:val="none" w:sz="0" w:space="0" w:color="auto"/>
        <w:left w:val="none" w:sz="0" w:space="0" w:color="auto"/>
        <w:bottom w:val="none" w:sz="0" w:space="0" w:color="auto"/>
        <w:right w:val="none" w:sz="0" w:space="0" w:color="auto"/>
      </w:divBdr>
    </w:div>
    <w:div w:id="81410997">
      <w:bodyDiv w:val="1"/>
      <w:marLeft w:val="0"/>
      <w:marRight w:val="0"/>
      <w:marTop w:val="0"/>
      <w:marBottom w:val="0"/>
      <w:divBdr>
        <w:top w:val="none" w:sz="0" w:space="0" w:color="auto"/>
        <w:left w:val="none" w:sz="0" w:space="0" w:color="auto"/>
        <w:bottom w:val="none" w:sz="0" w:space="0" w:color="auto"/>
        <w:right w:val="none" w:sz="0" w:space="0" w:color="auto"/>
      </w:divBdr>
    </w:div>
    <w:div w:id="89588226">
      <w:bodyDiv w:val="1"/>
      <w:marLeft w:val="0"/>
      <w:marRight w:val="0"/>
      <w:marTop w:val="0"/>
      <w:marBottom w:val="0"/>
      <w:divBdr>
        <w:top w:val="none" w:sz="0" w:space="0" w:color="auto"/>
        <w:left w:val="none" w:sz="0" w:space="0" w:color="auto"/>
        <w:bottom w:val="none" w:sz="0" w:space="0" w:color="auto"/>
        <w:right w:val="none" w:sz="0" w:space="0" w:color="auto"/>
      </w:divBdr>
    </w:div>
    <w:div w:id="357003285">
      <w:bodyDiv w:val="1"/>
      <w:marLeft w:val="0"/>
      <w:marRight w:val="0"/>
      <w:marTop w:val="0"/>
      <w:marBottom w:val="0"/>
      <w:divBdr>
        <w:top w:val="none" w:sz="0" w:space="0" w:color="auto"/>
        <w:left w:val="none" w:sz="0" w:space="0" w:color="auto"/>
        <w:bottom w:val="none" w:sz="0" w:space="0" w:color="auto"/>
        <w:right w:val="none" w:sz="0" w:space="0" w:color="auto"/>
      </w:divBdr>
    </w:div>
    <w:div w:id="548424303">
      <w:bodyDiv w:val="1"/>
      <w:marLeft w:val="0"/>
      <w:marRight w:val="0"/>
      <w:marTop w:val="0"/>
      <w:marBottom w:val="0"/>
      <w:divBdr>
        <w:top w:val="none" w:sz="0" w:space="0" w:color="auto"/>
        <w:left w:val="none" w:sz="0" w:space="0" w:color="auto"/>
        <w:bottom w:val="none" w:sz="0" w:space="0" w:color="auto"/>
        <w:right w:val="none" w:sz="0" w:space="0" w:color="auto"/>
      </w:divBdr>
    </w:div>
    <w:div w:id="626005189">
      <w:bodyDiv w:val="1"/>
      <w:marLeft w:val="0"/>
      <w:marRight w:val="0"/>
      <w:marTop w:val="0"/>
      <w:marBottom w:val="0"/>
      <w:divBdr>
        <w:top w:val="none" w:sz="0" w:space="0" w:color="auto"/>
        <w:left w:val="none" w:sz="0" w:space="0" w:color="auto"/>
        <w:bottom w:val="none" w:sz="0" w:space="0" w:color="auto"/>
        <w:right w:val="none" w:sz="0" w:space="0" w:color="auto"/>
      </w:divBdr>
    </w:div>
    <w:div w:id="647439493">
      <w:bodyDiv w:val="1"/>
      <w:marLeft w:val="0"/>
      <w:marRight w:val="0"/>
      <w:marTop w:val="0"/>
      <w:marBottom w:val="0"/>
      <w:divBdr>
        <w:top w:val="none" w:sz="0" w:space="0" w:color="auto"/>
        <w:left w:val="none" w:sz="0" w:space="0" w:color="auto"/>
        <w:bottom w:val="none" w:sz="0" w:space="0" w:color="auto"/>
        <w:right w:val="none" w:sz="0" w:space="0" w:color="auto"/>
      </w:divBdr>
    </w:div>
    <w:div w:id="755781854">
      <w:bodyDiv w:val="1"/>
      <w:marLeft w:val="0"/>
      <w:marRight w:val="0"/>
      <w:marTop w:val="0"/>
      <w:marBottom w:val="0"/>
      <w:divBdr>
        <w:top w:val="none" w:sz="0" w:space="0" w:color="auto"/>
        <w:left w:val="none" w:sz="0" w:space="0" w:color="auto"/>
        <w:bottom w:val="none" w:sz="0" w:space="0" w:color="auto"/>
        <w:right w:val="none" w:sz="0" w:space="0" w:color="auto"/>
      </w:divBdr>
    </w:div>
    <w:div w:id="765152986">
      <w:bodyDiv w:val="1"/>
      <w:marLeft w:val="0"/>
      <w:marRight w:val="0"/>
      <w:marTop w:val="0"/>
      <w:marBottom w:val="0"/>
      <w:divBdr>
        <w:top w:val="none" w:sz="0" w:space="0" w:color="auto"/>
        <w:left w:val="none" w:sz="0" w:space="0" w:color="auto"/>
        <w:bottom w:val="none" w:sz="0" w:space="0" w:color="auto"/>
        <w:right w:val="none" w:sz="0" w:space="0" w:color="auto"/>
      </w:divBdr>
    </w:div>
    <w:div w:id="863716357">
      <w:bodyDiv w:val="1"/>
      <w:marLeft w:val="0"/>
      <w:marRight w:val="0"/>
      <w:marTop w:val="0"/>
      <w:marBottom w:val="0"/>
      <w:divBdr>
        <w:top w:val="none" w:sz="0" w:space="0" w:color="auto"/>
        <w:left w:val="none" w:sz="0" w:space="0" w:color="auto"/>
        <w:bottom w:val="none" w:sz="0" w:space="0" w:color="auto"/>
        <w:right w:val="none" w:sz="0" w:space="0" w:color="auto"/>
      </w:divBdr>
    </w:div>
    <w:div w:id="865754014">
      <w:bodyDiv w:val="1"/>
      <w:marLeft w:val="0"/>
      <w:marRight w:val="0"/>
      <w:marTop w:val="0"/>
      <w:marBottom w:val="0"/>
      <w:divBdr>
        <w:top w:val="none" w:sz="0" w:space="0" w:color="auto"/>
        <w:left w:val="none" w:sz="0" w:space="0" w:color="auto"/>
        <w:bottom w:val="none" w:sz="0" w:space="0" w:color="auto"/>
        <w:right w:val="none" w:sz="0" w:space="0" w:color="auto"/>
      </w:divBdr>
    </w:div>
    <w:div w:id="920062175">
      <w:bodyDiv w:val="1"/>
      <w:marLeft w:val="0"/>
      <w:marRight w:val="0"/>
      <w:marTop w:val="0"/>
      <w:marBottom w:val="0"/>
      <w:divBdr>
        <w:top w:val="none" w:sz="0" w:space="0" w:color="auto"/>
        <w:left w:val="none" w:sz="0" w:space="0" w:color="auto"/>
        <w:bottom w:val="none" w:sz="0" w:space="0" w:color="auto"/>
        <w:right w:val="none" w:sz="0" w:space="0" w:color="auto"/>
      </w:divBdr>
    </w:div>
    <w:div w:id="962494275">
      <w:bodyDiv w:val="1"/>
      <w:marLeft w:val="0"/>
      <w:marRight w:val="0"/>
      <w:marTop w:val="0"/>
      <w:marBottom w:val="0"/>
      <w:divBdr>
        <w:top w:val="none" w:sz="0" w:space="0" w:color="auto"/>
        <w:left w:val="none" w:sz="0" w:space="0" w:color="auto"/>
        <w:bottom w:val="none" w:sz="0" w:space="0" w:color="auto"/>
        <w:right w:val="none" w:sz="0" w:space="0" w:color="auto"/>
      </w:divBdr>
    </w:div>
    <w:div w:id="974289876">
      <w:bodyDiv w:val="1"/>
      <w:marLeft w:val="0"/>
      <w:marRight w:val="0"/>
      <w:marTop w:val="0"/>
      <w:marBottom w:val="0"/>
      <w:divBdr>
        <w:top w:val="none" w:sz="0" w:space="0" w:color="auto"/>
        <w:left w:val="none" w:sz="0" w:space="0" w:color="auto"/>
        <w:bottom w:val="none" w:sz="0" w:space="0" w:color="auto"/>
        <w:right w:val="none" w:sz="0" w:space="0" w:color="auto"/>
      </w:divBdr>
    </w:div>
    <w:div w:id="1016274902">
      <w:bodyDiv w:val="1"/>
      <w:marLeft w:val="0"/>
      <w:marRight w:val="0"/>
      <w:marTop w:val="0"/>
      <w:marBottom w:val="0"/>
      <w:divBdr>
        <w:top w:val="none" w:sz="0" w:space="0" w:color="auto"/>
        <w:left w:val="none" w:sz="0" w:space="0" w:color="auto"/>
        <w:bottom w:val="none" w:sz="0" w:space="0" w:color="auto"/>
        <w:right w:val="none" w:sz="0" w:space="0" w:color="auto"/>
      </w:divBdr>
    </w:div>
    <w:div w:id="1042166932">
      <w:bodyDiv w:val="1"/>
      <w:marLeft w:val="0"/>
      <w:marRight w:val="0"/>
      <w:marTop w:val="0"/>
      <w:marBottom w:val="0"/>
      <w:divBdr>
        <w:top w:val="none" w:sz="0" w:space="0" w:color="auto"/>
        <w:left w:val="none" w:sz="0" w:space="0" w:color="auto"/>
        <w:bottom w:val="none" w:sz="0" w:space="0" w:color="auto"/>
        <w:right w:val="none" w:sz="0" w:space="0" w:color="auto"/>
      </w:divBdr>
    </w:div>
    <w:div w:id="1099566537">
      <w:bodyDiv w:val="1"/>
      <w:marLeft w:val="0"/>
      <w:marRight w:val="0"/>
      <w:marTop w:val="0"/>
      <w:marBottom w:val="0"/>
      <w:divBdr>
        <w:top w:val="none" w:sz="0" w:space="0" w:color="auto"/>
        <w:left w:val="none" w:sz="0" w:space="0" w:color="auto"/>
        <w:bottom w:val="none" w:sz="0" w:space="0" w:color="auto"/>
        <w:right w:val="none" w:sz="0" w:space="0" w:color="auto"/>
      </w:divBdr>
    </w:div>
    <w:div w:id="1122461921">
      <w:bodyDiv w:val="1"/>
      <w:marLeft w:val="0"/>
      <w:marRight w:val="0"/>
      <w:marTop w:val="0"/>
      <w:marBottom w:val="0"/>
      <w:divBdr>
        <w:top w:val="none" w:sz="0" w:space="0" w:color="auto"/>
        <w:left w:val="none" w:sz="0" w:space="0" w:color="auto"/>
        <w:bottom w:val="none" w:sz="0" w:space="0" w:color="auto"/>
        <w:right w:val="none" w:sz="0" w:space="0" w:color="auto"/>
      </w:divBdr>
    </w:div>
    <w:div w:id="1142238144">
      <w:bodyDiv w:val="1"/>
      <w:marLeft w:val="0"/>
      <w:marRight w:val="0"/>
      <w:marTop w:val="0"/>
      <w:marBottom w:val="0"/>
      <w:divBdr>
        <w:top w:val="none" w:sz="0" w:space="0" w:color="auto"/>
        <w:left w:val="none" w:sz="0" w:space="0" w:color="auto"/>
        <w:bottom w:val="none" w:sz="0" w:space="0" w:color="auto"/>
        <w:right w:val="none" w:sz="0" w:space="0" w:color="auto"/>
      </w:divBdr>
    </w:div>
    <w:div w:id="1172061580">
      <w:bodyDiv w:val="1"/>
      <w:marLeft w:val="0"/>
      <w:marRight w:val="0"/>
      <w:marTop w:val="0"/>
      <w:marBottom w:val="0"/>
      <w:divBdr>
        <w:top w:val="none" w:sz="0" w:space="0" w:color="auto"/>
        <w:left w:val="none" w:sz="0" w:space="0" w:color="auto"/>
        <w:bottom w:val="none" w:sz="0" w:space="0" w:color="auto"/>
        <w:right w:val="none" w:sz="0" w:space="0" w:color="auto"/>
      </w:divBdr>
    </w:div>
    <w:div w:id="1185246609">
      <w:bodyDiv w:val="1"/>
      <w:marLeft w:val="0"/>
      <w:marRight w:val="0"/>
      <w:marTop w:val="0"/>
      <w:marBottom w:val="0"/>
      <w:divBdr>
        <w:top w:val="none" w:sz="0" w:space="0" w:color="auto"/>
        <w:left w:val="none" w:sz="0" w:space="0" w:color="auto"/>
        <w:bottom w:val="none" w:sz="0" w:space="0" w:color="auto"/>
        <w:right w:val="none" w:sz="0" w:space="0" w:color="auto"/>
      </w:divBdr>
    </w:div>
    <w:div w:id="1186477753">
      <w:bodyDiv w:val="1"/>
      <w:marLeft w:val="0"/>
      <w:marRight w:val="0"/>
      <w:marTop w:val="0"/>
      <w:marBottom w:val="0"/>
      <w:divBdr>
        <w:top w:val="none" w:sz="0" w:space="0" w:color="auto"/>
        <w:left w:val="none" w:sz="0" w:space="0" w:color="auto"/>
        <w:bottom w:val="none" w:sz="0" w:space="0" w:color="auto"/>
        <w:right w:val="none" w:sz="0" w:space="0" w:color="auto"/>
      </w:divBdr>
    </w:div>
    <w:div w:id="1224561954">
      <w:bodyDiv w:val="1"/>
      <w:marLeft w:val="0"/>
      <w:marRight w:val="0"/>
      <w:marTop w:val="0"/>
      <w:marBottom w:val="0"/>
      <w:divBdr>
        <w:top w:val="none" w:sz="0" w:space="0" w:color="auto"/>
        <w:left w:val="none" w:sz="0" w:space="0" w:color="auto"/>
        <w:bottom w:val="none" w:sz="0" w:space="0" w:color="auto"/>
        <w:right w:val="none" w:sz="0" w:space="0" w:color="auto"/>
      </w:divBdr>
    </w:div>
    <w:div w:id="1279995493">
      <w:bodyDiv w:val="1"/>
      <w:marLeft w:val="0"/>
      <w:marRight w:val="0"/>
      <w:marTop w:val="0"/>
      <w:marBottom w:val="0"/>
      <w:divBdr>
        <w:top w:val="none" w:sz="0" w:space="0" w:color="auto"/>
        <w:left w:val="none" w:sz="0" w:space="0" w:color="auto"/>
        <w:bottom w:val="none" w:sz="0" w:space="0" w:color="auto"/>
        <w:right w:val="none" w:sz="0" w:space="0" w:color="auto"/>
      </w:divBdr>
    </w:div>
    <w:div w:id="1354456546">
      <w:bodyDiv w:val="1"/>
      <w:marLeft w:val="0"/>
      <w:marRight w:val="0"/>
      <w:marTop w:val="0"/>
      <w:marBottom w:val="0"/>
      <w:divBdr>
        <w:top w:val="none" w:sz="0" w:space="0" w:color="auto"/>
        <w:left w:val="none" w:sz="0" w:space="0" w:color="auto"/>
        <w:bottom w:val="none" w:sz="0" w:space="0" w:color="auto"/>
        <w:right w:val="none" w:sz="0" w:space="0" w:color="auto"/>
      </w:divBdr>
    </w:div>
    <w:div w:id="1405176574">
      <w:bodyDiv w:val="1"/>
      <w:marLeft w:val="0"/>
      <w:marRight w:val="0"/>
      <w:marTop w:val="0"/>
      <w:marBottom w:val="0"/>
      <w:divBdr>
        <w:top w:val="none" w:sz="0" w:space="0" w:color="auto"/>
        <w:left w:val="none" w:sz="0" w:space="0" w:color="auto"/>
        <w:bottom w:val="none" w:sz="0" w:space="0" w:color="auto"/>
        <w:right w:val="none" w:sz="0" w:space="0" w:color="auto"/>
      </w:divBdr>
    </w:div>
    <w:div w:id="1451392621">
      <w:bodyDiv w:val="1"/>
      <w:marLeft w:val="0"/>
      <w:marRight w:val="0"/>
      <w:marTop w:val="0"/>
      <w:marBottom w:val="0"/>
      <w:divBdr>
        <w:top w:val="none" w:sz="0" w:space="0" w:color="auto"/>
        <w:left w:val="none" w:sz="0" w:space="0" w:color="auto"/>
        <w:bottom w:val="none" w:sz="0" w:space="0" w:color="auto"/>
        <w:right w:val="none" w:sz="0" w:space="0" w:color="auto"/>
      </w:divBdr>
    </w:div>
    <w:div w:id="1567686903">
      <w:bodyDiv w:val="1"/>
      <w:marLeft w:val="0"/>
      <w:marRight w:val="0"/>
      <w:marTop w:val="0"/>
      <w:marBottom w:val="0"/>
      <w:divBdr>
        <w:top w:val="none" w:sz="0" w:space="0" w:color="auto"/>
        <w:left w:val="none" w:sz="0" w:space="0" w:color="auto"/>
        <w:bottom w:val="none" w:sz="0" w:space="0" w:color="auto"/>
        <w:right w:val="none" w:sz="0" w:space="0" w:color="auto"/>
      </w:divBdr>
    </w:div>
    <w:div w:id="1590695211">
      <w:bodyDiv w:val="1"/>
      <w:marLeft w:val="0"/>
      <w:marRight w:val="0"/>
      <w:marTop w:val="0"/>
      <w:marBottom w:val="0"/>
      <w:divBdr>
        <w:top w:val="none" w:sz="0" w:space="0" w:color="auto"/>
        <w:left w:val="none" w:sz="0" w:space="0" w:color="auto"/>
        <w:bottom w:val="none" w:sz="0" w:space="0" w:color="auto"/>
        <w:right w:val="none" w:sz="0" w:space="0" w:color="auto"/>
      </w:divBdr>
    </w:div>
    <w:div w:id="1621767074">
      <w:bodyDiv w:val="1"/>
      <w:marLeft w:val="0"/>
      <w:marRight w:val="0"/>
      <w:marTop w:val="0"/>
      <w:marBottom w:val="0"/>
      <w:divBdr>
        <w:top w:val="none" w:sz="0" w:space="0" w:color="auto"/>
        <w:left w:val="none" w:sz="0" w:space="0" w:color="auto"/>
        <w:bottom w:val="none" w:sz="0" w:space="0" w:color="auto"/>
        <w:right w:val="none" w:sz="0" w:space="0" w:color="auto"/>
      </w:divBdr>
    </w:div>
    <w:div w:id="1735815181">
      <w:bodyDiv w:val="1"/>
      <w:marLeft w:val="0"/>
      <w:marRight w:val="0"/>
      <w:marTop w:val="0"/>
      <w:marBottom w:val="0"/>
      <w:divBdr>
        <w:top w:val="none" w:sz="0" w:space="0" w:color="auto"/>
        <w:left w:val="none" w:sz="0" w:space="0" w:color="auto"/>
        <w:bottom w:val="none" w:sz="0" w:space="0" w:color="auto"/>
        <w:right w:val="none" w:sz="0" w:space="0" w:color="auto"/>
      </w:divBdr>
    </w:div>
    <w:div w:id="1816138298">
      <w:bodyDiv w:val="1"/>
      <w:marLeft w:val="0"/>
      <w:marRight w:val="0"/>
      <w:marTop w:val="0"/>
      <w:marBottom w:val="0"/>
      <w:divBdr>
        <w:top w:val="none" w:sz="0" w:space="0" w:color="auto"/>
        <w:left w:val="none" w:sz="0" w:space="0" w:color="auto"/>
        <w:bottom w:val="none" w:sz="0" w:space="0" w:color="auto"/>
        <w:right w:val="none" w:sz="0" w:space="0" w:color="auto"/>
      </w:divBdr>
    </w:div>
    <w:div w:id="1865366995">
      <w:bodyDiv w:val="1"/>
      <w:marLeft w:val="0"/>
      <w:marRight w:val="0"/>
      <w:marTop w:val="0"/>
      <w:marBottom w:val="0"/>
      <w:divBdr>
        <w:top w:val="none" w:sz="0" w:space="0" w:color="auto"/>
        <w:left w:val="none" w:sz="0" w:space="0" w:color="auto"/>
        <w:bottom w:val="none" w:sz="0" w:space="0" w:color="auto"/>
        <w:right w:val="none" w:sz="0" w:space="0" w:color="auto"/>
      </w:divBdr>
    </w:div>
    <w:div w:id="1927836504">
      <w:bodyDiv w:val="1"/>
      <w:marLeft w:val="0"/>
      <w:marRight w:val="0"/>
      <w:marTop w:val="0"/>
      <w:marBottom w:val="0"/>
      <w:divBdr>
        <w:top w:val="none" w:sz="0" w:space="0" w:color="auto"/>
        <w:left w:val="none" w:sz="0" w:space="0" w:color="auto"/>
        <w:bottom w:val="none" w:sz="0" w:space="0" w:color="auto"/>
        <w:right w:val="none" w:sz="0" w:space="0" w:color="auto"/>
      </w:divBdr>
    </w:div>
    <w:div w:id="2018848127">
      <w:bodyDiv w:val="1"/>
      <w:marLeft w:val="0"/>
      <w:marRight w:val="0"/>
      <w:marTop w:val="0"/>
      <w:marBottom w:val="0"/>
      <w:divBdr>
        <w:top w:val="none" w:sz="0" w:space="0" w:color="auto"/>
        <w:left w:val="none" w:sz="0" w:space="0" w:color="auto"/>
        <w:bottom w:val="none" w:sz="0" w:space="0" w:color="auto"/>
        <w:right w:val="none" w:sz="0" w:space="0" w:color="auto"/>
      </w:divBdr>
    </w:div>
    <w:div w:id="213170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443604-274B-4A64-9A4F-6EB60DD7E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1633</TotalTime>
  <Pages>89</Pages>
  <Words>23881</Words>
  <Characters>136128</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131</cp:revision>
  <cp:lastPrinted>2017-03-01T08:32:00Z</cp:lastPrinted>
  <dcterms:created xsi:type="dcterms:W3CDTF">2017-01-31T07:40:00Z</dcterms:created>
  <dcterms:modified xsi:type="dcterms:W3CDTF">2017-03-01T10:11:00Z</dcterms:modified>
</cp:coreProperties>
</file>