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A9" w:rsidRPr="00EB27C7" w:rsidRDefault="00EB27C7" w:rsidP="00EB27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27C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Проєкт рішення № 1232</w:t>
      </w:r>
    </w:p>
    <w:p w:rsidR="00EB27C7" w:rsidRDefault="004572A9" w:rsidP="004572A9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5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              </w:t>
      </w:r>
    </w:p>
    <w:p w:rsidR="00EB27C7" w:rsidRDefault="00EB27C7" w:rsidP="004572A9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EB27C7" w:rsidRDefault="00EB27C7" w:rsidP="004572A9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4572A9" w:rsidRPr="00EB27C7" w:rsidRDefault="004572A9" w:rsidP="004572A9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27C7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Пасемко Н.А</w:t>
      </w:r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</w:t>
      </w:r>
    </w:p>
    <w:p w:rsidR="004572A9" w:rsidRPr="00EB27C7" w:rsidRDefault="004572A9" w:rsidP="00EB27C7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</w:t>
      </w:r>
      <w:r w:rsidR="00EB27C7"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нач. </w:t>
      </w:r>
      <w:proofErr w:type="spellStart"/>
      <w:r w:rsidR="00EB27C7"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</w:t>
      </w:r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чного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     ____</w:t>
      </w:r>
      <w:r w:rsidRPr="00EB27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       </w:t>
      </w:r>
    </w:p>
    <w:p w:rsidR="004572A9" w:rsidRPr="00EB27C7" w:rsidRDefault="004572A9" w:rsidP="004572A9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D6B4F" w:rsidRDefault="004572A9" w:rsidP="00AD6B4F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</w:t>
      </w:r>
      <w:r w:rsidRPr="00EB27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Програми розвитку </w:t>
      </w:r>
    </w:p>
    <w:p w:rsidR="00AD6B4F" w:rsidRDefault="004572A9" w:rsidP="00AD6B4F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7C7">
        <w:rPr>
          <w:rFonts w:ascii="Times New Roman" w:eastAsia="Calibri" w:hAnsi="Times New Roman" w:cs="Times New Roman"/>
          <w:bCs/>
          <w:sz w:val="24"/>
          <w:szCs w:val="24"/>
        </w:rPr>
        <w:t xml:space="preserve">житлово-комунального господарства </w:t>
      </w:r>
      <w:r w:rsidR="00EB27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6B4F">
        <w:rPr>
          <w:rFonts w:ascii="Times New Roman" w:eastAsia="Calibri" w:hAnsi="Times New Roman" w:cs="Times New Roman"/>
          <w:sz w:val="24"/>
          <w:szCs w:val="24"/>
        </w:rPr>
        <w:t xml:space="preserve">на 2024 рік </w:t>
      </w:r>
    </w:p>
    <w:p w:rsidR="004572A9" w:rsidRPr="00EB27C7" w:rsidRDefault="004572A9" w:rsidP="00AD6B4F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27C7">
        <w:rPr>
          <w:rFonts w:ascii="Times New Roman" w:eastAsia="Calibri" w:hAnsi="Times New Roman" w:cs="Times New Roman"/>
          <w:sz w:val="24"/>
          <w:szCs w:val="24"/>
        </w:rPr>
        <w:t>та прогноз 2025-2026 роки</w:t>
      </w:r>
      <w:r w:rsidRPr="00EB27C7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4572A9" w:rsidRPr="00EB27C7" w:rsidRDefault="004572A9" w:rsidP="004572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572A9" w:rsidRPr="00EB27C7" w:rsidRDefault="004572A9" w:rsidP="00457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Взявши до уваги лист керуючого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Розділжитлосервіс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Жука Б. Л. та заслухавши інформацію начальника відділу комунального майна та приватизації управління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Програми </w:t>
      </w:r>
      <w:r w:rsidRPr="00EB27C7">
        <w:rPr>
          <w:rFonts w:ascii="Times New Roman" w:eastAsia="Calibri" w:hAnsi="Times New Roman" w:cs="Times New Roman"/>
          <w:bCs/>
          <w:sz w:val="24"/>
          <w:szCs w:val="24"/>
        </w:rPr>
        <w:t xml:space="preserve">розвитку житлово-комунального господарства </w:t>
      </w:r>
      <w:r w:rsidRPr="00EB27C7">
        <w:rPr>
          <w:rFonts w:ascii="Times New Roman" w:eastAsia="Calibri" w:hAnsi="Times New Roman" w:cs="Times New Roman"/>
          <w:sz w:val="24"/>
          <w:szCs w:val="24"/>
        </w:rPr>
        <w:t>на 2024 рік  та прогноз 2025-2026 роки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відповідно  до п.п.1 п. а ч.1 ст. 27, ст.29, п.1 ч.2 ст. 52 Закону України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>„Про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Україні”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4572A9" w:rsidRPr="00EB27C7" w:rsidRDefault="004572A9" w:rsidP="00457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72A9" w:rsidRPr="00EB27C7" w:rsidRDefault="004572A9" w:rsidP="00457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4572A9" w:rsidRPr="00EB27C7" w:rsidRDefault="004572A9" w:rsidP="00457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72A9" w:rsidRPr="00EB27C7" w:rsidRDefault="004572A9" w:rsidP="004572A9">
      <w:p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в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 </w:t>
      </w:r>
      <w:r w:rsidRPr="00EB27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Програми розвитку житлово-комунального господарства </w:t>
      </w:r>
      <w:r w:rsidRPr="00EB27C7">
        <w:rPr>
          <w:rFonts w:ascii="Times New Roman" w:eastAsia="Calibri" w:hAnsi="Times New Roman" w:cs="Times New Roman"/>
          <w:sz w:val="24"/>
          <w:szCs w:val="24"/>
        </w:rPr>
        <w:t>на 2024 рік  та прогноз 2025-2026 роки</w:t>
      </w:r>
      <w:r w:rsidRPr="00EB27C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затвердженої рішенням сесії Новороздільської міської ради від 19.12.2023р. №1683,  а саме : </w:t>
      </w:r>
    </w:p>
    <w:p w:rsidR="004572A9" w:rsidRPr="00EB27C7" w:rsidRDefault="004572A9" w:rsidP="004572A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EB27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Перелік завдань, заходів та показників міської (бюджетної) цільової програми 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 частині на 2024р. (додаток 1).</w:t>
      </w:r>
    </w:p>
    <w:p w:rsidR="004572A9" w:rsidRPr="00EB27C7" w:rsidRDefault="004572A9" w:rsidP="00457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>2.  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4572A9" w:rsidRPr="00EB27C7" w:rsidRDefault="004572A9" w:rsidP="00457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>Гулія</w:t>
      </w:r>
      <w:proofErr w:type="spellEnd"/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М. </w:t>
      </w:r>
    </w:p>
    <w:p w:rsidR="004572A9" w:rsidRPr="00EB27C7" w:rsidRDefault="004572A9" w:rsidP="004572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72A9" w:rsidRPr="00EB27C7" w:rsidRDefault="004572A9" w:rsidP="004572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72A9" w:rsidRPr="00EB27C7" w:rsidRDefault="004572A9" w:rsidP="004572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ГОЛОВА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B27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4572A9" w:rsidRPr="00EB27C7">
          <w:pgSz w:w="11906" w:h="16838"/>
          <w:pgMar w:top="850" w:right="850" w:bottom="850" w:left="1417" w:header="708" w:footer="708" w:gutter="0"/>
          <w:cols w:space="720"/>
        </w:sect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B27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Додаток 1                    </w:t>
      </w: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B27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Перелік</w:t>
      </w:r>
      <w:proofErr w:type="spellEnd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завдань</w:t>
      </w:r>
      <w:proofErr w:type="spellEnd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,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заході</w:t>
      </w:r>
      <w:proofErr w:type="gram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в</w:t>
      </w:r>
      <w:proofErr w:type="spellEnd"/>
      <w:proofErr w:type="gramEnd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та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показників</w:t>
      </w:r>
      <w:proofErr w:type="spellEnd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міської (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бюджетної</w:t>
      </w:r>
      <w:proofErr w:type="spellEnd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)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цільової</w:t>
      </w:r>
      <w:proofErr w:type="spellEnd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програми</w:t>
      </w:r>
      <w:proofErr w:type="spellEnd"/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B27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озвит</w:t>
      </w:r>
      <w:r w:rsidRPr="00EB27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</w:t>
      </w:r>
      <w:proofErr w:type="spellEnd"/>
      <w:r w:rsidRPr="00EB27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житлово-комунального</w:t>
      </w:r>
      <w:proofErr w:type="spellEnd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господарства</w:t>
      </w:r>
      <w:proofErr w:type="spellEnd"/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на 20</w:t>
      </w:r>
      <w:r w:rsidRPr="00EB27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24</w:t>
      </w:r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- 202</w:t>
      </w:r>
      <w:r w:rsidRPr="00EB27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Pr="00EB27C7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роки </w:t>
      </w: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16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54"/>
        <w:gridCol w:w="1928"/>
        <w:gridCol w:w="23"/>
        <w:gridCol w:w="2676"/>
        <w:gridCol w:w="14"/>
        <w:gridCol w:w="2537"/>
        <w:gridCol w:w="1302"/>
        <w:gridCol w:w="2100"/>
        <w:gridCol w:w="231"/>
        <w:gridCol w:w="1754"/>
        <w:gridCol w:w="1581"/>
        <w:gridCol w:w="1732"/>
      </w:tblGrid>
      <w:tr w:rsidR="004572A9" w:rsidRPr="00EB27C7" w:rsidTr="004572A9">
        <w:trPr>
          <w:cantSplit/>
          <w:trHeight w:val="325"/>
        </w:trPr>
        <w:tc>
          <w:tcPr>
            <w:tcW w:w="443" w:type="dxa"/>
            <w:gridSpan w:val="2"/>
            <w:vMerge w:val="restart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№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/</w:t>
            </w:r>
            <w:proofErr w:type="spellStart"/>
            <w:proofErr w:type="gram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</w:t>
            </w:r>
            <w:proofErr w:type="spellEnd"/>
            <w:proofErr w:type="gramEnd"/>
          </w:p>
        </w:tc>
        <w:tc>
          <w:tcPr>
            <w:tcW w:w="1951" w:type="dxa"/>
            <w:gridSpan w:val="2"/>
            <w:vMerge w:val="restart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839" w:type="dxa"/>
            <w:gridSpan w:val="2"/>
            <w:vMerge w:val="restart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331" w:type="dxa"/>
            <w:gridSpan w:val="2"/>
            <w:vMerge w:val="restart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3335" w:type="dxa"/>
            <w:gridSpan w:val="2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4572A9" w:rsidRPr="00EB27C7" w:rsidTr="004572A9">
        <w:trPr>
          <w:cantSplit/>
          <w:trHeight w:val="283"/>
        </w:trPr>
        <w:tc>
          <w:tcPr>
            <w:tcW w:w="443" w:type="dxa"/>
            <w:gridSpan w:val="2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839" w:type="dxa"/>
            <w:gridSpan w:val="2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331" w:type="dxa"/>
            <w:gridSpan w:val="2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54" w:type="dxa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, тис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г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732" w:type="dxa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</w:tr>
      <w:tr w:rsidR="004572A9" w:rsidRPr="00EB27C7" w:rsidTr="004572A9">
        <w:trPr>
          <w:cantSplit/>
          <w:trHeight w:hRule="exact" w:val="305"/>
        </w:trPr>
        <w:tc>
          <w:tcPr>
            <w:tcW w:w="16321" w:type="dxa"/>
            <w:gridSpan w:val="13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24 </w:t>
            </w:r>
            <w:proofErr w:type="spellStart"/>
            <w:proofErr w:type="gram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</w:tr>
      <w:tr w:rsidR="004572A9" w:rsidRPr="00EB27C7" w:rsidTr="004572A9">
        <w:trPr>
          <w:cantSplit/>
          <w:trHeight w:val="952"/>
        </w:trPr>
        <w:tc>
          <w:tcPr>
            <w:tcW w:w="389" w:type="dxa"/>
            <w:vMerge w:val="restart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gridSpan w:val="2"/>
            <w:vMerge w:val="restart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1.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 </w:t>
            </w:r>
            <w:r w:rsidRPr="00EB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2699" w:type="dxa"/>
            <w:gridSpan w:val="2"/>
            <w:vMerge w:val="restart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 w:rsidRPr="00EB2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1</w:t>
            </w:r>
            <w:r w:rsidRPr="00EB2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.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 димових та вентиляційних каналі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(аварійні)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видатків на капітальний ремонт димових та вентиляційних каналів,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2100" w:type="dxa"/>
            <w:vMerge w:val="restart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69,4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 w:val="restart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Приведення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задовільного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стану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творення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мешканців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4572A9" w:rsidRPr="00EB27C7" w:rsidTr="004572A9">
        <w:trPr>
          <w:cantSplit/>
          <w:trHeight w:hRule="exact" w:val="1435"/>
        </w:trPr>
        <w:tc>
          <w:tcPr>
            <w:tcW w:w="389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.б</w:t>
            </w:r>
            <w:proofErr w:type="spellEnd"/>
            <w:proofErr w:type="gram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яких планується капітальний ремонт ДВК,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ж.б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dxa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72A9" w:rsidRPr="00EB27C7" w:rsidTr="004572A9">
        <w:trPr>
          <w:cantSplit/>
          <w:trHeight w:hRule="exact" w:val="1697"/>
        </w:trPr>
        <w:tc>
          <w:tcPr>
            <w:tcW w:w="389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вартість капітального ремонту житлового будинку,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ж.б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69,4</w:t>
            </w:r>
          </w:p>
        </w:tc>
        <w:tc>
          <w:tcPr>
            <w:tcW w:w="2100" w:type="dxa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72A9" w:rsidRPr="00EB27C7" w:rsidTr="004572A9">
        <w:trPr>
          <w:cantSplit/>
          <w:trHeight w:val="323"/>
        </w:trPr>
        <w:tc>
          <w:tcPr>
            <w:tcW w:w="389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bottom w:val="single" w:sz="4" w:space="0" w:color="auto"/>
            </w:tcBorders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кількості об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житлового фонду, на яких планується проведення капітального ремонту до кількості об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житлового фонду, які потребують капітального ремонту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2100" w:type="dxa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72A9" w:rsidRPr="00EB27C7" w:rsidTr="004572A9">
        <w:trPr>
          <w:cantSplit/>
          <w:trHeight w:val="751"/>
        </w:trPr>
        <w:tc>
          <w:tcPr>
            <w:tcW w:w="389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 w:val="restart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EB27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внутрішньо-</w:t>
            </w:r>
            <w:proofErr w:type="spellEnd"/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будинкових інженерних мереж у ж. будинках в м. Новий Розділ (аварійні)</w:t>
            </w:r>
          </w:p>
          <w:p w:rsidR="004572A9" w:rsidRPr="00EB27C7" w:rsidRDefault="004572A9" w:rsidP="0045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видатків на капітальний ремонт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внутрішньо-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будинкових мереж,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233,0</w:t>
            </w:r>
          </w:p>
        </w:tc>
        <w:tc>
          <w:tcPr>
            <w:tcW w:w="2100" w:type="dxa"/>
            <w:vMerge w:val="restart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1732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72A9" w:rsidRPr="00EB27C7" w:rsidTr="004572A9">
        <w:trPr>
          <w:cantSplit/>
          <w:trHeight w:val="465"/>
        </w:trPr>
        <w:tc>
          <w:tcPr>
            <w:tcW w:w="389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.б</w:t>
            </w:r>
            <w:proofErr w:type="spellEnd"/>
            <w:proofErr w:type="gram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яких планується капітальний ремонт внутрішньо-будинкових мереж (аварійні),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ж.б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dxa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72A9" w:rsidRPr="00EB27C7" w:rsidTr="004572A9">
        <w:trPr>
          <w:cantSplit/>
          <w:trHeight w:val="510"/>
        </w:trPr>
        <w:tc>
          <w:tcPr>
            <w:tcW w:w="389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вартість капітального ремонту житлового будинку,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ж.б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116,5</w:t>
            </w:r>
          </w:p>
        </w:tc>
        <w:tc>
          <w:tcPr>
            <w:tcW w:w="2100" w:type="dxa"/>
            <w:vMerge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2" w:type="dxa"/>
            <w:vMerge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72A9" w:rsidRPr="00EB27C7" w:rsidTr="004572A9">
        <w:trPr>
          <w:cantSplit/>
          <w:trHeight w:val="3726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bottom w:val="single" w:sz="4" w:space="0" w:color="auto"/>
            </w:tcBorders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кількості об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житлового фонду, на яких планується проведення капітального ремонту до кількості об</w:t>
            </w: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житлового фонду, які потребують капітального ремонту</w:t>
            </w:r>
          </w:p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4572A9" w:rsidRPr="00EB27C7" w:rsidRDefault="004572A9" w:rsidP="0045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2A9" w:rsidRPr="00EB27C7" w:rsidRDefault="004572A9" w:rsidP="004572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572A9" w:rsidRPr="00EB27C7" w:rsidSect="00DD732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572A9" w:rsidRPr="00EB27C7" w:rsidRDefault="004572A9" w:rsidP="004572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72A9" w:rsidRPr="00EB27C7" w:rsidRDefault="004572A9" w:rsidP="004572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72A9" w:rsidRPr="004572A9" w:rsidRDefault="004572A9" w:rsidP="004572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sectPr w:rsidR="004572A9" w:rsidRPr="004572A9" w:rsidSect="004572A9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72A9"/>
    <w:rsid w:val="001878DE"/>
    <w:rsid w:val="0032320A"/>
    <w:rsid w:val="004572A9"/>
    <w:rsid w:val="004D399D"/>
    <w:rsid w:val="0086306E"/>
    <w:rsid w:val="00AD6B4F"/>
    <w:rsid w:val="00C910B8"/>
    <w:rsid w:val="00DF65EF"/>
    <w:rsid w:val="00E342B0"/>
    <w:rsid w:val="00EB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2182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2024-08-21T12:55:00Z</dcterms:created>
  <dcterms:modified xsi:type="dcterms:W3CDTF">2024-08-21T12:59:00Z</dcterms:modified>
</cp:coreProperties>
</file>