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4525" w:rsidRDefault="008C4525" w:rsidP="001068C3">
      <w:pPr>
        <w:spacing w:line="360" w:lineRule="auto"/>
        <w:rPr>
          <w:b/>
          <w:lang w:val="uk-UA"/>
        </w:rPr>
      </w:pPr>
    </w:p>
    <w:tbl>
      <w:tblPr>
        <w:tblW w:w="10314" w:type="dxa"/>
        <w:tblLook w:val="00A0"/>
      </w:tblPr>
      <w:tblGrid>
        <w:gridCol w:w="6062"/>
        <w:gridCol w:w="4252"/>
      </w:tblGrid>
      <w:tr w:rsidR="008C4525" w:rsidRPr="00E04460" w:rsidTr="005947A9">
        <w:tc>
          <w:tcPr>
            <w:tcW w:w="6062" w:type="dxa"/>
          </w:tcPr>
          <w:p w:rsidR="008C4525" w:rsidRPr="005947A9" w:rsidRDefault="008C4525" w:rsidP="00B94057">
            <w:pPr>
              <w:rPr>
                <w:sz w:val="22"/>
                <w:szCs w:val="22"/>
                <w:lang w:val="uk-UA"/>
              </w:rPr>
            </w:pPr>
          </w:p>
        </w:tc>
        <w:tc>
          <w:tcPr>
            <w:tcW w:w="4252" w:type="dxa"/>
          </w:tcPr>
          <w:p w:rsidR="008C4525" w:rsidRPr="005947A9" w:rsidRDefault="008C4525" w:rsidP="005947A9">
            <w:pPr>
              <w:jc w:val="both"/>
              <w:rPr>
                <w:sz w:val="22"/>
                <w:szCs w:val="22"/>
                <w:lang w:val="uk-UA"/>
              </w:rPr>
            </w:pPr>
            <w:r w:rsidRPr="005947A9">
              <w:rPr>
                <w:b/>
                <w:sz w:val="22"/>
                <w:szCs w:val="22"/>
                <w:lang w:val="uk-UA"/>
              </w:rPr>
              <w:t>Додаток до рішення Х</w:t>
            </w:r>
            <w:r w:rsidRPr="005947A9">
              <w:rPr>
                <w:b/>
                <w:sz w:val="22"/>
                <w:szCs w:val="22"/>
                <w:lang w:val="en-US"/>
              </w:rPr>
              <w:t>V</w:t>
            </w:r>
            <w:r w:rsidRPr="005947A9">
              <w:rPr>
                <w:b/>
                <w:sz w:val="22"/>
                <w:szCs w:val="22"/>
                <w:lang w:val="uk-UA"/>
              </w:rPr>
              <w:t xml:space="preserve">ІІІ сесії Новороздільської міської ради </w:t>
            </w:r>
            <w:r w:rsidRPr="005947A9">
              <w:rPr>
                <w:b/>
                <w:sz w:val="22"/>
                <w:szCs w:val="22"/>
                <w:lang w:val="en-US"/>
              </w:rPr>
              <w:t>V</w:t>
            </w:r>
            <w:r w:rsidRPr="005947A9">
              <w:rPr>
                <w:b/>
                <w:sz w:val="22"/>
                <w:szCs w:val="22"/>
                <w:lang w:val="uk-UA"/>
              </w:rPr>
              <w:t>ІІ демократичного скликання № 339 від 28 квітня 2017 року</w:t>
            </w:r>
          </w:p>
        </w:tc>
      </w:tr>
    </w:tbl>
    <w:p w:rsidR="008C4525" w:rsidRDefault="008C4525" w:rsidP="001068C3">
      <w:pPr>
        <w:shd w:val="clear" w:color="auto" w:fill="FFFFFF"/>
        <w:spacing w:line="269" w:lineRule="exact"/>
        <w:rPr>
          <w:b/>
          <w:lang w:val="uk-UA"/>
        </w:rPr>
      </w:pPr>
    </w:p>
    <w:p w:rsidR="008C4525" w:rsidRPr="00C567CC" w:rsidRDefault="008C4525" w:rsidP="001068C3">
      <w:pPr>
        <w:jc w:val="center"/>
        <w:rPr>
          <w:b/>
          <w:lang w:val="uk-UA"/>
        </w:rPr>
      </w:pPr>
      <w:r w:rsidRPr="00C567CC">
        <w:rPr>
          <w:b/>
          <w:lang w:val="uk-UA"/>
        </w:rPr>
        <w:t>С Т А Т У Т</w:t>
      </w:r>
    </w:p>
    <w:p w:rsidR="008C4525" w:rsidRPr="00C567CC" w:rsidRDefault="008C4525" w:rsidP="001068C3">
      <w:pPr>
        <w:jc w:val="center"/>
        <w:rPr>
          <w:b/>
          <w:lang w:val="uk-UA"/>
        </w:rPr>
      </w:pPr>
    </w:p>
    <w:p w:rsidR="008C4525" w:rsidRDefault="008C4525" w:rsidP="001068C3">
      <w:pPr>
        <w:jc w:val="center"/>
        <w:rPr>
          <w:b/>
          <w:lang w:val="uk-UA"/>
        </w:rPr>
      </w:pPr>
      <w:r>
        <w:rPr>
          <w:b/>
          <w:lang w:val="uk-UA"/>
        </w:rPr>
        <w:t xml:space="preserve">НОВОРОЗДІЛЬСЬКОЇ ДИТЯЧОЇ ШКОЛИ МИСТЕЦТВ </w:t>
      </w:r>
    </w:p>
    <w:p w:rsidR="008C4525" w:rsidRDefault="008C4525" w:rsidP="001068C3">
      <w:pPr>
        <w:jc w:val="center"/>
        <w:rPr>
          <w:b/>
          <w:lang w:val="uk-UA"/>
        </w:rPr>
      </w:pPr>
      <w:r>
        <w:rPr>
          <w:b/>
          <w:lang w:val="uk-UA"/>
        </w:rPr>
        <w:t>ІМЕНІ ОЛЕГА РУДНИЦЬКОГО</w:t>
      </w:r>
    </w:p>
    <w:p w:rsidR="008C4525" w:rsidRDefault="008C4525" w:rsidP="001068C3">
      <w:pPr>
        <w:jc w:val="center"/>
        <w:rPr>
          <w:b/>
          <w:lang w:val="uk-UA"/>
        </w:rPr>
      </w:pPr>
    </w:p>
    <w:p w:rsidR="008C4525" w:rsidRPr="00C567CC" w:rsidRDefault="008C4525" w:rsidP="001068C3">
      <w:pPr>
        <w:jc w:val="center"/>
        <w:rPr>
          <w:b/>
          <w:lang w:val="uk-UA"/>
        </w:rPr>
      </w:pPr>
    </w:p>
    <w:p w:rsidR="008C4525" w:rsidRPr="00506A4A" w:rsidRDefault="008C4525" w:rsidP="001068C3">
      <w:pPr>
        <w:ind w:firstLine="567"/>
        <w:jc w:val="center"/>
        <w:rPr>
          <w:b/>
          <w:lang w:val="uk-UA"/>
        </w:rPr>
      </w:pPr>
      <w:r w:rsidRPr="00506A4A">
        <w:rPr>
          <w:b/>
          <w:lang w:val="uk-UA"/>
        </w:rPr>
        <w:t>1.</w:t>
      </w:r>
      <w:r>
        <w:rPr>
          <w:b/>
          <w:lang w:val="uk-UA"/>
        </w:rPr>
        <w:t xml:space="preserve"> </w:t>
      </w:r>
      <w:r w:rsidRPr="00506A4A">
        <w:rPr>
          <w:b/>
          <w:lang w:val="uk-UA"/>
        </w:rPr>
        <w:t>ЗАГАЛЬНІ ПОЛОЖЕННЯ</w:t>
      </w:r>
    </w:p>
    <w:p w:rsidR="008C4525" w:rsidRPr="00506A4A" w:rsidRDefault="008C4525" w:rsidP="001068C3">
      <w:pPr>
        <w:ind w:firstLine="567"/>
        <w:jc w:val="both"/>
        <w:rPr>
          <w:lang w:val="uk-UA"/>
        </w:rPr>
      </w:pPr>
      <w:r w:rsidRPr="00506A4A">
        <w:rPr>
          <w:lang w:val="uk-UA"/>
        </w:rPr>
        <w:t>1.1</w:t>
      </w:r>
      <w:r w:rsidRPr="006A0217">
        <w:rPr>
          <w:lang w:val="uk-UA"/>
        </w:rPr>
        <w:t>. Новороздільська дитяча школа мистецтв імені Олега Рудницького</w:t>
      </w:r>
      <w:r w:rsidRPr="00506A4A">
        <w:rPr>
          <w:b/>
          <w:lang w:val="uk-UA"/>
        </w:rPr>
        <w:t xml:space="preserve"> </w:t>
      </w:r>
      <w:r w:rsidRPr="00506A4A">
        <w:rPr>
          <w:lang w:val="uk-UA"/>
        </w:rPr>
        <w:t xml:space="preserve">(далі </w:t>
      </w:r>
      <w:r>
        <w:rPr>
          <w:lang w:val="uk-UA"/>
        </w:rPr>
        <w:t xml:space="preserve">- </w:t>
      </w:r>
      <w:r w:rsidRPr="00506A4A">
        <w:rPr>
          <w:lang w:val="uk-UA"/>
        </w:rPr>
        <w:t>школа) початковий спеціалізований мистецький навчальний заклад (школа естетичного виховання) системи Міністерства культури України, здійснює свою діяльність відповідно до Закону України «Про освіту», «Про позашкільну освіту», Переліку типів позашкільних навчальних закладів, Положення про позашкільний навчальний заклад, власного Статуту. Школа є початковою ланкою спеціалізованої мистецької освіти і належить до системи позашкільної освіти.</w:t>
      </w:r>
    </w:p>
    <w:p w:rsidR="008C4525" w:rsidRPr="00506A4A" w:rsidRDefault="008C4525" w:rsidP="001068C3">
      <w:pPr>
        <w:ind w:firstLine="567"/>
        <w:jc w:val="both"/>
        <w:rPr>
          <w:lang w:val="uk-UA"/>
        </w:rPr>
      </w:pPr>
      <w:r w:rsidRPr="00506A4A">
        <w:rPr>
          <w:lang w:val="uk-UA"/>
        </w:rPr>
        <w:t xml:space="preserve">Засновником школи є Новороздільська міська рада. Школа безпосередньо підпорядкована </w:t>
      </w:r>
      <w:r w:rsidRPr="00506A4A">
        <w:rPr>
          <w:rStyle w:val="rvts0"/>
        </w:rPr>
        <w:t>місцев</w:t>
      </w:r>
      <w:r w:rsidRPr="00506A4A">
        <w:rPr>
          <w:rStyle w:val="rvts0"/>
          <w:lang w:val="uk-UA"/>
        </w:rPr>
        <w:t>о</w:t>
      </w:r>
      <w:r w:rsidRPr="00506A4A">
        <w:rPr>
          <w:rStyle w:val="rvts0"/>
        </w:rPr>
        <w:t>м</w:t>
      </w:r>
      <w:r w:rsidRPr="00506A4A">
        <w:rPr>
          <w:rStyle w:val="rvts0"/>
          <w:lang w:val="uk-UA"/>
        </w:rPr>
        <w:t>у</w:t>
      </w:r>
      <w:r w:rsidRPr="00506A4A">
        <w:rPr>
          <w:rStyle w:val="rvts0"/>
        </w:rPr>
        <w:t xml:space="preserve"> орган</w:t>
      </w:r>
      <w:r w:rsidRPr="00506A4A">
        <w:rPr>
          <w:rStyle w:val="rvts0"/>
          <w:lang w:val="uk-UA"/>
        </w:rPr>
        <w:t>у</w:t>
      </w:r>
      <w:r w:rsidRPr="00506A4A">
        <w:rPr>
          <w:rStyle w:val="rvts0"/>
        </w:rPr>
        <w:t xml:space="preserve"> управління у сфері культури.</w:t>
      </w:r>
    </w:p>
    <w:p w:rsidR="008C4525" w:rsidRPr="00506A4A" w:rsidRDefault="008C4525" w:rsidP="001068C3">
      <w:pPr>
        <w:ind w:firstLine="540"/>
        <w:jc w:val="both"/>
        <w:rPr>
          <w:color w:val="000000"/>
          <w:lang w:val="uk-UA"/>
        </w:rPr>
      </w:pPr>
      <w:r w:rsidRPr="00506A4A">
        <w:rPr>
          <w:lang w:val="uk-UA"/>
        </w:rPr>
        <w:t xml:space="preserve">Майно Школи належить до комунальної власності територіальної громади міста Новий Розділ та закріплюється за нею на праві оперативного управління. Школа зобов’язана ефективно та раціонально використовувати передане їй комунальне майно. </w:t>
      </w:r>
      <w:r w:rsidRPr="00506A4A">
        <w:rPr>
          <w:color w:val="000000"/>
        </w:rPr>
        <w:t>Зд</w:t>
      </w:r>
      <w:r w:rsidRPr="00506A4A">
        <w:rPr>
          <w:color w:val="000000"/>
          <w:lang w:val="uk-UA"/>
        </w:rPr>
        <w:t>ій</w:t>
      </w:r>
      <w:r w:rsidRPr="00506A4A">
        <w:rPr>
          <w:color w:val="000000"/>
        </w:rPr>
        <w:t>снюючи право оперативного управл</w:t>
      </w:r>
      <w:r w:rsidRPr="00506A4A">
        <w:rPr>
          <w:color w:val="000000"/>
          <w:lang w:val="uk-UA"/>
        </w:rPr>
        <w:t>і</w:t>
      </w:r>
      <w:r w:rsidRPr="00506A4A">
        <w:rPr>
          <w:color w:val="000000"/>
        </w:rPr>
        <w:t>н</w:t>
      </w:r>
      <w:r w:rsidRPr="00506A4A">
        <w:rPr>
          <w:color w:val="000000"/>
          <w:lang w:val="uk-UA"/>
        </w:rPr>
        <w:t>н</w:t>
      </w:r>
      <w:r w:rsidRPr="00506A4A">
        <w:rPr>
          <w:color w:val="000000"/>
        </w:rPr>
        <w:t>я</w:t>
      </w:r>
      <w:r w:rsidRPr="00506A4A">
        <w:rPr>
          <w:color w:val="000000"/>
          <w:lang w:val="uk-UA"/>
        </w:rPr>
        <w:t>, Школа</w:t>
      </w:r>
      <w:r w:rsidRPr="00506A4A">
        <w:rPr>
          <w:color w:val="000000"/>
        </w:rPr>
        <w:t xml:space="preserve"> вчиня</w:t>
      </w:r>
      <w:r w:rsidRPr="00506A4A">
        <w:rPr>
          <w:color w:val="000000"/>
          <w:lang w:val="uk-UA"/>
        </w:rPr>
        <w:t>є</w:t>
      </w:r>
      <w:r w:rsidRPr="00506A4A">
        <w:rPr>
          <w:color w:val="000000"/>
        </w:rPr>
        <w:t xml:space="preserve"> щодо нього д</w:t>
      </w:r>
      <w:r w:rsidRPr="00506A4A">
        <w:rPr>
          <w:color w:val="000000"/>
          <w:lang w:val="uk-UA"/>
        </w:rPr>
        <w:t>ії</w:t>
      </w:r>
      <w:r w:rsidRPr="00506A4A">
        <w:rPr>
          <w:color w:val="000000"/>
        </w:rPr>
        <w:t>, я</w:t>
      </w:r>
      <w:r w:rsidRPr="00506A4A">
        <w:rPr>
          <w:color w:val="000000"/>
          <w:lang w:val="uk-UA"/>
        </w:rPr>
        <w:t>кі</w:t>
      </w:r>
      <w:r w:rsidRPr="00506A4A">
        <w:rPr>
          <w:color w:val="000000"/>
        </w:rPr>
        <w:t xml:space="preserve"> не суперечать законодавству, цьому Статуту та </w:t>
      </w:r>
      <w:r w:rsidRPr="00506A4A">
        <w:rPr>
          <w:color w:val="000000"/>
          <w:lang w:val="uk-UA"/>
        </w:rPr>
        <w:t>ін</w:t>
      </w:r>
      <w:r w:rsidRPr="00506A4A">
        <w:rPr>
          <w:color w:val="000000"/>
        </w:rPr>
        <w:t>тересам Засновника.</w:t>
      </w:r>
    </w:p>
    <w:p w:rsidR="008C4525" w:rsidRPr="006A0217" w:rsidRDefault="008C4525" w:rsidP="001068C3">
      <w:pPr>
        <w:ind w:firstLine="567"/>
        <w:jc w:val="both"/>
        <w:rPr>
          <w:lang w:val="uk-UA"/>
        </w:rPr>
      </w:pPr>
      <w:r w:rsidRPr="006A0217">
        <w:rPr>
          <w:lang w:val="uk-UA"/>
        </w:rPr>
        <w:t>Юридична адреса Школи: 81652, Львівська область, м. Новий Розділ, вул. Барвінського, 3, тел. (03261) 2-44-09, 2-02-10.</w:t>
      </w:r>
    </w:p>
    <w:p w:rsidR="008C4525" w:rsidRPr="00506A4A" w:rsidRDefault="008C4525" w:rsidP="001068C3">
      <w:pPr>
        <w:ind w:firstLine="567"/>
        <w:jc w:val="both"/>
        <w:rPr>
          <w:lang w:val="uk-UA"/>
        </w:rPr>
      </w:pPr>
      <w:r w:rsidRPr="00506A4A">
        <w:rPr>
          <w:lang w:val="uk-UA"/>
        </w:rPr>
        <w:t xml:space="preserve">Скорочена назва Школи – Новороздільська </w:t>
      </w:r>
      <w:r>
        <w:rPr>
          <w:lang w:val="uk-UA"/>
        </w:rPr>
        <w:t>ДШМ ім. О.Рудницького.</w:t>
      </w:r>
    </w:p>
    <w:p w:rsidR="008C4525" w:rsidRPr="00506A4A" w:rsidRDefault="008C4525" w:rsidP="001068C3">
      <w:pPr>
        <w:ind w:firstLine="567"/>
        <w:jc w:val="both"/>
        <w:rPr>
          <w:lang w:val="uk-UA"/>
        </w:rPr>
      </w:pPr>
      <w:r w:rsidRPr="00506A4A">
        <w:rPr>
          <w:lang w:val="uk-UA"/>
        </w:rPr>
        <w:t>1.2. Школа заснована на комунальній власності, має статус державного закладу освіти.</w:t>
      </w:r>
    </w:p>
    <w:p w:rsidR="008C4525" w:rsidRPr="00506A4A" w:rsidRDefault="008C4525" w:rsidP="001068C3">
      <w:pPr>
        <w:ind w:firstLine="567"/>
        <w:jc w:val="both"/>
        <w:rPr>
          <w:lang w:val="uk-UA"/>
        </w:rPr>
      </w:pPr>
      <w:r w:rsidRPr="00506A4A">
        <w:rPr>
          <w:lang w:val="uk-UA"/>
        </w:rPr>
        <w:t>1.3. Школа здійснює навчання і виховання громадян у позаурочний та поза навчальний час.</w:t>
      </w:r>
    </w:p>
    <w:p w:rsidR="008C4525" w:rsidRPr="00506A4A" w:rsidRDefault="008C4525" w:rsidP="001068C3">
      <w:pPr>
        <w:ind w:firstLine="567"/>
        <w:jc w:val="both"/>
        <w:rPr>
          <w:lang w:val="uk-UA"/>
        </w:rPr>
      </w:pPr>
      <w:r w:rsidRPr="00506A4A">
        <w:rPr>
          <w:lang w:val="uk-UA"/>
        </w:rPr>
        <w:t>1.4. Школа у своїй діяльності керується Конституцією України, законами України, актами Президента України, Кабінету Міністрів України, наказами Міністерства освіти і науки України, Міністерства культури України, рішеннями місцевих органів виконавчої влади та органів місцевого самоврядування, а також Положенням про початковий спеціалізований мистецький навчальний заклад (школу естетичного виховання) і цим Статутом.</w:t>
      </w:r>
    </w:p>
    <w:p w:rsidR="008C4525" w:rsidRPr="00506A4A" w:rsidRDefault="008C4525" w:rsidP="001068C3">
      <w:pPr>
        <w:ind w:firstLine="567"/>
        <w:jc w:val="both"/>
        <w:rPr>
          <w:lang w:val="uk-UA"/>
        </w:rPr>
      </w:pPr>
      <w:r w:rsidRPr="00506A4A">
        <w:rPr>
          <w:lang w:val="uk-UA"/>
        </w:rPr>
        <w:t>1.5. Школа надає державні гарантії естетичного виховання через доступність до надбань вітчизняної і світової культури, готує підґрунтя для занять  художньою творчістю, а для найбільш обдарованих учнів – до вибору професії в галузі культури і мистецтва.</w:t>
      </w:r>
    </w:p>
    <w:p w:rsidR="008C4525" w:rsidRPr="00506A4A" w:rsidRDefault="008C4525" w:rsidP="001068C3">
      <w:pPr>
        <w:ind w:firstLine="567"/>
        <w:jc w:val="both"/>
        <w:rPr>
          <w:lang w:val="uk-UA"/>
        </w:rPr>
      </w:pPr>
      <w:r w:rsidRPr="00506A4A">
        <w:rPr>
          <w:lang w:val="uk-UA"/>
        </w:rPr>
        <w:t>1.6. Мова навчання у школі визначається Конституцією України відповідним Законом України.</w:t>
      </w:r>
    </w:p>
    <w:p w:rsidR="008C4525" w:rsidRPr="00506A4A" w:rsidRDefault="008C4525" w:rsidP="001068C3">
      <w:pPr>
        <w:ind w:firstLine="567"/>
        <w:jc w:val="both"/>
        <w:rPr>
          <w:lang w:val="uk-UA"/>
        </w:rPr>
      </w:pPr>
    </w:p>
    <w:p w:rsidR="008C4525" w:rsidRPr="00506A4A" w:rsidRDefault="008C4525" w:rsidP="001068C3">
      <w:pPr>
        <w:ind w:firstLine="567"/>
        <w:jc w:val="center"/>
        <w:rPr>
          <w:b/>
          <w:lang w:val="uk-UA"/>
        </w:rPr>
      </w:pPr>
      <w:r w:rsidRPr="00506A4A">
        <w:rPr>
          <w:b/>
          <w:lang w:val="uk-UA"/>
        </w:rPr>
        <w:t>2.</w:t>
      </w:r>
      <w:r>
        <w:rPr>
          <w:b/>
          <w:lang w:val="uk-UA"/>
        </w:rPr>
        <w:t xml:space="preserve"> </w:t>
      </w:r>
      <w:r w:rsidRPr="00506A4A">
        <w:rPr>
          <w:b/>
          <w:lang w:val="uk-UA"/>
        </w:rPr>
        <w:t>ОРГАНІЗАЦІЙНО-ПРАВОВІ ЗАСАДИ ДІЯЛЬНОСТІ ШКОЛИ</w:t>
      </w:r>
    </w:p>
    <w:p w:rsidR="008C4525" w:rsidRPr="00506A4A" w:rsidRDefault="008C4525" w:rsidP="001068C3">
      <w:pPr>
        <w:ind w:firstLine="567"/>
        <w:jc w:val="both"/>
        <w:rPr>
          <w:lang w:val="uk-UA"/>
        </w:rPr>
      </w:pPr>
      <w:r w:rsidRPr="00506A4A">
        <w:rPr>
          <w:lang w:val="uk-UA"/>
        </w:rPr>
        <w:t>2.1. Школа є юридичною особою, має самостійний кошторис, самостійний баланс, круглу печатку, кутовий штамп та інші штампи.</w:t>
      </w:r>
    </w:p>
    <w:p w:rsidR="008C4525" w:rsidRPr="00506A4A" w:rsidRDefault="008C4525" w:rsidP="001068C3">
      <w:pPr>
        <w:ind w:firstLine="567"/>
        <w:jc w:val="both"/>
        <w:rPr>
          <w:lang w:val="uk-UA"/>
        </w:rPr>
      </w:pPr>
      <w:r w:rsidRPr="00506A4A">
        <w:rPr>
          <w:lang w:val="uk-UA"/>
        </w:rPr>
        <w:t xml:space="preserve">2.2. </w:t>
      </w:r>
      <w:r w:rsidRPr="00506A4A">
        <w:t>Створення, реорганізація та ліквідація Школи здійснюється за рішенням Засновника у порядку, встановленому чинним законодавством України</w:t>
      </w:r>
      <w:r w:rsidRPr="00506A4A">
        <w:rPr>
          <w:lang w:val="uk-UA"/>
        </w:rPr>
        <w:t>.</w:t>
      </w:r>
    </w:p>
    <w:p w:rsidR="008C4525" w:rsidRPr="00506A4A" w:rsidRDefault="008C4525" w:rsidP="001068C3">
      <w:pPr>
        <w:ind w:firstLine="567"/>
        <w:jc w:val="both"/>
      </w:pPr>
      <w:r w:rsidRPr="00506A4A">
        <w:rPr>
          <w:lang w:val="uk-UA"/>
        </w:rPr>
        <w:t>2.3. Школа проводить навчально-виховну, методичну, культурно-просвітницьку роботу.</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r w:rsidRPr="00506A4A">
        <w:rPr>
          <w:color w:val="000000"/>
          <w:lang w:val="uk-UA"/>
        </w:rPr>
        <w:t>2.4. Основними завданнями Школи є позашкільна освіта спрямована на:</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0" w:name="n36"/>
      <w:bookmarkStart w:id="1" w:name="n37"/>
      <w:bookmarkEnd w:id="0"/>
      <w:bookmarkEnd w:id="1"/>
      <w:r w:rsidRPr="00506A4A">
        <w:rPr>
          <w:color w:val="000000"/>
          <w:lang w:val="uk-UA"/>
        </w:rPr>
        <w:t>вільний розвиток особистості, виховання поваги до народних звичаїв, традицій, національних цінностей українського народу, а також інших націй і народів;</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2" w:name="n38"/>
      <w:bookmarkEnd w:id="2"/>
      <w:r w:rsidRPr="00506A4A">
        <w:rPr>
          <w:color w:val="000000"/>
          <w:lang w:val="uk-UA"/>
        </w:rPr>
        <w:t>виховання в учнів поваги до</w:t>
      </w:r>
      <w:r w:rsidRPr="00506A4A">
        <w:rPr>
          <w:rStyle w:val="apple-converted-space"/>
          <w:color w:val="000000"/>
          <w:lang w:val="uk-UA"/>
        </w:rPr>
        <w:t> </w:t>
      </w:r>
      <w:hyperlink r:id="rId5" w:tgtFrame="_blank" w:history="1">
        <w:r w:rsidRPr="006A0217">
          <w:rPr>
            <w:rStyle w:val="Hyperlink"/>
            <w:color w:val="auto"/>
            <w:u w:val="none"/>
            <w:bdr w:val="none" w:sz="0" w:space="0" w:color="auto" w:frame="1"/>
            <w:lang w:val="uk-UA"/>
          </w:rPr>
          <w:t>Конституції України</w:t>
        </w:r>
      </w:hyperlink>
      <w:r w:rsidRPr="00506A4A">
        <w:rPr>
          <w:lang w:val="uk-UA"/>
        </w:rPr>
        <w:t>,</w:t>
      </w:r>
      <w:r w:rsidRPr="00506A4A">
        <w:rPr>
          <w:color w:val="000000"/>
          <w:lang w:val="uk-UA"/>
        </w:rPr>
        <w:t xml:space="preserve"> патріотизму, любові до України, прав і свобод людини та громадянина, почуття власної гідності;</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3" w:name="n39"/>
      <w:bookmarkEnd w:id="3"/>
      <w:r w:rsidRPr="00506A4A">
        <w:rPr>
          <w:color w:val="000000"/>
          <w:lang w:val="uk-UA"/>
        </w:rPr>
        <w:t>естетичне виховання дітей та юнацтва - пріоритетний напрямок розвитку культури України;</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4" w:name="n40"/>
      <w:bookmarkEnd w:id="4"/>
      <w:r w:rsidRPr="00506A4A">
        <w:rPr>
          <w:color w:val="000000"/>
          <w:lang w:val="uk-UA"/>
        </w:rPr>
        <w:t>навчання дітей, підлітків, а при потребі й повнолітніх громадян різних видів мистецтва;</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5" w:name="n41"/>
      <w:bookmarkEnd w:id="5"/>
      <w:r w:rsidRPr="00506A4A">
        <w:rPr>
          <w:color w:val="000000"/>
          <w:lang w:val="uk-UA"/>
        </w:rPr>
        <w:t>створення умов для творчого, інтелектуального і духовного розвитку;</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6" w:name="n42"/>
      <w:bookmarkEnd w:id="6"/>
      <w:r w:rsidRPr="00506A4A">
        <w:rPr>
          <w:color w:val="000000"/>
          <w:lang w:val="uk-UA"/>
        </w:rPr>
        <w:t>задоволення потреб у професійному самовизначенні і творчій самореалізації;</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7" w:name="n43"/>
      <w:bookmarkEnd w:id="7"/>
      <w:r w:rsidRPr="00506A4A">
        <w:rPr>
          <w:color w:val="000000"/>
          <w:lang w:val="uk-UA"/>
        </w:rPr>
        <w:t>пошук та залучення до навчання здібних, обдарованих і талановитих дітей та молоді, розвиток і підтримка їх здібностей, талантів і обдарувань;</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8" w:name="n44"/>
      <w:bookmarkEnd w:id="8"/>
      <w:r w:rsidRPr="00506A4A">
        <w:rPr>
          <w:color w:val="000000"/>
          <w:lang w:val="uk-UA"/>
        </w:rPr>
        <w:t>задоволення духовних та естетичних потреб громадян.</w:t>
      </w:r>
    </w:p>
    <w:p w:rsidR="008C4525"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9" w:name="n45"/>
      <w:bookmarkEnd w:id="9"/>
      <w:r w:rsidRPr="00506A4A">
        <w:rPr>
          <w:color w:val="000000"/>
          <w:lang w:val="uk-UA"/>
        </w:rPr>
        <w:t xml:space="preserve">2.5. З метою виконання завдань, що стоять перед Школою, та забезпечення найбільш сприятливих умов для розвитку інтересів і здібностей учнів у Школі працюють </w:t>
      </w:r>
    </w:p>
    <w:p w:rsidR="008C4525" w:rsidRDefault="008C4525" w:rsidP="001068C3">
      <w:pPr>
        <w:pStyle w:val="rvps2"/>
        <w:shd w:val="clear" w:color="auto" w:fill="FFFFFF"/>
        <w:spacing w:before="0" w:beforeAutospacing="0" w:after="0" w:afterAutospacing="0"/>
        <w:ind w:firstLine="450"/>
        <w:jc w:val="both"/>
        <w:textAlignment w:val="baseline"/>
        <w:rPr>
          <w:color w:val="000000"/>
          <w:lang w:val="uk-UA"/>
        </w:rPr>
      </w:pPr>
      <w:r w:rsidRPr="00506A4A">
        <w:rPr>
          <w:color w:val="000000"/>
          <w:lang w:val="uk-UA"/>
        </w:rPr>
        <w:t>відділення: художнє, хореографічн</w:t>
      </w:r>
      <w:r>
        <w:rPr>
          <w:color w:val="000000"/>
          <w:lang w:val="uk-UA"/>
        </w:rPr>
        <w:t>е;</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r>
        <w:rPr>
          <w:color w:val="000000"/>
          <w:lang w:val="uk-UA"/>
        </w:rPr>
        <w:t>відділи</w:t>
      </w:r>
      <w:r w:rsidRPr="00506A4A">
        <w:rPr>
          <w:color w:val="000000"/>
          <w:lang w:val="uk-UA"/>
        </w:rPr>
        <w:t>:</w:t>
      </w:r>
      <w:r>
        <w:rPr>
          <w:color w:val="000000"/>
          <w:lang w:val="uk-UA"/>
        </w:rPr>
        <w:t xml:space="preserve"> </w:t>
      </w:r>
      <w:r w:rsidRPr="00506A4A">
        <w:rPr>
          <w:color w:val="000000"/>
          <w:lang w:val="uk-UA"/>
        </w:rPr>
        <w:t>фортепіанний, народних інструментів, струнно-смичкових інструментів, духових та ударних інструментів, теоретичних дисциплін.</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10" w:name="n46"/>
      <w:bookmarkEnd w:id="10"/>
      <w:r w:rsidRPr="00506A4A">
        <w:rPr>
          <w:color w:val="000000"/>
          <w:lang w:val="uk-UA"/>
        </w:rPr>
        <w:t>2.6. Школа має право створювати різні структурні підрозділи, що працюють на засадах самоокупності.</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11" w:name="n47"/>
      <w:bookmarkStart w:id="12" w:name="n48"/>
      <w:bookmarkEnd w:id="11"/>
      <w:bookmarkEnd w:id="12"/>
      <w:r w:rsidRPr="00506A4A">
        <w:rPr>
          <w:color w:val="000000"/>
          <w:lang w:val="uk-UA"/>
        </w:rPr>
        <w:t>2.7. Школа може входити до складу навчально-виховних комплексів, навчально-виховних об'єднань з дошкільними, загальноосвітніми та іншими навчальними закладами, створювати асоціації та інші організаційні структури за рішенням Засновника.</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13" w:name="n49"/>
      <w:bookmarkEnd w:id="13"/>
      <w:r w:rsidRPr="00506A4A">
        <w:rPr>
          <w:color w:val="000000"/>
          <w:lang w:val="uk-UA"/>
        </w:rPr>
        <w:t xml:space="preserve">2.8. Школа, за наявності </w:t>
      </w:r>
      <w:r w:rsidRPr="00506A4A">
        <w:rPr>
          <w:rStyle w:val="rvts0"/>
          <w:lang w:val="uk-UA"/>
        </w:rPr>
        <w:t xml:space="preserve">висококваліфікованих кадрів, належних матеріально-технічних умов, </w:t>
      </w:r>
      <w:r w:rsidRPr="00506A4A">
        <w:rPr>
          <w:color w:val="000000"/>
          <w:lang w:val="uk-UA"/>
        </w:rPr>
        <w:t>може організовувати проведення на своїй навчально-виховній базі педагогічної практики студентів вищих мистецьких навчальних закладів.</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14" w:name="n50"/>
      <w:bookmarkEnd w:id="14"/>
      <w:r w:rsidRPr="00506A4A">
        <w:rPr>
          <w:color w:val="000000"/>
          <w:lang w:val="uk-UA"/>
        </w:rPr>
        <w:t>Для подальшого розвитку інтересів і нахилів учнів, підтримки їх професійних навичок Школа за умови дотримання правил охорони праці й техніки безпеки може організовувати виконання замовлень підприємств, установ та організацій на виготовлення продукції (виконання робіт).</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15" w:name="n51"/>
      <w:bookmarkStart w:id="16" w:name="n52"/>
      <w:bookmarkEnd w:id="15"/>
      <w:bookmarkEnd w:id="16"/>
      <w:r w:rsidRPr="00506A4A">
        <w:rPr>
          <w:color w:val="000000"/>
          <w:lang w:val="uk-UA"/>
        </w:rPr>
        <w:t>2.9. Школа проводить методичну роботу, спрямовану на вдосконалення програм, змісту, форм і методів навчання.</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17" w:name="n53"/>
      <w:bookmarkEnd w:id="17"/>
      <w:r w:rsidRPr="00506A4A">
        <w:rPr>
          <w:color w:val="000000"/>
          <w:lang w:val="uk-UA"/>
        </w:rPr>
        <w:t>Відділення, відділи проводять роботу з підвищення кваліфікації педагогічних працівників за напрямами діяльності. Підвищення кваліфікації може проводитись у формі курсів, семінарів, майстер-класів, відкритих уроків, підготовки лекцій, рефератів і за іншими організаційними формами. Участь педагогічних працівників у заходах підвищення кваліфікації засвідчується керівником закладу і є підставою для проведення атестації.</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18" w:name="n54"/>
      <w:bookmarkEnd w:id="18"/>
      <w:r w:rsidRPr="00506A4A">
        <w:rPr>
          <w:color w:val="000000"/>
          <w:lang w:val="uk-UA"/>
        </w:rPr>
        <w:t>Школа може надавати методичну допомогу педагогічним колективам, навчальним закладам регіону, молодіжним, дитячим, громадським організаціям.</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r w:rsidRPr="00506A4A">
        <w:rPr>
          <w:color w:val="000000"/>
          <w:lang w:val="uk-UA"/>
        </w:rPr>
        <w:t>Підвищення кваліфікації педагогічних працівників за напрямами діяльності можуть також проводити методичні та науково-методичні установи, в яких цей вид діяльності передбачений у статуті.</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19" w:name="n286"/>
      <w:bookmarkStart w:id="20" w:name="n55"/>
      <w:bookmarkEnd w:id="19"/>
      <w:bookmarkEnd w:id="20"/>
      <w:r w:rsidRPr="00506A4A">
        <w:rPr>
          <w:color w:val="000000"/>
          <w:lang w:val="uk-UA"/>
        </w:rPr>
        <w:t>2.10. Право вступу до Школи мають громадяни України. Іноземці та особи без громадянства, які перебувають в Україні на законних підставах, вступають до закладу в порядку, встановленому для громадян України.</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21" w:name="n56"/>
      <w:bookmarkEnd w:id="21"/>
      <w:r w:rsidRPr="00506A4A">
        <w:rPr>
          <w:color w:val="000000"/>
          <w:lang w:val="uk-UA"/>
        </w:rPr>
        <w:t>2.11. Приймання учнів до Школи може здійснюватися протягом навчального року як на безконкурсній основі, так і за конкурсом на підставі заяви батьків або осіб, які їх замінюють. До заяви батьків або осіб, які їх замінюють, додається довідка медичного закладу про відсутність протипоказань до занять у закладі та копія свідоцтва про народження.</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22" w:name="n57"/>
      <w:bookmarkEnd w:id="22"/>
      <w:r w:rsidRPr="00506A4A">
        <w:rPr>
          <w:color w:val="000000"/>
          <w:lang w:val="uk-UA"/>
        </w:rPr>
        <w:t>Порядок і строки проведення вступних іспитів, прослуховувань і вимоги до учнів визначаються педагогічною радою Школи. Зарахування на навчання проводиться наказом керівника Школи.</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23" w:name="n58"/>
      <w:bookmarkEnd w:id="23"/>
      <w:r w:rsidRPr="00506A4A">
        <w:rPr>
          <w:color w:val="000000"/>
          <w:lang w:val="uk-UA"/>
        </w:rPr>
        <w:t>2.12. Термін навчання 6-8 років, вік вступників 6-10 років відповідно до навчальних планів і програм.</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24" w:name="n59"/>
      <w:bookmarkEnd w:id="24"/>
      <w:r w:rsidRPr="00506A4A">
        <w:rPr>
          <w:color w:val="000000"/>
          <w:lang w:val="uk-UA"/>
        </w:rPr>
        <w:t>2.13. Документація закладу, яка регламентує організацію та проведення навчально-виховного процесу, ведеться за зразками, затвердженими Міністерством культури України.</w:t>
      </w:r>
    </w:p>
    <w:p w:rsidR="008C4525" w:rsidRPr="00506A4A" w:rsidRDefault="008C4525" w:rsidP="001068C3">
      <w:pPr>
        <w:pStyle w:val="rvps2"/>
        <w:shd w:val="clear" w:color="auto" w:fill="FFFFFF"/>
        <w:spacing w:before="0" w:beforeAutospacing="0" w:after="240" w:afterAutospacing="0"/>
        <w:ind w:firstLine="450"/>
        <w:jc w:val="both"/>
        <w:textAlignment w:val="baseline"/>
        <w:rPr>
          <w:color w:val="000000"/>
          <w:lang w:val="uk-UA"/>
        </w:rPr>
      </w:pPr>
      <w:bookmarkStart w:id="25" w:name="n60"/>
      <w:bookmarkEnd w:id="25"/>
      <w:r w:rsidRPr="00506A4A">
        <w:rPr>
          <w:color w:val="000000"/>
          <w:lang w:val="uk-UA"/>
        </w:rPr>
        <w:t>2.14. Заклад подає статистичні звіти у відповідності до вимог органів державної статистики.</w:t>
      </w:r>
    </w:p>
    <w:p w:rsidR="008C4525" w:rsidRDefault="008C4525" w:rsidP="001068C3">
      <w:pPr>
        <w:pStyle w:val="rvps7"/>
        <w:shd w:val="clear" w:color="auto" w:fill="FFFFFF"/>
        <w:spacing w:before="0" w:beforeAutospacing="0" w:after="240" w:afterAutospacing="0"/>
        <w:ind w:left="450" w:right="450"/>
        <w:jc w:val="center"/>
        <w:textAlignment w:val="baseline"/>
        <w:rPr>
          <w:rStyle w:val="rvts15"/>
          <w:b/>
          <w:bCs/>
          <w:color w:val="000000"/>
          <w:bdr w:val="none" w:sz="0" w:space="0" w:color="auto" w:frame="1"/>
          <w:lang w:val="uk-UA"/>
        </w:rPr>
      </w:pPr>
      <w:bookmarkStart w:id="26" w:name="n61"/>
      <w:bookmarkEnd w:id="26"/>
    </w:p>
    <w:p w:rsidR="008C4525" w:rsidRPr="00506A4A" w:rsidRDefault="008C4525" w:rsidP="001068C3">
      <w:pPr>
        <w:pStyle w:val="rvps7"/>
        <w:shd w:val="clear" w:color="auto" w:fill="FFFFFF"/>
        <w:spacing w:before="0" w:beforeAutospacing="0" w:after="240" w:afterAutospacing="0"/>
        <w:ind w:left="450" w:right="450"/>
        <w:jc w:val="center"/>
        <w:textAlignment w:val="baseline"/>
        <w:rPr>
          <w:color w:val="000000"/>
          <w:lang w:val="uk-UA"/>
        </w:rPr>
      </w:pPr>
      <w:r w:rsidRPr="00506A4A">
        <w:rPr>
          <w:rStyle w:val="rvts15"/>
          <w:b/>
          <w:bCs/>
          <w:color w:val="000000"/>
          <w:bdr w:val="none" w:sz="0" w:space="0" w:color="auto" w:frame="1"/>
          <w:lang w:val="uk-UA"/>
        </w:rPr>
        <w:t>3. ОРГАНІЗАЦІЯ НАВЧАЛЬНО-ВИХОВНОГО ПРЦЕСУ</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27" w:name="n62"/>
      <w:bookmarkEnd w:id="27"/>
      <w:r w:rsidRPr="00506A4A">
        <w:rPr>
          <w:color w:val="000000"/>
          <w:lang w:val="uk-UA"/>
        </w:rPr>
        <w:t>3.1. Навчальний рік у Школі починається 1 вересня.</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28" w:name="n63"/>
      <w:bookmarkEnd w:id="28"/>
      <w:r w:rsidRPr="00506A4A">
        <w:rPr>
          <w:color w:val="000000"/>
          <w:lang w:val="uk-UA"/>
        </w:rPr>
        <w:t>Дата закінчення навчального року, терміни шкільних канікул визначаються керівником Школи згідно із строками, встановленими Міністерством освіти і науки України.</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29" w:name="n64"/>
      <w:bookmarkEnd w:id="29"/>
      <w:r w:rsidRPr="00506A4A">
        <w:rPr>
          <w:color w:val="000000"/>
          <w:lang w:val="uk-UA"/>
        </w:rPr>
        <w:t>Комплектування груп та інших творчих об'єднань здійснюється у період з 1 до 15 вересня, який вважається робочим часом викладача.</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30" w:name="n65"/>
      <w:bookmarkEnd w:id="30"/>
      <w:r w:rsidRPr="00506A4A">
        <w:rPr>
          <w:color w:val="000000"/>
          <w:lang w:val="uk-UA"/>
        </w:rPr>
        <w:t>У канікулярні, вихідні, святкові та неробочі дні Школа може працювати за окремим планом, затвердженим директором Школи.</w:t>
      </w:r>
      <w:bookmarkStart w:id="31" w:name="n66"/>
      <w:bookmarkEnd w:id="31"/>
      <w:r w:rsidRPr="00506A4A">
        <w:rPr>
          <w:color w:val="000000"/>
          <w:lang w:val="uk-UA"/>
        </w:rPr>
        <w:t xml:space="preserve"> Школа створює безпечні умови навчання, виховання та праці.</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32" w:name="n67"/>
      <w:bookmarkEnd w:id="32"/>
      <w:r w:rsidRPr="00506A4A">
        <w:rPr>
          <w:color w:val="000000"/>
          <w:lang w:val="uk-UA"/>
        </w:rPr>
        <w:t>3.2. У зонах екологічного лиха Новороздільською міською радою може встановлюватися особливий режим роботи Школи, який погоджується з органами державної санітарно-епідеміологічної служби.</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33" w:name="n68"/>
      <w:bookmarkEnd w:id="33"/>
      <w:r w:rsidRPr="00506A4A">
        <w:rPr>
          <w:color w:val="000000"/>
          <w:lang w:val="uk-UA"/>
        </w:rPr>
        <w:t>3.3. Школа працює за річним планом роботи.</w:t>
      </w:r>
    </w:p>
    <w:p w:rsidR="008C4525" w:rsidRPr="00506A4A" w:rsidRDefault="008C4525" w:rsidP="001068C3">
      <w:pPr>
        <w:pStyle w:val="rvps2"/>
        <w:shd w:val="clear" w:color="auto" w:fill="FFFFFF"/>
        <w:spacing w:before="0" w:beforeAutospacing="0" w:after="0" w:afterAutospacing="0"/>
        <w:ind w:firstLine="450"/>
        <w:jc w:val="both"/>
        <w:textAlignment w:val="baseline"/>
        <w:rPr>
          <w:rStyle w:val="rvts46"/>
          <w:i/>
          <w:iCs/>
          <w:color w:val="000000"/>
          <w:bdr w:val="none" w:sz="0" w:space="0" w:color="auto" w:frame="1"/>
          <w:lang w:val="uk-UA"/>
        </w:rPr>
      </w:pPr>
      <w:bookmarkStart w:id="34" w:name="n69"/>
      <w:bookmarkEnd w:id="34"/>
      <w:r w:rsidRPr="00506A4A">
        <w:rPr>
          <w:color w:val="000000"/>
          <w:lang w:val="uk-UA"/>
        </w:rPr>
        <w:t xml:space="preserve">3.4. Навчально-виховний процес у закладі здійснюється за типовими навчальними планами та програмами, затвердженими Міністерством культури України. Школі надається право на основі типових навчальних планів і програм розробляти в межах бюджетних призначень навчальні плани і програми з урахуванням регіональних особливостей та специфіки роботи Школи за умови затвердження їх відповідним </w:t>
      </w:r>
      <w:bookmarkStart w:id="35" w:name="n70"/>
      <w:bookmarkEnd w:id="35"/>
      <w:r w:rsidRPr="00506A4A">
        <w:rPr>
          <w:color w:val="000000"/>
          <w:lang w:val="uk-UA"/>
        </w:rPr>
        <w:t xml:space="preserve">місцевим </w:t>
      </w:r>
      <w:r w:rsidRPr="00506A4A">
        <w:rPr>
          <w:rStyle w:val="rvts0"/>
        </w:rPr>
        <w:t>органом управління у сфері культури.</w:t>
      </w:r>
      <w:r w:rsidRPr="00506A4A">
        <w:rPr>
          <w:rStyle w:val="rvts46"/>
          <w:i/>
          <w:iCs/>
          <w:color w:val="000000"/>
          <w:bdr w:val="none" w:sz="0" w:space="0" w:color="auto" w:frame="1"/>
          <w:lang w:val="uk-UA"/>
        </w:rPr>
        <w:t>.</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36" w:name="n71"/>
      <w:bookmarkEnd w:id="36"/>
      <w:r w:rsidRPr="00506A4A">
        <w:rPr>
          <w:color w:val="000000"/>
          <w:lang w:val="uk-UA"/>
        </w:rPr>
        <w:t xml:space="preserve">3.5. Експериментальні навчальні плани складаються Школою з урахуванням типового навчального плану. </w:t>
      </w:r>
      <w:bookmarkStart w:id="37" w:name="n72"/>
      <w:bookmarkEnd w:id="37"/>
      <w:r w:rsidRPr="00506A4A">
        <w:rPr>
          <w:color w:val="000000"/>
          <w:lang w:val="uk-UA"/>
        </w:rPr>
        <w:t>Запровадження експериментальних навчальних планів здійснюється відповідно до законодавства України за спільним рішенням Міністерства культури України та Академії педагогічних наук України.</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38" w:name="n73"/>
      <w:bookmarkStart w:id="39" w:name="n74"/>
      <w:bookmarkEnd w:id="38"/>
      <w:bookmarkEnd w:id="39"/>
      <w:r w:rsidRPr="00506A4A">
        <w:rPr>
          <w:color w:val="000000"/>
          <w:lang w:val="uk-UA"/>
        </w:rPr>
        <w:t>3.6. Навчально-виховний процес у закладі здійснюється диференційовано, відповідно до індивідуальних можливостей, інтересів, нахилів, здібностей учнів з урахуванням їх віку, психофізичних особливостей, стану здоров'я.</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40" w:name="n75"/>
      <w:bookmarkEnd w:id="40"/>
      <w:r w:rsidRPr="00506A4A">
        <w:rPr>
          <w:color w:val="000000"/>
          <w:lang w:val="uk-UA"/>
        </w:rPr>
        <w:t>Навчально-виховний процес поєднує індивідуальні і колективні форми роботи:</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41" w:name="n76"/>
      <w:bookmarkEnd w:id="41"/>
      <w:r w:rsidRPr="00506A4A">
        <w:rPr>
          <w:color w:val="000000"/>
          <w:lang w:val="uk-UA"/>
        </w:rPr>
        <w:t>уроки (індивідуальні та групові);</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42" w:name="n77"/>
      <w:bookmarkStart w:id="43" w:name="n78"/>
      <w:bookmarkEnd w:id="42"/>
      <w:bookmarkEnd w:id="43"/>
      <w:r w:rsidRPr="00506A4A">
        <w:rPr>
          <w:color w:val="000000"/>
          <w:lang w:val="uk-UA"/>
        </w:rPr>
        <w:t>репетиції;</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44" w:name="n79"/>
      <w:bookmarkEnd w:id="44"/>
      <w:r w:rsidRPr="00506A4A">
        <w:rPr>
          <w:color w:val="000000"/>
          <w:lang w:val="uk-UA"/>
        </w:rPr>
        <w:t>перегляди навчальних робіт, вистави, конкурси, фестивалі, олімпіади, концерти, виставки;</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45" w:name="n80"/>
      <w:bookmarkStart w:id="46" w:name="n81"/>
      <w:bookmarkEnd w:id="45"/>
      <w:bookmarkEnd w:id="46"/>
      <w:r w:rsidRPr="00506A4A">
        <w:rPr>
          <w:color w:val="000000"/>
          <w:lang w:val="uk-UA"/>
        </w:rPr>
        <w:t>лекції, бесіди, вікторини, екскурсії;</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47" w:name="n82"/>
      <w:bookmarkEnd w:id="47"/>
      <w:r w:rsidRPr="00506A4A">
        <w:rPr>
          <w:color w:val="000000"/>
          <w:lang w:val="uk-UA"/>
        </w:rPr>
        <w:t>позаурочні заходи, а також інші форми.</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48" w:name="n83"/>
      <w:bookmarkEnd w:id="48"/>
      <w:r w:rsidRPr="00506A4A">
        <w:rPr>
          <w:color w:val="000000"/>
          <w:lang w:val="uk-UA"/>
        </w:rPr>
        <w:t>3.7. Терміни проведення контрольних заходів (заліків, контрольних уроків, академічних концертів, іспитів, перегляд навчальних робіт, вистав тощо) визначаються відділеннями та відділами Школи.</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49" w:name="n84"/>
      <w:bookmarkStart w:id="50" w:name="n85"/>
      <w:bookmarkEnd w:id="49"/>
      <w:bookmarkEnd w:id="50"/>
      <w:r w:rsidRPr="00506A4A">
        <w:rPr>
          <w:color w:val="000000"/>
          <w:lang w:val="uk-UA"/>
        </w:rPr>
        <w:t>3.8 Основною формою навчально-виховної роботи є урок.</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51" w:name="n86"/>
      <w:bookmarkEnd w:id="51"/>
      <w:r w:rsidRPr="00506A4A">
        <w:rPr>
          <w:color w:val="000000"/>
          <w:lang w:val="uk-UA"/>
        </w:rPr>
        <w:t>Тривалість одного уроку в Школі визначається навчальними планами і програмами, за якими працює Школа, з урахуванням психофізіологічного розвитку та допустимого навантаження для різних вікових категорій і становить для учнів:</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52" w:name="n87"/>
      <w:bookmarkEnd w:id="52"/>
      <w:r w:rsidRPr="00506A4A">
        <w:rPr>
          <w:color w:val="000000"/>
          <w:lang w:val="uk-UA"/>
        </w:rPr>
        <w:t>віком від 5 до 6 років - 30 хвилин;</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53" w:name="n88"/>
      <w:bookmarkEnd w:id="53"/>
      <w:r w:rsidRPr="00506A4A">
        <w:rPr>
          <w:color w:val="000000"/>
          <w:lang w:val="uk-UA"/>
        </w:rPr>
        <w:t>віком від 6 до 7 років - 35 хвилин;</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54" w:name="n89"/>
      <w:bookmarkEnd w:id="54"/>
      <w:r w:rsidRPr="00506A4A">
        <w:rPr>
          <w:color w:val="000000"/>
          <w:lang w:val="uk-UA"/>
        </w:rPr>
        <w:t>старшого віку - 45 хвилин.</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55" w:name="n90"/>
      <w:bookmarkEnd w:id="55"/>
      <w:r w:rsidRPr="00506A4A">
        <w:rPr>
          <w:color w:val="000000"/>
          <w:lang w:val="uk-UA"/>
        </w:rPr>
        <w:t>Перерви між уроками є робочим часом педагогічного працівника.</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56" w:name="n91"/>
      <w:bookmarkEnd w:id="56"/>
      <w:r w:rsidRPr="00506A4A">
        <w:rPr>
          <w:color w:val="000000"/>
          <w:lang w:val="uk-UA"/>
        </w:rPr>
        <w:t>Кількість, тривалість та послідовність уроків і перерв між ними визначається розкладами, що затверджуються заступником керівника закладу з навчальної роботи.</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57" w:name="n92"/>
      <w:bookmarkStart w:id="58" w:name="n93"/>
      <w:bookmarkEnd w:id="57"/>
      <w:bookmarkEnd w:id="58"/>
      <w:r w:rsidRPr="00506A4A">
        <w:rPr>
          <w:color w:val="000000"/>
          <w:lang w:val="uk-UA"/>
        </w:rPr>
        <w:t>3.9. Відволікання учнів на роботи та заходи, не пов'язані з навчально-виховним процесом, за рахунок навчального часу забороняється, крім випадків, передбачених рішеннями Кабінету Міністрів України.</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59" w:name="n94"/>
      <w:bookmarkEnd w:id="59"/>
      <w:r w:rsidRPr="00506A4A">
        <w:rPr>
          <w:color w:val="000000"/>
          <w:lang w:val="uk-UA"/>
        </w:rPr>
        <w:t>3.10. Середня наповнюваність груп у Школі визначається типовими навчальними планами початкових спеціалізованих мистецьких навчальних закладів, затвердженими Міністерством культури  України.</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60" w:name="n288"/>
      <w:bookmarkStart w:id="61" w:name="n95"/>
      <w:bookmarkEnd w:id="60"/>
      <w:bookmarkEnd w:id="61"/>
      <w:r w:rsidRPr="00506A4A">
        <w:rPr>
          <w:color w:val="000000"/>
          <w:lang w:val="uk-UA"/>
        </w:rPr>
        <w:t>Групи комплектуються залежно від профілю Школи та можливостей організації навчально-виховного процесу, виходячи із середньої наповнюваності груп. Загальна кількість груп не може перевищувати їх кількості, що визначена розрахунком педагогічних годин за робочими планами.</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62" w:name="n289"/>
      <w:bookmarkStart w:id="63" w:name="n96"/>
      <w:bookmarkEnd w:id="62"/>
      <w:bookmarkEnd w:id="63"/>
      <w:r w:rsidRPr="00506A4A">
        <w:rPr>
          <w:color w:val="000000"/>
          <w:lang w:val="uk-UA"/>
        </w:rPr>
        <w:t>Нормативом для розрахунку педагогічних годин є робочі навчальні плани, обрані Школою для організації навчально-виховного процесу.</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64" w:name="n97"/>
      <w:bookmarkStart w:id="65" w:name="n98"/>
      <w:bookmarkEnd w:id="64"/>
      <w:bookmarkEnd w:id="65"/>
      <w:r w:rsidRPr="00506A4A">
        <w:rPr>
          <w:color w:val="000000"/>
          <w:lang w:val="uk-UA"/>
        </w:rPr>
        <w:t>3.11. Для оцінювання рівня навчальних досягнень учнів використовується 12-бальна система, що затверджується Міністерством культури України.</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66" w:name="n99"/>
      <w:bookmarkEnd w:id="66"/>
      <w:r w:rsidRPr="00506A4A">
        <w:rPr>
          <w:color w:val="000000"/>
          <w:lang w:val="uk-UA"/>
        </w:rPr>
        <w:t>3.12. Оцінки навчальних досягнень учня за рік виставляються викладачем на підставі семестрового оцінювання з урахуванням оцінок, одержаних під час контрольних заходів. Оцінки за рік з предметів, з яких іспити не проводяться, є підсумковими.</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67" w:name="n100"/>
      <w:bookmarkEnd w:id="67"/>
      <w:r w:rsidRPr="00506A4A">
        <w:rPr>
          <w:color w:val="000000"/>
          <w:lang w:val="uk-UA"/>
        </w:rPr>
        <w:t>Відповідно до навчальних планів підсумкова оцінка з предметів, з яких проводяться іспити (виконуються випускні роботи), виставляється екзаменаційною комісією на підставі оцінок за рік та екзаменаційних оцінок (оцінок за випускні роботи).</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68" w:name="n101"/>
      <w:bookmarkEnd w:id="68"/>
      <w:r w:rsidRPr="00506A4A">
        <w:rPr>
          <w:color w:val="000000"/>
          <w:lang w:val="uk-UA"/>
        </w:rPr>
        <w:t>Оцінка за рік з предметів навчального плану виставляється не пізніше ніж за 5 днів до закінчення навчального року.</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69" w:name="n102"/>
      <w:bookmarkEnd w:id="69"/>
      <w:r w:rsidRPr="00506A4A">
        <w:rPr>
          <w:color w:val="000000"/>
          <w:lang w:val="uk-UA"/>
        </w:rPr>
        <w:t>Оцінка за рік може бути змінена рішенням педагогічної ради.</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70" w:name="n103"/>
      <w:bookmarkStart w:id="71" w:name="n104"/>
      <w:bookmarkEnd w:id="70"/>
      <w:bookmarkEnd w:id="71"/>
      <w:r w:rsidRPr="00506A4A">
        <w:rPr>
          <w:color w:val="000000"/>
          <w:lang w:val="uk-UA"/>
        </w:rPr>
        <w:t>3.13. Питання, пов'язані із звільненням учнів від здачі іспитів або перенесенням їх строків, вирішуються директором Школи на підставі подання відділень (відділів) за наявності відповідних документів.</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72" w:name="n105"/>
      <w:bookmarkEnd w:id="72"/>
      <w:r w:rsidRPr="00506A4A">
        <w:rPr>
          <w:color w:val="000000"/>
          <w:lang w:val="uk-UA"/>
        </w:rPr>
        <w:t xml:space="preserve">3.14. Питання щодо переведення учнів до наступного класу, призначення повторних перевідних контрольних заходів у зв'язку з невиконанням програмних вимог, призначення терміну здачі матеріалу з предметів, програмами яких контрольні заходи не передбачені, залишення на повторний рік навчання та виключення із Школи (при умові систематичного невиконання навчальних планів та програм), видачі свідоцтв випускникам вирішуються педагогічною радою та затверджуються наказами директора Школи. </w:t>
      </w:r>
      <w:bookmarkStart w:id="73" w:name="n106"/>
      <w:bookmarkEnd w:id="73"/>
      <w:r w:rsidRPr="00506A4A">
        <w:rPr>
          <w:color w:val="000000"/>
          <w:lang w:val="uk-UA"/>
        </w:rPr>
        <w:t>Повторні перездачі повинні бути завершені, як правило, до 20 вересня наступного навчального року.</w:t>
      </w:r>
    </w:p>
    <w:p w:rsidR="008C4525" w:rsidRPr="00506A4A" w:rsidRDefault="008C4525" w:rsidP="001068C3">
      <w:pPr>
        <w:pStyle w:val="rvps2"/>
        <w:shd w:val="clear" w:color="auto" w:fill="FFFFFF"/>
        <w:spacing w:before="0" w:beforeAutospacing="0" w:after="0" w:afterAutospacing="0"/>
        <w:ind w:firstLine="450"/>
        <w:jc w:val="both"/>
        <w:textAlignment w:val="baseline"/>
        <w:rPr>
          <w:lang w:val="uk-UA"/>
        </w:rPr>
      </w:pPr>
      <w:bookmarkStart w:id="74" w:name="n107"/>
      <w:bookmarkEnd w:id="74"/>
      <w:r w:rsidRPr="00506A4A">
        <w:rPr>
          <w:lang w:val="uk-UA"/>
        </w:rPr>
        <w:t>3.15. Випускникам Школи, які в установленому порядку склали випускні іспити (виконали випускні роботи), видається документ про позашкільну освіту. Зразки документів про позашкільну освіту затверджуються Кабінетом Міністрів України. Виготовлення документів про позашкільну освіту здійснюється за рахунок місцевого бюджету.</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75" w:name="n108"/>
      <w:bookmarkStart w:id="76" w:name="n109"/>
      <w:bookmarkEnd w:id="75"/>
      <w:bookmarkEnd w:id="76"/>
      <w:r w:rsidRPr="00506A4A">
        <w:rPr>
          <w:color w:val="000000"/>
          <w:lang w:val="uk-UA"/>
        </w:rPr>
        <w:t>3.16. Учням, які хворіли під час випускних іспитів, при умові повного виконання навчальних планів та програм, видається документ про позашкільну освіту на підставі річних оцінок, а для випускників художнього відділення Школи за умови виконання випускної роботи.</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77" w:name="n110"/>
      <w:bookmarkStart w:id="78" w:name="n111"/>
      <w:bookmarkEnd w:id="77"/>
      <w:bookmarkEnd w:id="78"/>
      <w:r w:rsidRPr="00506A4A">
        <w:rPr>
          <w:color w:val="000000"/>
          <w:lang w:val="uk-UA"/>
        </w:rPr>
        <w:t>3.17. Учням випускних класів, які не виконали у повному обсязі навчальні плани та програми, видається довідка про навчання в Школі. Для одержання документа про позашкільну освіту цим учням надається право повторного іспиту (іспитів). Учням художнього відділення Школи в разі невиконання випускної роботи надається право довиконати цю роботу.</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79" w:name="n112"/>
      <w:bookmarkStart w:id="80" w:name="n113"/>
      <w:bookmarkEnd w:id="79"/>
      <w:bookmarkEnd w:id="80"/>
      <w:r w:rsidRPr="00506A4A">
        <w:rPr>
          <w:color w:val="000000"/>
          <w:lang w:val="uk-UA"/>
        </w:rPr>
        <w:t>3.18. Учні, які мають високі досягнення (10-12 балів) у вивченні всіх предметів за відповідний навчальний рік, нагороджуються похвальним листом "За високі досягнення у навчанні".</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81" w:name="n114"/>
      <w:bookmarkEnd w:id="81"/>
      <w:r w:rsidRPr="00506A4A">
        <w:rPr>
          <w:color w:val="000000"/>
          <w:lang w:val="uk-UA"/>
        </w:rPr>
        <w:t>Рішення про заохочення приймаються педагогічною радою за поданням відділень або відділів.</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82" w:name="n115"/>
      <w:bookmarkEnd w:id="82"/>
      <w:r w:rsidRPr="00506A4A">
        <w:rPr>
          <w:color w:val="000000"/>
          <w:lang w:val="uk-UA"/>
        </w:rPr>
        <w:t>3.19. За рішенням директора Школи виключення учня може проводитися при невнесенні плати за навчання протягом двох місяців, у групах самоокупності - одного місяця відповідно до нормативно-правових актів.</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83" w:name="n116"/>
      <w:bookmarkEnd w:id="83"/>
      <w:r w:rsidRPr="00506A4A">
        <w:rPr>
          <w:color w:val="000000"/>
          <w:lang w:val="uk-UA"/>
        </w:rPr>
        <w:t>3.20. Навчально-виховний процес у Школі є вільним від втручання політичних партій, громадських, релігійних організацій.</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p>
    <w:p w:rsidR="008C4525" w:rsidRPr="00506A4A" w:rsidRDefault="008C4525" w:rsidP="001068C3">
      <w:pPr>
        <w:pStyle w:val="rvps7"/>
        <w:shd w:val="clear" w:color="auto" w:fill="FFFFFF"/>
        <w:spacing w:before="0" w:beforeAutospacing="0" w:after="0" w:afterAutospacing="0"/>
        <w:ind w:left="450" w:right="450"/>
        <w:jc w:val="center"/>
        <w:textAlignment w:val="baseline"/>
        <w:rPr>
          <w:rStyle w:val="rvts15"/>
          <w:b/>
          <w:bCs/>
          <w:color w:val="000000"/>
          <w:bdr w:val="none" w:sz="0" w:space="0" w:color="auto" w:frame="1"/>
          <w:lang w:val="uk-UA"/>
        </w:rPr>
      </w:pPr>
      <w:bookmarkStart w:id="84" w:name="n117"/>
      <w:bookmarkEnd w:id="84"/>
      <w:r w:rsidRPr="00506A4A">
        <w:rPr>
          <w:rStyle w:val="rvts15"/>
          <w:b/>
          <w:bCs/>
          <w:color w:val="000000"/>
          <w:bdr w:val="none" w:sz="0" w:space="0" w:color="auto" w:frame="1"/>
          <w:lang w:val="uk-UA"/>
        </w:rPr>
        <w:t>4. УЧАСНИКИ НАВЧАЛЬНО-ВИХОВНОГО ПРОЦЕСУ</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85" w:name="n118"/>
      <w:bookmarkEnd w:id="85"/>
      <w:r w:rsidRPr="00506A4A">
        <w:rPr>
          <w:color w:val="000000"/>
          <w:lang w:val="uk-UA"/>
        </w:rPr>
        <w:t>4.1. Учасниками навчально-виховного процесу в Школі є:</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86" w:name="n119"/>
      <w:bookmarkEnd w:id="86"/>
      <w:r w:rsidRPr="00506A4A">
        <w:rPr>
          <w:color w:val="000000"/>
          <w:lang w:val="uk-UA"/>
        </w:rPr>
        <w:t>учні;</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87" w:name="n120"/>
      <w:bookmarkEnd w:id="87"/>
      <w:r w:rsidRPr="00506A4A">
        <w:rPr>
          <w:color w:val="000000"/>
          <w:lang w:val="uk-UA"/>
        </w:rPr>
        <w:t>директор, заступники директора;</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88" w:name="n121"/>
      <w:bookmarkEnd w:id="88"/>
      <w:r w:rsidRPr="00506A4A">
        <w:rPr>
          <w:color w:val="000000"/>
          <w:lang w:val="uk-UA"/>
        </w:rPr>
        <w:t>викладачі, концертмейстери, методисти;</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89" w:name="n290"/>
      <w:bookmarkStart w:id="90" w:name="n122"/>
      <w:bookmarkEnd w:id="89"/>
      <w:bookmarkEnd w:id="90"/>
      <w:r w:rsidRPr="00506A4A">
        <w:rPr>
          <w:color w:val="000000"/>
          <w:lang w:val="uk-UA"/>
        </w:rPr>
        <w:t>бібліотекарі, спеціалісти, залучені до навчально-виховного процесу;</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91" w:name="n123"/>
      <w:bookmarkEnd w:id="91"/>
      <w:r w:rsidRPr="00506A4A">
        <w:rPr>
          <w:color w:val="000000"/>
          <w:lang w:val="uk-UA"/>
        </w:rPr>
        <w:t>батьки або особи, які їх замінюють;</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92" w:name="n124"/>
      <w:bookmarkEnd w:id="92"/>
      <w:r w:rsidRPr="00506A4A">
        <w:rPr>
          <w:color w:val="000000"/>
          <w:lang w:val="uk-UA"/>
        </w:rPr>
        <w:t>представники підприємств, установ та організацій, які беруть участь у навчально-виховному процесі.</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93" w:name="n125"/>
      <w:bookmarkEnd w:id="93"/>
      <w:r w:rsidRPr="00506A4A">
        <w:rPr>
          <w:color w:val="000000"/>
          <w:lang w:val="uk-UA"/>
        </w:rPr>
        <w:t>4.2. Учні Школи мають гарантоване державою право на:</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94" w:name="n126"/>
      <w:bookmarkEnd w:id="94"/>
      <w:r w:rsidRPr="00506A4A">
        <w:rPr>
          <w:color w:val="000000"/>
          <w:lang w:val="uk-UA"/>
        </w:rPr>
        <w:t>здобуття позашкільної мистецької освіти відповідно до їх здібностей, обдарувань, уподобань та інтересів;</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95" w:name="n127"/>
      <w:bookmarkEnd w:id="95"/>
      <w:r w:rsidRPr="00506A4A">
        <w:rPr>
          <w:color w:val="000000"/>
          <w:lang w:val="uk-UA"/>
        </w:rPr>
        <w:t>добровільний вибір закладу та навчання певним видам мистецтв;</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96" w:name="n128"/>
      <w:bookmarkEnd w:id="96"/>
      <w:r w:rsidRPr="00506A4A">
        <w:rPr>
          <w:color w:val="000000"/>
          <w:lang w:val="uk-UA"/>
        </w:rPr>
        <w:t>навчання декільком видам мистецтв або на декількох музичних інструментах;</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97" w:name="n129"/>
      <w:bookmarkEnd w:id="97"/>
      <w:r w:rsidRPr="00506A4A">
        <w:rPr>
          <w:color w:val="000000"/>
          <w:lang w:val="uk-UA"/>
        </w:rPr>
        <w:t>безпечні й нешкідливі умови навчання та праці;</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98" w:name="n130"/>
      <w:bookmarkEnd w:id="98"/>
      <w:r w:rsidRPr="00506A4A">
        <w:rPr>
          <w:color w:val="000000"/>
          <w:lang w:val="uk-UA"/>
        </w:rPr>
        <w:t>користування навчальною базою Школи;</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99" w:name="n131"/>
      <w:bookmarkEnd w:id="99"/>
      <w:r w:rsidRPr="00506A4A">
        <w:rPr>
          <w:color w:val="000000"/>
          <w:lang w:val="uk-UA"/>
        </w:rPr>
        <w:t>участь у конкурсах, оглядах, фестивалях, олімпіадах, концертах, виставках, виставах тощо;</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100" w:name="n291"/>
      <w:bookmarkStart w:id="101" w:name="n132"/>
      <w:bookmarkEnd w:id="100"/>
      <w:bookmarkEnd w:id="101"/>
      <w:r w:rsidRPr="00506A4A">
        <w:rPr>
          <w:color w:val="000000"/>
          <w:lang w:val="uk-UA"/>
        </w:rPr>
        <w:t>повноцінні за змістом та тривалістю уроки;</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102" w:name="n292"/>
      <w:bookmarkStart w:id="103" w:name="n133"/>
      <w:bookmarkEnd w:id="102"/>
      <w:bookmarkEnd w:id="103"/>
      <w:r w:rsidRPr="00506A4A">
        <w:rPr>
          <w:color w:val="000000"/>
          <w:lang w:val="uk-UA"/>
        </w:rPr>
        <w:t>вільне вираження поглядів, переконань;</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104" w:name="n134"/>
      <w:bookmarkEnd w:id="104"/>
      <w:r w:rsidRPr="00506A4A">
        <w:rPr>
          <w:color w:val="000000"/>
          <w:lang w:val="uk-UA"/>
        </w:rPr>
        <w:t>захист від будь-яких форм експлуатації, психічного і фізичного насильства, від дій педагогічних та інших працівників, які порушують їх права, принижують честь і гідність.</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105" w:name="n135"/>
      <w:bookmarkEnd w:id="105"/>
      <w:r w:rsidRPr="00506A4A">
        <w:rPr>
          <w:color w:val="000000"/>
          <w:lang w:val="uk-UA"/>
        </w:rPr>
        <w:t xml:space="preserve">4.3. Учні користуються правом </w:t>
      </w:r>
      <w:r w:rsidRPr="00506A4A">
        <w:t>внутрішкільного переведення</w:t>
      </w:r>
      <w:r w:rsidRPr="00506A4A">
        <w:rPr>
          <w:lang w:val="uk-UA"/>
        </w:rPr>
        <w:t xml:space="preserve"> </w:t>
      </w:r>
      <w:r w:rsidRPr="00506A4A">
        <w:rPr>
          <w:rStyle w:val="rvts0"/>
        </w:rPr>
        <w:t>та переведення до іншого закладу</w:t>
      </w:r>
      <w:r w:rsidRPr="00506A4A">
        <w:rPr>
          <w:color w:val="000000"/>
          <w:lang w:val="uk-UA"/>
        </w:rPr>
        <w:t xml:space="preserve"> за наявності вільних місць. Переведення здійснюються за наказом директора.</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106" w:name="n136"/>
      <w:bookmarkEnd w:id="106"/>
      <w:r w:rsidRPr="00506A4A">
        <w:rPr>
          <w:color w:val="000000"/>
          <w:lang w:val="uk-UA"/>
        </w:rPr>
        <w:t>4.4. Учні Школи зобов'язані:</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107" w:name="n137"/>
      <w:bookmarkEnd w:id="107"/>
      <w:r w:rsidRPr="00506A4A">
        <w:rPr>
          <w:color w:val="000000"/>
          <w:lang w:val="uk-UA"/>
        </w:rPr>
        <w:t>оволодівати знаннями, вміннями, практичними навичками;</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108" w:name="n138"/>
      <w:bookmarkEnd w:id="108"/>
      <w:r w:rsidRPr="00506A4A">
        <w:rPr>
          <w:color w:val="000000"/>
          <w:lang w:val="uk-UA"/>
        </w:rPr>
        <w:t>підвищувати загальний культурний рівень;</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109" w:name="n139"/>
      <w:bookmarkEnd w:id="109"/>
      <w:r w:rsidRPr="00506A4A">
        <w:rPr>
          <w:color w:val="000000"/>
          <w:lang w:val="uk-UA"/>
        </w:rPr>
        <w:t>дотримуватися морально-етичних норм, бути дисциплінованими;</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110" w:name="n140"/>
      <w:bookmarkEnd w:id="110"/>
      <w:r w:rsidRPr="00506A4A">
        <w:rPr>
          <w:color w:val="000000"/>
          <w:lang w:val="uk-UA"/>
        </w:rPr>
        <w:t>брати посильну участь у різних видах трудової діяльності;</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111" w:name="n141"/>
      <w:bookmarkEnd w:id="111"/>
      <w:r w:rsidRPr="00506A4A">
        <w:rPr>
          <w:color w:val="000000"/>
          <w:lang w:val="uk-UA"/>
        </w:rPr>
        <w:t>дбайливо ставитися до державного, громадського і особистого майна;</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112" w:name="n142"/>
      <w:bookmarkEnd w:id="112"/>
      <w:r w:rsidRPr="00506A4A">
        <w:rPr>
          <w:color w:val="000000"/>
          <w:lang w:val="uk-UA"/>
        </w:rPr>
        <w:t>дотримуватися вимог статуту.</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113" w:name="n143"/>
      <w:bookmarkEnd w:id="113"/>
      <w:r w:rsidRPr="00506A4A">
        <w:rPr>
          <w:color w:val="000000"/>
          <w:lang w:val="uk-UA"/>
        </w:rPr>
        <w:t xml:space="preserve">4.5. Педагогічним працівником повинна бути особа з високими моральними якостями, яка має вищу педагогічну або іншу фахову освіту, належний рівень професійної підготовки, здійснює педагогічну діяльність, забезпечує результативність та якість своєї роботи, фізичний та психічний стан здоров'я якої дозволяє виконувати професійні обов'язки в Школі. </w:t>
      </w:r>
      <w:bookmarkStart w:id="114" w:name="n144"/>
      <w:bookmarkEnd w:id="114"/>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r w:rsidRPr="00506A4A">
        <w:rPr>
          <w:color w:val="000000"/>
          <w:lang w:val="uk-UA"/>
        </w:rPr>
        <w:t>4.6.Педагогічні працівники Школи мають право на:</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115" w:name="n145"/>
      <w:bookmarkEnd w:id="115"/>
      <w:r w:rsidRPr="00506A4A">
        <w:rPr>
          <w:color w:val="000000"/>
          <w:lang w:val="uk-UA"/>
        </w:rPr>
        <w:t>внесення керівництву Школи та органам управління культурою пропозицій щодо поліпшення навчально-виховного процесу, подання на розгляд керівництву Школи та педагогічної ради пропозицій про моральне та матеріальне заохочення учнів, застосування стягнень до тих, хто порушує правила внутрішнього трудового розпорядку, що діють у Школі;</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116" w:name="n146"/>
      <w:bookmarkEnd w:id="116"/>
      <w:r w:rsidRPr="00506A4A">
        <w:rPr>
          <w:color w:val="000000"/>
          <w:lang w:val="uk-UA"/>
        </w:rPr>
        <w:t>вибір форм підвищення педагогічної кваліфікації;</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117" w:name="n147"/>
      <w:bookmarkEnd w:id="117"/>
      <w:r w:rsidRPr="00506A4A">
        <w:rPr>
          <w:color w:val="000000"/>
          <w:lang w:val="uk-UA"/>
        </w:rPr>
        <w:t>участь у роботі методичних об'єднань, нарад, зборів, у заходах, пов'язаних з організацією навчально-виховної роботи;</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118" w:name="n148"/>
      <w:bookmarkEnd w:id="118"/>
      <w:r w:rsidRPr="00506A4A">
        <w:rPr>
          <w:color w:val="000000"/>
          <w:lang w:val="uk-UA"/>
        </w:rPr>
        <w:t>вибір педагогічно обґрунтованих форм, методів, засобів роботи з учнями;</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119" w:name="n149"/>
      <w:bookmarkEnd w:id="119"/>
      <w:r w:rsidRPr="00506A4A">
        <w:rPr>
          <w:color w:val="000000"/>
          <w:lang w:val="uk-UA"/>
        </w:rPr>
        <w:t>захист професійної честі, гідності відповідно до законодавства;</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120" w:name="n150"/>
      <w:bookmarkEnd w:id="120"/>
      <w:r w:rsidRPr="00506A4A">
        <w:rPr>
          <w:color w:val="000000"/>
          <w:lang w:val="uk-UA"/>
        </w:rPr>
        <w:t>соціальне та матеріальне заохочення за досягнення вагомих результатів у виконанні покладених на них завдань;</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121" w:name="n151"/>
      <w:bookmarkEnd w:id="121"/>
      <w:r w:rsidRPr="00506A4A">
        <w:rPr>
          <w:color w:val="000000"/>
          <w:lang w:val="uk-UA"/>
        </w:rPr>
        <w:t>об'єднання у професійні спілки, участь в інших об'єднаннях громадян, діяльність яких не заборонена законодавством.</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122" w:name="n152"/>
      <w:bookmarkEnd w:id="122"/>
      <w:r w:rsidRPr="00506A4A">
        <w:rPr>
          <w:color w:val="000000"/>
          <w:lang w:val="uk-UA"/>
        </w:rPr>
        <w:t>4.7. Педагогічні працівники зобов'язані:</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123" w:name="n153"/>
      <w:bookmarkEnd w:id="123"/>
      <w:r w:rsidRPr="00506A4A">
        <w:rPr>
          <w:color w:val="000000"/>
          <w:lang w:val="uk-UA"/>
        </w:rPr>
        <w:t>виконувати навчальні плани та програми;</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124" w:name="n154"/>
      <w:bookmarkEnd w:id="124"/>
      <w:r w:rsidRPr="00506A4A">
        <w:rPr>
          <w:color w:val="000000"/>
          <w:lang w:val="uk-UA"/>
        </w:rPr>
        <w:t>надавати знання, формувати вміння і навички диференційовано, відповідно до індивідуальних можливостей, інтересів, нахилів, здібностей учнів;</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125" w:name="n155"/>
      <w:bookmarkEnd w:id="125"/>
      <w:r w:rsidRPr="00506A4A">
        <w:rPr>
          <w:color w:val="000000"/>
          <w:lang w:val="uk-UA"/>
        </w:rPr>
        <w:t>сприяти розвиткові інтелектуальних і творчих здібностей учнів відповідно до їх задатків та запитів, а також збереженню здоров'я;</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126" w:name="n156"/>
      <w:bookmarkEnd w:id="126"/>
      <w:r w:rsidRPr="00506A4A">
        <w:rPr>
          <w:color w:val="000000"/>
          <w:lang w:val="uk-UA"/>
        </w:rPr>
        <w:t>здійснювати педагогічний контроль за дотриманням учнями морально-етичних норм поведінки, дисциплінарних вимог;</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127" w:name="n157"/>
      <w:bookmarkEnd w:id="127"/>
      <w:r w:rsidRPr="00506A4A">
        <w:rPr>
          <w:color w:val="000000"/>
          <w:lang w:val="uk-UA"/>
        </w:rPr>
        <w:t>дотримуватися педагогічної етики, поважати гідність учня, захищати його від будь-яких форм фізичного, психічного насильства;</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128" w:name="n158"/>
      <w:bookmarkEnd w:id="128"/>
      <w:r w:rsidRPr="00506A4A">
        <w:rPr>
          <w:color w:val="000000"/>
          <w:lang w:val="uk-UA"/>
        </w:rPr>
        <w:t>виховувати своєю діяльністю повагу до принципів загальнолюдської моралі;</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129" w:name="n159"/>
      <w:bookmarkEnd w:id="129"/>
      <w:r w:rsidRPr="00506A4A">
        <w:rPr>
          <w:color w:val="000000"/>
          <w:lang w:val="uk-UA"/>
        </w:rPr>
        <w:t>берегти здоров'я учнів, захищати їх інтереси, пропагувати здоровий спосіб життя;</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130" w:name="n160"/>
      <w:bookmarkEnd w:id="130"/>
      <w:r w:rsidRPr="00506A4A">
        <w:rPr>
          <w:color w:val="000000"/>
          <w:lang w:val="uk-UA"/>
        </w:rPr>
        <w:t>виховувати повагу до батьків, жінки, старших за віком, до народних традицій та звичаїв, духовних і культурних надбань українського народу;</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131" w:name="n161"/>
      <w:bookmarkEnd w:id="131"/>
      <w:r w:rsidRPr="00506A4A">
        <w:rPr>
          <w:color w:val="000000"/>
          <w:lang w:val="uk-UA"/>
        </w:rPr>
        <w:t>виховувати особистим прикладом і настановами повагу до державної символіки, принципів загальнолюдської моралі;</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132" w:name="n162"/>
      <w:bookmarkEnd w:id="132"/>
      <w:r w:rsidRPr="00506A4A">
        <w:rPr>
          <w:color w:val="000000"/>
          <w:lang w:val="uk-UA"/>
        </w:rPr>
        <w:t>постійно підвищувати професійний рівень, педагогічну майстерність, загальну і політичну культуру;</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133" w:name="n163"/>
      <w:bookmarkEnd w:id="133"/>
      <w:r w:rsidRPr="00506A4A">
        <w:rPr>
          <w:color w:val="000000"/>
          <w:lang w:val="uk-UA"/>
        </w:rPr>
        <w:t>проводити роботу для залучення дітей та юнацтва до занять мистецтвом;</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134" w:name="n164"/>
      <w:bookmarkEnd w:id="134"/>
      <w:r w:rsidRPr="00506A4A">
        <w:rPr>
          <w:color w:val="000000"/>
          <w:lang w:val="uk-UA"/>
        </w:rPr>
        <w:t>вести документацію, пов'язану з виконанням посадових обов'язків (журнали, плани роботи тощо);</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135" w:name="n165"/>
      <w:bookmarkEnd w:id="135"/>
      <w:r w:rsidRPr="00506A4A">
        <w:rPr>
          <w:color w:val="000000"/>
          <w:lang w:val="uk-UA"/>
        </w:rPr>
        <w:t>дотримуватися вимог статуту Школи, виконувати правила внутрішнього трудового розпорядку та посадові обов'язки;</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136" w:name="n166"/>
      <w:bookmarkEnd w:id="136"/>
      <w:r w:rsidRPr="00506A4A">
        <w:rPr>
          <w:color w:val="000000"/>
          <w:lang w:val="uk-UA"/>
        </w:rPr>
        <w:t>брати участь у роботі педагогічної ради, методичних об'єднань, відділень, відділів, нарад, зборів, у заходах, пов'язаних з організацією навчально-виховної роботи;</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137" w:name="n167"/>
      <w:bookmarkEnd w:id="137"/>
      <w:r w:rsidRPr="00506A4A">
        <w:rPr>
          <w:color w:val="000000"/>
          <w:lang w:val="uk-UA"/>
        </w:rPr>
        <w:t>виконувати накази і розпорядження керівників закладу, органів державного управління, до сфери управління яких належить Школа.</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138" w:name="n168"/>
      <w:bookmarkEnd w:id="138"/>
      <w:r w:rsidRPr="00506A4A">
        <w:rPr>
          <w:color w:val="000000"/>
          <w:lang w:val="uk-UA"/>
        </w:rPr>
        <w:t>4.8. Викладачі, концертмейстери Школи працюють відповідно до розкладу уроків, затвердженого директором або заступником директора з навчальної роботи.</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139" w:name="n293"/>
      <w:bookmarkStart w:id="140" w:name="n169"/>
      <w:bookmarkEnd w:id="139"/>
      <w:bookmarkEnd w:id="140"/>
      <w:r w:rsidRPr="00506A4A">
        <w:rPr>
          <w:color w:val="000000"/>
          <w:lang w:val="uk-UA"/>
        </w:rPr>
        <w:t>4.9. Педагогічні працівники (викладачі, концертмейстери, методисти) Школи підлягають атестації, як правило, один раз на п'ять років, відповідно до чинного законодавства.</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141" w:name="n294"/>
      <w:bookmarkStart w:id="142" w:name="n170"/>
      <w:bookmarkEnd w:id="141"/>
      <w:bookmarkEnd w:id="142"/>
      <w:r w:rsidRPr="00506A4A">
        <w:rPr>
          <w:color w:val="000000"/>
          <w:lang w:val="uk-UA"/>
        </w:rPr>
        <w:t>4.10. Обсяг педагогічного навантаження педагогічних працівників закладу встановлюється керівником згідно із законодавством.</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143" w:name="n171"/>
      <w:bookmarkEnd w:id="143"/>
      <w:r w:rsidRPr="00506A4A">
        <w:rPr>
          <w:color w:val="000000"/>
          <w:lang w:val="uk-UA"/>
        </w:rPr>
        <w:t>Норма годин на одну тарифну ставку педагогічних працівників Школи становить 18 навчальних годин на тиждень. Оплата роботи здійснюється відповідно до обсягу педагогічного навантаження.</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144" w:name="n172"/>
      <w:bookmarkEnd w:id="144"/>
      <w:r w:rsidRPr="00506A4A">
        <w:rPr>
          <w:color w:val="000000"/>
          <w:lang w:val="uk-UA"/>
        </w:rPr>
        <w:t>Завідувачам відділень (відділів) здійснюється доплата в розмірі 10 - 15 відсотків від тарифної ставки.</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145" w:name="n173"/>
      <w:bookmarkEnd w:id="145"/>
      <w:r w:rsidRPr="00506A4A">
        <w:rPr>
          <w:color w:val="000000"/>
          <w:lang w:val="uk-UA"/>
        </w:rPr>
        <w:t>Перерозподіл педагогічного навантаження протягом навчального року можливий у разі зміни кількості годин за окремими навчальними програмами, що передбачається навчальним планом, у разі вибуття або зарахування учнів протягом навчального року або за письмовою згодою педагогічного працівника з додержанням законодавства України про працю.</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146" w:name="n174"/>
      <w:bookmarkEnd w:id="146"/>
      <w:r w:rsidRPr="00506A4A">
        <w:rPr>
          <w:color w:val="000000"/>
          <w:lang w:val="uk-UA"/>
        </w:rPr>
        <w:t>Перерозподіл педагогічного навантаження в Школі у зв'язку з вибуттям або зарахуванням учнів протягом навчального року здійснюється директором.</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147" w:name="n175"/>
      <w:bookmarkEnd w:id="147"/>
      <w:r w:rsidRPr="00506A4A">
        <w:rPr>
          <w:color w:val="000000"/>
          <w:lang w:val="uk-UA"/>
        </w:rPr>
        <w:t>Оплата праці працівників Школи здійснюється відповідно до нормативно-правових актів Кабінету Міністрів України, центрального органу виконавчої влади в галузі освіти, Міністерства культури України.</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148" w:name="n176"/>
      <w:bookmarkStart w:id="149" w:name="n177"/>
      <w:bookmarkEnd w:id="148"/>
      <w:bookmarkEnd w:id="149"/>
      <w:r w:rsidRPr="00506A4A">
        <w:rPr>
          <w:color w:val="000000"/>
          <w:lang w:val="uk-UA"/>
        </w:rPr>
        <w:t>4.11. Не допускається відволікання педагогічних працівників від виконання професійних обов'язків, крім випадків, передбачених законодавством.</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150" w:name="n178"/>
      <w:bookmarkEnd w:id="150"/>
      <w:r w:rsidRPr="00506A4A">
        <w:rPr>
          <w:color w:val="000000"/>
          <w:lang w:val="uk-UA"/>
        </w:rPr>
        <w:t>4.12. Батьки учнів та особи, які їх замінюють, мають право:</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r w:rsidRPr="00506A4A">
        <w:rPr>
          <w:lang w:val="uk-UA"/>
        </w:rPr>
        <w:t>о</w:t>
      </w:r>
      <w:r w:rsidRPr="00506A4A">
        <w:t>бирати</w:t>
      </w:r>
      <w:r w:rsidRPr="00506A4A">
        <w:rPr>
          <w:lang w:val="uk-UA"/>
        </w:rPr>
        <w:t xml:space="preserve"> і</w:t>
      </w:r>
      <w:r w:rsidRPr="00506A4A">
        <w:t xml:space="preserve"> бути обраними до батьківських комітетів та органів громадського самоврядування Школи за їх наявності</w:t>
      </w:r>
      <w:r w:rsidRPr="00506A4A">
        <w:rPr>
          <w:lang w:val="uk-UA"/>
        </w:rPr>
        <w:t>;</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151" w:name="n179"/>
      <w:bookmarkStart w:id="152" w:name="n180"/>
      <w:bookmarkEnd w:id="151"/>
      <w:bookmarkEnd w:id="152"/>
      <w:r w:rsidRPr="00506A4A">
        <w:rPr>
          <w:color w:val="000000"/>
          <w:lang w:val="uk-UA"/>
        </w:rPr>
        <w:t>звертатися до органів управління культурою, керівників Школи та органів громадського самоврядування цього закладу з питань навчання та виховання дітей;</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153" w:name="n181"/>
      <w:bookmarkEnd w:id="153"/>
      <w:r w:rsidRPr="00506A4A">
        <w:rPr>
          <w:color w:val="000000"/>
          <w:lang w:val="uk-UA"/>
        </w:rPr>
        <w:t>брати участь у заходах, спрямованих на поліпшення організації навчально-виховного процесу та зміцнення матеріально-технічної бази Школи;</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154" w:name="n182"/>
      <w:bookmarkEnd w:id="154"/>
      <w:r w:rsidRPr="00506A4A">
        <w:rPr>
          <w:color w:val="000000"/>
          <w:lang w:val="uk-UA"/>
        </w:rPr>
        <w:t>захищати законні інтереси учнів в органах громадського самоврядування Школи та у відповідних державних, судових органах.</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p>
    <w:p w:rsidR="008C4525" w:rsidRPr="00506A4A" w:rsidRDefault="008C4525" w:rsidP="001068C3">
      <w:pPr>
        <w:pStyle w:val="rvps7"/>
        <w:shd w:val="clear" w:color="auto" w:fill="FFFFFF"/>
        <w:spacing w:before="0" w:beforeAutospacing="0" w:after="0" w:afterAutospacing="0"/>
        <w:ind w:left="450" w:right="450"/>
        <w:jc w:val="center"/>
        <w:textAlignment w:val="baseline"/>
        <w:rPr>
          <w:rStyle w:val="rvts15"/>
          <w:b/>
          <w:bCs/>
          <w:color w:val="000000"/>
          <w:bdr w:val="none" w:sz="0" w:space="0" w:color="auto" w:frame="1"/>
          <w:lang w:val="uk-UA"/>
        </w:rPr>
      </w:pPr>
      <w:bookmarkStart w:id="155" w:name="n183"/>
      <w:bookmarkEnd w:id="155"/>
      <w:r w:rsidRPr="00506A4A">
        <w:rPr>
          <w:rStyle w:val="rvts15"/>
          <w:b/>
          <w:bCs/>
          <w:color w:val="000000"/>
          <w:bdr w:val="none" w:sz="0" w:space="0" w:color="auto" w:frame="1"/>
          <w:lang w:val="uk-UA"/>
        </w:rPr>
        <w:t>5. УПРАВЛІННЯ ШКОЛОЮ</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156" w:name="n184"/>
      <w:bookmarkEnd w:id="156"/>
      <w:r w:rsidRPr="00506A4A">
        <w:rPr>
          <w:color w:val="000000"/>
          <w:lang w:val="uk-UA"/>
        </w:rPr>
        <w:t>5.1. Керівництво Школи здійснює директор, яким може бути тільки громадянин України, що має вищу фахову освіту і стаж педагогічної роботи не менш як три роки, успішно пройшов підвищення кваліфікації та атестацію керівних кадрів освіти сфери культури в порядку, встановленому Міністерством культури України.</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157" w:name="n295"/>
      <w:bookmarkStart w:id="158" w:name="n185"/>
      <w:bookmarkEnd w:id="157"/>
      <w:bookmarkEnd w:id="158"/>
      <w:r w:rsidRPr="00506A4A">
        <w:rPr>
          <w:color w:val="000000"/>
          <w:lang w:val="uk-UA"/>
        </w:rPr>
        <w:t>5.2. Директор, заступники директора, педагогічні та інші працівники Школи призначаються на посади та звільняються з посад відповідно до законодавства.</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159" w:name="n186"/>
      <w:bookmarkEnd w:id="159"/>
      <w:r w:rsidRPr="00506A4A">
        <w:rPr>
          <w:color w:val="000000"/>
          <w:lang w:val="uk-UA"/>
        </w:rPr>
        <w:t>5.3. Директор Школи:</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160" w:name="n187"/>
      <w:bookmarkEnd w:id="160"/>
      <w:r w:rsidRPr="00506A4A">
        <w:rPr>
          <w:color w:val="000000"/>
          <w:lang w:val="uk-UA"/>
        </w:rPr>
        <w:t>здійснює керівництво колективом;</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161" w:name="n188"/>
      <w:bookmarkEnd w:id="161"/>
      <w:r w:rsidRPr="00506A4A">
        <w:rPr>
          <w:color w:val="000000"/>
          <w:lang w:val="uk-UA"/>
        </w:rPr>
        <w:t>призначає на посади та звільняє з посад працівників Школи;</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162" w:name="n189"/>
      <w:bookmarkEnd w:id="162"/>
      <w:r w:rsidRPr="00506A4A">
        <w:rPr>
          <w:color w:val="000000"/>
          <w:lang w:val="uk-UA"/>
        </w:rPr>
        <w:t>створює належні умови для підвищення фахового рівня працівників;</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163" w:name="n190"/>
      <w:bookmarkEnd w:id="163"/>
      <w:r w:rsidRPr="00506A4A">
        <w:rPr>
          <w:color w:val="000000"/>
          <w:lang w:val="uk-UA"/>
        </w:rPr>
        <w:t>організовує навчально-виховний процес;</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164" w:name="n191"/>
      <w:bookmarkEnd w:id="164"/>
      <w:r w:rsidRPr="00506A4A">
        <w:rPr>
          <w:color w:val="000000"/>
          <w:lang w:val="uk-UA"/>
        </w:rPr>
        <w:t>забезпечує контроль за виконанням навчальних планів і програм, якістю знань, умінь та навичок учнів;</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165" w:name="n192"/>
      <w:bookmarkEnd w:id="165"/>
      <w:r w:rsidRPr="00506A4A">
        <w:rPr>
          <w:color w:val="000000"/>
          <w:lang w:val="uk-UA"/>
        </w:rPr>
        <w:t>створює належні умови для здобуття учнями початкової спеціальної мистецької освіти;</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166" w:name="n193"/>
      <w:bookmarkEnd w:id="166"/>
      <w:r w:rsidRPr="00506A4A">
        <w:rPr>
          <w:color w:val="000000"/>
          <w:lang w:val="uk-UA"/>
        </w:rPr>
        <w:t>забезпечує дотримання вимог щодо охорони дитинства, санітарно-гігієнічних та протипожежних норм, техніки безпеки;</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167" w:name="n194"/>
      <w:bookmarkEnd w:id="167"/>
      <w:r w:rsidRPr="00506A4A">
        <w:rPr>
          <w:color w:val="000000"/>
          <w:lang w:val="uk-UA"/>
        </w:rPr>
        <w:t>розпоряджається в установленому порядку майном і коштами Школи, є розпорядником бюджетних коштів в межах бюджетних призначень;</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168" w:name="n296"/>
      <w:bookmarkStart w:id="169" w:name="n195"/>
      <w:bookmarkEnd w:id="168"/>
      <w:bookmarkEnd w:id="169"/>
      <w:r w:rsidRPr="00506A4A">
        <w:rPr>
          <w:color w:val="000000"/>
          <w:lang w:val="uk-UA"/>
        </w:rPr>
        <w:t>організовує виконання кошторису доходів і видатків Школи, укладає угоди з юридичними та фізичними особами, в установленому порядку відкриває рахунки в установах банків або органах Державного казначейства;</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170" w:name="n196"/>
      <w:bookmarkEnd w:id="170"/>
      <w:r w:rsidRPr="00506A4A">
        <w:rPr>
          <w:color w:val="000000"/>
          <w:lang w:val="uk-UA"/>
        </w:rPr>
        <w:t>установлює надбавки, доплати, премії та надає матеріальну допомогу працівникам Школи відповідно до законодавства;</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171" w:name="n197"/>
      <w:bookmarkEnd w:id="171"/>
      <w:r w:rsidRPr="00506A4A">
        <w:rPr>
          <w:color w:val="000000"/>
          <w:lang w:val="uk-UA"/>
        </w:rPr>
        <w:t>представляє Школу в усіх підприємствах, установах та організаціях і відповідає перед засновником за результати діяльності Школи;</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172" w:name="n198"/>
      <w:bookmarkEnd w:id="172"/>
      <w:r w:rsidRPr="00506A4A">
        <w:rPr>
          <w:color w:val="000000"/>
          <w:lang w:val="uk-UA"/>
        </w:rPr>
        <w:t>дає дозвіл на участь діячів науки, культури, членів творчих спілок, працівників культурно-просвітницьких закладів, підприємств, установ та організацій, інших юридичних або фізичних осіб у навчально-виховному процесі;</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173" w:name="n199"/>
      <w:bookmarkEnd w:id="173"/>
      <w:r w:rsidRPr="00506A4A">
        <w:rPr>
          <w:color w:val="000000"/>
          <w:lang w:val="uk-UA"/>
        </w:rPr>
        <w:t>забезпечує право учнів на захист від будь-яких форм фізичного або психічного насильства;</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174" w:name="n200"/>
      <w:bookmarkEnd w:id="174"/>
      <w:r w:rsidRPr="00506A4A">
        <w:rPr>
          <w:color w:val="000000"/>
          <w:lang w:val="uk-UA"/>
        </w:rPr>
        <w:t>видає у межах своєї компетенції накази та розпорядження і контролює їх виконання;</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175" w:name="n201"/>
      <w:bookmarkEnd w:id="175"/>
      <w:r w:rsidRPr="00506A4A">
        <w:rPr>
          <w:color w:val="000000"/>
          <w:lang w:val="uk-UA"/>
        </w:rPr>
        <w:t>застосовує заходи заохочення та дисциплінарні стягнення до працівників закладу;</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176" w:name="n202"/>
      <w:bookmarkEnd w:id="176"/>
      <w:r w:rsidRPr="00506A4A">
        <w:rPr>
          <w:color w:val="000000"/>
          <w:lang w:val="uk-UA"/>
        </w:rPr>
        <w:t>затверджує посадові обов'язки працівників закладу.</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177" w:name="n203"/>
      <w:bookmarkEnd w:id="177"/>
      <w:r w:rsidRPr="00506A4A">
        <w:rPr>
          <w:color w:val="000000"/>
          <w:lang w:val="uk-UA"/>
        </w:rPr>
        <w:t>5.4. Директор Школи є головою педагогічної ради - постійно діючого колегіального органу управління закладом.</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178" w:name="n204"/>
      <w:bookmarkEnd w:id="178"/>
      <w:r w:rsidRPr="00506A4A">
        <w:rPr>
          <w:color w:val="000000"/>
          <w:lang w:val="uk-UA"/>
        </w:rPr>
        <w:t>За відсутності керівника обов'язки голови виконує заступник директора з навчальної роботи.</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179" w:name="n205"/>
      <w:bookmarkEnd w:id="179"/>
      <w:r w:rsidRPr="00506A4A">
        <w:rPr>
          <w:color w:val="000000"/>
          <w:lang w:val="uk-UA"/>
        </w:rPr>
        <w:t>Обов'язки секретаря педагогічної ради виконує один з викладачів, який обирається строком на один рік.</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180" w:name="n206"/>
      <w:bookmarkEnd w:id="180"/>
      <w:r w:rsidRPr="00506A4A">
        <w:rPr>
          <w:color w:val="000000"/>
          <w:lang w:val="uk-UA"/>
        </w:rPr>
        <w:t>5.5. Педагогічна рада об'єднує педагогічних працівників Школи і створюється з метою розвитку та вдосконалення навчально-виховного процесу, підвищення професійної майстерності та творчого зростання педагогічного колективу.</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181" w:name="n207"/>
      <w:bookmarkEnd w:id="181"/>
      <w:r w:rsidRPr="00506A4A">
        <w:rPr>
          <w:color w:val="000000"/>
          <w:lang w:val="uk-UA"/>
        </w:rPr>
        <w:t>5.6. Педагогічна рада Школи:</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182" w:name="n208"/>
      <w:bookmarkEnd w:id="182"/>
      <w:r w:rsidRPr="00506A4A">
        <w:rPr>
          <w:color w:val="000000"/>
          <w:lang w:val="uk-UA"/>
        </w:rPr>
        <w:t>розглядає план навчально-виховної і методичної роботи Школи;</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183" w:name="n209"/>
      <w:bookmarkEnd w:id="183"/>
      <w:r w:rsidRPr="00506A4A">
        <w:rPr>
          <w:color w:val="000000"/>
          <w:lang w:val="uk-UA"/>
        </w:rPr>
        <w:t>обговорює заходи, які забезпечують високий рівень навчально-виховної і методичної роботи;</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184" w:name="n210"/>
      <w:bookmarkEnd w:id="184"/>
      <w:r w:rsidRPr="00506A4A">
        <w:rPr>
          <w:color w:val="000000"/>
          <w:lang w:val="uk-UA"/>
        </w:rPr>
        <w:t>заслуховує та обговорює доповіді, звіти директора Школи, його заступників, завідувачів відділень, відділів та педагогічних працівників щодо стану навчально-виховної і методичної роботи в Школі;</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185" w:name="n297"/>
      <w:bookmarkStart w:id="186" w:name="n211"/>
      <w:bookmarkEnd w:id="185"/>
      <w:bookmarkEnd w:id="186"/>
      <w:r w:rsidRPr="00506A4A">
        <w:rPr>
          <w:color w:val="000000"/>
          <w:lang w:val="uk-UA"/>
        </w:rPr>
        <w:t>розглядає плани заходів виконання інструктивних, методичних документів, які визначають організацію та зміст навчально-виховної роботи Школи;</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187" w:name="n212"/>
      <w:bookmarkEnd w:id="187"/>
      <w:r w:rsidRPr="00506A4A">
        <w:rPr>
          <w:color w:val="000000"/>
          <w:lang w:val="uk-UA"/>
        </w:rPr>
        <w:t>визначає заходи підвищення кваліфікації педагогічних кадрів, упровадження в навчально-виховний процес досягнень науки та передового педагогічного досвіду;</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188" w:name="n213"/>
      <w:bookmarkEnd w:id="188"/>
      <w:r w:rsidRPr="00506A4A">
        <w:rPr>
          <w:color w:val="000000"/>
          <w:lang w:val="uk-UA"/>
        </w:rPr>
        <w:t>приймає рішення про видачу свідоцтв про закінчення Школи,  переведення учнів у наступний клас, залишення на повторний рік навчання, призначення переіспитів, виключення учнів із Школи, нагородження Похвальними листами;</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189" w:name="n214"/>
      <w:bookmarkEnd w:id="189"/>
      <w:r w:rsidRPr="00506A4A">
        <w:rPr>
          <w:color w:val="000000"/>
          <w:lang w:val="uk-UA"/>
        </w:rPr>
        <w:t>обговорює заходи, пов'язані з проведенням набору учнів, визначає порядок і строки проведення вступних іспитів, прослуховувань, вимоги до вступників;</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190" w:name="n215"/>
      <w:bookmarkEnd w:id="190"/>
      <w:r w:rsidRPr="00506A4A">
        <w:rPr>
          <w:color w:val="000000"/>
          <w:lang w:val="uk-UA"/>
        </w:rPr>
        <w:t>порушує клопотання про заохочення педагогічних працівників;</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191" w:name="n216"/>
      <w:bookmarkEnd w:id="191"/>
      <w:r w:rsidRPr="00506A4A">
        <w:rPr>
          <w:color w:val="000000"/>
          <w:lang w:val="uk-UA"/>
        </w:rPr>
        <w:t>вирішує інші основні питання навчально-виховної роботи.</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192" w:name="n217"/>
      <w:bookmarkEnd w:id="192"/>
      <w:r w:rsidRPr="00506A4A">
        <w:rPr>
          <w:color w:val="000000"/>
          <w:lang w:val="uk-UA"/>
        </w:rPr>
        <w:t>5.7. Робота педагогічної ради проводиться відповідно до потреб Школи. Обов'язковим є проведення засідань педагогічної ради на початок та кінець навчального року, а також після кожної навчальної чверті.</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193" w:name="n218"/>
      <w:bookmarkEnd w:id="193"/>
      <w:r w:rsidRPr="00506A4A">
        <w:rPr>
          <w:color w:val="000000"/>
          <w:lang w:val="uk-UA"/>
        </w:rPr>
        <w:t>5.8. Органом громадського самоврядування закладу є загальні збори трудового колективу.</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194" w:name="n219"/>
      <w:bookmarkEnd w:id="194"/>
      <w:r w:rsidRPr="00506A4A">
        <w:rPr>
          <w:color w:val="000000"/>
          <w:lang w:val="uk-UA"/>
        </w:rPr>
        <w:t>5.9. Рішенням загальних зборів створюється рада Школи, що діє в період між загальними зборами.</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195" w:name="n220"/>
      <w:bookmarkEnd w:id="195"/>
      <w:r w:rsidRPr="00506A4A">
        <w:rPr>
          <w:color w:val="000000"/>
          <w:lang w:val="uk-UA"/>
        </w:rPr>
        <w:t>Кількість членів ради Школи визначається загальними зборами трудового колективу.</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196" w:name="n221"/>
      <w:bookmarkEnd w:id="196"/>
      <w:r w:rsidRPr="00506A4A">
        <w:rPr>
          <w:color w:val="000000"/>
          <w:lang w:val="uk-UA"/>
        </w:rPr>
        <w:t>До складу ради Школи  делегуються завідуючі відділеннями, відділами, представники громадських організацій та керівництва Школи.</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197" w:name="n222"/>
      <w:bookmarkEnd w:id="197"/>
      <w:r w:rsidRPr="00506A4A">
        <w:rPr>
          <w:color w:val="000000"/>
          <w:lang w:val="uk-UA"/>
        </w:rPr>
        <w:t>Засідання ради є правочинним, якщо в ньому бере участь не менше 2/3 її членів. Рішення приймаються більшістю голосів присутніх на засіданні членів ради. Рішення ради мають рекомендаційний характер. Засідання ради оформлюються протоколами.</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198" w:name="n223"/>
      <w:bookmarkEnd w:id="198"/>
      <w:r w:rsidRPr="00506A4A">
        <w:rPr>
          <w:color w:val="000000"/>
          <w:lang w:val="uk-UA"/>
        </w:rPr>
        <w:t>5.10. У Школі, за рішенням загальних зборів або ради Школи, можуть створюватись і діяти піклувальна рада, учнівський та батьківський комітети, а також комісії, асоціації тощо.</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199" w:name="n224"/>
      <w:bookmarkEnd w:id="199"/>
      <w:r w:rsidRPr="00506A4A">
        <w:rPr>
          <w:color w:val="000000"/>
          <w:lang w:val="uk-UA"/>
        </w:rPr>
        <w:t>5.11. Директор Школи не зобов'язаний виконувати рішення органів громадського самоврядування, якщо вони суперечать чинному законодавству, нормативно-правовим актам України, цьому статуту.</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200" w:name="n225"/>
      <w:bookmarkEnd w:id="200"/>
      <w:r w:rsidRPr="00506A4A">
        <w:rPr>
          <w:color w:val="000000"/>
          <w:lang w:val="uk-UA"/>
        </w:rPr>
        <w:t>5.12. За наявності не менше трьох викладачів з одного виду мистецтв (споріднених інструментів) у Школі можуть створюватись відділення, відділи, завідувачі, які призначаються наказом директора Школи.</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201" w:name="n298"/>
      <w:bookmarkStart w:id="202" w:name="n226"/>
      <w:bookmarkEnd w:id="201"/>
      <w:bookmarkEnd w:id="202"/>
      <w:r w:rsidRPr="00506A4A">
        <w:rPr>
          <w:color w:val="000000"/>
          <w:lang w:val="uk-UA"/>
        </w:rPr>
        <w:t>Відділення, відділи сприяють організації навчально-виховного процесу, підвищенню якості викладання, виконавської та педагогічної майстерності, виконанню рішень педагогічної ради, навчальних планів та програм.</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p>
    <w:p w:rsidR="008C4525" w:rsidRDefault="008C4525" w:rsidP="001068C3">
      <w:pPr>
        <w:pStyle w:val="rvps7"/>
        <w:shd w:val="clear" w:color="auto" w:fill="FFFFFF"/>
        <w:spacing w:before="0" w:beforeAutospacing="0" w:after="0" w:afterAutospacing="0"/>
        <w:ind w:left="450" w:right="450"/>
        <w:jc w:val="center"/>
        <w:textAlignment w:val="baseline"/>
        <w:rPr>
          <w:rStyle w:val="rvts15"/>
          <w:b/>
          <w:bCs/>
          <w:color w:val="000000"/>
          <w:bdr w:val="none" w:sz="0" w:space="0" w:color="auto" w:frame="1"/>
          <w:lang w:val="uk-UA"/>
        </w:rPr>
      </w:pPr>
      <w:bookmarkStart w:id="203" w:name="n227"/>
      <w:bookmarkEnd w:id="203"/>
      <w:r w:rsidRPr="00506A4A">
        <w:rPr>
          <w:rStyle w:val="rvts15"/>
          <w:b/>
          <w:bCs/>
          <w:color w:val="000000"/>
          <w:bdr w:val="none" w:sz="0" w:space="0" w:color="auto" w:frame="1"/>
          <w:lang w:val="uk-UA"/>
        </w:rPr>
        <w:t xml:space="preserve">6. ФІНАНСОВО-ГОСПОДАРСЬКА ДІЯЛЛЬНІСТЬ  </w:t>
      </w:r>
    </w:p>
    <w:p w:rsidR="008C4525" w:rsidRPr="00506A4A" w:rsidRDefault="008C4525" w:rsidP="001068C3">
      <w:pPr>
        <w:pStyle w:val="rvps7"/>
        <w:shd w:val="clear" w:color="auto" w:fill="FFFFFF"/>
        <w:spacing w:before="0" w:beforeAutospacing="0" w:after="0" w:afterAutospacing="0"/>
        <w:ind w:left="450" w:right="450"/>
        <w:jc w:val="center"/>
        <w:textAlignment w:val="baseline"/>
        <w:rPr>
          <w:rStyle w:val="rvts15"/>
          <w:b/>
          <w:bCs/>
          <w:color w:val="000000"/>
          <w:bdr w:val="none" w:sz="0" w:space="0" w:color="auto" w:frame="1"/>
          <w:lang w:val="uk-UA"/>
        </w:rPr>
      </w:pPr>
      <w:r w:rsidRPr="00506A4A">
        <w:rPr>
          <w:rStyle w:val="rvts15"/>
          <w:b/>
          <w:bCs/>
          <w:color w:val="000000"/>
          <w:bdr w:val="none" w:sz="0" w:space="0" w:color="auto" w:frame="1"/>
          <w:lang w:val="uk-UA"/>
        </w:rPr>
        <w:t>ТА МАТЕРІАЛЬНО-ТЕХНІЧНА БАЗА ШКОЛИ</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204" w:name="n228"/>
      <w:bookmarkEnd w:id="204"/>
      <w:r w:rsidRPr="00506A4A">
        <w:rPr>
          <w:color w:val="000000"/>
          <w:lang w:val="uk-UA"/>
        </w:rPr>
        <w:t>6.1. Фінансово-господарська діяльність закладу провадиться відповідно до законодавства та статуту.</w:t>
      </w:r>
      <w:bookmarkStart w:id="205" w:name="n229"/>
      <w:bookmarkEnd w:id="205"/>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r w:rsidRPr="00506A4A">
        <w:rPr>
          <w:color w:val="000000"/>
          <w:lang w:val="uk-UA"/>
        </w:rPr>
        <w:t>6.2. Фінансування Школи здійснюється за рахунок коштів місцевого бюджету та плати за навчання учнів (кошти з власних надходжень).</w:t>
      </w:r>
      <w:bookmarkStart w:id="206" w:name="n230"/>
      <w:bookmarkEnd w:id="206"/>
      <w:r w:rsidRPr="00506A4A">
        <w:rPr>
          <w:color w:val="000000"/>
          <w:lang w:val="uk-UA"/>
        </w:rPr>
        <w:t xml:space="preserve"> Основним джерелом фінансування Школи є кошти місцевого бюджету м. Новий Розділ.</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207" w:name="n231"/>
      <w:bookmarkEnd w:id="207"/>
      <w:r w:rsidRPr="00506A4A">
        <w:rPr>
          <w:color w:val="000000"/>
          <w:lang w:val="uk-UA"/>
        </w:rPr>
        <w:t>В межах бюджетних призначень бюджетні кошти спрямовуються директором Школи на виконання робочих  навчальних планів, матеріальні витрати, пов'язані з навчально-виховною роботою, підвищення кваліфікації педагогічних працівників, оплату праці, збереження і зміцнення матеріально-технічної бази, соціальний захист та матеріальне стимулювання трудового колективу.</w:t>
      </w:r>
      <w:bookmarkStart w:id="208" w:name="n299"/>
      <w:bookmarkStart w:id="209" w:name="n232"/>
      <w:bookmarkEnd w:id="208"/>
      <w:bookmarkEnd w:id="209"/>
      <w:r w:rsidRPr="00506A4A">
        <w:rPr>
          <w:color w:val="000000"/>
          <w:lang w:val="uk-UA"/>
        </w:rPr>
        <w:t xml:space="preserve"> Фінансування Школи може здійснюватися також за рахунок додаткових джерел фінансування, не заборонених законодавством.</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210" w:name="n233"/>
      <w:bookmarkEnd w:id="210"/>
      <w:r w:rsidRPr="00506A4A">
        <w:rPr>
          <w:color w:val="000000"/>
          <w:lang w:val="uk-UA"/>
        </w:rPr>
        <w:t>Бюджетне фінансування Школи  не може зменшуватися або припинятися у разі наявності у зазначених закладах додаткових джерел фінансування.</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211" w:name="n234"/>
      <w:bookmarkEnd w:id="211"/>
      <w:r w:rsidRPr="00506A4A">
        <w:rPr>
          <w:color w:val="000000"/>
          <w:lang w:val="uk-UA"/>
        </w:rPr>
        <w:t>Бюджетні асигнування на здійснення діяльності Школи та кошти з власних надходжень не підлягають вилученню, крім випадків, передбачених чинним законодавством України, і використовуються виключно за призначенням.</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212" w:name="n235"/>
      <w:bookmarkEnd w:id="212"/>
      <w:r w:rsidRPr="00506A4A">
        <w:rPr>
          <w:color w:val="000000"/>
          <w:shd w:val="clear" w:color="auto" w:fill="FFFFFF"/>
          <w:lang w:val="uk-UA"/>
        </w:rPr>
        <w:t>6.3.</w:t>
      </w:r>
      <w:r>
        <w:rPr>
          <w:color w:val="000000"/>
          <w:shd w:val="clear" w:color="auto" w:fill="FFFFFF"/>
          <w:lang w:val="uk-UA"/>
        </w:rPr>
        <w:t xml:space="preserve"> </w:t>
      </w:r>
      <w:r w:rsidRPr="00506A4A">
        <w:rPr>
          <w:color w:val="000000"/>
          <w:shd w:val="clear" w:color="auto" w:fill="FFFFFF"/>
          <w:lang w:val="uk-UA"/>
        </w:rPr>
        <w:t>Розрахунок навчальних годин з визначенням кількості педагогічних ставок, необхідних для виконання розроблених керівником робочих навчальних планів, складається в межах бюджетних призначень на плановий контингент учнів,</w:t>
      </w:r>
      <w:r w:rsidRPr="00506A4A">
        <w:rPr>
          <w:color w:val="000000"/>
          <w:shd w:val="clear" w:color="auto" w:fill="FFFFFF"/>
        </w:rPr>
        <w:t xml:space="preserve"> установлений</w:t>
      </w:r>
      <w:r w:rsidRPr="00506A4A">
        <w:rPr>
          <w:color w:val="000000"/>
          <w:shd w:val="clear" w:color="auto" w:fill="FFFFFF"/>
          <w:lang w:val="uk-UA"/>
        </w:rPr>
        <w:t xml:space="preserve"> відповідним місцевим органом управління у сфері культури</w:t>
      </w:r>
      <w:r w:rsidRPr="00506A4A">
        <w:rPr>
          <w:color w:val="000000"/>
          <w:lang w:val="uk-UA"/>
        </w:rPr>
        <w:t>.</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213" w:name="n300"/>
      <w:bookmarkStart w:id="214" w:name="n236"/>
      <w:bookmarkEnd w:id="213"/>
      <w:bookmarkEnd w:id="214"/>
      <w:r w:rsidRPr="00506A4A">
        <w:rPr>
          <w:color w:val="000000"/>
          <w:lang w:val="uk-UA"/>
        </w:rPr>
        <w:t>Основою розрахунку фонду заробітної плати є:</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215" w:name="n237"/>
      <w:bookmarkEnd w:id="215"/>
      <w:r w:rsidRPr="00506A4A">
        <w:rPr>
          <w:color w:val="000000"/>
          <w:lang w:val="uk-UA"/>
        </w:rPr>
        <w:t>штатний розпис;</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216" w:name="n238"/>
      <w:bookmarkEnd w:id="216"/>
      <w:r w:rsidRPr="00506A4A">
        <w:rPr>
          <w:color w:val="000000"/>
          <w:lang w:val="uk-UA"/>
        </w:rPr>
        <w:t>середня педагогічна ставка з урахуванням надбавок та підвищень за тарифікацією;</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217" w:name="n239"/>
      <w:bookmarkEnd w:id="217"/>
      <w:r w:rsidRPr="00506A4A">
        <w:rPr>
          <w:color w:val="000000"/>
          <w:lang w:val="uk-UA"/>
        </w:rPr>
        <w:t>кількість педагогічних ставок за розрахунком навчальних годин.</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218" w:name="n240"/>
      <w:bookmarkEnd w:id="218"/>
      <w:r w:rsidRPr="00506A4A">
        <w:rPr>
          <w:color w:val="000000"/>
          <w:lang w:val="uk-UA"/>
        </w:rPr>
        <w:t>6.4. Порядок установлення розміру плати за навчання в Школі визначається Кабінетом Міністрів України.</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219" w:name="n241"/>
      <w:bookmarkEnd w:id="219"/>
      <w:r w:rsidRPr="00506A4A">
        <w:rPr>
          <w:color w:val="000000"/>
          <w:lang w:val="uk-UA"/>
        </w:rPr>
        <w:t>Діти з багатодітних сімей, діти із малозабезпечених сімей, діти-інваліди, діти-сироти і діти, позбавлені батьківського піклування, здобувають позашкільну освіту безоплатно.</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220" w:name="n242"/>
      <w:bookmarkEnd w:id="220"/>
      <w:r w:rsidRPr="00506A4A">
        <w:rPr>
          <w:color w:val="000000"/>
          <w:lang w:val="uk-UA"/>
        </w:rPr>
        <w:t>Виконавчий комітет Новороздільської міської ради може встановлювати додаткові пільги з плати за навчання з урахуванням можливостей місцевого бюджету.</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221" w:name="n243"/>
      <w:bookmarkStart w:id="222" w:name="n244"/>
      <w:bookmarkEnd w:id="221"/>
      <w:bookmarkEnd w:id="222"/>
      <w:r w:rsidRPr="00506A4A">
        <w:rPr>
          <w:color w:val="000000"/>
          <w:lang w:val="uk-UA"/>
        </w:rPr>
        <w:t>6.5. Додатковими джерелами формування коштів закладу є:</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223" w:name="n245"/>
      <w:bookmarkEnd w:id="223"/>
      <w:r w:rsidRPr="00506A4A">
        <w:rPr>
          <w:color w:val="000000"/>
          <w:lang w:val="uk-UA"/>
        </w:rPr>
        <w:t>кошти, отримані за надання платних послуг відповідно до переліку платних послуг, які можуть надаватися навчальними закладами, що належать до державної та комунальної форми власності, затвердженого постановою Кабінету Міністрів України від 27 серпня 2010 року</w:t>
      </w:r>
      <w:r w:rsidRPr="00506A4A">
        <w:rPr>
          <w:rStyle w:val="apple-converted-space"/>
          <w:color w:val="000000"/>
          <w:lang w:val="uk-UA"/>
        </w:rPr>
        <w:t> </w:t>
      </w:r>
      <w:hyperlink r:id="rId6" w:tgtFrame="_blank" w:history="1">
        <w:r w:rsidRPr="006A0217">
          <w:rPr>
            <w:rStyle w:val="Hyperlink"/>
            <w:color w:val="auto"/>
            <w:u w:val="none"/>
            <w:bdr w:val="none" w:sz="0" w:space="0" w:color="auto" w:frame="1"/>
            <w:lang w:val="uk-UA"/>
          </w:rPr>
          <w:t>№ 796</w:t>
        </w:r>
      </w:hyperlink>
      <w:r w:rsidRPr="00506A4A">
        <w:rPr>
          <w:color w:val="000000"/>
          <w:lang w:val="uk-UA"/>
        </w:rPr>
        <w:t>;</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224" w:name="n301"/>
      <w:bookmarkStart w:id="225" w:name="n246"/>
      <w:bookmarkEnd w:id="224"/>
      <w:bookmarkEnd w:id="225"/>
      <w:r w:rsidRPr="00506A4A">
        <w:rPr>
          <w:color w:val="000000"/>
          <w:lang w:val="uk-UA"/>
        </w:rPr>
        <w:t>кошти гуманітарної допомоги;</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226" w:name="n247"/>
      <w:bookmarkEnd w:id="226"/>
      <w:r w:rsidRPr="00506A4A">
        <w:rPr>
          <w:color w:val="000000"/>
          <w:lang w:val="uk-UA"/>
        </w:rPr>
        <w:t>добровільні грошові внески, матеріальні цінності підприємств, установ, організацій та окремих громадян;</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227" w:name="n248"/>
      <w:bookmarkEnd w:id="227"/>
      <w:r w:rsidRPr="00506A4A">
        <w:rPr>
          <w:color w:val="000000"/>
          <w:lang w:val="uk-UA"/>
        </w:rPr>
        <w:t>кредити банків;</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228" w:name="n249"/>
      <w:bookmarkEnd w:id="228"/>
      <w:r w:rsidRPr="00506A4A">
        <w:rPr>
          <w:color w:val="000000"/>
          <w:lang w:val="uk-UA"/>
        </w:rPr>
        <w:t>інші надходження.</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229" w:name="n250"/>
      <w:bookmarkEnd w:id="229"/>
      <w:r w:rsidRPr="00506A4A">
        <w:rPr>
          <w:color w:val="000000"/>
          <w:lang w:val="uk-UA"/>
        </w:rPr>
        <w:t>Кошти, отримані закладом з додаткових джерел фінансування, використовуються для провадження діяльності, передбаченої її статутом.</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230" w:name="n251"/>
      <w:bookmarkEnd w:id="230"/>
      <w:r w:rsidRPr="00506A4A">
        <w:rPr>
          <w:color w:val="000000"/>
          <w:lang w:val="uk-UA"/>
        </w:rPr>
        <w:t>Розмір оплати за надання платних послуг визначається Школою самостійно, відповідно до Порядку.</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231" w:name="n252"/>
      <w:bookmarkEnd w:id="231"/>
      <w:r w:rsidRPr="00506A4A">
        <w:rPr>
          <w:color w:val="000000"/>
          <w:lang w:val="uk-UA"/>
        </w:rPr>
        <w:t>Установлення для Школи у будь-якій формі планових завдань з надання платних послуг не дозволяється.</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232" w:name="n253"/>
      <w:bookmarkEnd w:id="232"/>
      <w:r w:rsidRPr="00506A4A">
        <w:rPr>
          <w:color w:val="000000"/>
          <w:lang w:val="uk-UA"/>
        </w:rPr>
        <w:t>6.6. Школа є бюджетною неприбутковою організацією.</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233" w:name="n254"/>
      <w:bookmarkEnd w:id="233"/>
      <w:r w:rsidRPr="00506A4A">
        <w:rPr>
          <w:color w:val="000000"/>
          <w:lang w:val="uk-UA"/>
        </w:rPr>
        <w:t>Доходи закладу у вигляді коштів, матеріальних цінностей та нематеріальних активів, одержаних Школою від здійснення або на здійснення діяльності, передбаченої її статутом, звільняються від оподаткування.</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234" w:name="n255"/>
      <w:bookmarkEnd w:id="234"/>
      <w:r w:rsidRPr="00506A4A">
        <w:rPr>
          <w:color w:val="000000"/>
          <w:lang w:val="uk-UA"/>
        </w:rPr>
        <w:t>6.7. Заклад у процесі провадження фінансово-господарської діяльності має право:</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235" w:name="n256"/>
      <w:bookmarkEnd w:id="235"/>
      <w:r w:rsidRPr="00506A4A">
        <w:rPr>
          <w:color w:val="000000"/>
          <w:lang w:val="uk-UA"/>
        </w:rPr>
        <w:t>самостійно розпоряджатися коштами, одержаними від господарської та іншої діяльності відповідно до його статуту;</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236" w:name="n257"/>
      <w:bookmarkEnd w:id="236"/>
      <w:r w:rsidRPr="00506A4A">
        <w:rPr>
          <w:color w:val="000000"/>
          <w:lang w:val="uk-UA"/>
        </w:rPr>
        <w:t>користуватися безоплатно земельними ділянками, на яких він розташований;</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237" w:name="n258"/>
      <w:bookmarkEnd w:id="237"/>
      <w:r w:rsidRPr="00506A4A">
        <w:rPr>
          <w:color w:val="000000"/>
          <w:lang w:val="uk-UA"/>
        </w:rPr>
        <w:t>розвивати власну матеріальну базу;</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238" w:name="n259"/>
      <w:bookmarkEnd w:id="238"/>
      <w:r w:rsidRPr="00506A4A">
        <w:rPr>
          <w:color w:val="000000"/>
          <w:lang w:val="uk-UA"/>
        </w:rPr>
        <w:t>списувати з балансу в установленому чинним законодавством порядку необоротні активи, які стали непридатними;</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239" w:name="n260"/>
      <w:bookmarkEnd w:id="239"/>
      <w:r w:rsidRPr="00506A4A">
        <w:rPr>
          <w:color w:val="000000"/>
          <w:lang w:val="uk-UA"/>
        </w:rPr>
        <w:t>володіти, користуватися та розпоряджатися майном відповідно до законодавства та статуту;</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240" w:name="n261"/>
      <w:bookmarkEnd w:id="240"/>
      <w:r w:rsidRPr="00506A4A">
        <w:rPr>
          <w:color w:val="000000"/>
          <w:lang w:val="uk-UA"/>
        </w:rPr>
        <w:t>виконувати інші дії, що не суперечать законодавству та статуту Школи.</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241" w:name="n262"/>
      <w:bookmarkEnd w:id="241"/>
      <w:r w:rsidRPr="00506A4A">
        <w:rPr>
          <w:color w:val="000000"/>
          <w:lang w:val="uk-UA"/>
        </w:rPr>
        <w:t>Матеріально-технічна база Школи включає приміщення, споруди, обладнання, засоби зв'язку, транспортні засоби, земельні ділянки, рухоме і нерухоме майно, що перебуває у його користуванні.</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242" w:name="n263"/>
      <w:bookmarkEnd w:id="242"/>
      <w:r w:rsidRPr="00506A4A">
        <w:rPr>
          <w:color w:val="000000"/>
          <w:lang w:val="uk-UA"/>
        </w:rPr>
        <w:t>Для проведення навчально-виховної роботи Школі надаються в користування культурні та інші заклади безоплатно або на пільгових умовах.</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243" w:name="n264"/>
      <w:bookmarkEnd w:id="243"/>
      <w:r w:rsidRPr="00506A4A">
        <w:rPr>
          <w:color w:val="000000"/>
          <w:lang w:val="uk-UA"/>
        </w:rPr>
        <w:t>Порядок надання зазначених об'єктів у користування визначається місцевими органами виконавчої влади та органами місцевого самоврядування відповідно до законодавства.</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244" w:name="n265"/>
      <w:bookmarkEnd w:id="244"/>
      <w:r w:rsidRPr="00506A4A">
        <w:rPr>
          <w:color w:val="000000"/>
          <w:lang w:val="uk-UA"/>
        </w:rPr>
        <w:t xml:space="preserve">6.8. </w:t>
      </w:r>
      <w:r w:rsidRPr="00506A4A">
        <w:t>Майно Школи може вилучатися засновником лише за умови подальшого використання цього майна та коштів, отриманих від його реалізації, на розвиток позашкільної мистецької освіти в порядку, встановленому Кабінетом Міністрів України.</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r w:rsidRPr="00506A4A">
        <w:rPr>
          <w:color w:val="000000"/>
          <w:lang w:val="uk-UA"/>
        </w:rPr>
        <w:t>6.9. Школа може приватизуватися лише за умов:</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r w:rsidRPr="00506A4A">
        <w:rPr>
          <w:color w:val="000000"/>
          <w:lang w:val="uk-UA"/>
        </w:rPr>
        <w:t>збереження освітнього призначення школи;</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r w:rsidRPr="00506A4A">
        <w:rPr>
          <w:color w:val="000000"/>
          <w:lang w:val="uk-UA"/>
        </w:rPr>
        <w:t>згоди колективу закладу;</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r w:rsidRPr="00506A4A">
        <w:rPr>
          <w:color w:val="000000"/>
          <w:lang w:val="uk-UA"/>
        </w:rPr>
        <w:t>наявності коштів.</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245" w:name="n266"/>
      <w:bookmarkEnd w:id="245"/>
      <w:r w:rsidRPr="00506A4A">
        <w:rPr>
          <w:color w:val="000000"/>
          <w:lang w:val="uk-UA"/>
        </w:rPr>
        <w:t>6.10. Збитки, завдані Школі внаслідок порушення майнових прав юридичними та фізичними особами, відшкодовуються відповідно до чинного законодавства України.</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246" w:name="n267"/>
      <w:bookmarkStart w:id="247" w:name="n271"/>
      <w:bookmarkEnd w:id="246"/>
      <w:bookmarkEnd w:id="247"/>
      <w:r w:rsidRPr="00506A4A">
        <w:rPr>
          <w:color w:val="000000"/>
          <w:lang w:val="uk-UA"/>
        </w:rPr>
        <w:t>6.11. Ведення діловодства, бухгалтерського обліку та звітності у Школі здійснюється у порядку, визначеному нормативно-правовими актами.</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p>
    <w:p w:rsidR="008C4525" w:rsidRDefault="008C4525" w:rsidP="001068C3">
      <w:pPr>
        <w:pStyle w:val="rvps7"/>
        <w:shd w:val="clear" w:color="auto" w:fill="FFFFFF"/>
        <w:spacing w:before="0" w:beforeAutospacing="0" w:after="0" w:afterAutospacing="0"/>
        <w:ind w:left="450" w:right="450"/>
        <w:jc w:val="center"/>
        <w:textAlignment w:val="baseline"/>
        <w:rPr>
          <w:rStyle w:val="rvts15"/>
          <w:b/>
          <w:bCs/>
          <w:color w:val="000000"/>
          <w:bdr w:val="none" w:sz="0" w:space="0" w:color="auto" w:frame="1"/>
          <w:lang w:val="uk-UA"/>
        </w:rPr>
      </w:pPr>
      <w:bookmarkStart w:id="248" w:name="n272"/>
      <w:bookmarkEnd w:id="248"/>
      <w:r w:rsidRPr="00506A4A">
        <w:rPr>
          <w:rStyle w:val="rvts15"/>
          <w:b/>
          <w:bCs/>
          <w:color w:val="000000"/>
          <w:bdr w:val="none" w:sz="0" w:space="0" w:color="auto" w:frame="1"/>
          <w:lang w:val="uk-UA"/>
        </w:rPr>
        <w:t xml:space="preserve">7. ДІЯЛЬНІСТЬ ЗАКЛАДУ У РАМКАХ </w:t>
      </w:r>
    </w:p>
    <w:p w:rsidR="008C4525" w:rsidRPr="00506A4A" w:rsidRDefault="008C4525" w:rsidP="001068C3">
      <w:pPr>
        <w:pStyle w:val="rvps7"/>
        <w:shd w:val="clear" w:color="auto" w:fill="FFFFFF"/>
        <w:spacing w:before="0" w:beforeAutospacing="0" w:after="0" w:afterAutospacing="0"/>
        <w:ind w:left="450" w:right="450"/>
        <w:jc w:val="center"/>
        <w:textAlignment w:val="baseline"/>
        <w:rPr>
          <w:rStyle w:val="rvts15"/>
          <w:b/>
          <w:bCs/>
          <w:color w:val="000000"/>
          <w:bdr w:val="none" w:sz="0" w:space="0" w:color="auto" w:frame="1"/>
          <w:lang w:val="uk-UA"/>
        </w:rPr>
      </w:pPr>
      <w:r w:rsidRPr="00506A4A">
        <w:rPr>
          <w:rStyle w:val="rvts15"/>
          <w:b/>
          <w:bCs/>
          <w:color w:val="000000"/>
          <w:bdr w:val="none" w:sz="0" w:space="0" w:color="auto" w:frame="1"/>
          <w:lang w:val="uk-UA"/>
        </w:rPr>
        <w:t>МІЖНАРОДНОГО СПІВРОБІТНИЦТВА</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249" w:name="n273"/>
      <w:bookmarkEnd w:id="249"/>
      <w:r w:rsidRPr="00506A4A">
        <w:rPr>
          <w:color w:val="000000"/>
          <w:lang w:val="uk-UA"/>
        </w:rPr>
        <w:t>Школа, за наявності належної матеріально-технічної та соціально-культурної бази, власних фінансових коштів, має право проводити міжнародний учнівський та педагогічний обмін у рамках освітніх, культурних програм, проектів, брати участь у міжнародних заходах, конкурсах тощо.</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250" w:name="n274"/>
      <w:bookmarkEnd w:id="250"/>
      <w:r w:rsidRPr="00506A4A">
        <w:rPr>
          <w:color w:val="000000"/>
          <w:lang w:val="uk-UA"/>
        </w:rPr>
        <w:t>Школа має право укладати угоди про співробітництво, встановлювати прямі зв'язки з органами управління культурою, освітою, навчальними закладами, науковими установами, підприємствами, організаціями, громадськими об'єднаннями інших країн у встановленому законодавством порядку.</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p>
    <w:p w:rsidR="008C4525" w:rsidRDefault="008C4525" w:rsidP="001068C3">
      <w:pPr>
        <w:pStyle w:val="rvps7"/>
        <w:shd w:val="clear" w:color="auto" w:fill="FFFFFF"/>
        <w:spacing w:before="0" w:beforeAutospacing="0" w:after="0" w:afterAutospacing="0"/>
        <w:ind w:left="450" w:right="450"/>
        <w:jc w:val="center"/>
        <w:textAlignment w:val="baseline"/>
        <w:rPr>
          <w:rStyle w:val="rvts15"/>
          <w:b/>
          <w:bCs/>
          <w:color w:val="000000"/>
          <w:bdr w:val="none" w:sz="0" w:space="0" w:color="auto" w:frame="1"/>
          <w:lang w:val="uk-UA"/>
        </w:rPr>
      </w:pPr>
      <w:bookmarkStart w:id="251" w:name="n275"/>
      <w:bookmarkEnd w:id="251"/>
    </w:p>
    <w:p w:rsidR="008C4525" w:rsidRDefault="008C4525" w:rsidP="001068C3">
      <w:pPr>
        <w:pStyle w:val="rvps7"/>
        <w:shd w:val="clear" w:color="auto" w:fill="FFFFFF"/>
        <w:spacing w:before="0" w:beforeAutospacing="0" w:after="0" w:afterAutospacing="0"/>
        <w:ind w:left="450" w:right="450"/>
        <w:jc w:val="center"/>
        <w:textAlignment w:val="baseline"/>
        <w:rPr>
          <w:rStyle w:val="rvts15"/>
          <w:b/>
          <w:bCs/>
          <w:color w:val="000000"/>
          <w:bdr w:val="none" w:sz="0" w:space="0" w:color="auto" w:frame="1"/>
          <w:lang w:val="uk-UA"/>
        </w:rPr>
      </w:pPr>
    </w:p>
    <w:p w:rsidR="008C4525" w:rsidRDefault="008C4525" w:rsidP="001068C3">
      <w:pPr>
        <w:pStyle w:val="rvps7"/>
        <w:shd w:val="clear" w:color="auto" w:fill="FFFFFF"/>
        <w:spacing w:before="0" w:beforeAutospacing="0" w:after="0" w:afterAutospacing="0"/>
        <w:ind w:left="450" w:right="450"/>
        <w:jc w:val="center"/>
        <w:textAlignment w:val="baseline"/>
        <w:rPr>
          <w:rStyle w:val="rvts15"/>
          <w:b/>
          <w:bCs/>
          <w:color w:val="000000"/>
          <w:bdr w:val="none" w:sz="0" w:space="0" w:color="auto" w:frame="1"/>
          <w:lang w:val="uk-UA"/>
        </w:rPr>
      </w:pPr>
    </w:p>
    <w:p w:rsidR="008C4525" w:rsidRPr="00506A4A" w:rsidRDefault="008C4525" w:rsidP="001068C3">
      <w:pPr>
        <w:pStyle w:val="rvps7"/>
        <w:shd w:val="clear" w:color="auto" w:fill="FFFFFF"/>
        <w:spacing w:before="0" w:beforeAutospacing="0" w:after="0" w:afterAutospacing="0"/>
        <w:ind w:left="450" w:right="450"/>
        <w:jc w:val="center"/>
        <w:textAlignment w:val="baseline"/>
        <w:rPr>
          <w:rStyle w:val="rvts15"/>
          <w:b/>
          <w:bCs/>
          <w:color w:val="000000"/>
          <w:bdr w:val="none" w:sz="0" w:space="0" w:color="auto" w:frame="1"/>
          <w:lang w:val="uk-UA"/>
        </w:rPr>
      </w:pPr>
      <w:r w:rsidRPr="00506A4A">
        <w:rPr>
          <w:rStyle w:val="rvts15"/>
          <w:b/>
          <w:bCs/>
          <w:color w:val="000000"/>
          <w:bdr w:val="none" w:sz="0" w:space="0" w:color="auto" w:frame="1"/>
          <w:lang w:val="uk-UA"/>
        </w:rPr>
        <w:t>8. ДЕРЖАВНИЙ КОНТРОЛЬ ЗА ДІЯЛЬНІСТЮ ШКОЛИ</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252" w:name="n276"/>
      <w:bookmarkEnd w:id="252"/>
      <w:r w:rsidRPr="00506A4A">
        <w:rPr>
          <w:color w:val="000000"/>
          <w:lang w:val="uk-UA"/>
        </w:rPr>
        <w:t>8.1. Державний контроль за діяльністю закладу здійснюють Міністерство освіти і науки України, Міністерство культури України, департамент з питань культури, національностей та релігій Л</w:t>
      </w:r>
      <w:r>
        <w:rPr>
          <w:color w:val="000000"/>
          <w:lang w:val="uk-UA"/>
        </w:rPr>
        <w:t>ьвівської обласної державної адміністрації</w:t>
      </w:r>
      <w:r w:rsidRPr="00506A4A">
        <w:rPr>
          <w:color w:val="000000"/>
          <w:lang w:val="uk-UA"/>
        </w:rPr>
        <w:t xml:space="preserve">, Новороздільська міська рада, відповідний місцевий </w:t>
      </w:r>
      <w:r w:rsidRPr="00506A4A">
        <w:rPr>
          <w:rStyle w:val="rvts0"/>
          <w:lang w:val="uk-UA"/>
        </w:rPr>
        <w:t>орган управління у сфері культури.</w:t>
      </w:r>
    </w:p>
    <w:p w:rsidR="008C4525" w:rsidRDefault="008C4525" w:rsidP="001068C3">
      <w:pPr>
        <w:pStyle w:val="rvps2"/>
        <w:shd w:val="clear" w:color="auto" w:fill="FFFFFF"/>
        <w:spacing w:before="0" w:beforeAutospacing="0" w:after="0" w:afterAutospacing="0"/>
        <w:ind w:firstLine="450"/>
        <w:jc w:val="both"/>
        <w:textAlignment w:val="baseline"/>
        <w:rPr>
          <w:color w:val="000000"/>
          <w:lang w:val="uk-UA"/>
        </w:rPr>
      </w:pPr>
      <w:bookmarkStart w:id="253" w:name="n277"/>
      <w:bookmarkEnd w:id="253"/>
      <w:r w:rsidRPr="00506A4A">
        <w:rPr>
          <w:color w:val="000000"/>
          <w:lang w:val="uk-UA"/>
        </w:rPr>
        <w:t>8.2. Основною формою державного контролю за діяльністю Школи є державна атестація закладу, яка проводиться не рідше ніж один раз на 10 років у порядку, встановленому Міністерством освіти і науки України.</w:t>
      </w:r>
    </w:p>
    <w:p w:rsidR="008C4525" w:rsidRDefault="008C4525" w:rsidP="001068C3">
      <w:pPr>
        <w:pStyle w:val="rvps2"/>
        <w:shd w:val="clear" w:color="auto" w:fill="FFFFFF"/>
        <w:spacing w:before="0" w:beforeAutospacing="0" w:after="0" w:afterAutospacing="0"/>
        <w:ind w:firstLine="450"/>
        <w:jc w:val="both"/>
        <w:textAlignment w:val="baseline"/>
        <w:rPr>
          <w:color w:val="000000"/>
          <w:lang w:val="uk-UA"/>
        </w:rPr>
      </w:pPr>
    </w:p>
    <w:p w:rsidR="008C4525" w:rsidRDefault="008C4525" w:rsidP="001068C3">
      <w:pPr>
        <w:pStyle w:val="rvps2"/>
        <w:shd w:val="clear" w:color="auto" w:fill="FFFFFF"/>
        <w:spacing w:before="0" w:beforeAutospacing="0" w:after="0" w:afterAutospacing="0"/>
        <w:ind w:firstLine="450"/>
        <w:jc w:val="both"/>
        <w:textAlignment w:val="baseline"/>
        <w:rPr>
          <w:color w:val="000000"/>
          <w:lang w:val="uk-UA"/>
        </w:rPr>
      </w:pPr>
    </w:p>
    <w:p w:rsidR="008C4525" w:rsidRDefault="008C4525" w:rsidP="001068C3">
      <w:pPr>
        <w:pStyle w:val="rvps2"/>
        <w:shd w:val="clear" w:color="auto" w:fill="FFFFFF"/>
        <w:spacing w:before="0" w:beforeAutospacing="0" w:after="0" w:afterAutospacing="0"/>
        <w:ind w:firstLine="450"/>
        <w:jc w:val="both"/>
        <w:textAlignment w:val="baseline"/>
        <w:rPr>
          <w:color w:val="000000"/>
          <w:lang w:val="uk-UA"/>
        </w:rPr>
      </w:pPr>
    </w:p>
    <w:p w:rsidR="008C4525" w:rsidRDefault="008C4525" w:rsidP="001068C3">
      <w:pPr>
        <w:shd w:val="clear" w:color="auto" w:fill="FFFFFF"/>
        <w:spacing w:line="269" w:lineRule="exact"/>
        <w:rPr>
          <w:b/>
          <w:lang w:val="uk-UA"/>
        </w:rPr>
      </w:pPr>
      <w:r w:rsidRPr="00CD5543">
        <w:rPr>
          <w:b/>
          <w:lang w:val="uk-UA"/>
        </w:rPr>
        <w:t>МІСЬКИЙ ГОЛ</w:t>
      </w:r>
      <w:r>
        <w:rPr>
          <w:b/>
          <w:lang w:val="uk-UA"/>
        </w:rPr>
        <w:t>ОВА</w:t>
      </w:r>
      <w:r>
        <w:rPr>
          <w:b/>
          <w:lang w:val="uk-UA"/>
        </w:rPr>
        <w:tab/>
      </w:r>
      <w:r>
        <w:rPr>
          <w:b/>
          <w:lang w:val="uk-UA"/>
        </w:rPr>
        <w:tab/>
      </w:r>
      <w:r>
        <w:rPr>
          <w:b/>
          <w:lang w:val="uk-UA"/>
        </w:rPr>
        <w:tab/>
      </w:r>
      <w:r>
        <w:rPr>
          <w:b/>
          <w:lang w:val="uk-UA"/>
        </w:rPr>
        <w:tab/>
      </w:r>
      <w:r>
        <w:rPr>
          <w:b/>
          <w:lang w:val="uk-UA"/>
        </w:rPr>
        <w:tab/>
        <w:t xml:space="preserve">                       </w:t>
      </w:r>
      <w:r w:rsidRPr="00CD5543">
        <w:rPr>
          <w:b/>
          <w:lang w:val="uk-UA"/>
        </w:rPr>
        <w:tab/>
        <w:t>А.Р. МЕЛЕШКО</w:t>
      </w:r>
    </w:p>
    <w:p w:rsidR="008C4525" w:rsidRPr="00506A4A" w:rsidRDefault="008C4525" w:rsidP="001068C3">
      <w:pPr>
        <w:pStyle w:val="rvps2"/>
        <w:shd w:val="clear" w:color="auto" w:fill="FFFFFF"/>
        <w:spacing w:before="0" w:beforeAutospacing="0" w:after="0" w:afterAutospacing="0"/>
        <w:ind w:firstLine="450"/>
        <w:jc w:val="both"/>
        <w:textAlignment w:val="baseline"/>
        <w:rPr>
          <w:color w:val="000000"/>
          <w:lang w:val="uk-UA"/>
        </w:rPr>
      </w:pPr>
    </w:p>
    <w:p w:rsidR="008C4525" w:rsidRPr="00506A4A" w:rsidRDefault="008C4525" w:rsidP="001068C3">
      <w:pPr>
        <w:ind w:firstLine="567"/>
        <w:jc w:val="both"/>
        <w:rPr>
          <w:lang w:val="uk-UA"/>
        </w:rPr>
      </w:pPr>
    </w:p>
    <w:p w:rsidR="008C4525" w:rsidRPr="006A0217" w:rsidRDefault="008C4525" w:rsidP="001068C3">
      <w:pPr>
        <w:spacing w:line="360" w:lineRule="auto"/>
        <w:rPr>
          <w:b/>
          <w:lang w:val="uk-UA"/>
        </w:rPr>
      </w:pPr>
    </w:p>
    <w:p w:rsidR="008C4525" w:rsidRDefault="008C4525" w:rsidP="001068C3">
      <w:pPr>
        <w:spacing w:line="360" w:lineRule="auto"/>
        <w:rPr>
          <w:b/>
          <w:lang w:val="uk-UA"/>
        </w:rPr>
      </w:pPr>
    </w:p>
    <w:p w:rsidR="008C4525" w:rsidRDefault="008C4525" w:rsidP="001068C3">
      <w:pPr>
        <w:spacing w:line="360" w:lineRule="auto"/>
        <w:rPr>
          <w:b/>
          <w:lang w:val="uk-UA"/>
        </w:rPr>
      </w:pPr>
    </w:p>
    <w:p w:rsidR="008C4525" w:rsidRPr="00060EEE" w:rsidRDefault="008C4525" w:rsidP="001068C3">
      <w:pPr>
        <w:spacing w:line="360" w:lineRule="auto"/>
        <w:rPr>
          <w:b/>
          <w:lang w:val="uk-UA"/>
        </w:rPr>
      </w:pPr>
    </w:p>
    <w:p w:rsidR="008C4525" w:rsidRPr="00060EEE" w:rsidRDefault="008C4525" w:rsidP="001068C3">
      <w:pPr>
        <w:rPr>
          <w:b/>
          <w:lang w:val="uk-UA"/>
        </w:rPr>
      </w:pPr>
    </w:p>
    <w:sectPr w:rsidR="008C4525" w:rsidRPr="00060EEE" w:rsidSect="003D3BB9">
      <w:footnotePr>
        <w:numFmt w:val="chicago"/>
        <w:numRestart w:val="eachPage"/>
      </w:footnotePr>
      <w:pgSz w:w="11909" w:h="16834"/>
      <w:pgMar w:top="357" w:right="1134" w:bottom="720" w:left="1259" w:header="708" w:footer="708"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Antiqua">
    <w:altName w:val="Arial Narrow"/>
    <w:panose1 w:val="00000000000000000000"/>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D046A5BE"/>
    <w:lvl w:ilvl="0">
      <w:numFmt w:val="bullet"/>
      <w:lvlText w:val="*"/>
      <w:lvlJc w:val="left"/>
    </w:lvl>
  </w:abstractNum>
  <w:abstractNum w:abstractNumId="1">
    <w:nsid w:val="00000002"/>
    <w:multiLevelType w:val="singleLevel"/>
    <w:tmpl w:val="00000002"/>
    <w:name w:val="WW8Num1"/>
    <w:lvl w:ilvl="0">
      <w:start w:val="1"/>
      <w:numFmt w:val="decimal"/>
      <w:lvlText w:val="%1."/>
      <w:lvlJc w:val="left"/>
      <w:pPr>
        <w:tabs>
          <w:tab w:val="num" w:pos="0"/>
        </w:tabs>
        <w:ind w:left="1068" w:hanging="360"/>
      </w:pPr>
      <w:rPr>
        <w:rFonts w:cs="Times New Roman"/>
      </w:rPr>
    </w:lvl>
  </w:abstractNum>
  <w:abstractNum w:abstractNumId="2">
    <w:nsid w:val="00166E19"/>
    <w:multiLevelType w:val="hybridMultilevel"/>
    <w:tmpl w:val="2D8A94CA"/>
    <w:lvl w:ilvl="0" w:tplc="6DD06556">
      <w:start w:val="1"/>
      <w:numFmt w:val="decimal"/>
      <w:lvlText w:val="%1."/>
      <w:lvlJc w:val="left"/>
      <w:pPr>
        <w:ind w:left="1065" w:hanging="360"/>
      </w:pPr>
      <w:rPr>
        <w:rFonts w:cs="Times New Roman" w:hint="default"/>
      </w:rPr>
    </w:lvl>
    <w:lvl w:ilvl="1" w:tplc="04220019" w:tentative="1">
      <w:start w:val="1"/>
      <w:numFmt w:val="lowerLetter"/>
      <w:lvlText w:val="%2."/>
      <w:lvlJc w:val="left"/>
      <w:pPr>
        <w:ind w:left="1785" w:hanging="360"/>
      </w:pPr>
      <w:rPr>
        <w:rFonts w:cs="Times New Roman"/>
      </w:rPr>
    </w:lvl>
    <w:lvl w:ilvl="2" w:tplc="0422001B" w:tentative="1">
      <w:start w:val="1"/>
      <w:numFmt w:val="lowerRoman"/>
      <w:lvlText w:val="%3."/>
      <w:lvlJc w:val="right"/>
      <w:pPr>
        <w:ind w:left="2505" w:hanging="180"/>
      </w:pPr>
      <w:rPr>
        <w:rFonts w:cs="Times New Roman"/>
      </w:rPr>
    </w:lvl>
    <w:lvl w:ilvl="3" w:tplc="0422000F" w:tentative="1">
      <w:start w:val="1"/>
      <w:numFmt w:val="decimal"/>
      <w:lvlText w:val="%4."/>
      <w:lvlJc w:val="left"/>
      <w:pPr>
        <w:ind w:left="3225" w:hanging="360"/>
      </w:pPr>
      <w:rPr>
        <w:rFonts w:cs="Times New Roman"/>
      </w:rPr>
    </w:lvl>
    <w:lvl w:ilvl="4" w:tplc="04220019" w:tentative="1">
      <w:start w:val="1"/>
      <w:numFmt w:val="lowerLetter"/>
      <w:lvlText w:val="%5."/>
      <w:lvlJc w:val="left"/>
      <w:pPr>
        <w:ind w:left="3945" w:hanging="360"/>
      </w:pPr>
      <w:rPr>
        <w:rFonts w:cs="Times New Roman"/>
      </w:rPr>
    </w:lvl>
    <w:lvl w:ilvl="5" w:tplc="0422001B" w:tentative="1">
      <w:start w:val="1"/>
      <w:numFmt w:val="lowerRoman"/>
      <w:lvlText w:val="%6."/>
      <w:lvlJc w:val="right"/>
      <w:pPr>
        <w:ind w:left="4665" w:hanging="180"/>
      </w:pPr>
      <w:rPr>
        <w:rFonts w:cs="Times New Roman"/>
      </w:rPr>
    </w:lvl>
    <w:lvl w:ilvl="6" w:tplc="0422000F" w:tentative="1">
      <w:start w:val="1"/>
      <w:numFmt w:val="decimal"/>
      <w:lvlText w:val="%7."/>
      <w:lvlJc w:val="left"/>
      <w:pPr>
        <w:ind w:left="5385" w:hanging="360"/>
      </w:pPr>
      <w:rPr>
        <w:rFonts w:cs="Times New Roman"/>
      </w:rPr>
    </w:lvl>
    <w:lvl w:ilvl="7" w:tplc="04220019" w:tentative="1">
      <w:start w:val="1"/>
      <w:numFmt w:val="lowerLetter"/>
      <w:lvlText w:val="%8."/>
      <w:lvlJc w:val="left"/>
      <w:pPr>
        <w:ind w:left="6105" w:hanging="360"/>
      </w:pPr>
      <w:rPr>
        <w:rFonts w:cs="Times New Roman"/>
      </w:rPr>
    </w:lvl>
    <w:lvl w:ilvl="8" w:tplc="0422001B" w:tentative="1">
      <w:start w:val="1"/>
      <w:numFmt w:val="lowerRoman"/>
      <w:lvlText w:val="%9."/>
      <w:lvlJc w:val="right"/>
      <w:pPr>
        <w:ind w:left="6825" w:hanging="180"/>
      </w:pPr>
      <w:rPr>
        <w:rFonts w:cs="Times New Roman"/>
      </w:rPr>
    </w:lvl>
  </w:abstractNum>
  <w:abstractNum w:abstractNumId="3">
    <w:nsid w:val="00503CA0"/>
    <w:multiLevelType w:val="hybridMultilevel"/>
    <w:tmpl w:val="A0708CFE"/>
    <w:lvl w:ilvl="0" w:tplc="F9946308">
      <w:start w:val="1"/>
      <w:numFmt w:val="decimal"/>
      <w:lvlText w:val="%1."/>
      <w:lvlJc w:val="left"/>
      <w:pPr>
        <w:ind w:left="780" w:hanging="360"/>
      </w:pPr>
      <w:rPr>
        <w:rFonts w:cs="Times New Roman" w:hint="default"/>
        <w:b w:val="0"/>
        <w:i w:val="0"/>
      </w:rPr>
    </w:lvl>
    <w:lvl w:ilvl="1" w:tplc="04220019" w:tentative="1">
      <w:start w:val="1"/>
      <w:numFmt w:val="lowerLetter"/>
      <w:lvlText w:val="%2."/>
      <w:lvlJc w:val="left"/>
      <w:pPr>
        <w:ind w:left="1500" w:hanging="360"/>
      </w:pPr>
      <w:rPr>
        <w:rFonts w:cs="Times New Roman"/>
      </w:rPr>
    </w:lvl>
    <w:lvl w:ilvl="2" w:tplc="0422001B" w:tentative="1">
      <w:start w:val="1"/>
      <w:numFmt w:val="lowerRoman"/>
      <w:lvlText w:val="%3."/>
      <w:lvlJc w:val="right"/>
      <w:pPr>
        <w:ind w:left="2220" w:hanging="180"/>
      </w:pPr>
      <w:rPr>
        <w:rFonts w:cs="Times New Roman"/>
      </w:rPr>
    </w:lvl>
    <w:lvl w:ilvl="3" w:tplc="0422000F" w:tentative="1">
      <w:start w:val="1"/>
      <w:numFmt w:val="decimal"/>
      <w:lvlText w:val="%4."/>
      <w:lvlJc w:val="left"/>
      <w:pPr>
        <w:ind w:left="2940" w:hanging="360"/>
      </w:pPr>
      <w:rPr>
        <w:rFonts w:cs="Times New Roman"/>
      </w:rPr>
    </w:lvl>
    <w:lvl w:ilvl="4" w:tplc="04220019" w:tentative="1">
      <w:start w:val="1"/>
      <w:numFmt w:val="lowerLetter"/>
      <w:lvlText w:val="%5."/>
      <w:lvlJc w:val="left"/>
      <w:pPr>
        <w:ind w:left="3660" w:hanging="360"/>
      </w:pPr>
      <w:rPr>
        <w:rFonts w:cs="Times New Roman"/>
      </w:rPr>
    </w:lvl>
    <w:lvl w:ilvl="5" w:tplc="0422001B" w:tentative="1">
      <w:start w:val="1"/>
      <w:numFmt w:val="lowerRoman"/>
      <w:lvlText w:val="%6."/>
      <w:lvlJc w:val="right"/>
      <w:pPr>
        <w:ind w:left="4380" w:hanging="180"/>
      </w:pPr>
      <w:rPr>
        <w:rFonts w:cs="Times New Roman"/>
      </w:rPr>
    </w:lvl>
    <w:lvl w:ilvl="6" w:tplc="0422000F" w:tentative="1">
      <w:start w:val="1"/>
      <w:numFmt w:val="decimal"/>
      <w:lvlText w:val="%7."/>
      <w:lvlJc w:val="left"/>
      <w:pPr>
        <w:ind w:left="5100" w:hanging="360"/>
      </w:pPr>
      <w:rPr>
        <w:rFonts w:cs="Times New Roman"/>
      </w:rPr>
    </w:lvl>
    <w:lvl w:ilvl="7" w:tplc="04220019" w:tentative="1">
      <w:start w:val="1"/>
      <w:numFmt w:val="lowerLetter"/>
      <w:lvlText w:val="%8."/>
      <w:lvlJc w:val="left"/>
      <w:pPr>
        <w:ind w:left="5820" w:hanging="360"/>
      </w:pPr>
      <w:rPr>
        <w:rFonts w:cs="Times New Roman"/>
      </w:rPr>
    </w:lvl>
    <w:lvl w:ilvl="8" w:tplc="0422001B" w:tentative="1">
      <w:start w:val="1"/>
      <w:numFmt w:val="lowerRoman"/>
      <w:lvlText w:val="%9."/>
      <w:lvlJc w:val="right"/>
      <w:pPr>
        <w:ind w:left="6540" w:hanging="180"/>
      </w:pPr>
      <w:rPr>
        <w:rFonts w:cs="Times New Roman"/>
      </w:rPr>
    </w:lvl>
  </w:abstractNum>
  <w:abstractNum w:abstractNumId="4">
    <w:nsid w:val="074D45B5"/>
    <w:multiLevelType w:val="hybridMultilevel"/>
    <w:tmpl w:val="80DAD07C"/>
    <w:lvl w:ilvl="0" w:tplc="7A686A74">
      <w:numFmt w:val="bullet"/>
      <w:lvlText w:val="-"/>
      <w:lvlJc w:val="left"/>
      <w:pPr>
        <w:ind w:left="899" w:hanging="360"/>
      </w:pPr>
      <w:rPr>
        <w:rFonts w:ascii="Times New Roman" w:eastAsia="Times New Roman" w:hAnsi="Times New Roman" w:hint="default"/>
        <w:b w:val="0"/>
      </w:rPr>
    </w:lvl>
    <w:lvl w:ilvl="1" w:tplc="04220003">
      <w:start w:val="1"/>
      <w:numFmt w:val="decimal"/>
      <w:lvlText w:val="%2."/>
      <w:lvlJc w:val="left"/>
      <w:pPr>
        <w:tabs>
          <w:tab w:val="num" w:pos="1440"/>
        </w:tabs>
        <w:ind w:left="1440" w:hanging="360"/>
      </w:pPr>
      <w:rPr>
        <w:rFonts w:cs="Times New Roman"/>
      </w:rPr>
    </w:lvl>
    <w:lvl w:ilvl="2" w:tplc="04220005">
      <w:start w:val="1"/>
      <w:numFmt w:val="decimal"/>
      <w:lvlText w:val="%3."/>
      <w:lvlJc w:val="left"/>
      <w:pPr>
        <w:tabs>
          <w:tab w:val="num" w:pos="2160"/>
        </w:tabs>
        <w:ind w:left="2160" w:hanging="360"/>
      </w:pPr>
      <w:rPr>
        <w:rFonts w:cs="Times New Roman"/>
      </w:rPr>
    </w:lvl>
    <w:lvl w:ilvl="3" w:tplc="04220001">
      <w:start w:val="1"/>
      <w:numFmt w:val="decimal"/>
      <w:lvlText w:val="%4."/>
      <w:lvlJc w:val="left"/>
      <w:pPr>
        <w:tabs>
          <w:tab w:val="num" w:pos="2880"/>
        </w:tabs>
        <w:ind w:left="2880" w:hanging="360"/>
      </w:pPr>
      <w:rPr>
        <w:rFonts w:cs="Times New Roman"/>
      </w:rPr>
    </w:lvl>
    <w:lvl w:ilvl="4" w:tplc="04220003">
      <w:start w:val="1"/>
      <w:numFmt w:val="decimal"/>
      <w:lvlText w:val="%5."/>
      <w:lvlJc w:val="left"/>
      <w:pPr>
        <w:tabs>
          <w:tab w:val="num" w:pos="3600"/>
        </w:tabs>
        <w:ind w:left="3600" w:hanging="360"/>
      </w:pPr>
      <w:rPr>
        <w:rFonts w:cs="Times New Roman"/>
      </w:rPr>
    </w:lvl>
    <w:lvl w:ilvl="5" w:tplc="04220005">
      <w:start w:val="1"/>
      <w:numFmt w:val="decimal"/>
      <w:lvlText w:val="%6."/>
      <w:lvlJc w:val="left"/>
      <w:pPr>
        <w:tabs>
          <w:tab w:val="num" w:pos="4320"/>
        </w:tabs>
        <w:ind w:left="4320" w:hanging="360"/>
      </w:pPr>
      <w:rPr>
        <w:rFonts w:cs="Times New Roman"/>
      </w:rPr>
    </w:lvl>
    <w:lvl w:ilvl="6" w:tplc="04220001">
      <w:start w:val="1"/>
      <w:numFmt w:val="decimal"/>
      <w:lvlText w:val="%7."/>
      <w:lvlJc w:val="left"/>
      <w:pPr>
        <w:tabs>
          <w:tab w:val="num" w:pos="5040"/>
        </w:tabs>
        <w:ind w:left="5040" w:hanging="360"/>
      </w:pPr>
      <w:rPr>
        <w:rFonts w:cs="Times New Roman"/>
      </w:rPr>
    </w:lvl>
    <w:lvl w:ilvl="7" w:tplc="04220003">
      <w:start w:val="1"/>
      <w:numFmt w:val="decimal"/>
      <w:lvlText w:val="%8."/>
      <w:lvlJc w:val="left"/>
      <w:pPr>
        <w:tabs>
          <w:tab w:val="num" w:pos="5760"/>
        </w:tabs>
        <w:ind w:left="5760" w:hanging="360"/>
      </w:pPr>
      <w:rPr>
        <w:rFonts w:cs="Times New Roman"/>
      </w:rPr>
    </w:lvl>
    <w:lvl w:ilvl="8" w:tplc="04220005">
      <w:start w:val="1"/>
      <w:numFmt w:val="decimal"/>
      <w:lvlText w:val="%9."/>
      <w:lvlJc w:val="left"/>
      <w:pPr>
        <w:tabs>
          <w:tab w:val="num" w:pos="6480"/>
        </w:tabs>
        <w:ind w:left="6480" w:hanging="360"/>
      </w:pPr>
      <w:rPr>
        <w:rFonts w:cs="Times New Roman"/>
      </w:rPr>
    </w:lvl>
  </w:abstractNum>
  <w:abstractNum w:abstractNumId="5">
    <w:nsid w:val="076D06F0"/>
    <w:multiLevelType w:val="hybridMultilevel"/>
    <w:tmpl w:val="7970533A"/>
    <w:lvl w:ilvl="0" w:tplc="B42C7784">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6">
    <w:nsid w:val="097331BF"/>
    <w:multiLevelType w:val="hybridMultilevel"/>
    <w:tmpl w:val="55FE75D2"/>
    <w:lvl w:ilvl="0" w:tplc="2ADEEA98">
      <w:start w:val="1"/>
      <w:numFmt w:val="decimal"/>
      <w:lvlText w:val="%1."/>
      <w:lvlJc w:val="left"/>
      <w:pPr>
        <w:ind w:left="1020" w:hanging="1020"/>
      </w:pPr>
      <w:rPr>
        <w:rFonts w:cs="Times New Roman"/>
      </w:rPr>
    </w:lvl>
    <w:lvl w:ilvl="1" w:tplc="04220019">
      <w:start w:val="1"/>
      <w:numFmt w:val="lowerLetter"/>
      <w:lvlText w:val="%2."/>
      <w:lvlJc w:val="left"/>
      <w:pPr>
        <w:ind w:left="1080" w:hanging="360"/>
      </w:pPr>
      <w:rPr>
        <w:rFonts w:cs="Times New Roman"/>
      </w:rPr>
    </w:lvl>
    <w:lvl w:ilvl="2" w:tplc="0422001B">
      <w:start w:val="1"/>
      <w:numFmt w:val="lowerRoman"/>
      <w:lvlText w:val="%3."/>
      <w:lvlJc w:val="right"/>
      <w:pPr>
        <w:ind w:left="1800" w:hanging="180"/>
      </w:pPr>
      <w:rPr>
        <w:rFonts w:cs="Times New Roman"/>
      </w:rPr>
    </w:lvl>
    <w:lvl w:ilvl="3" w:tplc="0422000F">
      <w:start w:val="1"/>
      <w:numFmt w:val="decimal"/>
      <w:lvlText w:val="%4."/>
      <w:lvlJc w:val="left"/>
      <w:pPr>
        <w:ind w:left="2520" w:hanging="360"/>
      </w:pPr>
      <w:rPr>
        <w:rFonts w:cs="Times New Roman"/>
      </w:rPr>
    </w:lvl>
    <w:lvl w:ilvl="4" w:tplc="04220019">
      <w:start w:val="1"/>
      <w:numFmt w:val="lowerLetter"/>
      <w:lvlText w:val="%5."/>
      <w:lvlJc w:val="left"/>
      <w:pPr>
        <w:ind w:left="3240" w:hanging="360"/>
      </w:pPr>
      <w:rPr>
        <w:rFonts w:cs="Times New Roman"/>
      </w:rPr>
    </w:lvl>
    <w:lvl w:ilvl="5" w:tplc="0422001B">
      <w:start w:val="1"/>
      <w:numFmt w:val="lowerRoman"/>
      <w:lvlText w:val="%6."/>
      <w:lvlJc w:val="right"/>
      <w:pPr>
        <w:ind w:left="3960" w:hanging="180"/>
      </w:pPr>
      <w:rPr>
        <w:rFonts w:cs="Times New Roman"/>
      </w:rPr>
    </w:lvl>
    <w:lvl w:ilvl="6" w:tplc="0422000F">
      <w:start w:val="1"/>
      <w:numFmt w:val="decimal"/>
      <w:lvlText w:val="%7."/>
      <w:lvlJc w:val="left"/>
      <w:pPr>
        <w:ind w:left="4680" w:hanging="360"/>
      </w:pPr>
      <w:rPr>
        <w:rFonts w:cs="Times New Roman"/>
      </w:rPr>
    </w:lvl>
    <w:lvl w:ilvl="7" w:tplc="04220019">
      <w:start w:val="1"/>
      <w:numFmt w:val="lowerLetter"/>
      <w:lvlText w:val="%8."/>
      <w:lvlJc w:val="left"/>
      <w:pPr>
        <w:ind w:left="5400" w:hanging="360"/>
      </w:pPr>
      <w:rPr>
        <w:rFonts w:cs="Times New Roman"/>
      </w:rPr>
    </w:lvl>
    <w:lvl w:ilvl="8" w:tplc="0422001B">
      <w:start w:val="1"/>
      <w:numFmt w:val="lowerRoman"/>
      <w:lvlText w:val="%9."/>
      <w:lvlJc w:val="right"/>
      <w:pPr>
        <w:ind w:left="6120" w:hanging="180"/>
      </w:pPr>
      <w:rPr>
        <w:rFonts w:cs="Times New Roman"/>
      </w:rPr>
    </w:lvl>
  </w:abstractNum>
  <w:abstractNum w:abstractNumId="7">
    <w:nsid w:val="0AC131A0"/>
    <w:multiLevelType w:val="hybridMultilevel"/>
    <w:tmpl w:val="D2D2762A"/>
    <w:lvl w:ilvl="0" w:tplc="CA407668">
      <w:start w:val="1"/>
      <w:numFmt w:val="decimal"/>
      <w:lvlText w:val="%1."/>
      <w:lvlJc w:val="left"/>
      <w:pPr>
        <w:ind w:left="960" w:hanging="960"/>
      </w:pPr>
      <w:rPr>
        <w:rFonts w:cs="Times New Roman" w:hint="default"/>
      </w:rPr>
    </w:lvl>
    <w:lvl w:ilvl="1" w:tplc="04220019" w:tentative="1">
      <w:start w:val="1"/>
      <w:numFmt w:val="lowerLetter"/>
      <w:lvlText w:val="%2."/>
      <w:lvlJc w:val="left"/>
      <w:pPr>
        <w:ind w:left="1080" w:hanging="360"/>
      </w:pPr>
      <w:rPr>
        <w:rFonts w:cs="Times New Roman"/>
      </w:rPr>
    </w:lvl>
    <w:lvl w:ilvl="2" w:tplc="0422001B" w:tentative="1">
      <w:start w:val="1"/>
      <w:numFmt w:val="lowerRoman"/>
      <w:lvlText w:val="%3."/>
      <w:lvlJc w:val="right"/>
      <w:pPr>
        <w:ind w:left="1800" w:hanging="180"/>
      </w:pPr>
      <w:rPr>
        <w:rFonts w:cs="Times New Roman"/>
      </w:rPr>
    </w:lvl>
    <w:lvl w:ilvl="3" w:tplc="0422000F" w:tentative="1">
      <w:start w:val="1"/>
      <w:numFmt w:val="decimal"/>
      <w:lvlText w:val="%4."/>
      <w:lvlJc w:val="left"/>
      <w:pPr>
        <w:ind w:left="2520" w:hanging="360"/>
      </w:pPr>
      <w:rPr>
        <w:rFonts w:cs="Times New Roman"/>
      </w:rPr>
    </w:lvl>
    <w:lvl w:ilvl="4" w:tplc="04220019" w:tentative="1">
      <w:start w:val="1"/>
      <w:numFmt w:val="lowerLetter"/>
      <w:lvlText w:val="%5."/>
      <w:lvlJc w:val="left"/>
      <w:pPr>
        <w:ind w:left="3240" w:hanging="360"/>
      </w:pPr>
      <w:rPr>
        <w:rFonts w:cs="Times New Roman"/>
      </w:rPr>
    </w:lvl>
    <w:lvl w:ilvl="5" w:tplc="0422001B" w:tentative="1">
      <w:start w:val="1"/>
      <w:numFmt w:val="lowerRoman"/>
      <w:lvlText w:val="%6."/>
      <w:lvlJc w:val="right"/>
      <w:pPr>
        <w:ind w:left="3960" w:hanging="180"/>
      </w:pPr>
      <w:rPr>
        <w:rFonts w:cs="Times New Roman"/>
      </w:rPr>
    </w:lvl>
    <w:lvl w:ilvl="6" w:tplc="0422000F" w:tentative="1">
      <w:start w:val="1"/>
      <w:numFmt w:val="decimal"/>
      <w:lvlText w:val="%7."/>
      <w:lvlJc w:val="left"/>
      <w:pPr>
        <w:ind w:left="4680" w:hanging="360"/>
      </w:pPr>
      <w:rPr>
        <w:rFonts w:cs="Times New Roman"/>
      </w:rPr>
    </w:lvl>
    <w:lvl w:ilvl="7" w:tplc="04220019" w:tentative="1">
      <w:start w:val="1"/>
      <w:numFmt w:val="lowerLetter"/>
      <w:lvlText w:val="%8."/>
      <w:lvlJc w:val="left"/>
      <w:pPr>
        <w:ind w:left="5400" w:hanging="360"/>
      </w:pPr>
      <w:rPr>
        <w:rFonts w:cs="Times New Roman"/>
      </w:rPr>
    </w:lvl>
    <w:lvl w:ilvl="8" w:tplc="0422001B" w:tentative="1">
      <w:start w:val="1"/>
      <w:numFmt w:val="lowerRoman"/>
      <w:lvlText w:val="%9."/>
      <w:lvlJc w:val="right"/>
      <w:pPr>
        <w:ind w:left="6120" w:hanging="180"/>
      </w:pPr>
      <w:rPr>
        <w:rFonts w:cs="Times New Roman"/>
      </w:rPr>
    </w:lvl>
  </w:abstractNum>
  <w:abstractNum w:abstractNumId="8">
    <w:nsid w:val="0EDA6999"/>
    <w:multiLevelType w:val="hybridMultilevel"/>
    <w:tmpl w:val="E304C410"/>
    <w:lvl w:ilvl="0" w:tplc="14C87D22">
      <w:start w:val="7"/>
      <w:numFmt w:val="bullet"/>
      <w:lvlText w:val="-"/>
      <w:lvlJc w:val="left"/>
      <w:pPr>
        <w:ind w:left="2880" w:hanging="360"/>
      </w:pPr>
      <w:rPr>
        <w:rFonts w:ascii="Times New Roman" w:eastAsia="Times New Roman" w:hAnsi="Times New Roman" w:hint="default"/>
      </w:rPr>
    </w:lvl>
    <w:lvl w:ilvl="1" w:tplc="04220003" w:tentative="1">
      <w:start w:val="1"/>
      <w:numFmt w:val="bullet"/>
      <w:lvlText w:val="o"/>
      <w:lvlJc w:val="left"/>
      <w:pPr>
        <w:ind w:left="3600" w:hanging="360"/>
      </w:pPr>
      <w:rPr>
        <w:rFonts w:ascii="Courier New" w:hAnsi="Courier New" w:hint="default"/>
      </w:rPr>
    </w:lvl>
    <w:lvl w:ilvl="2" w:tplc="04220005" w:tentative="1">
      <w:start w:val="1"/>
      <w:numFmt w:val="bullet"/>
      <w:lvlText w:val=""/>
      <w:lvlJc w:val="left"/>
      <w:pPr>
        <w:ind w:left="4320" w:hanging="360"/>
      </w:pPr>
      <w:rPr>
        <w:rFonts w:ascii="Wingdings" w:hAnsi="Wingdings" w:hint="default"/>
      </w:rPr>
    </w:lvl>
    <w:lvl w:ilvl="3" w:tplc="04220001" w:tentative="1">
      <w:start w:val="1"/>
      <w:numFmt w:val="bullet"/>
      <w:lvlText w:val=""/>
      <w:lvlJc w:val="left"/>
      <w:pPr>
        <w:ind w:left="5040" w:hanging="360"/>
      </w:pPr>
      <w:rPr>
        <w:rFonts w:ascii="Symbol" w:hAnsi="Symbol" w:hint="default"/>
      </w:rPr>
    </w:lvl>
    <w:lvl w:ilvl="4" w:tplc="04220003" w:tentative="1">
      <w:start w:val="1"/>
      <w:numFmt w:val="bullet"/>
      <w:lvlText w:val="o"/>
      <w:lvlJc w:val="left"/>
      <w:pPr>
        <w:ind w:left="5760" w:hanging="360"/>
      </w:pPr>
      <w:rPr>
        <w:rFonts w:ascii="Courier New" w:hAnsi="Courier New" w:hint="default"/>
      </w:rPr>
    </w:lvl>
    <w:lvl w:ilvl="5" w:tplc="04220005" w:tentative="1">
      <w:start w:val="1"/>
      <w:numFmt w:val="bullet"/>
      <w:lvlText w:val=""/>
      <w:lvlJc w:val="left"/>
      <w:pPr>
        <w:ind w:left="6480" w:hanging="360"/>
      </w:pPr>
      <w:rPr>
        <w:rFonts w:ascii="Wingdings" w:hAnsi="Wingdings" w:hint="default"/>
      </w:rPr>
    </w:lvl>
    <w:lvl w:ilvl="6" w:tplc="04220001" w:tentative="1">
      <w:start w:val="1"/>
      <w:numFmt w:val="bullet"/>
      <w:lvlText w:val=""/>
      <w:lvlJc w:val="left"/>
      <w:pPr>
        <w:ind w:left="7200" w:hanging="360"/>
      </w:pPr>
      <w:rPr>
        <w:rFonts w:ascii="Symbol" w:hAnsi="Symbol" w:hint="default"/>
      </w:rPr>
    </w:lvl>
    <w:lvl w:ilvl="7" w:tplc="04220003" w:tentative="1">
      <w:start w:val="1"/>
      <w:numFmt w:val="bullet"/>
      <w:lvlText w:val="o"/>
      <w:lvlJc w:val="left"/>
      <w:pPr>
        <w:ind w:left="7920" w:hanging="360"/>
      </w:pPr>
      <w:rPr>
        <w:rFonts w:ascii="Courier New" w:hAnsi="Courier New" w:hint="default"/>
      </w:rPr>
    </w:lvl>
    <w:lvl w:ilvl="8" w:tplc="04220005" w:tentative="1">
      <w:start w:val="1"/>
      <w:numFmt w:val="bullet"/>
      <w:lvlText w:val=""/>
      <w:lvlJc w:val="left"/>
      <w:pPr>
        <w:ind w:left="8640" w:hanging="360"/>
      </w:pPr>
      <w:rPr>
        <w:rFonts w:ascii="Wingdings" w:hAnsi="Wingdings" w:hint="default"/>
      </w:rPr>
    </w:lvl>
  </w:abstractNum>
  <w:abstractNum w:abstractNumId="9">
    <w:nsid w:val="10635359"/>
    <w:multiLevelType w:val="hybridMultilevel"/>
    <w:tmpl w:val="63201DE6"/>
    <w:lvl w:ilvl="0" w:tplc="468A7308">
      <w:start w:val="4"/>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114828AC"/>
    <w:multiLevelType w:val="hybridMultilevel"/>
    <w:tmpl w:val="CCDE0866"/>
    <w:lvl w:ilvl="0" w:tplc="0422000F">
      <w:start w:val="4"/>
      <w:numFmt w:val="decimal"/>
      <w:lvlText w:val="%1."/>
      <w:lvlJc w:val="left"/>
      <w:pPr>
        <w:tabs>
          <w:tab w:val="num" w:pos="720"/>
        </w:tabs>
        <w:ind w:left="720" w:hanging="360"/>
      </w:pPr>
      <w:rPr>
        <w:rFonts w:cs="Times New Roman" w:hint="default"/>
      </w:rPr>
    </w:lvl>
    <w:lvl w:ilvl="1" w:tplc="04220019" w:tentative="1">
      <w:start w:val="1"/>
      <w:numFmt w:val="lowerLetter"/>
      <w:lvlText w:val="%2."/>
      <w:lvlJc w:val="left"/>
      <w:pPr>
        <w:tabs>
          <w:tab w:val="num" w:pos="1440"/>
        </w:tabs>
        <w:ind w:left="1440" w:hanging="360"/>
      </w:pPr>
      <w:rPr>
        <w:rFonts w:cs="Times New Roman"/>
      </w:rPr>
    </w:lvl>
    <w:lvl w:ilvl="2" w:tplc="0422001B" w:tentative="1">
      <w:start w:val="1"/>
      <w:numFmt w:val="lowerRoman"/>
      <w:lvlText w:val="%3."/>
      <w:lvlJc w:val="right"/>
      <w:pPr>
        <w:tabs>
          <w:tab w:val="num" w:pos="2160"/>
        </w:tabs>
        <w:ind w:left="2160" w:hanging="180"/>
      </w:pPr>
      <w:rPr>
        <w:rFonts w:cs="Times New Roman"/>
      </w:rPr>
    </w:lvl>
    <w:lvl w:ilvl="3" w:tplc="0422000F" w:tentative="1">
      <w:start w:val="1"/>
      <w:numFmt w:val="decimal"/>
      <w:lvlText w:val="%4."/>
      <w:lvlJc w:val="left"/>
      <w:pPr>
        <w:tabs>
          <w:tab w:val="num" w:pos="2880"/>
        </w:tabs>
        <w:ind w:left="2880" w:hanging="360"/>
      </w:pPr>
      <w:rPr>
        <w:rFonts w:cs="Times New Roman"/>
      </w:rPr>
    </w:lvl>
    <w:lvl w:ilvl="4" w:tplc="04220019" w:tentative="1">
      <w:start w:val="1"/>
      <w:numFmt w:val="lowerLetter"/>
      <w:lvlText w:val="%5."/>
      <w:lvlJc w:val="left"/>
      <w:pPr>
        <w:tabs>
          <w:tab w:val="num" w:pos="3600"/>
        </w:tabs>
        <w:ind w:left="3600" w:hanging="360"/>
      </w:pPr>
      <w:rPr>
        <w:rFonts w:cs="Times New Roman"/>
      </w:rPr>
    </w:lvl>
    <w:lvl w:ilvl="5" w:tplc="0422001B" w:tentative="1">
      <w:start w:val="1"/>
      <w:numFmt w:val="lowerRoman"/>
      <w:lvlText w:val="%6."/>
      <w:lvlJc w:val="right"/>
      <w:pPr>
        <w:tabs>
          <w:tab w:val="num" w:pos="4320"/>
        </w:tabs>
        <w:ind w:left="4320" w:hanging="180"/>
      </w:pPr>
      <w:rPr>
        <w:rFonts w:cs="Times New Roman"/>
      </w:rPr>
    </w:lvl>
    <w:lvl w:ilvl="6" w:tplc="0422000F" w:tentative="1">
      <w:start w:val="1"/>
      <w:numFmt w:val="decimal"/>
      <w:lvlText w:val="%7."/>
      <w:lvlJc w:val="left"/>
      <w:pPr>
        <w:tabs>
          <w:tab w:val="num" w:pos="5040"/>
        </w:tabs>
        <w:ind w:left="5040" w:hanging="360"/>
      </w:pPr>
      <w:rPr>
        <w:rFonts w:cs="Times New Roman"/>
      </w:rPr>
    </w:lvl>
    <w:lvl w:ilvl="7" w:tplc="04220019" w:tentative="1">
      <w:start w:val="1"/>
      <w:numFmt w:val="lowerLetter"/>
      <w:lvlText w:val="%8."/>
      <w:lvlJc w:val="left"/>
      <w:pPr>
        <w:tabs>
          <w:tab w:val="num" w:pos="5760"/>
        </w:tabs>
        <w:ind w:left="5760" w:hanging="360"/>
      </w:pPr>
      <w:rPr>
        <w:rFonts w:cs="Times New Roman"/>
      </w:rPr>
    </w:lvl>
    <w:lvl w:ilvl="8" w:tplc="0422001B" w:tentative="1">
      <w:start w:val="1"/>
      <w:numFmt w:val="lowerRoman"/>
      <w:lvlText w:val="%9."/>
      <w:lvlJc w:val="right"/>
      <w:pPr>
        <w:tabs>
          <w:tab w:val="num" w:pos="6480"/>
        </w:tabs>
        <w:ind w:left="6480" w:hanging="180"/>
      </w:pPr>
      <w:rPr>
        <w:rFonts w:cs="Times New Roman"/>
      </w:rPr>
    </w:lvl>
  </w:abstractNum>
  <w:abstractNum w:abstractNumId="11">
    <w:nsid w:val="11650D13"/>
    <w:multiLevelType w:val="hybridMultilevel"/>
    <w:tmpl w:val="A2CCFE48"/>
    <w:lvl w:ilvl="0" w:tplc="0422000F">
      <w:start w:val="1"/>
      <w:numFmt w:val="decimal"/>
      <w:lvlText w:val="%1."/>
      <w:lvlJc w:val="left"/>
      <w:pPr>
        <w:ind w:left="1287" w:hanging="360"/>
      </w:pPr>
      <w:rPr>
        <w:rFonts w:cs="Times New Roman"/>
      </w:rPr>
    </w:lvl>
    <w:lvl w:ilvl="1" w:tplc="04220019" w:tentative="1">
      <w:start w:val="1"/>
      <w:numFmt w:val="lowerLetter"/>
      <w:lvlText w:val="%2."/>
      <w:lvlJc w:val="left"/>
      <w:pPr>
        <w:ind w:left="2007" w:hanging="360"/>
      </w:pPr>
      <w:rPr>
        <w:rFonts w:cs="Times New Roman"/>
      </w:rPr>
    </w:lvl>
    <w:lvl w:ilvl="2" w:tplc="0422001B" w:tentative="1">
      <w:start w:val="1"/>
      <w:numFmt w:val="lowerRoman"/>
      <w:lvlText w:val="%3."/>
      <w:lvlJc w:val="right"/>
      <w:pPr>
        <w:ind w:left="2727" w:hanging="180"/>
      </w:pPr>
      <w:rPr>
        <w:rFonts w:cs="Times New Roman"/>
      </w:rPr>
    </w:lvl>
    <w:lvl w:ilvl="3" w:tplc="0422000F" w:tentative="1">
      <w:start w:val="1"/>
      <w:numFmt w:val="decimal"/>
      <w:lvlText w:val="%4."/>
      <w:lvlJc w:val="left"/>
      <w:pPr>
        <w:ind w:left="3447" w:hanging="360"/>
      </w:pPr>
      <w:rPr>
        <w:rFonts w:cs="Times New Roman"/>
      </w:rPr>
    </w:lvl>
    <w:lvl w:ilvl="4" w:tplc="04220019" w:tentative="1">
      <w:start w:val="1"/>
      <w:numFmt w:val="lowerLetter"/>
      <w:lvlText w:val="%5."/>
      <w:lvlJc w:val="left"/>
      <w:pPr>
        <w:ind w:left="4167" w:hanging="360"/>
      </w:pPr>
      <w:rPr>
        <w:rFonts w:cs="Times New Roman"/>
      </w:rPr>
    </w:lvl>
    <w:lvl w:ilvl="5" w:tplc="0422001B" w:tentative="1">
      <w:start w:val="1"/>
      <w:numFmt w:val="lowerRoman"/>
      <w:lvlText w:val="%6."/>
      <w:lvlJc w:val="right"/>
      <w:pPr>
        <w:ind w:left="4887" w:hanging="180"/>
      </w:pPr>
      <w:rPr>
        <w:rFonts w:cs="Times New Roman"/>
      </w:rPr>
    </w:lvl>
    <w:lvl w:ilvl="6" w:tplc="0422000F" w:tentative="1">
      <w:start w:val="1"/>
      <w:numFmt w:val="decimal"/>
      <w:lvlText w:val="%7."/>
      <w:lvlJc w:val="left"/>
      <w:pPr>
        <w:ind w:left="5607" w:hanging="360"/>
      </w:pPr>
      <w:rPr>
        <w:rFonts w:cs="Times New Roman"/>
      </w:rPr>
    </w:lvl>
    <w:lvl w:ilvl="7" w:tplc="04220019" w:tentative="1">
      <w:start w:val="1"/>
      <w:numFmt w:val="lowerLetter"/>
      <w:lvlText w:val="%8."/>
      <w:lvlJc w:val="left"/>
      <w:pPr>
        <w:ind w:left="6327" w:hanging="360"/>
      </w:pPr>
      <w:rPr>
        <w:rFonts w:cs="Times New Roman"/>
      </w:rPr>
    </w:lvl>
    <w:lvl w:ilvl="8" w:tplc="0422001B" w:tentative="1">
      <w:start w:val="1"/>
      <w:numFmt w:val="lowerRoman"/>
      <w:lvlText w:val="%9."/>
      <w:lvlJc w:val="right"/>
      <w:pPr>
        <w:ind w:left="7047" w:hanging="180"/>
      </w:pPr>
      <w:rPr>
        <w:rFonts w:cs="Times New Roman"/>
      </w:rPr>
    </w:lvl>
  </w:abstractNum>
  <w:abstractNum w:abstractNumId="12">
    <w:nsid w:val="12CB33CD"/>
    <w:multiLevelType w:val="hybridMultilevel"/>
    <w:tmpl w:val="7570DD5C"/>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14F53B3E"/>
    <w:multiLevelType w:val="hybridMultilevel"/>
    <w:tmpl w:val="D05AB006"/>
    <w:lvl w:ilvl="0" w:tplc="99D60B6E">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93130B3"/>
    <w:multiLevelType w:val="hybridMultilevel"/>
    <w:tmpl w:val="A69AD146"/>
    <w:lvl w:ilvl="0" w:tplc="EFFA081E">
      <w:start w:val="1"/>
      <w:numFmt w:val="decimal"/>
      <w:lvlText w:val="%1."/>
      <w:lvlJc w:val="left"/>
      <w:pPr>
        <w:ind w:left="1068" w:hanging="36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15">
    <w:nsid w:val="1ADA49D6"/>
    <w:multiLevelType w:val="hybridMultilevel"/>
    <w:tmpl w:val="D14C0014"/>
    <w:lvl w:ilvl="0" w:tplc="2FF2ACF6">
      <w:start w:val="3"/>
      <w:numFmt w:val="decimal"/>
      <w:lvlText w:val="%1."/>
      <w:lvlJc w:val="left"/>
      <w:pPr>
        <w:ind w:left="1140" w:hanging="360"/>
      </w:pPr>
      <w:rPr>
        <w:rFonts w:cs="Times New Roman" w:hint="default"/>
      </w:rPr>
    </w:lvl>
    <w:lvl w:ilvl="1" w:tplc="04220019" w:tentative="1">
      <w:start w:val="1"/>
      <w:numFmt w:val="lowerLetter"/>
      <w:lvlText w:val="%2."/>
      <w:lvlJc w:val="left"/>
      <w:pPr>
        <w:ind w:left="1860" w:hanging="360"/>
      </w:pPr>
      <w:rPr>
        <w:rFonts w:cs="Times New Roman"/>
      </w:rPr>
    </w:lvl>
    <w:lvl w:ilvl="2" w:tplc="0422001B" w:tentative="1">
      <w:start w:val="1"/>
      <w:numFmt w:val="lowerRoman"/>
      <w:lvlText w:val="%3."/>
      <w:lvlJc w:val="right"/>
      <w:pPr>
        <w:ind w:left="2580" w:hanging="180"/>
      </w:pPr>
      <w:rPr>
        <w:rFonts w:cs="Times New Roman"/>
      </w:rPr>
    </w:lvl>
    <w:lvl w:ilvl="3" w:tplc="0422000F" w:tentative="1">
      <w:start w:val="1"/>
      <w:numFmt w:val="decimal"/>
      <w:lvlText w:val="%4."/>
      <w:lvlJc w:val="left"/>
      <w:pPr>
        <w:ind w:left="3300" w:hanging="360"/>
      </w:pPr>
      <w:rPr>
        <w:rFonts w:cs="Times New Roman"/>
      </w:rPr>
    </w:lvl>
    <w:lvl w:ilvl="4" w:tplc="04220019" w:tentative="1">
      <w:start w:val="1"/>
      <w:numFmt w:val="lowerLetter"/>
      <w:lvlText w:val="%5."/>
      <w:lvlJc w:val="left"/>
      <w:pPr>
        <w:ind w:left="4020" w:hanging="360"/>
      </w:pPr>
      <w:rPr>
        <w:rFonts w:cs="Times New Roman"/>
      </w:rPr>
    </w:lvl>
    <w:lvl w:ilvl="5" w:tplc="0422001B" w:tentative="1">
      <w:start w:val="1"/>
      <w:numFmt w:val="lowerRoman"/>
      <w:lvlText w:val="%6."/>
      <w:lvlJc w:val="right"/>
      <w:pPr>
        <w:ind w:left="4740" w:hanging="180"/>
      </w:pPr>
      <w:rPr>
        <w:rFonts w:cs="Times New Roman"/>
      </w:rPr>
    </w:lvl>
    <w:lvl w:ilvl="6" w:tplc="0422000F" w:tentative="1">
      <w:start w:val="1"/>
      <w:numFmt w:val="decimal"/>
      <w:lvlText w:val="%7."/>
      <w:lvlJc w:val="left"/>
      <w:pPr>
        <w:ind w:left="5460" w:hanging="360"/>
      </w:pPr>
      <w:rPr>
        <w:rFonts w:cs="Times New Roman"/>
      </w:rPr>
    </w:lvl>
    <w:lvl w:ilvl="7" w:tplc="04220019" w:tentative="1">
      <w:start w:val="1"/>
      <w:numFmt w:val="lowerLetter"/>
      <w:lvlText w:val="%8."/>
      <w:lvlJc w:val="left"/>
      <w:pPr>
        <w:ind w:left="6180" w:hanging="360"/>
      </w:pPr>
      <w:rPr>
        <w:rFonts w:cs="Times New Roman"/>
      </w:rPr>
    </w:lvl>
    <w:lvl w:ilvl="8" w:tplc="0422001B" w:tentative="1">
      <w:start w:val="1"/>
      <w:numFmt w:val="lowerRoman"/>
      <w:lvlText w:val="%9."/>
      <w:lvlJc w:val="right"/>
      <w:pPr>
        <w:ind w:left="6900" w:hanging="180"/>
      </w:pPr>
      <w:rPr>
        <w:rFonts w:cs="Times New Roman"/>
      </w:rPr>
    </w:lvl>
  </w:abstractNum>
  <w:abstractNum w:abstractNumId="16">
    <w:nsid w:val="1D2F3C19"/>
    <w:multiLevelType w:val="hybridMultilevel"/>
    <w:tmpl w:val="393AD860"/>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7">
    <w:nsid w:val="27547F91"/>
    <w:multiLevelType w:val="hybridMultilevel"/>
    <w:tmpl w:val="A1C20188"/>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8">
    <w:nsid w:val="32290A23"/>
    <w:multiLevelType w:val="hybridMultilevel"/>
    <w:tmpl w:val="80F249A2"/>
    <w:lvl w:ilvl="0" w:tplc="5472F6EE">
      <w:start w:val="1"/>
      <w:numFmt w:val="decimal"/>
      <w:lvlText w:val="%1."/>
      <w:lvlJc w:val="left"/>
      <w:pPr>
        <w:tabs>
          <w:tab w:val="num" w:pos="720"/>
        </w:tabs>
        <w:ind w:left="720" w:hanging="360"/>
      </w:pPr>
      <w:rPr>
        <w:rFonts w:cs="Times New Roman"/>
      </w:rPr>
    </w:lvl>
    <w:lvl w:ilvl="1" w:tplc="AD263BF0">
      <w:numFmt w:val="none"/>
      <w:lvlText w:val=""/>
      <w:lvlJc w:val="left"/>
      <w:pPr>
        <w:tabs>
          <w:tab w:val="num" w:pos="360"/>
        </w:tabs>
      </w:pPr>
      <w:rPr>
        <w:rFonts w:cs="Times New Roman"/>
      </w:rPr>
    </w:lvl>
    <w:lvl w:ilvl="2" w:tplc="CCC07B74">
      <w:numFmt w:val="none"/>
      <w:lvlText w:val=""/>
      <w:lvlJc w:val="left"/>
      <w:pPr>
        <w:tabs>
          <w:tab w:val="num" w:pos="360"/>
        </w:tabs>
      </w:pPr>
      <w:rPr>
        <w:rFonts w:cs="Times New Roman"/>
      </w:rPr>
    </w:lvl>
    <w:lvl w:ilvl="3" w:tplc="B282A6EE">
      <w:numFmt w:val="none"/>
      <w:lvlText w:val=""/>
      <w:lvlJc w:val="left"/>
      <w:pPr>
        <w:tabs>
          <w:tab w:val="num" w:pos="360"/>
        </w:tabs>
      </w:pPr>
      <w:rPr>
        <w:rFonts w:cs="Times New Roman"/>
      </w:rPr>
    </w:lvl>
    <w:lvl w:ilvl="4" w:tplc="84961570">
      <w:numFmt w:val="none"/>
      <w:lvlText w:val=""/>
      <w:lvlJc w:val="left"/>
      <w:pPr>
        <w:tabs>
          <w:tab w:val="num" w:pos="360"/>
        </w:tabs>
      </w:pPr>
      <w:rPr>
        <w:rFonts w:cs="Times New Roman"/>
      </w:rPr>
    </w:lvl>
    <w:lvl w:ilvl="5" w:tplc="EDA45C48">
      <w:numFmt w:val="none"/>
      <w:lvlText w:val=""/>
      <w:lvlJc w:val="left"/>
      <w:pPr>
        <w:tabs>
          <w:tab w:val="num" w:pos="360"/>
        </w:tabs>
      </w:pPr>
      <w:rPr>
        <w:rFonts w:cs="Times New Roman"/>
      </w:rPr>
    </w:lvl>
    <w:lvl w:ilvl="6" w:tplc="B5D2E974">
      <w:numFmt w:val="none"/>
      <w:lvlText w:val=""/>
      <w:lvlJc w:val="left"/>
      <w:pPr>
        <w:tabs>
          <w:tab w:val="num" w:pos="360"/>
        </w:tabs>
      </w:pPr>
      <w:rPr>
        <w:rFonts w:cs="Times New Roman"/>
      </w:rPr>
    </w:lvl>
    <w:lvl w:ilvl="7" w:tplc="9514CE1E">
      <w:numFmt w:val="none"/>
      <w:lvlText w:val=""/>
      <w:lvlJc w:val="left"/>
      <w:pPr>
        <w:tabs>
          <w:tab w:val="num" w:pos="360"/>
        </w:tabs>
      </w:pPr>
      <w:rPr>
        <w:rFonts w:cs="Times New Roman"/>
      </w:rPr>
    </w:lvl>
    <w:lvl w:ilvl="8" w:tplc="0236247A">
      <w:numFmt w:val="none"/>
      <w:lvlText w:val=""/>
      <w:lvlJc w:val="left"/>
      <w:pPr>
        <w:tabs>
          <w:tab w:val="num" w:pos="360"/>
        </w:tabs>
      </w:pPr>
      <w:rPr>
        <w:rFonts w:cs="Times New Roman"/>
      </w:rPr>
    </w:lvl>
  </w:abstractNum>
  <w:abstractNum w:abstractNumId="19">
    <w:nsid w:val="329A7302"/>
    <w:multiLevelType w:val="multilevel"/>
    <w:tmpl w:val="D8C46876"/>
    <w:lvl w:ilvl="0">
      <w:start w:val="4"/>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365346BF"/>
    <w:multiLevelType w:val="multilevel"/>
    <w:tmpl w:val="90FCB0AE"/>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6E65237"/>
    <w:multiLevelType w:val="hybridMultilevel"/>
    <w:tmpl w:val="99CEE4A4"/>
    <w:lvl w:ilvl="0" w:tplc="0419000F">
      <w:start w:val="1"/>
      <w:numFmt w:val="decimal"/>
      <w:lvlText w:val="%1."/>
      <w:lvlJc w:val="left"/>
      <w:pPr>
        <w:tabs>
          <w:tab w:val="num" w:pos="360"/>
        </w:tabs>
        <w:ind w:left="36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2">
    <w:nsid w:val="39C620F5"/>
    <w:multiLevelType w:val="hybridMultilevel"/>
    <w:tmpl w:val="7B225512"/>
    <w:lvl w:ilvl="0" w:tplc="DD361E5E">
      <w:start w:val="1"/>
      <w:numFmt w:val="decimal"/>
      <w:lvlText w:val="%1."/>
      <w:lvlJc w:val="left"/>
      <w:pPr>
        <w:tabs>
          <w:tab w:val="num" w:pos="927"/>
        </w:tabs>
        <w:ind w:left="927"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nsid w:val="3BCE1208"/>
    <w:multiLevelType w:val="hybridMultilevel"/>
    <w:tmpl w:val="02F6F0D4"/>
    <w:lvl w:ilvl="0" w:tplc="0422000F">
      <w:start w:val="1"/>
      <w:numFmt w:val="decimal"/>
      <w:lvlText w:val="%1."/>
      <w:lvlJc w:val="left"/>
      <w:pPr>
        <w:ind w:left="360" w:hanging="360"/>
      </w:pPr>
      <w:rPr>
        <w:rFonts w:cs="Times New Roman"/>
      </w:rPr>
    </w:lvl>
    <w:lvl w:ilvl="1" w:tplc="04220019">
      <w:start w:val="1"/>
      <w:numFmt w:val="lowerLetter"/>
      <w:lvlText w:val="%2."/>
      <w:lvlJc w:val="left"/>
      <w:pPr>
        <w:ind w:left="1080" w:hanging="360"/>
      </w:pPr>
      <w:rPr>
        <w:rFonts w:cs="Times New Roman"/>
      </w:rPr>
    </w:lvl>
    <w:lvl w:ilvl="2" w:tplc="0422001B">
      <w:start w:val="1"/>
      <w:numFmt w:val="lowerRoman"/>
      <w:lvlText w:val="%3."/>
      <w:lvlJc w:val="right"/>
      <w:pPr>
        <w:ind w:left="1800" w:hanging="180"/>
      </w:pPr>
      <w:rPr>
        <w:rFonts w:cs="Times New Roman"/>
      </w:rPr>
    </w:lvl>
    <w:lvl w:ilvl="3" w:tplc="0422000F">
      <w:start w:val="1"/>
      <w:numFmt w:val="decimal"/>
      <w:lvlText w:val="%4."/>
      <w:lvlJc w:val="left"/>
      <w:pPr>
        <w:ind w:left="2520" w:hanging="360"/>
      </w:pPr>
      <w:rPr>
        <w:rFonts w:cs="Times New Roman"/>
      </w:rPr>
    </w:lvl>
    <w:lvl w:ilvl="4" w:tplc="04220019">
      <w:start w:val="1"/>
      <w:numFmt w:val="lowerLetter"/>
      <w:lvlText w:val="%5."/>
      <w:lvlJc w:val="left"/>
      <w:pPr>
        <w:ind w:left="3240" w:hanging="360"/>
      </w:pPr>
      <w:rPr>
        <w:rFonts w:cs="Times New Roman"/>
      </w:rPr>
    </w:lvl>
    <w:lvl w:ilvl="5" w:tplc="0422001B">
      <w:start w:val="1"/>
      <w:numFmt w:val="lowerRoman"/>
      <w:lvlText w:val="%6."/>
      <w:lvlJc w:val="right"/>
      <w:pPr>
        <w:ind w:left="3960" w:hanging="180"/>
      </w:pPr>
      <w:rPr>
        <w:rFonts w:cs="Times New Roman"/>
      </w:rPr>
    </w:lvl>
    <w:lvl w:ilvl="6" w:tplc="0422000F">
      <w:start w:val="1"/>
      <w:numFmt w:val="decimal"/>
      <w:lvlText w:val="%7."/>
      <w:lvlJc w:val="left"/>
      <w:pPr>
        <w:ind w:left="4680" w:hanging="360"/>
      </w:pPr>
      <w:rPr>
        <w:rFonts w:cs="Times New Roman"/>
      </w:rPr>
    </w:lvl>
    <w:lvl w:ilvl="7" w:tplc="04220019">
      <w:start w:val="1"/>
      <w:numFmt w:val="lowerLetter"/>
      <w:lvlText w:val="%8."/>
      <w:lvlJc w:val="left"/>
      <w:pPr>
        <w:ind w:left="5400" w:hanging="360"/>
      </w:pPr>
      <w:rPr>
        <w:rFonts w:cs="Times New Roman"/>
      </w:rPr>
    </w:lvl>
    <w:lvl w:ilvl="8" w:tplc="0422001B">
      <w:start w:val="1"/>
      <w:numFmt w:val="lowerRoman"/>
      <w:lvlText w:val="%9."/>
      <w:lvlJc w:val="right"/>
      <w:pPr>
        <w:ind w:left="6120" w:hanging="180"/>
      </w:pPr>
      <w:rPr>
        <w:rFonts w:cs="Times New Roman"/>
      </w:rPr>
    </w:lvl>
  </w:abstractNum>
  <w:abstractNum w:abstractNumId="24">
    <w:nsid w:val="3DF949EC"/>
    <w:multiLevelType w:val="hybridMultilevel"/>
    <w:tmpl w:val="4B847092"/>
    <w:lvl w:ilvl="0" w:tplc="CDEA15D8">
      <w:start w:val="2"/>
      <w:numFmt w:val="decimal"/>
      <w:lvlText w:val="%1."/>
      <w:lvlJc w:val="left"/>
      <w:pPr>
        <w:ind w:left="1287" w:hanging="360"/>
      </w:pPr>
      <w:rPr>
        <w:rFonts w:cs="Times New Roman" w:hint="default"/>
      </w:rPr>
    </w:lvl>
    <w:lvl w:ilvl="1" w:tplc="04220019" w:tentative="1">
      <w:start w:val="1"/>
      <w:numFmt w:val="lowerLetter"/>
      <w:lvlText w:val="%2."/>
      <w:lvlJc w:val="left"/>
      <w:pPr>
        <w:ind w:left="2007" w:hanging="360"/>
      </w:pPr>
      <w:rPr>
        <w:rFonts w:cs="Times New Roman"/>
      </w:rPr>
    </w:lvl>
    <w:lvl w:ilvl="2" w:tplc="0422001B" w:tentative="1">
      <w:start w:val="1"/>
      <w:numFmt w:val="lowerRoman"/>
      <w:lvlText w:val="%3."/>
      <w:lvlJc w:val="right"/>
      <w:pPr>
        <w:ind w:left="2727" w:hanging="180"/>
      </w:pPr>
      <w:rPr>
        <w:rFonts w:cs="Times New Roman"/>
      </w:rPr>
    </w:lvl>
    <w:lvl w:ilvl="3" w:tplc="0422000F" w:tentative="1">
      <w:start w:val="1"/>
      <w:numFmt w:val="decimal"/>
      <w:lvlText w:val="%4."/>
      <w:lvlJc w:val="left"/>
      <w:pPr>
        <w:ind w:left="3447" w:hanging="360"/>
      </w:pPr>
      <w:rPr>
        <w:rFonts w:cs="Times New Roman"/>
      </w:rPr>
    </w:lvl>
    <w:lvl w:ilvl="4" w:tplc="04220019" w:tentative="1">
      <w:start w:val="1"/>
      <w:numFmt w:val="lowerLetter"/>
      <w:lvlText w:val="%5."/>
      <w:lvlJc w:val="left"/>
      <w:pPr>
        <w:ind w:left="4167" w:hanging="360"/>
      </w:pPr>
      <w:rPr>
        <w:rFonts w:cs="Times New Roman"/>
      </w:rPr>
    </w:lvl>
    <w:lvl w:ilvl="5" w:tplc="0422001B" w:tentative="1">
      <w:start w:val="1"/>
      <w:numFmt w:val="lowerRoman"/>
      <w:lvlText w:val="%6."/>
      <w:lvlJc w:val="right"/>
      <w:pPr>
        <w:ind w:left="4887" w:hanging="180"/>
      </w:pPr>
      <w:rPr>
        <w:rFonts w:cs="Times New Roman"/>
      </w:rPr>
    </w:lvl>
    <w:lvl w:ilvl="6" w:tplc="0422000F" w:tentative="1">
      <w:start w:val="1"/>
      <w:numFmt w:val="decimal"/>
      <w:lvlText w:val="%7."/>
      <w:lvlJc w:val="left"/>
      <w:pPr>
        <w:ind w:left="5607" w:hanging="360"/>
      </w:pPr>
      <w:rPr>
        <w:rFonts w:cs="Times New Roman"/>
      </w:rPr>
    </w:lvl>
    <w:lvl w:ilvl="7" w:tplc="04220019" w:tentative="1">
      <w:start w:val="1"/>
      <w:numFmt w:val="lowerLetter"/>
      <w:lvlText w:val="%8."/>
      <w:lvlJc w:val="left"/>
      <w:pPr>
        <w:ind w:left="6327" w:hanging="360"/>
      </w:pPr>
      <w:rPr>
        <w:rFonts w:cs="Times New Roman"/>
      </w:rPr>
    </w:lvl>
    <w:lvl w:ilvl="8" w:tplc="0422001B" w:tentative="1">
      <w:start w:val="1"/>
      <w:numFmt w:val="lowerRoman"/>
      <w:lvlText w:val="%9."/>
      <w:lvlJc w:val="right"/>
      <w:pPr>
        <w:ind w:left="7047" w:hanging="180"/>
      </w:pPr>
      <w:rPr>
        <w:rFonts w:cs="Times New Roman"/>
      </w:rPr>
    </w:lvl>
  </w:abstractNum>
  <w:abstractNum w:abstractNumId="25">
    <w:nsid w:val="3FB37BC2"/>
    <w:multiLevelType w:val="hybridMultilevel"/>
    <w:tmpl w:val="A0708CFE"/>
    <w:lvl w:ilvl="0" w:tplc="F9946308">
      <w:start w:val="1"/>
      <w:numFmt w:val="decimal"/>
      <w:lvlText w:val="%1."/>
      <w:lvlJc w:val="left"/>
      <w:pPr>
        <w:ind w:left="780" w:hanging="360"/>
      </w:pPr>
      <w:rPr>
        <w:rFonts w:cs="Times New Roman" w:hint="default"/>
        <w:b w:val="0"/>
        <w:i w:val="0"/>
      </w:rPr>
    </w:lvl>
    <w:lvl w:ilvl="1" w:tplc="04220019" w:tentative="1">
      <w:start w:val="1"/>
      <w:numFmt w:val="lowerLetter"/>
      <w:lvlText w:val="%2."/>
      <w:lvlJc w:val="left"/>
      <w:pPr>
        <w:ind w:left="1500" w:hanging="360"/>
      </w:pPr>
      <w:rPr>
        <w:rFonts w:cs="Times New Roman"/>
      </w:rPr>
    </w:lvl>
    <w:lvl w:ilvl="2" w:tplc="0422001B" w:tentative="1">
      <w:start w:val="1"/>
      <w:numFmt w:val="lowerRoman"/>
      <w:lvlText w:val="%3."/>
      <w:lvlJc w:val="right"/>
      <w:pPr>
        <w:ind w:left="2220" w:hanging="180"/>
      </w:pPr>
      <w:rPr>
        <w:rFonts w:cs="Times New Roman"/>
      </w:rPr>
    </w:lvl>
    <w:lvl w:ilvl="3" w:tplc="0422000F" w:tentative="1">
      <w:start w:val="1"/>
      <w:numFmt w:val="decimal"/>
      <w:lvlText w:val="%4."/>
      <w:lvlJc w:val="left"/>
      <w:pPr>
        <w:ind w:left="2940" w:hanging="360"/>
      </w:pPr>
      <w:rPr>
        <w:rFonts w:cs="Times New Roman"/>
      </w:rPr>
    </w:lvl>
    <w:lvl w:ilvl="4" w:tplc="04220019" w:tentative="1">
      <w:start w:val="1"/>
      <w:numFmt w:val="lowerLetter"/>
      <w:lvlText w:val="%5."/>
      <w:lvlJc w:val="left"/>
      <w:pPr>
        <w:ind w:left="3660" w:hanging="360"/>
      </w:pPr>
      <w:rPr>
        <w:rFonts w:cs="Times New Roman"/>
      </w:rPr>
    </w:lvl>
    <w:lvl w:ilvl="5" w:tplc="0422001B" w:tentative="1">
      <w:start w:val="1"/>
      <w:numFmt w:val="lowerRoman"/>
      <w:lvlText w:val="%6."/>
      <w:lvlJc w:val="right"/>
      <w:pPr>
        <w:ind w:left="4380" w:hanging="180"/>
      </w:pPr>
      <w:rPr>
        <w:rFonts w:cs="Times New Roman"/>
      </w:rPr>
    </w:lvl>
    <w:lvl w:ilvl="6" w:tplc="0422000F" w:tentative="1">
      <w:start w:val="1"/>
      <w:numFmt w:val="decimal"/>
      <w:lvlText w:val="%7."/>
      <w:lvlJc w:val="left"/>
      <w:pPr>
        <w:ind w:left="5100" w:hanging="360"/>
      </w:pPr>
      <w:rPr>
        <w:rFonts w:cs="Times New Roman"/>
      </w:rPr>
    </w:lvl>
    <w:lvl w:ilvl="7" w:tplc="04220019" w:tentative="1">
      <w:start w:val="1"/>
      <w:numFmt w:val="lowerLetter"/>
      <w:lvlText w:val="%8."/>
      <w:lvlJc w:val="left"/>
      <w:pPr>
        <w:ind w:left="5820" w:hanging="360"/>
      </w:pPr>
      <w:rPr>
        <w:rFonts w:cs="Times New Roman"/>
      </w:rPr>
    </w:lvl>
    <w:lvl w:ilvl="8" w:tplc="0422001B" w:tentative="1">
      <w:start w:val="1"/>
      <w:numFmt w:val="lowerRoman"/>
      <w:lvlText w:val="%9."/>
      <w:lvlJc w:val="right"/>
      <w:pPr>
        <w:ind w:left="6540" w:hanging="180"/>
      </w:pPr>
      <w:rPr>
        <w:rFonts w:cs="Times New Roman"/>
      </w:rPr>
    </w:lvl>
  </w:abstractNum>
  <w:abstractNum w:abstractNumId="26">
    <w:nsid w:val="4E4326FC"/>
    <w:multiLevelType w:val="hybridMultilevel"/>
    <w:tmpl w:val="5396FC56"/>
    <w:lvl w:ilvl="0" w:tplc="FFFFFFFF">
      <w:numFmt w:val="bullet"/>
      <w:lvlText w:val="-"/>
      <w:lvlJc w:val="left"/>
      <w:pPr>
        <w:tabs>
          <w:tab w:val="num" w:pos="927"/>
        </w:tabs>
        <w:ind w:left="927" w:hanging="360"/>
      </w:pPr>
      <w:rPr>
        <w:rFonts w:ascii="Times New Roman" w:eastAsia="Times New Roman" w:hAnsi="Times New Roman"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7">
    <w:nsid w:val="517A6975"/>
    <w:multiLevelType w:val="multilevel"/>
    <w:tmpl w:val="F7D8BF8E"/>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nsid w:val="59EC0341"/>
    <w:multiLevelType w:val="hybridMultilevel"/>
    <w:tmpl w:val="34C001A0"/>
    <w:lvl w:ilvl="0" w:tplc="0422000F">
      <w:start w:val="1"/>
      <w:numFmt w:val="decimal"/>
      <w:lvlText w:val="%1."/>
      <w:lvlJc w:val="left"/>
      <w:pPr>
        <w:tabs>
          <w:tab w:val="num" w:pos="786"/>
        </w:tabs>
        <w:ind w:left="786" w:hanging="360"/>
      </w:pPr>
      <w:rPr>
        <w:rFonts w:cs="Times New Roman" w:hint="default"/>
      </w:rPr>
    </w:lvl>
    <w:lvl w:ilvl="1" w:tplc="04220019" w:tentative="1">
      <w:start w:val="1"/>
      <w:numFmt w:val="lowerLetter"/>
      <w:lvlText w:val="%2."/>
      <w:lvlJc w:val="left"/>
      <w:pPr>
        <w:tabs>
          <w:tab w:val="num" w:pos="1440"/>
        </w:tabs>
        <w:ind w:left="1440" w:hanging="360"/>
      </w:pPr>
      <w:rPr>
        <w:rFonts w:cs="Times New Roman"/>
      </w:rPr>
    </w:lvl>
    <w:lvl w:ilvl="2" w:tplc="0422001B" w:tentative="1">
      <w:start w:val="1"/>
      <w:numFmt w:val="lowerRoman"/>
      <w:lvlText w:val="%3."/>
      <w:lvlJc w:val="right"/>
      <w:pPr>
        <w:tabs>
          <w:tab w:val="num" w:pos="2160"/>
        </w:tabs>
        <w:ind w:left="2160" w:hanging="180"/>
      </w:pPr>
      <w:rPr>
        <w:rFonts w:cs="Times New Roman"/>
      </w:rPr>
    </w:lvl>
    <w:lvl w:ilvl="3" w:tplc="0422000F" w:tentative="1">
      <w:start w:val="1"/>
      <w:numFmt w:val="decimal"/>
      <w:lvlText w:val="%4."/>
      <w:lvlJc w:val="left"/>
      <w:pPr>
        <w:tabs>
          <w:tab w:val="num" w:pos="2880"/>
        </w:tabs>
        <w:ind w:left="2880" w:hanging="360"/>
      </w:pPr>
      <w:rPr>
        <w:rFonts w:cs="Times New Roman"/>
      </w:rPr>
    </w:lvl>
    <w:lvl w:ilvl="4" w:tplc="04220019" w:tentative="1">
      <w:start w:val="1"/>
      <w:numFmt w:val="lowerLetter"/>
      <w:lvlText w:val="%5."/>
      <w:lvlJc w:val="left"/>
      <w:pPr>
        <w:tabs>
          <w:tab w:val="num" w:pos="3600"/>
        </w:tabs>
        <w:ind w:left="3600" w:hanging="360"/>
      </w:pPr>
      <w:rPr>
        <w:rFonts w:cs="Times New Roman"/>
      </w:rPr>
    </w:lvl>
    <w:lvl w:ilvl="5" w:tplc="0422001B" w:tentative="1">
      <w:start w:val="1"/>
      <w:numFmt w:val="lowerRoman"/>
      <w:lvlText w:val="%6."/>
      <w:lvlJc w:val="right"/>
      <w:pPr>
        <w:tabs>
          <w:tab w:val="num" w:pos="4320"/>
        </w:tabs>
        <w:ind w:left="4320" w:hanging="180"/>
      </w:pPr>
      <w:rPr>
        <w:rFonts w:cs="Times New Roman"/>
      </w:rPr>
    </w:lvl>
    <w:lvl w:ilvl="6" w:tplc="0422000F" w:tentative="1">
      <w:start w:val="1"/>
      <w:numFmt w:val="decimal"/>
      <w:lvlText w:val="%7."/>
      <w:lvlJc w:val="left"/>
      <w:pPr>
        <w:tabs>
          <w:tab w:val="num" w:pos="5040"/>
        </w:tabs>
        <w:ind w:left="5040" w:hanging="360"/>
      </w:pPr>
      <w:rPr>
        <w:rFonts w:cs="Times New Roman"/>
      </w:rPr>
    </w:lvl>
    <w:lvl w:ilvl="7" w:tplc="04220019" w:tentative="1">
      <w:start w:val="1"/>
      <w:numFmt w:val="lowerLetter"/>
      <w:lvlText w:val="%8."/>
      <w:lvlJc w:val="left"/>
      <w:pPr>
        <w:tabs>
          <w:tab w:val="num" w:pos="5760"/>
        </w:tabs>
        <w:ind w:left="5760" w:hanging="360"/>
      </w:pPr>
      <w:rPr>
        <w:rFonts w:cs="Times New Roman"/>
      </w:rPr>
    </w:lvl>
    <w:lvl w:ilvl="8" w:tplc="0422001B" w:tentative="1">
      <w:start w:val="1"/>
      <w:numFmt w:val="lowerRoman"/>
      <w:lvlText w:val="%9."/>
      <w:lvlJc w:val="right"/>
      <w:pPr>
        <w:tabs>
          <w:tab w:val="num" w:pos="6480"/>
        </w:tabs>
        <w:ind w:left="6480" w:hanging="180"/>
      </w:pPr>
      <w:rPr>
        <w:rFonts w:cs="Times New Roman"/>
      </w:rPr>
    </w:lvl>
  </w:abstractNum>
  <w:abstractNum w:abstractNumId="29">
    <w:nsid w:val="69A813B6"/>
    <w:multiLevelType w:val="hybridMultilevel"/>
    <w:tmpl w:val="60D41328"/>
    <w:lvl w:ilvl="0" w:tplc="45DEE67A">
      <w:start w:val="1"/>
      <w:numFmt w:val="decimal"/>
      <w:lvlText w:val="%1."/>
      <w:lvlJc w:val="left"/>
      <w:pPr>
        <w:ind w:left="1068" w:hanging="360"/>
      </w:pPr>
      <w:rPr>
        <w:rFonts w:cs="Times New Roman"/>
      </w:rPr>
    </w:lvl>
    <w:lvl w:ilvl="1" w:tplc="04220019">
      <w:start w:val="1"/>
      <w:numFmt w:val="lowerLetter"/>
      <w:lvlText w:val="%2."/>
      <w:lvlJc w:val="left"/>
      <w:pPr>
        <w:ind w:left="1788" w:hanging="360"/>
      </w:pPr>
      <w:rPr>
        <w:rFonts w:cs="Times New Roman"/>
      </w:rPr>
    </w:lvl>
    <w:lvl w:ilvl="2" w:tplc="0422001B">
      <w:start w:val="1"/>
      <w:numFmt w:val="lowerRoman"/>
      <w:lvlText w:val="%3."/>
      <w:lvlJc w:val="right"/>
      <w:pPr>
        <w:ind w:left="2508" w:hanging="180"/>
      </w:pPr>
      <w:rPr>
        <w:rFonts w:cs="Times New Roman"/>
      </w:rPr>
    </w:lvl>
    <w:lvl w:ilvl="3" w:tplc="0422000F">
      <w:start w:val="1"/>
      <w:numFmt w:val="decimal"/>
      <w:lvlText w:val="%4."/>
      <w:lvlJc w:val="left"/>
      <w:pPr>
        <w:ind w:left="3228" w:hanging="360"/>
      </w:pPr>
      <w:rPr>
        <w:rFonts w:cs="Times New Roman"/>
      </w:rPr>
    </w:lvl>
    <w:lvl w:ilvl="4" w:tplc="04220019">
      <w:start w:val="1"/>
      <w:numFmt w:val="lowerLetter"/>
      <w:lvlText w:val="%5."/>
      <w:lvlJc w:val="left"/>
      <w:pPr>
        <w:ind w:left="3948" w:hanging="360"/>
      </w:pPr>
      <w:rPr>
        <w:rFonts w:cs="Times New Roman"/>
      </w:rPr>
    </w:lvl>
    <w:lvl w:ilvl="5" w:tplc="0422001B">
      <w:start w:val="1"/>
      <w:numFmt w:val="lowerRoman"/>
      <w:lvlText w:val="%6."/>
      <w:lvlJc w:val="right"/>
      <w:pPr>
        <w:ind w:left="4668" w:hanging="180"/>
      </w:pPr>
      <w:rPr>
        <w:rFonts w:cs="Times New Roman"/>
      </w:rPr>
    </w:lvl>
    <w:lvl w:ilvl="6" w:tplc="0422000F">
      <w:start w:val="1"/>
      <w:numFmt w:val="decimal"/>
      <w:lvlText w:val="%7."/>
      <w:lvlJc w:val="left"/>
      <w:pPr>
        <w:ind w:left="5388" w:hanging="360"/>
      </w:pPr>
      <w:rPr>
        <w:rFonts w:cs="Times New Roman"/>
      </w:rPr>
    </w:lvl>
    <w:lvl w:ilvl="7" w:tplc="04220019">
      <w:start w:val="1"/>
      <w:numFmt w:val="lowerLetter"/>
      <w:lvlText w:val="%8."/>
      <w:lvlJc w:val="left"/>
      <w:pPr>
        <w:ind w:left="6108" w:hanging="360"/>
      </w:pPr>
      <w:rPr>
        <w:rFonts w:cs="Times New Roman"/>
      </w:rPr>
    </w:lvl>
    <w:lvl w:ilvl="8" w:tplc="0422001B">
      <w:start w:val="1"/>
      <w:numFmt w:val="lowerRoman"/>
      <w:lvlText w:val="%9."/>
      <w:lvlJc w:val="right"/>
      <w:pPr>
        <w:ind w:left="6828" w:hanging="180"/>
      </w:pPr>
      <w:rPr>
        <w:rFonts w:cs="Times New Roman"/>
      </w:rPr>
    </w:lvl>
  </w:abstractNum>
  <w:abstractNum w:abstractNumId="30">
    <w:nsid w:val="6DB914AE"/>
    <w:multiLevelType w:val="hybridMultilevel"/>
    <w:tmpl w:val="BFFCDC02"/>
    <w:lvl w:ilvl="0" w:tplc="CE8091FA">
      <w:start w:val="1"/>
      <w:numFmt w:val="decimal"/>
      <w:lvlText w:val="%1."/>
      <w:lvlJc w:val="left"/>
      <w:pPr>
        <w:ind w:left="786" w:hanging="360"/>
      </w:pPr>
      <w:rPr>
        <w:rFonts w:cs="Times New Roman"/>
      </w:rPr>
    </w:lvl>
    <w:lvl w:ilvl="1" w:tplc="04220019">
      <w:start w:val="1"/>
      <w:numFmt w:val="lowerLetter"/>
      <w:lvlText w:val="%2."/>
      <w:lvlJc w:val="left"/>
      <w:pPr>
        <w:ind w:left="1506" w:hanging="360"/>
      </w:pPr>
      <w:rPr>
        <w:rFonts w:cs="Times New Roman"/>
      </w:rPr>
    </w:lvl>
    <w:lvl w:ilvl="2" w:tplc="0422001B">
      <w:start w:val="1"/>
      <w:numFmt w:val="lowerRoman"/>
      <w:lvlText w:val="%3."/>
      <w:lvlJc w:val="right"/>
      <w:pPr>
        <w:ind w:left="2226" w:hanging="180"/>
      </w:pPr>
      <w:rPr>
        <w:rFonts w:cs="Times New Roman"/>
      </w:rPr>
    </w:lvl>
    <w:lvl w:ilvl="3" w:tplc="0422000F">
      <w:start w:val="1"/>
      <w:numFmt w:val="decimal"/>
      <w:lvlText w:val="%4."/>
      <w:lvlJc w:val="left"/>
      <w:pPr>
        <w:ind w:left="2946" w:hanging="360"/>
      </w:pPr>
      <w:rPr>
        <w:rFonts w:cs="Times New Roman"/>
      </w:rPr>
    </w:lvl>
    <w:lvl w:ilvl="4" w:tplc="04220019">
      <w:start w:val="1"/>
      <w:numFmt w:val="lowerLetter"/>
      <w:lvlText w:val="%5."/>
      <w:lvlJc w:val="left"/>
      <w:pPr>
        <w:ind w:left="3666" w:hanging="360"/>
      </w:pPr>
      <w:rPr>
        <w:rFonts w:cs="Times New Roman"/>
      </w:rPr>
    </w:lvl>
    <w:lvl w:ilvl="5" w:tplc="0422001B">
      <w:start w:val="1"/>
      <w:numFmt w:val="lowerRoman"/>
      <w:lvlText w:val="%6."/>
      <w:lvlJc w:val="right"/>
      <w:pPr>
        <w:ind w:left="4386" w:hanging="180"/>
      </w:pPr>
      <w:rPr>
        <w:rFonts w:cs="Times New Roman"/>
      </w:rPr>
    </w:lvl>
    <w:lvl w:ilvl="6" w:tplc="0422000F">
      <w:start w:val="1"/>
      <w:numFmt w:val="decimal"/>
      <w:lvlText w:val="%7."/>
      <w:lvlJc w:val="left"/>
      <w:pPr>
        <w:ind w:left="5106" w:hanging="360"/>
      </w:pPr>
      <w:rPr>
        <w:rFonts w:cs="Times New Roman"/>
      </w:rPr>
    </w:lvl>
    <w:lvl w:ilvl="7" w:tplc="04220019">
      <w:start w:val="1"/>
      <w:numFmt w:val="lowerLetter"/>
      <w:lvlText w:val="%8."/>
      <w:lvlJc w:val="left"/>
      <w:pPr>
        <w:ind w:left="5826" w:hanging="360"/>
      </w:pPr>
      <w:rPr>
        <w:rFonts w:cs="Times New Roman"/>
      </w:rPr>
    </w:lvl>
    <w:lvl w:ilvl="8" w:tplc="0422001B">
      <w:start w:val="1"/>
      <w:numFmt w:val="lowerRoman"/>
      <w:lvlText w:val="%9."/>
      <w:lvlJc w:val="right"/>
      <w:pPr>
        <w:ind w:left="6546" w:hanging="180"/>
      </w:pPr>
      <w:rPr>
        <w:rFonts w:cs="Times New Roman"/>
      </w:rPr>
    </w:lvl>
  </w:abstractNum>
  <w:abstractNum w:abstractNumId="31">
    <w:nsid w:val="6F9028AE"/>
    <w:multiLevelType w:val="hybridMultilevel"/>
    <w:tmpl w:val="B278115E"/>
    <w:lvl w:ilvl="0" w:tplc="3392F3F6">
      <w:start w:val="1"/>
      <w:numFmt w:val="decimal"/>
      <w:lvlText w:val="%1."/>
      <w:lvlJc w:val="left"/>
      <w:pPr>
        <w:ind w:left="1069" w:hanging="360"/>
      </w:pPr>
      <w:rPr>
        <w:rFonts w:cs="Times New Roman" w:hint="default"/>
      </w:rPr>
    </w:lvl>
    <w:lvl w:ilvl="1" w:tplc="04220019" w:tentative="1">
      <w:start w:val="1"/>
      <w:numFmt w:val="lowerLetter"/>
      <w:lvlText w:val="%2."/>
      <w:lvlJc w:val="left"/>
      <w:pPr>
        <w:ind w:left="1789" w:hanging="360"/>
      </w:pPr>
      <w:rPr>
        <w:rFonts w:cs="Times New Roman"/>
      </w:rPr>
    </w:lvl>
    <w:lvl w:ilvl="2" w:tplc="0422001B" w:tentative="1">
      <w:start w:val="1"/>
      <w:numFmt w:val="lowerRoman"/>
      <w:lvlText w:val="%3."/>
      <w:lvlJc w:val="right"/>
      <w:pPr>
        <w:ind w:left="2509" w:hanging="180"/>
      </w:pPr>
      <w:rPr>
        <w:rFonts w:cs="Times New Roman"/>
      </w:rPr>
    </w:lvl>
    <w:lvl w:ilvl="3" w:tplc="0422000F" w:tentative="1">
      <w:start w:val="1"/>
      <w:numFmt w:val="decimal"/>
      <w:lvlText w:val="%4."/>
      <w:lvlJc w:val="left"/>
      <w:pPr>
        <w:ind w:left="3229" w:hanging="360"/>
      </w:pPr>
      <w:rPr>
        <w:rFonts w:cs="Times New Roman"/>
      </w:rPr>
    </w:lvl>
    <w:lvl w:ilvl="4" w:tplc="04220019" w:tentative="1">
      <w:start w:val="1"/>
      <w:numFmt w:val="lowerLetter"/>
      <w:lvlText w:val="%5."/>
      <w:lvlJc w:val="left"/>
      <w:pPr>
        <w:ind w:left="3949" w:hanging="360"/>
      </w:pPr>
      <w:rPr>
        <w:rFonts w:cs="Times New Roman"/>
      </w:rPr>
    </w:lvl>
    <w:lvl w:ilvl="5" w:tplc="0422001B" w:tentative="1">
      <w:start w:val="1"/>
      <w:numFmt w:val="lowerRoman"/>
      <w:lvlText w:val="%6."/>
      <w:lvlJc w:val="right"/>
      <w:pPr>
        <w:ind w:left="4669" w:hanging="180"/>
      </w:pPr>
      <w:rPr>
        <w:rFonts w:cs="Times New Roman"/>
      </w:rPr>
    </w:lvl>
    <w:lvl w:ilvl="6" w:tplc="0422000F" w:tentative="1">
      <w:start w:val="1"/>
      <w:numFmt w:val="decimal"/>
      <w:lvlText w:val="%7."/>
      <w:lvlJc w:val="left"/>
      <w:pPr>
        <w:ind w:left="5389" w:hanging="360"/>
      </w:pPr>
      <w:rPr>
        <w:rFonts w:cs="Times New Roman"/>
      </w:rPr>
    </w:lvl>
    <w:lvl w:ilvl="7" w:tplc="04220019" w:tentative="1">
      <w:start w:val="1"/>
      <w:numFmt w:val="lowerLetter"/>
      <w:lvlText w:val="%8."/>
      <w:lvlJc w:val="left"/>
      <w:pPr>
        <w:ind w:left="6109" w:hanging="360"/>
      </w:pPr>
      <w:rPr>
        <w:rFonts w:cs="Times New Roman"/>
      </w:rPr>
    </w:lvl>
    <w:lvl w:ilvl="8" w:tplc="0422001B" w:tentative="1">
      <w:start w:val="1"/>
      <w:numFmt w:val="lowerRoman"/>
      <w:lvlText w:val="%9."/>
      <w:lvlJc w:val="right"/>
      <w:pPr>
        <w:ind w:left="6829" w:hanging="180"/>
      </w:pPr>
      <w:rPr>
        <w:rFonts w:cs="Times New Roman"/>
      </w:rPr>
    </w:lvl>
  </w:abstractNum>
  <w:abstractNum w:abstractNumId="32">
    <w:nsid w:val="6FDD36A7"/>
    <w:multiLevelType w:val="hybridMultilevel"/>
    <w:tmpl w:val="AD2E43EE"/>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3">
    <w:nsid w:val="706C24AE"/>
    <w:multiLevelType w:val="hybridMultilevel"/>
    <w:tmpl w:val="5DE22A86"/>
    <w:lvl w:ilvl="0" w:tplc="3BD4ADA0">
      <w:numFmt w:val="bullet"/>
      <w:lvlText w:val="-"/>
      <w:lvlJc w:val="left"/>
      <w:pPr>
        <w:tabs>
          <w:tab w:val="num" w:pos="900"/>
        </w:tabs>
        <w:ind w:left="90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4">
    <w:nsid w:val="71952B89"/>
    <w:multiLevelType w:val="hybridMultilevel"/>
    <w:tmpl w:val="B798E5A0"/>
    <w:lvl w:ilvl="0" w:tplc="3300107C">
      <w:start w:val="1"/>
      <w:numFmt w:val="decimal"/>
      <w:lvlText w:val="%1."/>
      <w:lvlJc w:val="left"/>
      <w:pPr>
        <w:ind w:left="420" w:hanging="360"/>
      </w:pPr>
      <w:rPr>
        <w:rFonts w:ascii="Times New Roman" w:hAnsi="Times New Roman" w:cs="Times New Roman" w:hint="default"/>
        <w:color w:val="000000"/>
        <w:sz w:val="24"/>
      </w:rPr>
    </w:lvl>
    <w:lvl w:ilvl="1" w:tplc="04220019">
      <w:start w:val="1"/>
      <w:numFmt w:val="decimal"/>
      <w:lvlText w:val="%2."/>
      <w:lvlJc w:val="left"/>
      <w:pPr>
        <w:tabs>
          <w:tab w:val="num" w:pos="1440"/>
        </w:tabs>
        <w:ind w:left="1440" w:hanging="360"/>
      </w:pPr>
      <w:rPr>
        <w:rFonts w:cs="Times New Roman"/>
      </w:rPr>
    </w:lvl>
    <w:lvl w:ilvl="2" w:tplc="0422001B">
      <w:start w:val="1"/>
      <w:numFmt w:val="decimal"/>
      <w:lvlText w:val="%3."/>
      <w:lvlJc w:val="left"/>
      <w:pPr>
        <w:tabs>
          <w:tab w:val="num" w:pos="2160"/>
        </w:tabs>
        <w:ind w:left="2160" w:hanging="360"/>
      </w:pPr>
      <w:rPr>
        <w:rFonts w:cs="Times New Roman"/>
      </w:rPr>
    </w:lvl>
    <w:lvl w:ilvl="3" w:tplc="0422000F">
      <w:start w:val="1"/>
      <w:numFmt w:val="decimal"/>
      <w:lvlText w:val="%4."/>
      <w:lvlJc w:val="left"/>
      <w:pPr>
        <w:tabs>
          <w:tab w:val="num" w:pos="2880"/>
        </w:tabs>
        <w:ind w:left="2880" w:hanging="360"/>
      </w:pPr>
      <w:rPr>
        <w:rFonts w:cs="Times New Roman"/>
      </w:rPr>
    </w:lvl>
    <w:lvl w:ilvl="4" w:tplc="04220019">
      <w:start w:val="1"/>
      <w:numFmt w:val="decimal"/>
      <w:lvlText w:val="%5."/>
      <w:lvlJc w:val="left"/>
      <w:pPr>
        <w:tabs>
          <w:tab w:val="num" w:pos="3600"/>
        </w:tabs>
        <w:ind w:left="3600" w:hanging="360"/>
      </w:pPr>
      <w:rPr>
        <w:rFonts w:cs="Times New Roman"/>
      </w:rPr>
    </w:lvl>
    <w:lvl w:ilvl="5" w:tplc="0422001B">
      <w:start w:val="1"/>
      <w:numFmt w:val="decimal"/>
      <w:lvlText w:val="%6."/>
      <w:lvlJc w:val="left"/>
      <w:pPr>
        <w:tabs>
          <w:tab w:val="num" w:pos="4320"/>
        </w:tabs>
        <w:ind w:left="4320" w:hanging="360"/>
      </w:pPr>
      <w:rPr>
        <w:rFonts w:cs="Times New Roman"/>
      </w:rPr>
    </w:lvl>
    <w:lvl w:ilvl="6" w:tplc="0422000F">
      <w:start w:val="1"/>
      <w:numFmt w:val="decimal"/>
      <w:lvlText w:val="%7."/>
      <w:lvlJc w:val="left"/>
      <w:pPr>
        <w:tabs>
          <w:tab w:val="num" w:pos="5040"/>
        </w:tabs>
        <w:ind w:left="5040" w:hanging="360"/>
      </w:pPr>
      <w:rPr>
        <w:rFonts w:cs="Times New Roman"/>
      </w:rPr>
    </w:lvl>
    <w:lvl w:ilvl="7" w:tplc="04220019">
      <w:start w:val="1"/>
      <w:numFmt w:val="decimal"/>
      <w:lvlText w:val="%8."/>
      <w:lvlJc w:val="left"/>
      <w:pPr>
        <w:tabs>
          <w:tab w:val="num" w:pos="5760"/>
        </w:tabs>
        <w:ind w:left="5760" w:hanging="360"/>
      </w:pPr>
      <w:rPr>
        <w:rFonts w:cs="Times New Roman"/>
      </w:rPr>
    </w:lvl>
    <w:lvl w:ilvl="8" w:tplc="0422001B">
      <w:start w:val="1"/>
      <w:numFmt w:val="decimal"/>
      <w:lvlText w:val="%9."/>
      <w:lvlJc w:val="left"/>
      <w:pPr>
        <w:tabs>
          <w:tab w:val="num" w:pos="6480"/>
        </w:tabs>
        <w:ind w:left="6480" w:hanging="360"/>
      </w:pPr>
      <w:rPr>
        <w:rFonts w:cs="Times New Roman"/>
      </w:rPr>
    </w:lvl>
  </w:abstractNum>
  <w:abstractNum w:abstractNumId="35">
    <w:nsid w:val="73793C02"/>
    <w:multiLevelType w:val="multilevel"/>
    <w:tmpl w:val="B04A7532"/>
    <w:lvl w:ilvl="0">
      <w:start w:val="4"/>
      <w:numFmt w:val="decimal"/>
      <w:lvlText w:val="%1."/>
      <w:lvlJc w:val="left"/>
      <w:pPr>
        <w:ind w:left="360" w:hanging="360"/>
      </w:pPr>
      <w:rPr>
        <w:rFonts w:cs="Times New Roman" w:hint="default"/>
      </w:rPr>
    </w:lvl>
    <w:lvl w:ilvl="1">
      <w:start w:val="4"/>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6">
    <w:nsid w:val="7E107B48"/>
    <w:multiLevelType w:val="hybridMultilevel"/>
    <w:tmpl w:val="14229E8A"/>
    <w:lvl w:ilvl="0" w:tplc="1B0E68C0">
      <w:start w:val="1"/>
      <w:numFmt w:val="decimal"/>
      <w:lvlText w:val="%1."/>
      <w:lvlJc w:val="left"/>
      <w:pPr>
        <w:ind w:left="720" w:hanging="360"/>
      </w:pPr>
      <w:rPr>
        <w:rFonts w:cs="Times New Roman" w:hint="default"/>
        <w:b/>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2"/>
  </w:num>
  <w:num w:numId="2">
    <w:abstractNumId w:val="18"/>
    <w:lvlOverride w:ilvl="0">
      <w:startOverride w:val="1"/>
    </w:lvlOverride>
    <w:lvlOverride w:ilvl="1"/>
    <w:lvlOverride w:ilvl="2"/>
    <w:lvlOverride w:ilvl="3"/>
    <w:lvlOverride w:ilvl="4"/>
    <w:lvlOverride w:ilvl="5"/>
    <w:lvlOverride w:ilvl="6"/>
    <w:lvlOverride w:ilvl="7"/>
    <w:lvlOverride w:ilvl="8"/>
  </w:num>
  <w:num w:numId="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11"/>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15"/>
  </w:num>
  <w:num w:numId="14">
    <w:abstractNumId w:val="14"/>
  </w:num>
  <w:num w:numId="15">
    <w:abstractNumId w:val="36"/>
  </w:num>
  <w:num w:numId="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28"/>
  </w:num>
  <w:num w:numId="19">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num>
  <w:num w:numId="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8"/>
  </w:num>
  <w:num w:numId="29">
    <w:abstractNumId w:val="5"/>
  </w:num>
  <w:num w:numId="30">
    <w:abstractNumId w:val="0"/>
    <w:lvlOverride w:ilvl="0">
      <w:lvl w:ilvl="0">
        <w:numFmt w:val="bullet"/>
        <w:lvlText w:val=""/>
        <w:legacy w:legacy="1" w:legacySpace="0" w:legacyIndent="360"/>
        <w:lvlJc w:val="left"/>
        <w:rPr>
          <w:rFonts w:ascii="Symbol" w:hAnsi="Symbol" w:hint="default"/>
        </w:rPr>
      </w:lvl>
    </w:lvlOverride>
  </w:num>
  <w:num w:numId="31">
    <w:abstractNumId w:val="27"/>
  </w:num>
  <w:num w:numId="32">
    <w:abstractNumId w:val="20"/>
  </w:num>
  <w:num w:numId="33">
    <w:abstractNumId w:val="35"/>
  </w:num>
  <w:num w:numId="34">
    <w:abstractNumId w:val="19"/>
  </w:num>
  <w:num w:numId="35">
    <w:abstractNumId w:val="9"/>
  </w:num>
  <w:num w:numId="36">
    <w:abstractNumId w:val="10"/>
  </w:num>
  <w:num w:numId="37">
    <w:abstractNumId w:val="17"/>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numFmt w:val="chicago"/>
    <w:numRestart w:val="eachPage"/>
  </w:foot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667A"/>
    <w:rsid w:val="00000BB1"/>
    <w:rsid w:val="00010DD1"/>
    <w:rsid w:val="00011B65"/>
    <w:rsid w:val="000234B0"/>
    <w:rsid w:val="00040198"/>
    <w:rsid w:val="0004314F"/>
    <w:rsid w:val="0004620E"/>
    <w:rsid w:val="00052657"/>
    <w:rsid w:val="00060EEE"/>
    <w:rsid w:val="0007195B"/>
    <w:rsid w:val="00075A84"/>
    <w:rsid w:val="00076572"/>
    <w:rsid w:val="000806FD"/>
    <w:rsid w:val="00085BB6"/>
    <w:rsid w:val="000A0006"/>
    <w:rsid w:val="000B24B2"/>
    <w:rsid w:val="000C2DC3"/>
    <w:rsid w:val="000E4864"/>
    <w:rsid w:val="00100712"/>
    <w:rsid w:val="00102DB2"/>
    <w:rsid w:val="0010300D"/>
    <w:rsid w:val="001068C3"/>
    <w:rsid w:val="0011086F"/>
    <w:rsid w:val="00113781"/>
    <w:rsid w:val="00115A25"/>
    <w:rsid w:val="00144C6C"/>
    <w:rsid w:val="001479F7"/>
    <w:rsid w:val="00150F2D"/>
    <w:rsid w:val="00161163"/>
    <w:rsid w:val="00166A27"/>
    <w:rsid w:val="00182239"/>
    <w:rsid w:val="001A0412"/>
    <w:rsid w:val="001B0790"/>
    <w:rsid w:val="001B3150"/>
    <w:rsid w:val="001B396E"/>
    <w:rsid w:val="001B4B53"/>
    <w:rsid w:val="001B6560"/>
    <w:rsid w:val="001C332F"/>
    <w:rsid w:val="001C35AA"/>
    <w:rsid w:val="001C47FB"/>
    <w:rsid w:val="001D501D"/>
    <w:rsid w:val="001F11BE"/>
    <w:rsid w:val="001F3009"/>
    <w:rsid w:val="001F53EF"/>
    <w:rsid w:val="00213A79"/>
    <w:rsid w:val="00216A23"/>
    <w:rsid w:val="00217B67"/>
    <w:rsid w:val="00223017"/>
    <w:rsid w:val="00230DA7"/>
    <w:rsid w:val="00235B25"/>
    <w:rsid w:val="00235EC6"/>
    <w:rsid w:val="00242603"/>
    <w:rsid w:val="002433A4"/>
    <w:rsid w:val="00247E70"/>
    <w:rsid w:val="00254405"/>
    <w:rsid w:val="00281E07"/>
    <w:rsid w:val="00290096"/>
    <w:rsid w:val="002B7594"/>
    <w:rsid w:val="002C50E5"/>
    <w:rsid w:val="002E30CE"/>
    <w:rsid w:val="002E6D40"/>
    <w:rsid w:val="002F7DC4"/>
    <w:rsid w:val="00313718"/>
    <w:rsid w:val="00316FE5"/>
    <w:rsid w:val="003245EC"/>
    <w:rsid w:val="003268B0"/>
    <w:rsid w:val="003318A6"/>
    <w:rsid w:val="00332E86"/>
    <w:rsid w:val="00350A85"/>
    <w:rsid w:val="00350EB5"/>
    <w:rsid w:val="003622C6"/>
    <w:rsid w:val="0036427C"/>
    <w:rsid w:val="003824C1"/>
    <w:rsid w:val="003B39B7"/>
    <w:rsid w:val="003C24AE"/>
    <w:rsid w:val="003C6169"/>
    <w:rsid w:val="003D3BB9"/>
    <w:rsid w:val="003E1D6F"/>
    <w:rsid w:val="00405E04"/>
    <w:rsid w:val="00416EED"/>
    <w:rsid w:val="00434990"/>
    <w:rsid w:val="004376FC"/>
    <w:rsid w:val="00442B27"/>
    <w:rsid w:val="00445FE1"/>
    <w:rsid w:val="0046496A"/>
    <w:rsid w:val="00470C39"/>
    <w:rsid w:val="00476732"/>
    <w:rsid w:val="00477882"/>
    <w:rsid w:val="004830FB"/>
    <w:rsid w:val="0048667A"/>
    <w:rsid w:val="004970AC"/>
    <w:rsid w:val="004A629F"/>
    <w:rsid w:val="004C3BC6"/>
    <w:rsid w:val="004E2B37"/>
    <w:rsid w:val="004E752A"/>
    <w:rsid w:val="00506A4A"/>
    <w:rsid w:val="00514539"/>
    <w:rsid w:val="00520938"/>
    <w:rsid w:val="00533048"/>
    <w:rsid w:val="00541C2F"/>
    <w:rsid w:val="0054269C"/>
    <w:rsid w:val="0054684F"/>
    <w:rsid w:val="0055725B"/>
    <w:rsid w:val="005620AD"/>
    <w:rsid w:val="00583911"/>
    <w:rsid w:val="005947A9"/>
    <w:rsid w:val="005B597B"/>
    <w:rsid w:val="005B5E19"/>
    <w:rsid w:val="005E71A1"/>
    <w:rsid w:val="005F1522"/>
    <w:rsid w:val="0061329E"/>
    <w:rsid w:val="0062411C"/>
    <w:rsid w:val="0064382B"/>
    <w:rsid w:val="006501F4"/>
    <w:rsid w:val="00662FDF"/>
    <w:rsid w:val="0066795A"/>
    <w:rsid w:val="0067228A"/>
    <w:rsid w:val="0068208D"/>
    <w:rsid w:val="0068504F"/>
    <w:rsid w:val="00690A88"/>
    <w:rsid w:val="0069372B"/>
    <w:rsid w:val="0069699F"/>
    <w:rsid w:val="006A0217"/>
    <w:rsid w:val="006A7727"/>
    <w:rsid w:val="006C430C"/>
    <w:rsid w:val="006C4CE7"/>
    <w:rsid w:val="006C4E13"/>
    <w:rsid w:val="006C6070"/>
    <w:rsid w:val="006C7C38"/>
    <w:rsid w:val="006D3F63"/>
    <w:rsid w:val="006F53FB"/>
    <w:rsid w:val="00702D8C"/>
    <w:rsid w:val="00711489"/>
    <w:rsid w:val="00712225"/>
    <w:rsid w:val="00714336"/>
    <w:rsid w:val="00720A4C"/>
    <w:rsid w:val="00733975"/>
    <w:rsid w:val="007357BB"/>
    <w:rsid w:val="007358D6"/>
    <w:rsid w:val="00736922"/>
    <w:rsid w:val="007369F7"/>
    <w:rsid w:val="007448C0"/>
    <w:rsid w:val="007552F7"/>
    <w:rsid w:val="007568AE"/>
    <w:rsid w:val="00756B34"/>
    <w:rsid w:val="00756D17"/>
    <w:rsid w:val="00767096"/>
    <w:rsid w:val="0078664B"/>
    <w:rsid w:val="007A2094"/>
    <w:rsid w:val="007A26E8"/>
    <w:rsid w:val="007C14FF"/>
    <w:rsid w:val="007D252D"/>
    <w:rsid w:val="007E7B0C"/>
    <w:rsid w:val="008068AE"/>
    <w:rsid w:val="00834820"/>
    <w:rsid w:val="008355D9"/>
    <w:rsid w:val="008416BD"/>
    <w:rsid w:val="008467C3"/>
    <w:rsid w:val="008565A9"/>
    <w:rsid w:val="0085789B"/>
    <w:rsid w:val="00861B65"/>
    <w:rsid w:val="0086466A"/>
    <w:rsid w:val="00870F2B"/>
    <w:rsid w:val="008809C6"/>
    <w:rsid w:val="008973D9"/>
    <w:rsid w:val="008A4D55"/>
    <w:rsid w:val="008A5FB3"/>
    <w:rsid w:val="008B485A"/>
    <w:rsid w:val="008C2A30"/>
    <w:rsid w:val="008C4525"/>
    <w:rsid w:val="008D01C9"/>
    <w:rsid w:val="008F1D7D"/>
    <w:rsid w:val="009067B4"/>
    <w:rsid w:val="00912834"/>
    <w:rsid w:val="00912CC7"/>
    <w:rsid w:val="00913767"/>
    <w:rsid w:val="00914418"/>
    <w:rsid w:val="00916188"/>
    <w:rsid w:val="0092533B"/>
    <w:rsid w:val="009262DC"/>
    <w:rsid w:val="00932676"/>
    <w:rsid w:val="00933607"/>
    <w:rsid w:val="00942CBB"/>
    <w:rsid w:val="00957CC0"/>
    <w:rsid w:val="009648F2"/>
    <w:rsid w:val="00977DAA"/>
    <w:rsid w:val="00981E45"/>
    <w:rsid w:val="009916B4"/>
    <w:rsid w:val="00995024"/>
    <w:rsid w:val="00997B4A"/>
    <w:rsid w:val="009A0489"/>
    <w:rsid w:val="009A2774"/>
    <w:rsid w:val="009B6261"/>
    <w:rsid w:val="009C1C77"/>
    <w:rsid w:val="009D2840"/>
    <w:rsid w:val="009D5090"/>
    <w:rsid w:val="009D5117"/>
    <w:rsid w:val="009F55B4"/>
    <w:rsid w:val="009F5641"/>
    <w:rsid w:val="00A04336"/>
    <w:rsid w:val="00A06F2C"/>
    <w:rsid w:val="00A110FF"/>
    <w:rsid w:val="00A220C4"/>
    <w:rsid w:val="00A321B6"/>
    <w:rsid w:val="00A33F51"/>
    <w:rsid w:val="00A3654E"/>
    <w:rsid w:val="00A517D3"/>
    <w:rsid w:val="00A52B02"/>
    <w:rsid w:val="00A556A5"/>
    <w:rsid w:val="00A809FC"/>
    <w:rsid w:val="00A90031"/>
    <w:rsid w:val="00AA6323"/>
    <w:rsid w:val="00AA6B95"/>
    <w:rsid w:val="00AB0335"/>
    <w:rsid w:val="00AB10DB"/>
    <w:rsid w:val="00AC6A25"/>
    <w:rsid w:val="00AF13C1"/>
    <w:rsid w:val="00AF7213"/>
    <w:rsid w:val="00AF77AA"/>
    <w:rsid w:val="00B038A4"/>
    <w:rsid w:val="00B06804"/>
    <w:rsid w:val="00B45501"/>
    <w:rsid w:val="00B62622"/>
    <w:rsid w:val="00B77D48"/>
    <w:rsid w:val="00B80742"/>
    <w:rsid w:val="00B81C86"/>
    <w:rsid w:val="00B85D57"/>
    <w:rsid w:val="00B94057"/>
    <w:rsid w:val="00B95938"/>
    <w:rsid w:val="00B961A8"/>
    <w:rsid w:val="00B96422"/>
    <w:rsid w:val="00BA6CE7"/>
    <w:rsid w:val="00BB706B"/>
    <w:rsid w:val="00BC0856"/>
    <w:rsid w:val="00BC2A79"/>
    <w:rsid w:val="00BC4E5E"/>
    <w:rsid w:val="00C0046C"/>
    <w:rsid w:val="00C035DD"/>
    <w:rsid w:val="00C22C69"/>
    <w:rsid w:val="00C25717"/>
    <w:rsid w:val="00C318C1"/>
    <w:rsid w:val="00C323E5"/>
    <w:rsid w:val="00C37F7C"/>
    <w:rsid w:val="00C50B35"/>
    <w:rsid w:val="00C567CC"/>
    <w:rsid w:val="00C76C01"/>
    <w:rsid w:val="00C94655"/>
    <w:rsid w:val="00CB1063"/>
    <w:rsid w:val="00CB378E"/>
    <w:rsid w:val="00CB4E2D"/>
    <w:rsid w:val="00CC4115"/>
    <w:rsid w:val="00CD5543"/>
    <w:rsid w:val="00D055FF"/>
    <w:rsid w:val="00D140A4"/>
    <w:rsid w:val="00D17922"/>
    <w:rsid w:val="00D23D6E"/>
    <w:rsid w:val="00D30902"/>
    <w:rsid w:val="00D30FFB"/>
    <w:rsid w:val="00D32861"/>
    <w:rsid w:val="00D42142"/>
    <w:rsid w:val="00D43472"/>
    <w:rsid w:val="00D45708"/>
    <w:rsid w:val="00D528E0"/>
    <w:rsid w:val="00D551BA"/>
    <w:rsid w:val="00DA19BD"/>
    <w:rsid w:val="00DD1C20"/>
    <w:rsid w:val="00DE3A73"/>
    <w:rsid w:val="00E04460"/>
    <w:rsid w:val="00E0685D"/>
    <w:rsid w:val="00E10956"/>
    <w:rsid w:val="00E12AA0"/>
    <w:rsid w:val="00E25BDB"/>
    <w:rsid w:val="00E31F96"/>
    <w:rsid w:val="00E323C0"/>
    <w:rsid w:val="00E54401"/>
    <w:rsid w:val="00E57994"/>
    <w:rsid w:val="00E6193B"/>
    <w:rsid w:val="00E807BC"/>
    <w:rsid w:val="00E92656"/>
    <w:rsid w:val="00E958D7"/>
    <w:rsid w:val="00E95D50"/>
    <w:rsid w:val="00EB7C23"/>
    <w:rsid w:val="00ED3941"/>
    <w:rsid w:val="00ED7079"/>
    <w:rsid w:val="00EE1668"/>
    <w:rsid w:val="00EE2A32"/>
    <w:rsid w:val="00EE6E15"/>
    <w:rsid w:val="00F01815"/>
    <w:rsid w:val="00F26CA3"/>
    <w:rsid w:val="00F31D77"/>
    <w:rsid w:val="00F34D78"/>
    <w:rsid w:val="00F43ADC"/>
    <w:rsid w:val="00F44F48"/>
    <w:rsid w:val="00F45D46"/>
    <w:rsid w:val="00F508EE"/>
    <w:rsid w:val="00F53A7D"/>
    <w:rsid w:val="00F54D0A"/>
    <w:rsid w:val="00F73EB9"/>
    <w:rsid w:val="00F756DD"/>
    <w:rsid w:val="00F77CEA"/>
    <w:rsid w:val="00F80F2B"/>
    <w:rsid w:val="00F82FDD"/>
    <w:rsid w:val="00F92D77"/>
    <w:rsid w:val="00FA24B4"/>
    <w:rsid w:val="00FA277C"/>
    <w:rsid w:val="00FA572F"/>
    <w:rsid w:val="00FB0E34"/>
    <w:rsid w:val="00FB7B52"/>
    <w:rsid w:val="00FC46DA"/>
    <w:rsid w:val="00FD325E"/>
    <w:rsid w:val="00FD4008"/>
    <w:rsid w:val="00FE10DA"/>
    <w:rsid w:val="00FE1261"/>
    <w:rsid w:val="00FF73F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5708"/>
    <w:rPr>
      <w:rFonts w:ascii="Times New Roman" w:eastAsia="Times New Roman" w:hAnsi="Times New Roman"/>
      <w:sz w:val="24"/>
      <w:szCs w:val="24"/>
      <w:lang w:val="ru-RU" w:eastAsia="ru-RU"/>
    </w:rPr>
  </w:style>
  <w:style w:type="paragraph" w:styleId="Heading1">
    <w:name w:val="heading 1"/>
    <w:basedOn w:val="Normal"/>
    <w:next w:val="Normal"/>
    <w:link w:val="Heading1Char"/>
    <w:uiPriority w:val="99"/>
    <w:qFormat/>
    <w:rsid w:val="00F73EB9"/>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69372B"/>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010DD1"/>
    <w:pPr>
      <w:keepNext/>
      <w:keepLines/>
      <w:spacing w:before="200"/>
      <w:outlineLvl w:val="2"/>
    </w:pPr>
    <w:rPr>
      <w:rFonts w:ascii="Cambria" w:hAnsi="Cambria"/>
      <w:b/>
      <w:b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73EB9"/>
    <w:rPr>
      <w:rFonts w:ascii="Cambria" w:hAnsi="Cambria" w:cs="Times New Roman"/>
      <w:b/>
      <w:bCs/>
      <w:color w:val="365F91"/>
      <w:sz w:val="28"/>
      <w:szCs w:val="28"/>
      <w:lang w:val="ru-RU" w:eastAsia="ru-RU"/>
    </w:rPr>
  </w:style>
  <w:style w:type="character" w:customStyle="1" w:styleId="Heading2Char">
    <w:name w:val="Heading 2 Char"/>
    <w:basedOn w:val="DefaultParagraphFont"/>
    <w:link w:val="Heading2"/>
    <w:uiPriority w:val="99"/>
    <w:locked/>
    <w:rsid w:val="0069372B"/>
    <w:rPr>
      <w:rFonts w:ascii="Cambria" w:hAnsi="Cambria" w:cs="Times New Roman"/>
      <w:b/>
      <w:bCs/>
      <w:color w:val="4F81BD"/>
      <w:sz w:val="26"/>
      <w:szCs w:val="26"/>
      <w:lang w:val="ru-RU" w:eastAsia="ru-RU"/>
    </w:rPr>
  </w:style>
  <w:style w:type="character" w:customStyle="1" w:styleId="Heading3Char">
    <w:name w:val="Heading 3 Char"/>
    <w:basedOn w:val="DefaultParagraphFont"/>
    <w:link w:val="Heading3"/>
    <w:uiPriority w:val="99"/>
    <w:locked/>
    <w:rsid w:val="00010DD1"/>
    <w:rPr>
      <w:rFonts w:ascii="Cambria" w:hAnsi="Cambria" w:cs="Times New Roman"/>
      <w:b/>
      <w:bCs/>
      <w:color w:val="4F81BD"/>
      <w:sz w:val="24"/>
      <w:szCs w:val="24"/>
      <w:lang w:val="ru-RU" w:eastAsia="ru-RU"/>
    </w:rPr>
  </w:style>
  <w:style w:type="paragraph" w:styleId="NormalWeb">
    <w:name w:val="Normal (Web)"/>
    <w:basedOn w:val="Normal"/>
    <w:uiPriority w:val="99"/>
    <w:rsid w:val="00D45708"/>
    <w:pPr>
      <w:spacing w:before="100" w:beforeAutospacing="1" w:after="100" w:afterAutospacing="1"/>
    </w:pPr>
    <w:rPr>
      <w:lang w:val="uk-UA" w:eastAsia="uk-UA"/>
    </w:rPr>
  </w:style>
  <w:style w:type="paragraph" w:styleId="BalloonText">
    <w:name w:val="Balloon Text"/>
    <w:basedOn w:val="Normal"/>
    <w:link w:val="BalloonTextChar"/>
    <w:uiPriority w:val="99"/>
    <w:semiHidden/>
    <w:rsid w:val="00D4570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45708"/>
    <w:rPr>
      <w:rFonts w:ascii="Tahoma" w:hAnsi="Tahoma" w:cs="Tahoma"/>
      <w:sz w:val="16"/>
      <w:szCs w:val="16"/>
      <w:lang w:val="ru-RU" w:eastAsia="ru-RU"/>
    </w:rPr>
  </w:style>
  <w:style w:type="paragraph" w:styleId="ListParagraph">
    <w:name w:val="List Paragraph"/>
    <w:basedOn w:val="Normal"/>
    <w:uiPriority w:val="99"/>
    <w:qFormat/>
    <w:rsid w:val="007357BB"/>
    <w:pPr>
      <w:ind w:left="720"/>
      <w:contextualSpacing/>
    </w:pPr>
  </w:style>
  <w:style w:type="paragraph" w:customStyle="1" w:styleId="1">
    <w:name w:val="Абзац списка1"/>
    <w:basedOn w:val="Normal"/>
    <w:uiPriority w:val="99"/>
    <w:rsid w:val="0086466A"/>
    <w:pPr>
      <w:ind w:left="720"/>
      <w:contextualSpacing/>
    </w:pPr>
  </w:style>
  <w:style w:type="paragraph" w:customStyle="1" w:styleId="Standard">
    <w:name w:val="Standard"/>
    <w:uiPriority w:val="99"/>
    <w:rsid w:val="00CB378E"/>
    <w:pPr>
      <w:widowControl w:val="0"/>
      <w:suppressAutoHyphens/>
      <w:autoSpaceDN w:val="0"/>
    </w:pPr>
    <w:rPr>
      <w:rFonts w:ascii="Times New Roman" w:hAnsi="Times New Roman" w:cs="Tahoma"/>
      <w:kern w:val="3"/>
      <w:sz w:val="24"/>
      <w:szCs w:val="24"/>
      <w:lang w:val="en-US" w:eastAsia="en-US"/>
    </w:rPr>
  </w:style>
  <w:style w:type="character" w:customStyle="1" w:styleId="apple-converted-space">
    <w:name w:val="apple-converted-space"/>
    <w:uiPriority w:val="99"/>
    <w:rsid w:val="00CB378E"/>
  </w:style>
  <w:style w:type="paragraph" w:customStyle="1" w:styleId="2">
    <w:name w:val="Абзац списка2"/>
    <w:basedOn w:val="Normal"/>
    <w:uiPriority w:val="99"/>
    <w:rsid w:val="001C332F"/>
    <w:pPr>
      <w:ind w:left="720"/>
      <w:contextualSpacing/>
    </w:pPr>
  </w:style>
  <w:style w:type="paragraph" w:customStyle="1" w:styleId="10">
    <w:name w:val="Без интервала1"/>
    <w:uiPriority w:val="99"/>
    <w:rsid w:val="00932676"/>
    <w:rPr>
      <w:rFonts w:eastAsia="Times New Roman"/>
      <w:lang w:val="ru-RU" w:eastAsia="ru-RU"/>
    </w:rPr>
  </w:style>
  <w:style w:type="table" w:customStyle="1" w:styleId="20">
    <w:name w:val="Сетка таблицы2"/>
    <w:uiPriority w:val="99"/>
    <w:rsid w:val="00FE1261"/>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FE126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yr">
    <w:name w:val="vyr:"/>
    <w:basedOn w:val="Normal"/>
    <w:uiPriority w:val="99"/>
    <w:rsid w:val="005620AD"/>
    <w:pPr>
      <w:overflowPunct w:val="0"/>
      <w:autoSpaceDE w:val="0"/>
      <w:autoSpaceDN w:val="0"/>
      <w:adjustRightInd w:val="0"/>
      <w:spacing w:before="120"/>
      <w:ind w:firstLine="567"/>
      <w:jc w:val="center"/>
    </w:pPr>
    <w:rPr>
      <w:rFonts w:ascii="Courier New" w:hAnsi="Courier New"/>
      <w:szCs w:val="20"/>
    </w:rPr>
  </w:style>
  <w:style w:type="paragraph" w:customStyle="1" w:styleId="StyleZakonu">
    <w:name w:val="StyleZakonu"/>
    <w:basedOn w:val="Normal"/>
    <w:link w:val="StyleZakonu0"/>
    <w:uiPriority w:val="99"/>
    <w:rsid w:val="0004314F"/>
    <w:pPr>
      <w:spacing w:after="60" w:line="220" w:lineRule="exact"/>
      <w:ind w:firstLine="284"/>
      <w:jc w:val="both"/>
    </w:pPr>
    <w:rPr>
      <w:sz w:val="20"/>
      <w:szCs w:val="20"/>
      <w:lang w:val="uk-UA"/>
    </w:rPr>
  </w:style>
  <w:style w:type="character" w:customStyle="1" w:styleId="StyleZakonu0">
    <w:name w:val="StyleZakonu Знак"/>
    <w:link w:val="StyleZakonu"/>
    <w:uiPriority w:val="99"/>
    <w:locked/>
    <w:rsid w:val="0004314F"/>
    <w:rPr>
      <w:rFonts w:ascii="Times New Roman" w:hAnsi="Times New Roman"/>
      <w:sz w:val="20"/>
      <w:lang w:eastAsia="ru-RU"/>
    </w:rPr>
  </w:style>
  <w:style w:type="paragraph" w:customStyle="1" w:styleId="rvps6">
    <w:name w:val="rvps6"/>
    <w:basedOn w:val="Normal"/>
    <w:uiPriority w:val="99"/>
    <w:rsid w:val="0004314F"/>
    <w:pPr>
      <w:spacing w:before="100" w:beforeAutospacing="1" w:after="100" w:afterAutospacing="1"/>
    </w:pPr>
    <w:rPr>
      <w:lang w:val="uk-UA" w:eastAsia="uk-UA"/>
    </w:rPr>
  </w:style>
  <w:style w:type="character" w:styleId="Hyperlink">
    <w:name w:val="Hyperlink"/>
    <w:basedOn w:val="DefaultParagraphFont"/>
    <w:uiPriority w:val="99"/>
    <w:rsid w:val="00D528E0"/>
    <w:rPr>
      <w:rFonts w:cs="Times New Roman"/>
      <w:color w:val="0000FF"/>
      <w:u w:val="single"/>
    </w:rPr>
  </w:style>
  <w:style w:type="paragraph" w:styleId="BodyText">
    <w:name w:val="Body Text"/>
    <w:basedOn w:val="Normal"/>
    <w:link w:val="BodyTextChar"/>
    <w:uiPriority w:val="99"/>
    <w:rsid w:val="0092533B"/>
    <w:pPr>
      <w:spacing w:after="120"/>
    </w:pPr>
  </w:style>
  <w:style w:type="character" w:customStyle="1" w:styleId="BodyTextChar">
    <w:name w:val="Body Text Char"/>
    <w:basedOn w:val="DefaultParagraphFont"/>
    <w:link w:val="BodyText"/>
    <w:uiPriority w:val="99"/>
    <w:locked/>
    <w:rsid w:val="0092533B"/>
    <w:rPr>
      <w:rFonts w:ascii="Times New Roman" w:hAnsi="Times New Roman" w:cs="Times New Roman"/>
      <w:sz w:val="24"/>
      <w:szCs w:val="24"/>
      <w:lang w:val="ru-RU" w:eastAsia="ru-RU"/>
    </w:rPr>
  </w:style>
  <w:style w:type="paragraph" w:customStyle="1" w:styleId="21">
    <w:name w:val="Знак Знак Знак Знак Знак Знак Знак Знак2"/>
    <w:basedOn w:val="Normal"/>
    <w:uiPriority w:val="99"/>
    <w:rsid w:val="0036427C"/>
    <w:rPr>
      <w:rFonts w:ascii="Verdana" w:hAnsi="Verdana" w:cs="Verdana"/>
      <w:sz w:val="20"/>
      <w:szCs w:val="20"/>
      <w:lang w:val="en-US" w:eastAsia="en-US"/>
    </w:rPr>
  </w:style>
  <w:style w:type="paragraph" w:styleId="HTMLPreformatted">
    <w:name w:val="HTML Preformatted"/>
    <w:basedOn w:val="Normal"/>
    <w:link w:val="HTMLPreformattedChar"/>
    <w:uiPriority w:val="99"/>
    <w:rsid w:val="00A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4"/>
      <w:szCs w:val="14"/>
    </w:rPr>
  </w:style>
  <w:style w:type="character" w:customStyle="1" w:styleId="HTMLPreformattedChar">
    <w:name w:val="HTML Preformatted Char"/>
    <w:basedOn w:val="DefaultParagraphFont"/>
    <w:link w:val="HTMLPreformatted"/>
    <w:uiPriority w:val="99"/>
    <w:locked/>
    <w:rsid w:val="00A06F2C"/>
    <w:rPr>
      <w:rFonts w:ascii="Courier New" w:hAnsi="Courier New" w:cs="Courier New"/>
      <w:color w:val="000000"/>
      <w:sz w:val="14"/>
      <w:szCs w:val="14"/>
      <w:lang w:val="ru-RU" w:eastAsia="ru-RU"/>
    </w:rPr>
  </w:style>
  <w:style w:type="character" w:styleId="Emphasis">
    <w:name w:val="Emphasis"/>
    <w:basedOn w:val="DefaultParagraphFont"/>
    <w:uiPriority w:val="99"/>
    <w:qFormat/>
    <w:rsid w:val="00A06F2C"/>
    <w:rPr>
      <w:rFonts w:cs="Times New Roman"/>
      <w:i/>
    </w:rPr>
  </w:style>
  <w:style w:type="paragraph" w:customStyle="1" w:styleId="Style8">
    <w:name w:val="Style8"/>
    <w:basedOn w:val="Normal"/>
    <w:uiPriority w:val="99"/>
    <w:rsid w:val="00AA6323"/>
    <w:pPr>
      <w:widowControl w:val="0"/>
      <w:autoSpaceDE w:val="0"/>
      <w:autoSpaceDN w:val="0"/>
      <w:adjustRightInd w:val="0"/>
    </w:pPr>
    <w:rPr>
      <w:rFonts w:ascii="Arial Black" w:hAnsi="Arial Black"/>
    </w:rPr>
  </w:style>
  <w:style w:type="character" w:customStyle="1" w:styleId="FontStyle23">
    <w:name w:val="Font Style23"/>
    <w:basedOn w:val="DefaultParagraphFont"/>
    <w:uiPriority w:val="99"/>
    <w:rsid w:val="00AA6323"/>
    <w:rPr>
      <w:rFonts w:ascii="Times New Roman" w:hAnsi="Times New Roman" w:cs="Times New Roman"/>
      <w:b/>
      <w:bCs/>
      <w:sz w:val="22"/>
      <w:szCs w:val="22"/>
    </w:rPr>
  </w:style>
  <w:style w:type="paragraph" w:customStyle="1" w:styleId="Style9">
    <w:name w:val="Style9"/>
    <w:basedOn w:val="Normal"/>
    <w:uiPriority w:val="99"/>
    <w:rsid w:val="00AA6323"/>
    <w:pPr>
      <w:widowControl w:val="0"/>
      <w:autoSpaceDE w:val="0"/>
      <w:autoSpaceDN w:val="0"/>
      <w:adjustRightInd w:val="0"/>
    </w:pPr>
    <w:rPr>
      <w:rFonts w:ascii="Arial Black" w:hAnsi="Arial Black"/>
    </w:rPr>
  </w:style>
  <w:style w:type="paragraph" w:customStyle="1" w:styleId="Style10">
    <w:name w:val="Style10"/>
    <w:basedOn w:val="Normal"/>
    <w:uiPriority w:val="99"/>
    <w:rsid w:val="00AA6323"/>
    <w:pPr>
      <w:widowControl w:val="0"/>
      <w:autoSpaceDE w:val="0"/>
      <w:autoSpaceDN w:val="0"/>
      <w:adjustRightInd w:val="0"/>
    </w:pPr>
    <w:rPr>
      <w:rFonts w:ascii="Arial Black" w:hAnsi="Arial Black"/>
    </w:rPr>
  </w:style>
  <w:style w:type="paragraph" w:customStyle="1" w:styleId="Style11">
    <w:name w:val="Style11"/>
    <w:basedOn w:val="Normal"/>
    <w:uiPriority w:val="99"/>
    <w:rsid w:val="00AA6323"/>
    <w:pPr>
      <w:widowControl w:val="0"/>
      <w:autoSpaceDE w:val="0"/>
      <w:autoSpaceDN w:val="0"/>
      <w:adjustRightInd w:val="0"/>
    </w:pPr>
    <w:rPr>
      <w:rFonts w:ascii="Arial Black" w:hAnsi="Arial Black"/>
    </w:rPr>
  </w:style>
  <w:style w:type="character" w:customStyle="1" w:styleId="FontStyle24">
    <w:name w:val="Font Style24"/>
    <w:basedOn w:val="DefaultParagraphFont"/>
    <w:uiPriority w:val="99"/>
    <w:rsid w:val="00AA6323"/>
    <w:rPr>
      <w:rFonts w:ascii="Times New Roman" w:hAnsi="Times New Roman" w:cs="Times New Roman"/>
      <w:b/>
      <w:bCs/>
      <w:i/>
      <w:iCs/>
      <w:sz w:val="22"/>
      <w:szCs w:val="22"/>
    </w:rPr>
  </w:style>
  <w:style w:type="character" w:customStyle="1" w:styleId="FontStyle25">
    <w:name w:val="Font Style25"/>
    <w:basedOn w:val="DefaultParagraphFont"/>
    <w:uiPriority w:val="99"/>
    <w:rsid w:val="00AA6323"/>
    <w:rPr>
      <w:rFonts w:ascii="Times New Roman" w:hAnsi="Times New Roman" w:cs="Times New Roman"/>
      <w:sz w:val="22"/>
      <w:szCs w:val="22"/>
    </w:rPr>
  </w:style>
  <w:style w:type="paragraph" w:styleId="BodyTextIndent">
    <w:name w:val="Body Text Indent"/>
    <w:basedOn w:val="Normal"/>
    <w:link w:val="BodyTextIndentChar"/>
    <w:uiPriority w:val="99"/>
    <w:semiHidden/>
    <w:rsid w:val="00BB706B"/>
    <w:pPr>
      <w:spacing w:after="120"/>
      <w:ind w:left="283"/>
    </w:pPr>
  </w:style>
  <w:style w:type="character" w:customStyle="1" w:styleId="BodyTextIndentChar">
    <w:name w:val="Body Text Indent Char"/>
    <w:basedOn w:val="DefaultParagraphFont"/>
    <w:link w:val="BodyTextIndent"/>
    <w:uiPriority w:val="99"/>
    <w:semiHidden/>
    <w:locked/>
    <w:rsid w:val="00BB706B"/>
    <w:rPr>
      <w:rFonts w:ascii="Times New Roman" w:hAnsi="Times New Roman" w:cs="Times New Roman"/>
      <w:sz w:val="24"/>
      <w:szCs w:val="24"/>
      <w:lang w:val="ru-RU" w:eastAsia="ru-RU"/>
    </w:rPr>
  </w:style>
  <w:style w:type="paragraph" w:customStyle="1" w:styleId="western">
    <w:name w:val="western"/>
    <w:basedOn w:val="Normal"/>
    <w:uiPriority w:val="99"/>
    <w:rsid w:val="00332E86"/>
    <w:pPr>
      <w:spacing w:before="100" w:beforeAutospacing="1" w:after="100" w:afterAutospacing="1"/>
    </w:pPr>
  </w:style>
  <w:style w:type="paragraph" w:customStyle="1" w:styleId="Style3">
    <w:name w:val="Style3"/>
    <w:basedOn w:val="Normal"/>
    <w:uiPriority w:val="99"/>
    <w:rsid w:val="00F01815"/>
    <w:pPr>
      <w:widowControl w:val="0"/>
      <w:autoSpaceDE w:val="0"/>
      <w:autoSpaceDN w:val="0"/>
      <w:adjustRightInd w:val="0"/>
    </w:pPr>
  </w:style>
  <w:style w:type="character" w:customStyle="1" w:styleId="FontStyle17">
    <w:name w:val="Font Style17"/>
    <w:basedOn w:val="DefaultParagraphFont"/>
    <w:uiPriority w:val="99"/>
    <w:rsid w:val="00F01815"/>
    <w:rPr>
      <w:rFonts w:ascii="Times New Roman" w:hAnsi="Times New Roman" w:cs="Times New Roman"/>
      <w:b/>
      <w:bCs/>
      <w:sz w:val="26"/>
      <w:szCs w:val="26"/>
    </w:rPr>
  </w:style>
  <w:style w:type="character" w:customStyle="1" w:styleId="FontStyle11">
    <w:name w:val="Font Style11"/>
    <w:basedOn w:val="DefaultParagraphFont"/>
    <w:uiPriority w:val="99"/>
    <w:rsid w:val="00F01815"/>
    <w:rPr>
      <w:rFonts w:ascii="Times New Roman" w:hAnsi="Times New Roman" w:cs="Times New Roman"/>
      <w:b/>
      <w:bCs/>
      <w:sz w:val="26"/>
      <w:szCs w:val="26"/>
    </w:rPr>
  </w:style>
  <w:style w:type="character" w:styleId="Strong">
    <w:name w:val="Strong"/>
    <w:basedOn w:val="DefaultParagraphFont"/>
    <w:uiPriority w:val="99"/>
    <w:qFormat/>
    <w:rsid w:val="00F73EB9"/>
    <w:rPr>
      <w:rFonts w:cs="Times New Roman"/>
      <w:b/>
      <w:bCs/>
    </w:rPr>
  </w:style>
  <w:style w:type="paragraph" w:customStyle="1" w:styleId="a">
    <w:name w:val="Знак Знак"/>
    <w:basedOn w:val="Normal"/>
    <w:uiPriority w:val="99"/>
    <w:rsid w:val="00A321B6"/>
    <w:rPr>
      <w:rFonts w:ascii="Verdana" w:hAnsi="Verdana" w:cs="Verdana"/>
      <w:sz w:val="20"/>
      <w:szCs w:val="20"/>
      <w:lang w:val="en-US" w:eastAsia="en-US"/>
    </w:rPr>
  </w:style>
  <w:style w:type="paragraph" w:styleId="Title">
    <w:name w:val="Title"/>
    <w:basedOn w:val="Normal"/>
    <w:link w:val="TitleChar"/>
    <w:uiPriority w:val="99"/>
    <w:qFormat/>
    <w:rsid w:val="00F92D77"/>
    <w:pPr>
      <w:jc w:val="center"/>
    </w:pPr>
    <w:rPr>
      <w:szCs w:val="20"/>
    </w:rPr>
  </w:style>
  <w:style w:type="character" w:customStyle="1" w:styleId="TitleChar">
    <w:name w:val="Title Char"/>
    <w:basedOn w:val="DefaultParagraphFont"/>
    <w:link w:val="Title"/>
    <w:uiPriority w:val="99"/>
    <w:locked/>
    <w:rsid w:val="00F92D77"/>
    <w:rPr>
      <w:rFonts w:ascii="Times New Roman" w:hAnsi="Times New Roman" w:cs="Times New Roman"/>
      <w:sz w:val="20"/>
      <w:szCs w:val="20"/>
      <w:lang w:val="ru-RU" w:eastAsia="ru-RU"/>
    </w:rPr>
  </w:style>
  <w:style w:type="paragraph" w:customStyle="1" w:styleId="a0">
    <w:name w:val="Нормальний текст"/>
    <w:basedOn w:val="Normal"/>
    <w:uiPriority w:val="99"/>
    <w:rsid w:val="00F92D77"/>
    <w:pPr>
      <w:spacing w:before="120"/>
      <w:ind w:firstLine="567"/>
    </w:pPr>
    <w:rPr>
      <w:rFonts w:ascii="Antiqua" w:hAnsi="Antiqua"/>
      <w:sz w:val="26"/>
      <w:szCs w:val="20"/>
      <w:lang w:val="uk-UA"/>
    </w:rPr>
  </w:style>
  <w:style w:type="paragraph" w:customStyle="1" w:styleId="Textbody">
    <w:name w:val="Text body"/>
    <w:basedOn w:val="Normal"/>
    <w:uiPriority w:val="99"/>
    <w:rsid w:val="00F92D77"/>
    <w:pPr>
      <w:widowControl w:val="0"/>
      <w:suppressAutoHyphens/>
      <w:autoSpaceDN w:val="0"/>
      <w:spacing w:after="120"/>
      <w:textAlignment w:val="baseline"/>
    </w:pPr>
    <w:rPr>
      <w:rFonts w:eastAsia="Calibri" w:cs="Tahoma"/>
      <w:kern w:val="3"/>
      <w:lang w:val="en-US" w:eastAsia="en-US"/>
    </w:rPr>
  </w:style>
  <w:style w:type="paragraph" w:styleId="BodyTextIndent2">
    <w:name w:val="Body Text Indent 2"/>
    <w:basedOn w:val="Normal"/>
    <w:link w:val="BodyTextIndent2Char"/>
    <w:uiPriority w:val="99"/>
    <w:semiHidden/>
    <w:rsid w:val="003D3BB9"/>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3D3BB9"/>
    <w:rPr>
      <w:rFonts w:ascii="Times New Roman" w:hAnsi="Times New Roman" w:cs="Times New Roman"/>
      <w:sz w:val="24"/>
      <w:szCs w:val="24"/>
      <w:lang w:val="ru-RU" w:eastAsia="ru-RU"/>
    </w:rPr>
  </w:style>
  <w:style w:type="character" w:customStyle="1" w:styleId="FontStyle18">
    <w:name w:val="Font Style18"/>
    <w:basedOn w:val="DefaultParagraphFont"/>
    <w:uiPriority w:val="99"/>
    <w:rsid w:val="00D551BA"/>
    <w:rPr>
      <w:rFonts w:ascii="Times New Roman" w:hAnsi="Times New Roman" w:cs="Times New Roman"/>
      <w:sz w:val="20"/>
      <w:szCs w:val="20"/>
    </w:rPr>
  </w:style>
  <w:style w:type="character" w:customStyle="1" w:styleId="FontStyle19">
    <w:name w:val="Font Style19"/>
    <w:basedOn w:val="DefaultParagraphFont"/>
    <w:uiPriority w:val="99"/>
    <w:rsid w:val="00D551BA"/>
    <w:rPr>
      <w:rFonts w:ascii="Times New Roman" w:hAnsi="Times New Roman" w:cs="Times New Roman"/>
      <w:smallCaps/>
      <w:sz w:val="20"/>
      <w:szCs w:val="20"/>
    </w:rPr>
  </w:style>
  <w:style w:type="character" w:customStyle="1" w:styleId="rvts23">
    <w:name w:val="rvts23"/>
    <w:basedOn w:val="DefaultParagraphFont"/>
    <w:uiPriority w:val="99"/>
    <w:rsid w:val="006A0217"/>
    <w:rPr>
      <w:rFonts w:cs="Times New Roman"/>
    </w:rPr>
  </w:style>
  <w:style w:type="paragraph" w:customStyle="1" w:styleId="rvps2">
    <w:name w:val="rvps2"/>
    <w:basedOn w:val="Normal"/>
    <w:uiPriority w:val="99"/>
    <w:rsid w:val="006A0217"/>
    <w:pPr>
      <w:spacing w:before="100" w:beforeAutospacing="1" w:after="100" w:afterAutospacing="1"/>
    </w:pPr>
  </w:style>
  <w:style w:type="character" w:customStyle="1" w:styleId="rvts46">
    <w:name w:val="rvts46"/>
    <w:basedOn w:val="DefaultParagraphFont"/>
    <w:uiPriority w:val="99"/>
    <w:rsid w:val="006A0217"/>
    <w:rPr>
      <w:rFonts w:cs="Times New Roman"/>
    </w:rPr>
  </w:style>
  <w:style w:type="paragraph" w:customStyle="1" w:styleId="rvps7">
    <w:name w:val="rvps7"/>
    <w:basedOn w:val="Normal"/>
    <w:uiPriority w:val="99"/>
    <w:rsid w:val="006A0217"/>
    <w:pPr>
      <w:spacing w:before="100" w:beforeAutospacing="1" w:after="100" w:afterAutospacing="1"/>
    </w:pPr>
  </w:style>
  <w:style w:type="character" w:customStyle="1" w:styleId="rvts15">
    <w:name w:val="rvts15"/>
    <w:basedOn w:val="DefaultParagraphFont"/>
    <w:uiPriority w:val="99"/>
    <w:rsid w:val="006A0217"/>
    <w:rPr>
      <w:rFonts w:cs="Times New Roman"/>
    </w:rPr>
  </w:style>
  <w:style w:type="character" w:customStyle="1" w:styleId="rvts0">
    <w:name w:val="rvts0"/>
    <w:basedOn w:val="DefaultParagraphFont"/>
    <w:uiPriority w:val="99"/>
    <w:rsid w:val="006A0217"/>
    <w:rPr>
      <w:rFonts w:cs="Times New Roman"/>
    </w:rPr>
  </w:style>
  <w:style w:type="paragraph" w:customStyle="1" w:styleId="xfmc1">
    <w:name w:val="xfmc1"/>
    <w:basedOn w:val="Normal"/>
    <w:uiPriority w:val="99"/>
    <w:rsid w:val="00B85D57"/>
    <w:pPr>
      <w:spacing w:before="100" w:beforeAutospacing="1" w:after="100" w:afterAutospacing="1"/>
    </w:pPr>
    <w:rPr>
      <w:lang w:val="uk-UA" w:eastAsia="uk-UA"/>
    </w:rPr>
  </w:style>
  <w:style w:type="paragraph" w:customStyle="1" w:styleId="CharChar">
    <w:name w:val="Char Знак Знак Char Знак Знак Знак Знак Знак Знак Знак Знак Знак Знак Знак Знак Знак Знак Знак Знак Знак"/>
    <w:basedOn w:val="Normal"/>
    <w:uiPriority w:val="99"/>
    <w:rsid w:val="00B77D48"/>
    <w:rPr>
      <w:rFonts w:ascii="Verdana" w:hAnsi="Verdana" w:cs="Verdana"/>
      <w:sz w:val="20"/>
      <w:szCs w:val="20"/>
      <w:lang w:val="en-US" w:eastAsia="en-US"/>
    </w:rPr>
  </w:style>
  <w:style w:type="paragraph" w:styleId="BodyTextIndent3">
    <w:name w:val="Body Text Indent 3"/>
    <w:basedOn w:val="Normal"/>
    <w:link w:val="BodyTextIndent3Char"/>
    <w:uiPriority w:val="99"/>
    <w:semiHidden/>
    <w:rsid w:val="009C1C77"/>
    <w:pPr>
      <w:spacing w:after="120"/>
      <w:ind w:left="283"/>
    </w:pPr>
    <w:rPr>
      <w:sz w:val="16"/>
      <w:szCs w:val="16"/>
    </w:rPr>
  </w:style>
  <w:style w:type="character" w:customStyle="1" w:styleId="BodyTextIndent3Char">
    <w:name w:val="Body Text Indent 3 Char"/>
    <w:basedOn w:val="DefaultParagraphFont"/>
    <w:link w:val="BodyTextIndent3"/>
    <w:uiPriority w:val="99"/>
    <w:semiHidden/>
    <w:locked/>
    <w:rsid w:val="009C1C77"/>
    <w:rPr>
      <w:rFonts w:ascii="Times New Roman" w:hAnsi="Times New Roman" w:cs="Times New Roman"/>
      <w:sz w:val="16"/>
      <w:szCs w:val="16"/>
      <w:lang w:val="ru-RU" w:eastAsia="ru-RU"/>
    </w:rPr>
  </w:style>
</w:styles>
</file>

<file path=word/webSettings.xml><?xml version="1.0" encoding="utf-8"?>
<w:webSettings xmlns:r="http://schemas.openxmlformats.org/officeDocument/2006/relationships" xmlns:w="http://schemas.openxmlformats.org/wordprocessingml/2006/main">
  <w:divs>
    <w:div w:id="2108959544">
      <w:marLeft w:val="0"/>
      <w:marRight w:val="0"/>
      <w:marTop w:val="0"/>
      <w:marBottom w:val="0"/>
      <w:divBdr>
        <w:top w:val="none" w:sz="0" w:space="0" w:color="auto"/>
        <w:left w:val="none" w:sz="0" w:space="0" w:color="auto"/>
        <w:bottom w:val="none" w:sz="0" w:space="0" w:color="auto"/>
        <w:right w:val="none" w:sz="0" w:space="0" w:color="auto"/>
      </w:divBdr>
    </w:div>
    <w:div w:id="2108959545">
      <w:marLeft w:val="0"/>
      <w:marRight w:val="0"/>
      <w:marTop w:val="0"/>
      <w:marBottom w:val="0"/>
      <w:divBdr>
        <w:top w:val="none" w:sz="0" w:space="0" w:color="auto"/>
        <w:left w:val="none" w:sz="0" w:space="0" w:color="auto"/>
        <w:bottom w:val="none" w:sz="0" w:space="0" w:color="auto"/>
        <w:right w:val="none" w:sz="0" w:space="0" w:color="auto"/>
      </w:divBdr>
    </w:div>
    <w:div w:id="2108959546">
      <w:marLeft w:val="0"/>
      <w:marRight w:val="0"/>
      <w:marTop w:val="0"/>
      <w:marBottom w:val="0"/>
      <w:divBdr>
        <w:top w:val="none" w:sz="0" w:space="0" w:color="auto"/>
        <w:left w:val="none" w:sz="0" w:space="0" w:color="auto"/>
        <w:bottom w:val="none" w:sz="0" w:space="0" w:color="auto"/>
        <w:right w:val="none" w:sz="0" w:space="0" w:color="auto"/>
      </w:divBdr>
    </w:div>
    <w:div w:id="2108959547">
      <w:marLeft w:val="0"/>
      <w:marRight w:val="0"/>
      <w:marTop w:val="0"/>
      <w:marBottom w:val="0"/>
      <w:divBdr>
        <w:top w:val="none" w:sz="0" w:space="0" w:color="auto"/>
        <w:left w:val="none" w:sz="0" w:space="0" w:color="auto"/>
        <w:bottom w:val="none" w:sz="0" w:space="0" w:color="auto"/>
        <w:right w:val="none" w:sz="0" w:space="0" w:color="auto"/>
      </w:divBdr>
    </w:div>
    <w:div w:id="2108959548">
      <w:marLeft w:val="0"/>
      <w:marRight w:val="0"/>
      <w:marTop w:val="0"/>
      <w:marBottom w:val="0"/>
      <w:divBdr>
        <w:top w:val="none" w:sz="0" w:space="0" w:color="auto"/>
        <w:left w:val="none" w:sz="0" w:space="0" w:color="auto"/>
        <w:bottom w:val="none" w:sz="0" w:space="0" w:color="auto"/>
        <w:right w:val="none" w:sz="0" w:space="0" w:color="auto"/>
      </w:divBdr>
    </w:div>
    <w:div w:id="2108959549">
      <w:marLeft w:val="0"/>
      <w:marRight w:val="0"/>
      <w:marTop w:val="0"/>
      <w:marBottom w:val="0"/>
      <w:divBdr>
        <w:top w:val="none" w:sz="0" w:space="0" w:color="auto"/>
        <w:left w:val="none" w:sz="0" w:space="0" w:color="auto"/>
        <w:bottom w:val="none" w:sz="0" w:space="0" w:color="auto"/>
        <w:right w:val="none" w:sz="0" w:space="0" w:color="auto"/>
      </w:divBdr>
    </w:div>
    <w:div w:id="2108959550">
      <w:marLeft w:val="0"/>
      <w:marRight w:val="0"/>
      <w:marTop w:val="0"/>
      <w:marBottom w:val="0"/>
      <w:divBdr>
        <w:top w:val="none" w:sz="0" w:space="0" w:color="auto"/>
        <w:left w:val="none" w:sz="0" w:space="0" w:color="auto"/>
        <w:bottom w:val="none" w:sz="0" w:space="0" w:color="auto"/>
        <w:right w:val="none" w:sz="0" w:space="0" w:color="auto"/>
      </w:divBdr>
    </w:div>
    <w:div w:id="2108959551">
      <w:marLeft w:val="0"/>
      <w:marRight w:val="0"/>
      <w:marTop w:val="0"/>
      <w:marBottom w:val="0"/>
      <w:divBdr>
        <w:top w:val="none" w:sz="0" w:space="0" w:color="auto"/>
        <w:left w:val="none" w:sz="0" w:space="0" w:color="auto"/>
        <w:bottom w:val="none" w:sz="0" w:space="0" w:color="auto"/>
        <w:right w:val="none" w:sz="0" w:space="0" w:color="auto"/>
      </w:divBdr>
    </w:div>
    <w:div w:id="210895955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zakon2.rada.gov.ua/laws/show/796-2010-%D0%BF" TargetMode="External"/><Relationship Id="rId5" Type="http://schemas.openxmlformats.org/officeDocument/2006/relationships/hyperlink" Target="http://zakon2.rada.gov.ua/laws/show/254%D0%BA/96-%D0%B2%D1%80"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11</Pages>
  <Words>20233</Words>
  <Characters>11533</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 до рішення ХVІІІ сесії Новороздільської міської ради VІІ демократичного скликання № 339 від 28 квітня 2017 року</dc:title>
  <dc:subject/>
  <dc:creator>RePack by Diakov</dc:creator>
  <cp:keywords/>
  <dc:description/>
  <cp:lastModifiedBy>Фокс</cp:lastModifiedBy>
  <cp:revision>2</cp:revision>
  <cp:lastPrinted>2017-04-28T11:01:00Z</cp:lastPrinted>
  <dcterms:created xsi:type="dcterms:W3CDTF">2017-05-03T16:50:00Z</dcterms:created>
  <dcterms:modified xsi:type="dcterms:W3CDTF">2017-05-03T16:50:00Z</dcterms:modified>
</cp:coreProperties>
</file>