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45" w:rsidRPr="00B03445" w:rsidRDefault="00B03445" w:rsidP="00B0344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45" w:rsidRPr="00B03445" w:rsidRDefault="00B03445" w:rsidP="00B0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4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03445" w:rsidRPr="00B03445" w:rsidRDefault="00B03445" w:rsidP="00B0344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0344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0344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0344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0344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B0344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765</w:t>
      </w:r>
    </w:p>
    <w:p w:rsidR="00B03445" w:rsidRPr="00B03445" w:rsidRDefault="00B03445" w:rsidP="00B0344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0344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2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280"/>
      </w:tblGrid>
      <w:tr w:rsidR="00B03445" w:rsidRPr="00B03445" w:rsidTr="00B03445">
        <w:trPr>
          <w:trHeight w:val="315"/>
        </w:trPr>
        <w:tc>
          <w:tcPr>
            <w:tcW w:w="1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жовтня 2018 року</w:t>
            </w:r>
          </w:p>
        </w:tc>
      </w:tr>
      <w:tr w:rsidR="00B03445" w:rsidRPr="00B03445" w:rsidTr="00B0344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 звернення щодо</w:t>
            </w:r>
            <w:r w:rsidRPr="00B0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зриву опалювального сезону</w:t>
            </w:r>
          </w:p>
        </w:tc>
      </w:tr>
      <w:tr w:rsidR="00B03445" w:rsidRPr="00B03445" w:rsidTr="00B0344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2018/2019 років в м. Новий Розділ</w:t>
            </w:r>
          </w:p>
        </w:tc>
      </w:tr>
      <w:tr w:rsidR="00B03445" w:rsidRPr="00B03445" w:rsidTr="00B03445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 Заслухавши інформацію міського голови Мелешка А.Р., зважаючи на відсутність теплопостачання та гарячої води, відповідно до статей 25 та 26 Закону України «Про місцеве самоврядування в Україні», XХХХ сесія VII демократичного скликання Новороздільської міської ради</w:t>
            </w:r>
          </w:p>
        </w:tc>
      </w:tr>
      <w:tr w:rsidR="00B03445" w:rsidRPr="00B03445" w:rsidTr="00B0344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B03445" w:rsidRPr="00B03445" w:rsidTr="00B0344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Прийняти звернення щодо 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зриву опалювального сезону 2018/2019 років в м. Новий Розділ 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(додається).</w:t>
            </w:r>
          </w:p>
        </w:tc>
      </w:tr>
      <w:tr w:rsidR="00B03445" w:rsidRPr="00B03445" w:rsidTr="00B03445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Скерувати звернення до Президента України, Кабінету Міністрів України, Львівської обласної державної адміністрації, Національного антикорупційного бюро України, </w:t>
            </w:r>
            <w:r w:rsidRPr="00B03445">
              <w:rPr>
                <w:rFonts w:ascii="Sylfaen" w:eastAsia="Times New Roman" w:hAnsi="Sylfaen" w:cs="Arial"/>
                <w:color w:val="000000"/>
                <w:sz w:val="24"/>
                <w:szCs w:val="24"/>
                <w:lang w:eastAsia="ru-RU"/>
              </w:rPr>
              <w:t>Національному агентству України з питань виявлення, розшуку та управління активами, одержаними від корупційних та інших злочинів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Генеральній прокуратурі України, Спеціальній антикорупційній прокуратурі, Службі безпеки України.</w:t>
            </w:r>
          </w:p>
        </w:tc>
      </w:tr>
      <w:tr w:rsidR="00B03445" w:rsidRPr="00B03445" w:rsidTr="00B0344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Копію рішення надіслати народному депутату України Батенкові Т.І. </w:t>
            </w:r>
          </w:p>
        </w:tc>
      </w:tr>
      <w:tr w:rsidR="00B03445" w:rsidRPr="00B03445" w:rsidTr="00B03445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Оприлюднити дане звернення в міській газеті «Вісник Розділля» та на офіційному веб-сайті Новороздільської міської ради.</w:t>
            </w:r>
          </w:p>
        </w:tc>
      </w:tr>
      <w:tr w:rsidR="00B03445" w:rsidRPr="00B03445" w:rsidTr="00B0344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</w:t>
            </w:r>
            <w:r w:rsidRPr="00B0344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 виконанням рішення покласти на міського голову Мелешка А.Р.</w:t>
            </w:r>
          </w:p>
        </w:tc>
      </w:tr>
      <w:tr w:rsidR="00B03445" w:rsidRPr="00B03445" w:rsidTr="00B0344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45" w:rsidRPr="00B03445" w:rsidRDefault="00B03445" w:rsidP="00B034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03445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А.Р.МЕЛЕШКО</w:t>
            </w:r>
          </w:p>
        </w:tc>
      </w:tr>
    </w:tbl>
    <w:p w:rsidR="00E90B58" w:rsidRPr="00B03445" w:rsidRDefault="00E90B58" w:rsidP="00B03445"/>
    <w:sectPr w:rsidR="00E90B58" w:rsidRPr="00B0344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03445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C9D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2021-12-15T15:14:00Z</dcterms:created>
  <dcterms:modified xsi:type="dcterms:W3CDTF">2021-12-15T15:14:00Z</dcterms:modified>
</cp:coreProperties>
</file>